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0C73A" w14:textId="4BDF4E21" w:rsidR="002B77E2" w:rsidRDefault="002B77E2" w:rsidP="00337E96">
      <w:pPr>
        <w:tabs>
          <w:tab w:val="left" w:pos="6237"/>
        </w:tabs>
        <w:spacing w:before="90"/>
        <w:ind w:left="1751"/>
        <w:rPr>
          <w:rFonts w:ascii="Arial" w:eastAsia="Arial" w:hAnsi="Arial" w:cs="Arial"/>
          <w:sz w:val="39"/>
          <w:szCs w:val="39"/>
          <w:lang w:eastAsia="ja-JP"/>
        </w:rPr>
      </w:pPr>
      <w:r>
        <w:rPr>
          <w:rFonts w:eastAsiaTheme="minorHAnsi"/>
          <w:noProof/>
          <w:lang w:eastAsia="ja-JP"/>
        </w:rPr>
        <w:drawing>
          <wp:anchor distT="0" distB="0" distL="114300" distR="114300" simplePos="0" relativeHeight="251659264" behindDoc="0" locked="0" layoutInCell="1" allowOverlap="1" wp14:anchorId="25EC8B9B" wp14:editId="7EB47DF0">
            <wp:simplePos x="0" y="0"/>
            <wp:positionH relativeFrom="page">
              <wp:posOffset>695960</wp:posOffset>
            </wp:positionH>
            <wp:positionV relativeFrom="paragraph">
              <wp:posOffset>48260</wp:posOffset>
            </wp:positionV>
            <wp:extent cx="943610" cy="409575"/>
            <wp:effectExtent l="0" t="0" r="8890" b="952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w w:val="101"/>
          <w:sz w:val="25"/>
          <w:u w:val="thick" w:color="000000"/>
        </w:rPr>
        <w:t xml:space="preserve"> </w:t>
      </w:r>
      <w:r w:rsidR="00337E96">
        <w:rPr>
          <w:rFonts w:ascii="Times New Roman"/>
          <w:sz w:val="25"/>
          <w:u w:val="thick" w:color="000000"/>
        </w:rPr>
        <w:t xml:space="preserve">                                                     </w:t>
      </w:r>
      <w:r>
        <w:rPr>
          <w:rFonts w:ascii="Arial"/>
          <w:b/>
          <w:spacing w:val="-4"/>
          <w:w w:val="95"/>
          <w:sz w:val="25"/>
          <w:u w:val="thick" w:color="000000"/>
        </w:rPr>
        <w:t>ISO/IEC</w:t>
      </w:r>
      <w:r>
        <w:rPr>
          <w:rFonts w:ascii="Arial"/>
          <w:b/>
          <w:spacing w:val="-34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4"/>
          <w:w w:val="95"/>
          <w:sz w:val="25"/>
          <w:u w:val="thick" w:color="000000"/>
        </w:rPr>
        <w:t>JTC</w:t>
      </w:r>
      <w:r>
        <w:rPr>
          <w:rFonts w:ascii="Arial"/>
          <w:b/>
          <w:spacing w:val="-33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-3"/>
          <w:w w:val="95"/>
          <w:sz w:val="25"/>
          <w:u w:val="thick" w:color="000000"/>
        </w:rPr>
        <w:t>1/SC</w:t>
      </w:r>
      <w:r>
        <w:rPr>
          <w:rFonts w:ascii="Arial"/>
          <w:b/>
          <w:spacing w:val="-34"/>
          <w:w w:val="95"/>
          <w:sz w:val="25"/>
          <w:u w:val="thick" w:color="000000"/>
        </w:rPr>
        <w:t xml:space="preserve"> </w:t>
      </w:r>
      <w:r w:rsidRPr="005A6CCC">
        <w:rPr>
          <w:rFonts w:ascii="Arial" w:hint="eastAsia"/>
          <w:b/>
          <w:spacing w:val="-34"/>
          <w:w w:val="95"/>
          <w:sz w:val="25"/>
          <w:u w:val="thick" w:color="000000"/>
          <w:lang w:eastAsia="ja-JP"/>
        </w:rPr>
        <w:t>29</w:t>
      </w:r>
      <w:r w:rsidR="00337E96">
        <w:rPr>
          <w:rFonts w:ascii="Arial"/>
          <w:b/>
          <w:spacing w:val="-34"/>
          <w:w w:val="95"/>
          <w:sz w:val="25"/>
          <w:u w:val="thick" w:color="000000"/>
          <w:lang w:eastAsia="ja-JP"/>
        </w:rPr>
        <w:t>/ WG 11</w:t>
      </w:r>
      <w:r w:rsidRPr="005A6CCC">
        <w:rPr>
          <w:rFonts w:ascii="Arial"/>
          <w:b/>
          <w:spacing w:val="22"/>
          <w:w w:val="95"/>
          <w:sz w:val="25"/>
          <w:u w:val="thick" w:color="000000"/>
        </w:rPr>
        <w:t xml:space="preserve"> </w:t>
      </w:r>
      <w:r w:rsidRPr="005A6CCC">
        <w:rPr>
          <w:rFonts w:ascii="Arial"/>
          <w:b/>
          <w:w w:val="95"/>
          <w:sz w:val="39"/>
          <w:u w:val="thick" w:color="000000"/>
        </w:rPr>
        <w:t>N</w:t>
      </w:r>
      <w:r w:rsidRPr="005A6CCC">
        <w:rPr>
          <w:rFonts w:ascii="Arial" w:hint="eastAsia"/>
          <w:b/>
          <w:w w:val="95"/>
          <w:sz w:val="39"/>
          <w:u w:val="thick" w:color="000000"/>
          <w:lang w:eastAsia="ja-JP"/>
        </w:rPr>
        <w:t xml:space="preserve"> </w:t>
      </w:r>
      <w:r w:rsidR="00B154B8">
        <w:rPr>
          <w:rFonts w:ascii="Arial"/>
          <w:b/>
          <w:noProof/>
          <w:w w:val="95"/>
          <w:sz w:val="39"/>
          <w:u w:val="thick" w:color="000000"/>
          <w:lang w:eastAsia="ja-JP"/>
        </w:rPr>
        <w:t>1</w:t>
      </w:r>
      <w:r w:rsidR="009C0CDF">
        <w:rPr>
          <w:rFonts w:ascii="Arial"/>
          <w:b/>
          <w:noProof/>
          <w:w w:val="95"/>
          <w:sz w:val="39"/>
          <w:u w:val="thick" w:color="000000"/>
          <w:lang w:eastAsia="ja-JP"/>
        </w:rPr>
        <w:t>9</w:t>
      </w:r>
      <w:r w:rsidR="00F07F2D">
        <w:rPr>
          <w:rFonts w:ascii="Arial"/>
          <w:b/>
          <w:noProof/>
          <w:w w:val="95"/>
          <w:sz w:val="39"/>
          <w:u w:val="thick" w:color="000000"/>
          <w:lang w:eastAsia="ja-JP"/>
        </w:rPr>
        <w:t>468</w:t>
      </w:r>
      <w:r>
        <w:rPr>
          <w:rFonts w:ascii="Arial" w:hint="eastAsia"/>
          <w:b/>
          <w:w w:val="95"/>
          <w:sz w:val="39"/>
          <w:u w:val="thick" w:color="000000"/>
          <w:lang w:eastAsia="ja-JP"/>
        </w:rPr>
        <w:t xml:space="preserve"> </w:t>
      </w:r>
    </w:p>
    <w:p w14:paraId="5077E8A4" w14:textId="77777777" w:rsidR="002B77E2" w:rsidRDefault="002B77E2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324BCFD" w14:textId="77777777" w:rsidR="002B77E2" w:rsidRDefault="002B77E2">
      <w:pPr>
        <w:spacing w:before="5"/>
        <w:rPr>
          <w:rFonts w:ascii="Arial" w:eastAsia="Arial" w:hAnsi="Arial" w:cs="Arial"/>
          <w:b/>
          <w:bCs/>
          <w:sz w:val="29"/>
          <w:szCs w:val="29"/>
        </w:rPr>
      </w:pPr>
    </w:p>
    <w:p w14:paraId="5372EE7B" w14:textId="77777777" w:rsidR="002B77E2" w:rsidRDefault="002B77E2">
      <w:pPr>
        <w:spacing w:line="200" w:lineRule="atLeast"/>
        <w:ind w:left="12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eastAsia="ja-JP"/>
        </w:rPr>
        <mc:AlternateContent>
          <mc:Choice Requires="wps">
            <w:drawing>
              <wp:inline distT="0" distB="0" distL="0" distR="0" wp14:anchorId="6D506F13" wp14:editId="53F808A2">
                <wp:extent cx="5891917" cy="729205"/>
                <wp:effectExtent l="0" t="0" r="13970" b="762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917" cy="729205"/>
                        </a:xfrm>
                        <a:prstGeom prst="rect">
                          <a:avLst/>
                        </a:prstGeom>
                        <a:noFill/>
                        <a:ln w="858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0510A" w14:textId="77777777" w:rsidR="00337E96" w:rsidRDefault="00337E96" w:rsidP="00337E96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ISO/IEC JTC 1/SC 29/WG 11</w:t>
                            </w:r>
                          </w:p>
                          <w:p w14:paraId="2021EC50" w14:textId="77777777" w:rsidR="00337E96" w:rsidRDefault="00337E96" w:rsidP="00337E96">
                            <w:pPr>
                              <w:spacing w:line="135" w:lineRule="exact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</w:p>
                          <w:p w14:paraId="50738052" w14:textId="77777777" w:rsidR="00337E96" w:rsidRDefault="00337E96" w:rsidP="00337E96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Coding of moving pictures and audio</w:t>
                            </w:r>
                          </w:p>
                          <w:p w14:paraId="7A0E99A9" w14:textId="77777777" w:rsidR="00337E96" w:rsidRDefault="00337E96" w:rsidP="00337E96">
                            <w:pPr>
                              <w:spacing w:line="135" w:lineRule="exact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</w:p>
                          <w:p w14:paraId="1D29DA5D" w14:textId="57E08BE2" w:rsidR="00337E96" w:rsidRDefault="00337E96" w:rsidP="00337E96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Convenorship: Japan (JISC)</w:t>
                            </w:r>
                          </w:p>
                          <w:p w14:paraId="2E47C0A0" w14:textId="57C2F7FC" w:rsidR="002B77E2" w:rsidRPr="00337E96" w:rsidRDefault="002B77E2" w:rsidP="00BE57CA">
                            <w:pPr>
                              <w:spacing w:before="53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D506F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3.95pt;height:5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" filled="f" strokeweight=".23842mm">
                <v:textbox inset="0,0,0,0">
                  <w:txbxContent>
                    <w:p w14:paraId="6DB0510A" w14:textId="77777777" w:rsidR="00337E96" w:rsidRDefault="00337E96" w:rsidP="00337E96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ISO/IEC JTC 1/SC 29/WG 11</w:t>
                      </w:r>
                    </w:p>
                    <w:p w14:paraId="2021EC50" w14:textId="77777777" w:rsidR="00337E96" w:rsidRDefault="00337E96" w:rsidP="00337E96">
                      <w:pPr>
                        <w:spacing w:line="135" w:lineRule="exact"/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</w:p>
                    <w:p w14:paraId="50738052" w14:textId="77777777" w:rsidR="00337E96" w:rsidRDefault="00337E96" w:rsidP="00337E96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Coding of moving pictures and audio</w:t>
                      </w:r>
                    </w:p>
                    <w:p w14:paraId="7A0E99A9" w14:textId="77777777" w:rsidR="00337E96" w:rsidRDefault="00337E96" w:rsidP="00337E96">
                      <w:pPr>
                        <w:spacing w:line="135" w:lineRule="exact"/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</w:p>
                    <w:p w14:paraId="1D29DA5D" w14:textId="57E08BE2" w:rsidR="00337E96" w:rsidRDefault="00337E96" w:rsidP="00337E96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Convenorship: Japan (JISC)</w:t>
                      </w:r>
                    </w:p>
                    <w:p w14:paraId="2E47C0A0" w14:textId="57C2F7FC" w:rsidR="002B77E2" w:rsidRPr="00337E96" w:rsidRDefault="002B77E2" w:rsidP="00BE57CA">
                      <w:pPr>
                        <w:spacing w:before="53"/>
                        <w:ind w:right="1"/>
                        <w:jc w:val="center"/>
                        <w:rPr>
                          <w:rFonts w:ascii="Arial" w:eastAsia="Arial" w:hAnsi="Arial" w:cs="Arial"/>
                          <w:sz w:val="23"/>
                          <w:szCs w:val="23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B33C3D7" w14:textId="77777777" w:rsidR="002B77E2" w:rsidRDefault="002B77E2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BED032C" w14:textId="77777777" w:rsidR="002B77E2" w:rsidRDefault="002B77E2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Style w:val="TableGrid"/>
        <w:tblW w:w="10624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8"/>
        <w:gridCol w:w="6946"/>
      </w:tblGrid>
      <w:tr w:rsidR="002B77E2" w14:paraId="3FBF2096" w14:textId="77777777" w:rsidTr="00337E96">
        <w:tc>
          <w:tcPr>
            <w:tcW w:w="3678" w:type="dxa"/>
          </w:tcPr>
          <w:p w14:paraId="1E9F7066" w14:textId="55207374" w:rsidR="002B77E2" w:rsidRPr="00337E96" w:rsidRDefault="00337E96" w:rsidP="00B201AE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Document type:</w:t>
            </w:r>
            <w:r w:rsidR="002B77E2"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  <w:t xml:space="preserve"> </w:t>
            </w:r>
          </w:p>
          <w:p w14:paraId="65A7C27C" w14:textId="77777777"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6FDCE92F" w14:textId="75A4BC81" w:rsidR="002B77E2" w:rsidRPr="00337E96" w:rsidRDefault="00337E96" w:rsidP="00B201AE">
            <w:pPr>
              <w:widowControl/>
              <w:rPr>
                <w:rFonts w:ascii="Arial" w:eastAsia="ＤＦＰ勘亭流" w:hAnsi="Arial" w:cs="Arial"/>
                <w:sz w:val="25"/>
                <w:szCs w:val="25"/>
                <w:lang w:eastAsia="ja-JP"/>
              </w:rPr>
            </w:pPr>
            <w:r w:rsidRPr="00337E96">
              <w:rPr>
                <w:rFonts w:ascii="Arial" w:eastAsia="ＤＦＰ勘亭流" w:hAnsi="Arial" w:cs="Arial"/>
                <w:color w:val="000000"/>
                <w:sz w:val="25"/>
                <w:szCs w:val="25"/>
                <w:lang w:eastAsia="ja-JP"/>
              </w:rPr>
              <w:t>Approved WG 11 document</w:t>
            </w:r>
          </w:p>
          <w:p w14:paraId="08EA9DA0" w14:textId="77777777"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2BADA5D2" w14:textId="77777777"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2B77E2" w14:paraId="7800DAD5" w14:textId="77777777" w:rsidTr="00337E96">
        <w:tc>
          <w:tcPr>
            <w:tcW w:w="3678" w:type="dxa"/>
          </w:tcPr>
          <w:p w14:paraId="2251F648" w14:textId="18E052CA" w:rsidR="002B77E2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 xml:space="preserve">Title:                     </w:t>
            </w:r>
          </w:p>
        </w:tc>
        <w:tc>
          <w:tcPr>
            <w:tcW w:w="6946" w:type="dxa"/>
          </w:tcPr>
          <w:p w14:paraId="3D61EF30" w14:textId="4C16BF70" w:rsidR="002B77E2" w:rsidRPr="00337E96" w:rsidRDefault="00F07F2D" w:rsidP="0054370C">
            <w:pPr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</w:pPr>
            <w:r w:rsidRPr="00F07F2D"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  <w:t>Defect report of 14496-30 Carriage of Timed Text</w:t>
            </w:r>
            <w:r w:rsidR="002F4B89" w:rsidRPr="002F4B89"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  <w:t xml:space="preserve">  </w:t>
            </w:r>
          </w:p>
          <w:p w14:paraId="7121E5C4" w14:textId="77777777" w:rsidR="002B77E2" w:rsidRPr="00337E96" w:rsidRDefault="002B77E2" w:rsidP="00971C91">
            <w:pP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</w:p>
          <w:p w14:paraId="3C788E88" w14:textId="77777777" w:rsidR="002B77E2" w:rsidRPr="00337E96" w:rsidRDefault="002B77E2" w:rsidP="00971C91">
            <w:pP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</w:p>
        </w:tc>
      </w:tr>
      <w:tr w:rsidR="002B77E2" w14:paraId="015404C3" w14:textId="77777777" w:rsidTr="00337E96">
        <w:tc>
          <w:tcPr>
            <w:tcW w:w="3678" w:type="dxa"/>
          </w:tcPr>
          <w:p w14:paraId="6E71ECF9" w14:textId="77777777" w:rsidR="00337E96" w:rsidRDefault="00337E96" w:rsidP="00337E96">
            <w:pPr>
              <w:spacing w:line="0" w:lineRule="atLeast"/>
              <w:rPr>
                <w:rFonts w:ascii="Arial" w:eastAsia="Arial" w:hAnsi="Arial"/>
                <w:b/>
                <w:sz w:val="25"/>
              </w:rPr>
            </w:pPr>
            <w:r>
              <w:rPr>
                <w:rFonts w:ascii="Arial" w:eastAsia="Arial" w:hAnsi="Arial"/>
                <w:b/>
                <w:sz w:val="25"/>
              </w:rPr>
              <w:t>Status:</w:t>
            </w:r>
          </w:p>
          <w:p w14:paraId="53D81F01" w14:textId="5256FE98"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252A4C7F" w14:textId="1D7E93D8" w:rsidR="002B77E2" w:rsidRPr="00337E96" w:rsidRDefault="00337E96" w:rsidP="000E40F8">
            <w:pPr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Approved</w:t>
            </w:r>
          </w:p>
          <w:p w14:paraId="62C56386" w14:textId="77777777"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4987FF25" w14:textId="77777777"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2B77E2" w14:paraId="0BA02537" w14:textId="77777777" w:rsidTr="00337E96">
        <w:tc>
          <w:tcPr>
            <w:tcW w:w="3678" w:type="dxa"/>
          </w:tcPr>
          <w:p w14:paraId="0F4769E9" w14:textId="37A71B2D" w:rsidR="002B77E2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Date of document:</w:t>
            </w:r>
          </w:p>
        </w:tc>
        <w:tc>
          <w:tcPr>
            <w:tcW w:w="6946" w:type="dxa"/>
          </w:tcPr>
          <w:p w14:paraId="41B6C48C" w14:textId="4863CC4F" w:rsidR="002B77E2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2020-07-</w:t>
            </w:r>
            <w:r w:rsidR="00F07F2D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2</w:t>
            </w:r>
            <w:r w:rsidR="00BA45B2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9</w:t>
            </w:r>
          </w:p>
          <w:p w14:paraId="1B9EF6FB" w14:textId="77777777"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3C75BB53" w14:textId="77777777"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2B77E2" w14:paraId="5BBA40DA" w14:textId="77777777" w:rsidTr="00337E96">
        <w:tc>
          <w:tcPr>
            <w:tcW w:w="3678" w:type="dxa"/>
          </w:tcPr>
          <w:p w14:paraId="6A91DAFC" w14:textId="6FED3A1F" w:rsidR="00337E96" w:rsidRDefault="00337E96" w:rsidP="00337E96">
            <w:pPr>
              <w:spacing w:line="0" w:lineRule="atLeast"/>
              <w:rPr>
                <w:rFonts w:ascii="Arial" w:eastAsia="Arial" w:hAnsi="Arial"/>
                <w:b/>
                <w:sz w:val="25"/>
              </w:rPr>
            </w:pPr>
            <w:r>
              <w:rPr>
                <w:rFonts w:ascii="Arial" w:eastAsia="Arial" w:hAnsi="Arial"/>
                <w:b/>
                <w:sz w:val="25"/>
              </w:rPr>
              <w:t>Source:</w:t>
            </w:r>
          </w:p>
          <w:p w14:paraId="19C05C17" w14:textId="24D716C9"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03999F2C" w14:textId="3BF192A3" w:rsidR="002B77E2" w:rsidRPr="00337E96" w:rsidRDefault="00337E96" w:rsidP="00B201AE">
            <w:pPr>
              <w:widowControl/>
              <w:rPr>
                <w:rFonts w:ascii="Arial" w:hAnsi="Arial" w:cs="Arial"/>
                <w:sz w:val="25"/>
                <w:szCs w:val="25"/>
                <w:lang w:eastAsia="ja-JP"/>
              </w:rPr>
            </w:pPr>
            <w:r w:rsidRPr="00337E96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 xml:space="preserve">Convenor, </w:t>
            </w:r>
            <w:r w:rsidR="002B77E2" w:rsidRPr="00337E96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>ISO/IEC JTC 1/SC 29</w:t>
            </w:r>
            <w:r w:rsidR="002B77E2" w:rsidRPr="00337E96">
              <w:rPr>
                <w:rFonts w:ascii="Arial" w:hAnsi="Arial" w:cs="Arial"/>
                <w:color w:val="000000"/>
                <w:sz w:val="25"/>
                <w:szCs w:val="25"/>
                <w:lang w:eastAsia="ja-JP"/>
              </w:rPr>
              <w:t xml:space="preserve">/WG </w:t>
            </w:r>
            <w:r w:rsidR="002B77E2" w:rsidRPr="00337E96"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  <w:t>11</w:t>
            </w:r>
          </w:p>
          <w:p w14:paraId="377C1308" w14:textId="77777777" w:rsidR="002B77E2" w:rsidRPr="00337E96" w:rsidRDefault="002B77E2" w:rsidP="00BE57CA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2DF2EEA7" w14:textId="77777777" w:rsidR="002B77E2" w:rsidRPr="00337E96" w:rsidRDefault="002B77E2" w:rsidP="00BE57CA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337E96" w14:paraId="334FFB65" w14:textId="77777777" w:rsidTr="00337E96">
        <w:tc>
          <w:tcPr>
            <w:tcW w:w="3678" w:type="dxa"/>
          </w:tcPr>
          <w:p w14:paraId="1356D047" w14:textId="402756FB" w:rsidR="00337E96" w:rsidRPr="00337E96" w:rsidRDefault="00337E96" w:rsidP="00337E96">
            <w:pPr>
              <w:tabs>
                <w:tab w:val="left" w:pos="2062"/>
              </w:tabs>
              <w:ind w:rightChars="-500" w:right="-1100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  <w:lang w:eastAsia="ja-JP"/>
              </w:rPr>
              <w:t>No. of Pages</w:t>
            </w: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  <w:t>:</w:t>
            </w:r>
          </w:p>
        </w:tc>
        <w:tc>
          <w:tcPr>
            <w:tcW w:w="6946" w:type="dxa"/>
          </w:tcPr>
          <w:p w14:paraId="4040C3B5" w14:textId="5A17B57A" w:rsidR="00337E96" w:rsidRPr="00337E96" w:rsidRDefault="00247D80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3</w:t>
            </w:r>
          </w:p>
          <w:p w14:paraId="0FA0DF82" w14:textId="77777777" w:rsidR="00337E96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41F01B31" w14:textId="77777777" w:rsidR="00337E96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337E96" w14:paraId="3E64E3AC" w14:textId="77777777" w:rsidTr="00337E96">
        <w:tc>
          <w:tcPr>
            <w:tcW w:w="3678" w:type="dxa"/>
          </w:tcPr>
          <w:p w14:paraId="0CAFCD74" w14:textId="72B36482" w:rsidR="00337E96" w:rsidRPr="00337E96" w:rsidRDefault="00337E96" w:rsidP="00337E96">
            <w:pPr>
              <w:tabs>
                <w:tab w:val="left" w:pos="2062"/>
              </w:tabs>
              <w:ind w:left="125" w:hangingChars="50" w:hanging="125"/>
              <w:rPr>
                <w:rFonts w:ascii="Arial" w:hAnsi="Arial" w:cs="Arial"/>
                <w:b/>
                <w:spacing w:val="-28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Email of acting convenor</w:t>
            </w:r>
          </w:p>
        </w:tc>
        <w:tc>
          <w:tcPr>
            <w:tcW w:w="6946" w:type="dxa"/>
          </w:tcPr>
          <w:p w14:paraId="5C932D38" w14:textId="77777777" w:rsidR="00337E96" w:rsidRPr="00337E96" w:rsidRDefault="00337E96">
            <w:pPr>
              <w:tabs>
                <w:tab w:val="left" w:pos="2062"/>
              </w:tabs>
              <w:rPr>
                <w:rFonts w:ascii="Arial" w:eastAsiaTheme="majorEastAsia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  <w:r w:rsidRPr="00337E96">
              <w:rPr>
                <w:rStyle w:val="Hyperlink"/>
                <w:rFonts w:ascii="Arial" w:eastAsiaTheme="majorEastAsia" w:hAnsi="Arial" w:cs="Arial"/>
                <w:spacing w:val="-3"/>
                <w:sz w:val="25"/>
                <w:szCs w:val="25"/>
                <w:u w:color="0000ED"/>
              </w:rPr>
              <w:t>ostermann@tnt.uni-hannover.de</w:t>
            </w:r>
          </w:p>
          <w:p w14:paraId="153AB41C" w14:textId="77777777" w:rsidR="00337E96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14:paraId="74821B79" w14:textId="77777777" w:rsidR="00337E96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337E96" w14:paraId="3381202C" w14:textId="77777777" w:rsidTr="00337E96">
        <w:tc>
          <w:tcPr>
            <w:tcW w:w="3678" w:type="dxa"/>
          </w:tcPr>
          <w:p w14:paraId="3F7F1AEC" w14:textId="3FAF9D93" w:rsidR="00337E96" w:rsidRPr="00337E96" w:rsidRDefault="00337E96" w:rsidP="00337E96">
            <w:pPr>
              <w:tabs>
                <w:tab w:val="left" w:pos="2062"/>
              </w:tabs>
              <w:ind w:left="110" w:hangingChars="50" w:hanging="110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 w:rsidRPr="00337E96">
              <w:rPr>
                <w:rFonts w:ascii="Arial" w:hAnsi="Arial" w:cs="Arial"/>
                <w:b/>
                <w:spacing w:val="-8"/>
                <w:w w:val="90"/>
                <w:sz w:val="25"/>
                <w:szCs w:val="25"/>
              </w:rPr>
              <w:t>Committee</w:t>
            </w:r>
            <w:r w:rsidRPr="00337E96">
              <w:rPr>
                <w:rFonts w:ascii="Arial" w:hAnsi="Arial" w:cs="Arial"/>
                <w:b/>
                <w:spacing w:val="-35"/>
                <w:w w:val="90"/>
                <w:sz w:val="25"/>
                <w:szCs w:val="25"/>
              </w:rPr>
              <w:t xml:space="preserve"> </w:t>
            </w:r>
            <w:r w:rsidRPr="00337E96">
              <w:rPr>
                <w:rFonts w:ascii="Arial" w:hAnsi="Arial" w:cs="Arial"/>
                <w:b/>
                <w:spacing w:val="-4"/>
                <w:w w:val="90"/>
                <w:sz w:val="25"/>
                <w:szCs w:val="25"/>
              </w:rPr>
              <w:t>URL:</w:t>
            </w:r>
          </w:p>
        </w:tc>
        <w:tc>
          <w:tcPr>
            <w:tcW w:w="6946" w:type="dxa"/>
          </w:tcPr>
          <w:p w14:paraId="4F3CD5C9" w14:textId="77777777" w:rsidR="00337E96" w:rsidRPr="00337E96" w:rsidRDefault="004A691B">
            <w:pPr>
              <w:tabs>
                <w:tab w:val="left" w:pos="2062"/>
              </w:tabs>
              <w:rPr>
                <w:rFonts w:ascii="Arial" w:hAnsi="Arial" w:cs="Arial"/>
                <w:sz w:val="25"/>
                <w:szCs w:val="25"/>
                <w:lang w:eastAsia="ja-JP"/>
              </w:rPr>
            </w:pPr>
            <w:hyperlink r:id="rId9" w:history="1">
              <w:r w:rsidR="00337E96" w:rsidRPr="00337E96">
                <w:rPr>
                  <w:rStyle w:val="Hyperlink"/>
                  <w:rFonts w:ascii="Arial" w:hAnsi="Arial" w:cs="Arial"/>
                  <w:sz w:val="25"/>
                  <w:szCs w:val="25"/>
                </w:rPr>
                <w:t>http://isotc.iso.org/livelink/livelink/open/jtc1sc29</w:t>
              </w:r>
            </w:hyperlink>
          </w:p>
          <w:p w14:paraId="6BE26180" w14:textId="77777777" w:rsidR="00337E96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14:paraId="199991F5" w14:textId="77777777" w:rsidR="00337E96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337E96" w14:paraId="4656A0C9" w14:textId="77777777" w:rsidTr="00337E96">
        <w:tc>
          <w:tcPr>
            <w:tcW w:w="3678" w:type="dxa"/>
          </w:tcPr>
          <w:p w14:paraId="7BBC0C5A" w14:textId="060A25FA" w:rsidR="00337E96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b/>
                <w:spacing w:val="-7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52EF6DDD" w14:textId="77777777" w:rsidR="00337E96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</w:tbl>
    <w:p w14:paraId="04630F46" w14:textId="77777777" w:rsidR="002B77E2" w:rsidRDefault="002B77E2" w:rsidP="00167AD3">
      <w:pPr>
        <w:tabs>
          <w:tab w:val="left" w:pos="2062"/>
        </w:tabs>
        <w:ind w:left="116"/>
        <w:rPr>
          <w:rFonts w:ascii="Arial" w:eastAsia="Arial" w:hAnsi="Arial" w:cs="Arial"/>
          <w:sz w:val="20"/>
          <w:szCs w:val="20"/>
        </w:rPr>
        <w:sectPr w:rsidR="002B77E2" w:rsidSect="00167AD3">
          <w:pgSz w:w="11910" w:h="16840"/>
          <w:pgMar w:top="1340" w:right="711" w:bottom="280" w:left="1300" w:header="720" w:footer="720" w:gutter="0"/>
          <w:pgNumType w:start="1"/>
          <w:cols w:space="720"/>
        </w:sectPr>
      </w:pPr>
    </w:p>
    <w:p w14:paraId="674D9225" w14:textId="7FD21A0C" w:rsidR="00EC4000" w:rsidRDefault="00EC4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24133206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2D6AEDF" w14:textId="2EC795BE" w:rsidR="00BC366F" w:rsidRDefault="00BC366F">
          <w:pPr>
            <w:pStyle w:val="TOCHeading"/>
          </w:pPr>
          <w:r>
            <w:t>Table of Contents</w:t>
          </w:r>
        </w:p>
        <w:p w14:paraId="2C55BCE3" w14:textId="604AB8D5" w:rsidR="00BA45B2" w:rsidRDefault="00BC366F">
          <w:pPr>
            <w:pStyle w:val="TOC1"/>
            <w:tabs>
              <w:tab w:val="left" w:pos="440"/>
              <w:tab w:val="right" w:leader="dot" w:pos="9889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927658" w:history="1">
            <w:r w:rsidR="00BA45B2" w:rsidRPr="00A5303E">
              <w:rPr>
                <w:rStyle w:val="Hyperlink"/>
                <w:noProof/>
              </w:rPr>
              <w:t>1.</w:t>
            </w:r>
            <w:r w:rsidR="00BA45B2">
              <w:rPr>
                <w:noProof/>
              </w:rPr>
              <w:tab/>
            </w:r>
            <w:r w:rsidR="00BA45B2" w:rsidRPr="00A5303E">
              <w:rPr>
                <w:rStyle w:val="Hyperlink"/>
                <w:noProof/>
              </w:rPr>
              <w:t>Introduction</w:t>
            </w:r>
            <w:r w:rsidR="00BA45B2">
              <w:rPr>
                <w:noProof/>
                <w:webHidden/>
              </w:rPr>
              <w:tab/>
            </w:r>
            <w:r w:rsidR="00BA45B2">
              <w:rPr>
                <w:noProof/>
                <w:webHidden/>
              </w:rPr>
              <w:fldChar w:fldCharType="begin"/>
            </w:r>
            <w:r w:rsidR="00BA45B2">
              <w:rPr>
                <w:noProof/>
                <w:webHidden/>
              </w:rPr>
              <w:instrText xml:space="preserve"> PAGEREF _Toc46927658 \h </w:instrText>
            </w:r>
            <w:r w:rsidR="00BA45B2">
              <w:rPr>
                <w:noProof/>
                <w:webHidden/>
              </w:rPr>
            </w:r>
            <w:r w:rsidR="00BA45B2">
              <w:rPr>
                <w:noProof/>
                <w:webHidden/>
              </w:rPr>
              <w:fldChar w:fldCharType="separate"/>
            </w:r>
            <w:r w:rsidR="00BA45B2">
              <w:rPr>
                <w:noProof/>
                <w:webHidden/>
              </w:rPr>
              <w:t>2</w:t>
            </w:r>
            <w:r w:rsidR="00BA45B2">
              <w:rPr>
                <w:noProof/>
                <w:webHidden/>
              </w:rPr>
              <w:fldChar w:fldCharType="end"/>
            </w:r>
          </w:hyperlink>
        </w:p>
        <w:p w14:paraId="703C25A8" w14:textId="015B5252" w:rsidR="00BA45B2" w:rsidRDefault="00BA45B2">
          <w:pPr>
            <w:pStyle w:val="TOC1"/>
            <w:tabs>
              <w:tab w:val="left" w:pos="440"/>
              <w:tab w:val="right" w:leader="dot" w:pos="9889"/>
            </w:tabs>
            <w:rPr>
              <w:noProof/>
            </w:rPr>
          </w:pPr>
          <w:hyperlink w:anchor="_Toc46927659" w:history="1">
            <w:r w:rsidRPr="00A5303E">
              <w:rPr>
                <w:rStyle w:val="Hyperlink"/>
                <w:noProof/>
              </w:rPr>
              <w:t>2.</w:t>
            </w:r>
            <w:r>
              <w:rPr>
                <w:noProof/>
              </w:rPr>
              <w:tab/>
            </w:r>
            <w:r w:rsidRPr="00A5303E">
              <w:rPr>
                <w:rStyle w:val="Hyperlink"/>
                <w:noProof/>
              </w:rPr>
              <w:t>Timed Text clarification of “track” (m54429)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_Toc46927659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D8C07" w14:textId="367FFE15" w:rsidR="00BA45B2" w:rsidRDefault="00BA45B2">
          <w:pPr>
            <w:pStyle w:val="TOC2"/>
            <w:tabs>
              <w:tab w:val="left" w:pos="880"/>
              <w:tab w:val="right" w:leader="dot" w:pos="9889"/>
            </w:tabs>
            <w:rPr>
              <w:noProof/>
            </w:rPr>
          </w:pPr>
          <w:hyperlink w:anchor="_Toc46927660" w:history="1">
            <w:r w:rsidRPr="00A5303E">
              <w:rPr>
                <w:rStyle w:val="Hyperlink"/>
                <w:noProof/>
              </w:rPr>
              <w:t>2.1</w:t>
            </w:r>
            <w:r>
              <w:rPr>
                <w:noProof/>
              </w:rPr>
              <w:tab/>
            </w:r>
            <w:r w:rsidRPr="00A5303E">
              <w:rPr>
                <w:rStyle w:val="Hyperlink"/>
                <w:noProof/>
              </w:rPr>
              <w:t>Background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_Toc46927660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71B4E5" w14:textId="2111A6E9" w:rsidR="00BA45B2" w:rsidRDefault="00BA45B2">
          <w:pPr>
            <w:pStyle w:val="TOC2"/>
            <w:tabs>
              <w:tab w:val="left" w:pos="880"/>
              <w:tab w:val="right" w:leader="dot" w:pos="9889"/>
            </w:tabs>
            <w:rPr>
              <w:noProof/>
            </w:rPr>
          </w:pPr>
          <w:hyperlink w:anchor="_Toc46927661" w:history="1">
            <w:r w:rsidRPr="00A5303E">
              <w:rPr>
                <w:rStyle w:val="Hyperlink"/>
                <w:noProof/>
              </w:rPr>
              <w:t>2.2</w:t>
            </w:r>
            <w:r>
              <w:rPr>
                <w:noProof/>
              </w:rPr>
              <w:tab/>
            </w:r>
            <w:r w:rsidRPr="00A5303E">
              <w:rPr>
                <w:rStyle w:val="Hyperlink"/>
                <w:noProof/>
              </w:rPr>
              <w:t>Times, samples and tracks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_Toc46927661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35928D" w14:textId="3F068D41" w:rsidR="00BA45B2" w:rsidRDefault="00BA45B2">
          <w:pPr>
            <w:pStyle w:val="TOC1"/>
            <w:tabs>
              <w:tab w:val="left" w:pos="440"/>
              <w:tab w:val="right" w:leader="dot" w:pos="9889"/>
            </w:tabs>
            <w:rPr>
              <w:noProof/>
            </w:rPr>
          </w:pPr>
          <w:hyperlink w:anchor="_Toc46927662" w:history="1">
            <w:r w:rsidRPr="00A5303E">
              <w:rPr>
                <w:rStyle w:val="Hyperlink"/>
                <w:noProof/>
              </w:rPr>
              <w:t>3.</w:t>
            </w:r>
            <w:r>
              <w:rPr>
                <w:noProof/>
              </w:rPr>
              <w:tab/>
            </w:r>
            <w:r w:rsidRPr="00A5303E">
              <w:rPr>
                <w:rStyle w:val="Hyperlink"/>
                <w:noProof/>
              </w:rPr>
              <w:t>Sparse tracks (Explicit Padding of Subtitles and Timed Text tracks to comply with CMAF track/CMAF presentation model #9)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_Toc46927662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441181" w14:textId="1A86F1E8" w:rsidR="00BA45B2" w:rsidRDefault="00BA45B2">
          <w:pPr>
            <w:pStyle w:val="TOC2"/>
            <w:tabs>
              <w:tab w:val="left" w:pos="880"/>
              <w:tab w:val="right" w:leader="dot" w:pos="9889"/>
            </w:tabs>
            <w:rPr>
              <w:noProof/>
            </w:rPr>
          </w:pPr>
          <w:hyperlink w:anchor="_Toc46927663" w:history="1">
            <w:r w:rsidRPr="00A5303E">
              <w:rPr>
                <w:rStyle w:val="Hyperlink"/>
                <w:noProof/>
              </w:rPr>
              <w:t>3.1</w:t>
            </w:r>
            <w:r>
              <w:rPr>
                <w:noProof/>
              </w:rPr>
              <w:tab/>
            </w:r>
            <w:r w:rsidRPr="00A5303E">
              <w:rPr>
                <w:rStyle w:val="Hyperlink"/>
                <w:noProof/>
              </w:rPr>
              <w:t>Background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_Toc46927663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603303" w14:textId="481A9D33" w:rsidR="00BA45B2" w:rsidRDefault="00BA45B2">
          <w:pPr>
            <w:pStyle w:val="TOC2"/>
            <w:tabs>
              <w:tab w:val="left" w:pos="880"/>
              <w:tab w:val="right" w:leader="dot" w:pos="9889"/>
            </w:tabs>
            <w:rPr>
              <w:noProof/>
            </w:rPr>
          </w:pPr>
          <w:hyperlink w:anchor="_Toc46927664" w:history="1">
            <w:r w:rsidRPr="00A5303E">
              <w:rPr>
                <w:rStyle w:val="Hyperlink"/>
                <w:rFonts w:ascii="Segoe UI" w:hAnsi="Segoe UI" w:cs="Segoe UI"/>
                <w:noProof/>
              </w:rPr>
              <w:t>3.2</w:t>
            </w:r>
            <w:r>
              <w:rPr>
                <w:noProof/>
              </w:rPr>
              <w:tab/>
            </w:r>
            <w:r w:rsidRPr="00A5303E">
              <w:rPr>
                <w:rStyle w:val="Hyperlink"/>
                <w:rFonts w:ascii="Segoe UI" w:hAnsi="Segoe UI" w:cs="Segoe UI"/>
                <w:noProof/>
                <w:shd w:val="clear" w:color="auto" w:fill="FFFFFF"/>
              </w:rPr>
              <w:t>tfhd</w:t>
            </w:r>
            <w:r w:rsidRPr="00A5303E">
              <w:rPr>
                <w:rStyle w:val="Hyperlink"/>
                <w:rFonts w:ascii="Consolas" w:hAnsi="Consolas" w:cs="Courier New"/>
                <w:noProof/>
              </w:rPr>
              <w:t xml:space="preserve"> </w:t>
            </w:r>
            <w:r w:rsidRPr="00A5303E">
              <w:rPr>
                <w:rStyle w:val="Hyperlink"/>
                <w:noProof/>
              </w:rPr>
              <w:t>duration</w:t>
            </w:r>
            <w:r w:rsidRPr="00A5303E">
              <w:rPr>
                <w:rStyle w:val="Hyperlink"/>
                <w:rFonts w:ascii="Consolas" w:hAnsi="Consolas" w:cs="Courier New"/>
                <w:noProof/>
              </w:rPr>
              <w:t>-is-empty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_Toc46927664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920049" w14:textId="1B5F220B" w:rsidR="00BA45B2" w:rsidRDefault="00BA45B2">
          <w:pPr>
            <w:pStyle w:val="TOC2"/>
            <w:tabs>
              <w:tab w:val="left" w:pos="880"/>
              <w:tab w:val="right" w:leader="dot" w:pos="9889"/>
            </w:tabs>
            <w:rPr>
              <w:noProof/>
            </w:rPr>
          </w:pPr>
          <w:hyperlink w:anchor="_Toc46927665" w:history="1">
            <w:r w:rsidRPr="00A5303E">
              <w:rPr>
                <w:rStyle w:val="Hyperlink"/>
                <w:noProof/>
              </w:rPr>
              <w:t>3.3</w:t>
            </w:r>
            <w:r>
              <w:rPr>
                <w:noProof/>
              </w:rPr>
              <w:tab/>
            </w:r>
            <w:r w:rsidRPr="00A5303E">
              <w:rPr>
                <w:rStyle w:val="Hyperlink"/>
                <w:noProof/>
                <w:shd w:val="clear" w:color="auto" w:fill="FFFFFF"/>
              </w:rPr>
              <w:t>EBU Tech 3381 empty document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_Toc46927665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FFA7A9" w14:textId="1721D6A6" w:rsidR="00BC366F" w:rsidRDefault="00BC366F">
          <w:r>
            <w:rPr>
              <w:b/>
              <w:bCs/>
              <w:noProof/>
            </w:rPr>
            <w:fldChar w:fldCharType="end"/>
          </w:r>
        </w:p>
      </w:sdtContent>
    </w:sdt>
    <w:p w14:paraId="74CB4EC3" w14:textId="77777777" w:rsidR="00BC366F" w:rsidRDefault="00BC366F" w:rsidP="00BC366F">
      <w:pPr>
        <w:pStyle w:val="Heading1"/>
      </w:pPr>
    </w:p>
    <w:p w14:paraId="3A3E2875" w14:textId="66C4E691" w:rsidR="002B77E2" w:rsidRDefault="00EC4000" w:rsidP="00EC4000">
      <w:pPr>
        <w:pStyle w:val="Heading1"/>
        <w:numPr>
          <w:ilvl w:val="0"/>
          <w:numId w:val="4"/>
        </w:numPr>
      </w:pPr>
      <w:bookmarkStart w:id="0" w:name="_Toc46927658"/>
      <w:r>
        <w:t>Introduction</w:t>
      </w:r>
      <w:bookmarkEnd w:id="0"/>
    </w:p>
    <w:p w14:paraId="53790BBA" w14:textId="050A6371" w:rsidR="00EC4000" w:rsidRPr="00BC366F" w:rsidRDefault="00EC4000" w:rsidP="00EC4000">
      <w:pPr>
        <w:tabs>
          <w:tab w:val="left" w:pos="2062"/>
        </w:tabs>
        <w:ind w:left="116"/>
        <w:rPr>
          <w:rFonts w:ascii="Times New Roman" w:eastAsia="Arial" w:hAnsi="Times New Roman" w:cs="Times New Roman"/>
          <w:sz w:val="24"/>
          <w:szCs w:val="24"/>
        </w:rPr>
      </w:pPr>
      <w:r w:rsidRPr="00BC366F">
        <w:rPr>
          <w:rFonts w:ascii="Times New Roman" w:eastAsia="Arial" w:hAnsi="Times New Roman" w:cs="Times New Roman"/>
          <w:sz w:val="24"/>
          <w:szCs w:val="24"/>
        </w:rPr>
        <w:t xml:space="preserve">This documents the defects under investigation for </w:t>
      </w:r>
      <w:r w:rsidR="001314B4">
        <w:rPr>
          <w:rFonts w:ascii="Times New Roman" w:eastAsia="Arial" w:hAnsi="Times New Roman" w:cs="Times New Roman"/>
          <w:sz w:val="24"/>
          <w:szCs w:val="24"/>
        </w:rPr>
        <w:t>14496-30</w:t>
      </w:r>
      <w:r w:rsidRPr="00BC366F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="001314B4">
        <w:rPr>
          <w:rFonts w:ascii="Times New Roman" w:eastAsia="Arial" w:hAnsi="Times New Roman" w:cs="Times New Roman"/>
          <w:sz w:val="24"/>
          <w:szCs w:val="24"/>
        </w:rPr>
        <w:t>2</w:t>
      </w:r>
      <w:r w:rsidR="001314B4" w:rsidRPr="001314B4">
        <w:rPr>
          <w:rFonts w:ascii="Times New Roman" w:eastAsia="Arial" w:hAnsi="Times New Roman" w:cs="Times New Roman"/>
          <w:sz w:val="24"/>
          <w:szCs w:val="24"/>
          <w:vertAlign w:val="superscript"/>
        </w:rPr>
        <w:t>nd</w:t>
      </w:r>
      <w:r w:rsidR="001314B4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BC366F">
        <w:rPr>
          <w:rFonts w:ascii="Times New Roman" w:eastAsia="Arial" w:hAnsi="Times New Roman" w:cs="Times New Roman"/>
          <w:sz w:val="24"/>
          <w:szCs w:val="24"/>
        </w:rPr>
        <w:t>Ed (</w:t>
      </w:r>
      <w:r w:rsidR="001314B4">
        <w:rPr>
          <w:rFonts w:ascii="Times New Roman" w:eastAsia="Arial" w:hAnsi="Times New Roman" w:cs="Times New Roman"/>
          <w:sz w:val="24"/>
          <w:szCs w:val="24"/>
        </w:rPr>
        <w:t>Timed Text</w:t>
      </w:r>
      <w:r w:rsidRPr="00BC366F">
        <w:rPr>
          <w:rFonts w:ascii="Times New Roman" w:eastAsia="Arial" w:hAnsi="Times New Roman" w:cs="Times New Roman"/>
          <w:sz w:val="24"/>
          <w:szCs w:val="24"/>
        </w:rPr>
        <w:t xml:space="preserve">).  It contains the substance of the following </w:t>
      </w:r>
      <w:r w:rsidR="007F2CFA">
        <w:rPr>
          <w:rFonts w:ascii="Times New Roman" w:eastAsia="Arial" w:hAnsi="Times New Roman" w:cs="Times New Roman"/>
          <w:sz w:val="24"/>
          <w:szCs w:val="24"/>
        </w:rPr>
        <w:t>inputs</w:t>
      </w:r>
      <w:r w:rsidRPr="00BC366F">
        <w:rPr>
          <w:rFonts w:ascii="Times New Roman" w:eastAsia="Arial" w:hAnsi="Times New Roman" w:cs="Times New Roman"/>
          <w:sz w:val="24"/>
          <w:szCs w:val="24"/>
        </w:rPr>
        <w:t>:</w:t>
      </w:r>
    </w:p>
    <w:p w14:paraId="0C28984A" w14:textId="77777777" w:rsidR="00EC4000" w:rsidRPr="00BC366F" w:rsidRDefault="00EC4000" w:rsidP="00EC4000">
      <w:pPr>
        <w:tabs>
          <w:tab w:val="left" w:pos="2062"/>
        </w:tabs>
        <w:ind w:left="116"/>
        <w:rPr>
          <w:rFonts w:ascii="Times New Roman" w:eastAsia="Arial" w:hAnsi="Times New Roman" w:cs="Times New Roman"/>
          <w:sz w:val="24"/>
          <w:szCs w:val="24"/>
        </w:rPr>
      </w:pPr>
    </w:p>
    <w:p w14:paraId="54A7C4F9" w14:textId="45AC85D9" w:rsidR="00EC4000" w:rsidRPr="00325E30" w:rsidRDefault="004A691B" w:rsidP="00EC4000">
      <w:pPr>
        <w:pStyle w:val="ListParagraph"/>
        <w:numPr>
          <w:ilvl w:val="0"/>
          <w:numId w:val="5"/>
        </w:numPr>
        <w:tabs>
          <w:tab w:val="left" w:pos="2062"/>
        </w:tabs>
        <w:rPr>
          <w:rStyle w:val="Hyperlink"/>
          <w:rFonts w:ascii="Times New Roman" w:eastAsia="Arial" w:hAnsi="Times New Roman" w:cs="Times New Roman"/>
          <w:color w:val="auto"/>
          <w:sz w:val="24"/>
          <w:szCs w:val="24"/>
          <w:u w:val="none"/>
        </w:rPr>
      </w:pPr>
      <w:hyperlink r:id="rId10" w:history="1">
        <w:r w:rsidR="00EC4000" w:rsidRPr="00BC366F">
          <w:rPr>
            <w:rStyle w:val="Hyperlink"/>
            <w:rFonts w:ascii="Times New Roman" w:eastAsia="Arial" w:hAnsi="Times New Roman" w:cs="Times New Roman"/>
            <w:sz w:val="24"/>
            <w:szCs w:val="24"/>
          </w:rPr>
          <w:t>m</w:t>
        </w:r>
        <w:r w:rsidR="001314B4">
          <w:rPr>
            <w:rStyle w:val="Hyperlink"/>
            <w:rFonts w:ascii="Times New Roman" w:eastAsia="Arial" w:hAnsi="Times New Roman" w:cs="Times New Roman"/>
            <w:sz w:val="24"/>
            <w:szCs w:val="24"/>
          </w:rPr>
          <w:t>54429</w:t>
        </w:r>
      </w:hyperlink>
      <w:r w:rsidR="00D2613E">
        <w:rPr>
          <w:rStyle w:val="Hyperlink"/>
          <w:rFonts w:ascii="Times New Roman" w:eastAsia="Arial" w:hAnsi="Times New Roman" w:cs="Times New Roman"/>
          <w:sz w:val="24"/>
          <w:szCs w:val="24"/>
        </w:rPr>
        <w:t xml:space="preserve"> </w:t>
      </w:r>
      <w:r w:rsidR="00D2613E" w:rsidRPr="00D2613E">
        <w:rPr>
          <w:rStyle w:val="Hyperlink"/>
          <w:rFonts w:ascii="Times New Roman" w:eastAsia="Arial" w:hAnsi="Times New Roman" w:cs="Times New Roman"/>
          <w:sz w:val="24"/>
          <w:szCs w:val="24"/>
        </w:rPr>
        <w:t>Timed Text clarification of "track"</w:t>
      </w:r>
    </w:p>
    <w:p w14:paraId="0697C2EE" w14:textId="4663DFA4" w:rsidR="00325E30" w:rsidRPr="00BC366F" w:rsidRDefault="004A691B" w:rsidP="00EC4000">
      <w:pPr>
        <w:pStyle w:val="ListParagraph"/>
        <w:numPr>
          <w:ilvl w:val="0"/>
          <w:numId w:val="5"/>
        </w:num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  <w:hyperlink r:id="rId11" w:history="1">
        <w:r w:rsidR="004421CC" w:rsidRPr="004421CC">
          <w:rPr>
            <w:rStyle w:val="Hyperlink"/>
            <w:rFonts w:ascii="Times New Roman" w:eastAsia="Arial" w:hAnsi="Times New Roman" w:cs="Times New Roman"/>
            <w:sz w:val="24"/>
            <w:szCs w:val="24"/>
          </w:rPr>
          <w:t xml:space="preserve">CMAF </w:t>
        </w:r>
        <w:proofErr w:type="spellStart"/>
        <w:r w:rsidR="004421CC" w:rsidRPr="004421CC">
          <w:rPr>
            <w:rStyle w:val="Hyperlink"/>
            <w:rFonts w:ascii="Times New Roman" w:eastAsia="Arial" w:hAnsi="Times New Roman" w:cs="Times New Roman"/>
            <w:sz w:val="24"/>
            <w:szCs w:val="24"/>
          </w:rPr>
          <w:t>github</w:t>
        </w:r>
        <w:proofErr w:type="spellEnd"/>
        <w:r w:rsidR="004421CC" w:rsidRPr="004421CC">
          <w:rPr>
            <w:rStyle w:val="Hyperlink"/>
            <w:rFonts w:ascii="Times New Roman" w:eastAsia="Arial" w:hAnsi="Times New Roman" w:cs="Times New Roman"/>
            <w:sz w:val="24"/>
            <w:szCs w:val="24"/>
          </w:rPr>
          <w:t xml:space="preserve"> #9 </w:t>
        </w:r>
        <w:r w:rsidR="004421CC">
          <w:rPr>
            <w:rStyle w:val="Hyperlink"/>
            <w:rFonts w:ascii="Times New Roman" w:eastAsia="Arial" w:hAnsi="Times New Roman" w:cs="Times New Roman"/>
            <w:sz w:val="24"/>
            <w:szCs w:val="24"/>
          </w:rPr>
          <w:t>“</w:t>
        </w:r>
        <w:r w:rsidR="004421CC" w:rsidRPr="004421CC">
          <w:rPr>
            <w:rStyle w:val="Hyperlink"/>
            <w:rFonts w:ascii="Times New Roman" w:eastAsia="Arial" w:hAnsi="Times New Roman" w:cs="Times New Roman"/>
            <w:sz w:val="24"/>
            <w:szCs w:val="24"/>
          </w:rPr>
          <w:t>sparse tracks</w:t>
        </w:r>
      </w:hyperlink>
      <w:r w:rsidR="004421CC">
        <w:rPr>
          <w:rFonts w:ascii="Times New Roman" w:eastAsia="Arial" w:hAnsi="Times New Roman" w:cs="Times New Roman"/>
          <w:sz w:val="24"/>
          <w:szCs w:val="24"/>
        </w:rPr>
        <w:t>”</w:t>
      </w:r>
    </w:p>
    <w:p w14:paraId="72DE6868" w14:textId="752FB730" w:rsidR="00EC4000" w:rsidRDefault="00EC4000" w:rsidP="00EC4000">
      <w:pPr>
        <w:tabs>
          <w:tab w:val="left" w:pos="2062"/>
        </w:tabs>
        <w:rPr>
          <w:rFonts w:ascii="Arial" w:eastAsia="Arial" w:hAnsi="Arial" w:cs="Arial"/>
          <w:sz w:val="20"/>
          <w:szCs w:val="20"/>
        </w:rPr>
      </w:pPr>
    </w:p>
    <w:p w14:paraId="4293909E" w14:textId="45BBA1A3" w:rsidR="00EC4000" w:rsidRDefault="001314B4" w:rsidP="00EC4000">
      <w:pPr>
        <w:pStyle w:val="Heading1"/>
        <w:numPr>
          <w:ilvl w:val="0"/>
          <w:numId w:val="4"/>
        </w:numPr>
      </w:pPr>
      <w:bookmarkStart w:id="1" w:name="_Toc46927659"/>
      <w:r w:rsidRPr="001314B4">
        <w:t>Timed Text clarification of “track”</w:t>
      </w:r>
      <w:r>
        <w:t xml:space="preserve"> (m54429)</w:t>
      </w:r>
      <w:bookmarkEnd w:id="1"/>
    </w:p>
    <w:p w14:paraId="4A34C182" w14:textId="77777777" w:rsidR="00190A41" w:rsidRDefault="00190A41" w:rsidP="00190A41">
      <w:pPr>
        <w:pStyle w:val="Heading1"/>
        <w:ind w:left="0"/>
      </w:pPr>
    </w:p>
    <w:p w14:paraId="09E590ED" w14:textId="331EBFF3" w:rsidR="00EC4000" w:rsidRDefault="00D2613E" w:rsidP="00190A41">
      <w:pPr>
        <w:pStyle w:val="Heading2"/>
        <w:numPr>
          <w:ilvl w:val="1"/>
          <w:numId w:val="4"/>
        </w:numPr>
      </w:pPr>
      <w:bookmarkStart w:id="2" w:name="_Toc46927660"/>
      <w:r>
        <w:t>B</w:t>
      </w:r>
      <w:r w:rsidR="001314B4">
        <w:t>ackground</w:t>
      </w:r>
      <w:bookmarkEnd w:id="2"/>
    </w:p>
    <w:p w14:paraId="62D9D127" w14:textId="0C3C4249" w:rsidR="001314B4" w:rsidRPr="001314B4" w:rsidRDefault="001314B4" w:rsidP="001314B4">
      <w:p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  <w:r w:rsidRPr="001314B4">
        <w:rPr>
          <w:rFonts w:ascii="Times New Roman" w:eastAsia="Arial" w:hAnsi="Times New Roman" w:cs="Times New Roman"/>
          <w:sz w:val="24"/>
          <w:szCs w:val="24"/>
        </w:rPr>
        <w:t xml:space="preserve">14496-30 </w:t>
      </w:r>
      <w:r w:rsidR="007F2CFA">
        <w:rPr>
          <w:rFonts w:ascii="Times New Roman" w:eastAsia="Arial" w:hAnsi="Times New Roman" w:cs="Times New Roman"/>
          <w:sz w:val="24"/>
          <w:szCs w:val="24"/>
        </w:rPr>
        <w:t>does not</w:t>
      </w:r>
      <w:r w:rsidR="00CD3ADC">
        <w:rPr>
          <w:rFonts w:ascii="Times New Roman" w:eastAsia="Arial" w:hAnsi="Times New Roman" w:cs="Times New Roman"/>
          <w:sz w:val="24"/>
          <w:szCs w:val="24"/>
        </w:rPr>
        <w:t xml:space="preserve"> consider Segmented tracks and is focused mainly on</w:t>
      </w:r>
      <w:r w:rsidRPr="001314B4">
        <w:rPr>
          <w:rFonts w:ascii="Times New Roman" w:eastAsia="Arial" w:hAnsi="Times New Roman" w:cs="Times New Roman"/>
          <w:sz w:val="24"/>
          <w:szCs w:val="24"/>
        </w:rPr>
        <w:t xml:space="preserve"> a file that has video, audio and caption tracks and a duration of the length of the coded program </w:t>
      </w:r>
      <w:r w:rsidR="00CD3ADC">
        <w:rPr>
          <w:rFonts w:ascii="Times New Roman" w:eastAsia="Arial" w:hAnsi="Times New Roman" w:cs="Times New Roman"/>
          <w:sz w:val="24"/>
          <w:szCs w:val="24"/>
        </w:rPr>
        <w:t>material.</w:t>
      </w:r>
    </w:p>
    <w:p w14:paraId="7855F02B" w14:textId="77777777" w:rsidR="00325E30" w:rsidRPr="001314B4" w:rsidRDefault="00325E30" w:rsidP="001314B4">
      <w:p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</w:p>
    <w:p w14:paraId="78F5480C" w14:textId="52CC8CAF" w:rsidR="001314B4" w:rsidRDefault="001314B4" w:rsidP="001314B4">
      <w:p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Also, 14496-30 </w:t>
      </w:r>
      <w:r w:rsidRPr="001314B4">
        <w:rPr>
          <w:rFonts w:ascii="Times New Roman" w:eastAsia="Arial" w:hAnsi="Times New Roman" w:cs="Times New Roman"/>
          <w:sz w:val="24"/>
          <w:szCs w:val="24"/>
        </w:rPr>
        <w:t>constrain</w:t>
      </w:r>
      <w:r>
        <w:rPr>
          <w:rFonts w:ascii="Times New Roman" w:eastAsia="Arial" w:hAnsi="Times New Roman" w:cs="Times New Roman"/>
          <w:sz w:val="24"/>
          <w:szCs w:val="24"/>
        </w:rPr>
        <w:t>s</w:t>
      </w:r>
      <w:r w:rsidRPr="001314B4">
        <w:rPr>
          <w:rFonts w:ascii="Times New Roman" w:eastAsia="Arial" w:hAnsi="Times New Roman" w:cs="Times New Roman"/>
          <w:sz w:val="24"/>
          <w:szCs w:val="24"/>
        </w:rPr>
        <w:t xml:space="preserve"> the </w:t>
      </w:r>
      <w:r w:rsidR="004D4850">
        <w:rPr>
          <w:rFonts w:ascii="Times New Roman" w:eastAsia="Arial" w:hAnsi="Times New Roman" w:cs="Times New Roman"/>
          <w:sz w:val="24"/>
          <w:szCs w:val="24"/>
        </w:rPr>
        <w:t>TTML</w:t>
      </w:r>
      <w:r w:rsidRPr="001314B4">
        <w:rPr>
          <w:rFonts w:ascii="Times New Roman" w:eastAsia="Arial" w:hAnsi="Times New Roman" w:cs="Times New Roman"/>
          <w:sz w:val="24"/>
          <w:szCs w:val="24"/>
        </w:rPr>
        <w:t xml:space="preserve"> times as follows: “…the begin and end attributes of the &lt;body&gt; element, if used, are relative to the start of the track, not relative to the start of the sample. This is shown </w:t>
      </w:r>
      <w:r>
        <w:rPr>
          <w:rFonts w:ascii="Times New Roman" w:eastAsia="Arial" w:hAnsi="Times New Roman" w:cs="Times New Roman"/>
          <w:sz w:val="24"/>
          <w:szCs w:val="24"/>
        </w:rPr>
        <w:t>in</w:t>
      </w:r>
      <w:r w:rsidRPr="001314B4">
        <w:rPr>
          <w:rFonts w:ascii="Times New Roman" w:eastAsia="Arial" w:hAnsi="Times New Roman" w:cs="Times New Roman"/>
          <w:sz w:val="24"/>
          <w:szCs w:val="24"/>
        </w:rPr>
        <w:t xml:space="preserve"> Figure 1…” </w:t>
      </w:r>
    </w:p>
    <w:p w14:paraId="5002611C" w14:textId="06544245" w:rsidR="00190A41" w:rsidRDefault="00190A41" w:rsidP="001314B4">
      <w:p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</w:p>
    <w:p w14:paraId="697F1566" w14:textId="195A5138" w:rsidR="00190A41" w:rsidRPr="001314B4" w:rsidRDefault="00190A41" w:rsidP="00190A41">
      <w:pPr>
        <w:pStyle w:val="Heading2"/>
        <w:numPr>
          <w:ilvl w:val="1"/>
          <w:numId w:val="4"/>
        </w:numPr>
      </w:pPr>
      <w:bookmarkStart w:id="3" w:name="_Toc46927661"/>
      <w:r>
        <w:t>Times, samples and tracks</w:t>
      </w:r>
      <w:bookmarkEnd w:id="3"/>
    </w:p>
    <w:p w14:paraId="74D9F83B" w14:textId="77777777" w:rsidR="001314B4" w:rsidRPr="001314B4" w:rsidRDefault="001314B4" w:rsidP="001314B4">
      <w:p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</w:p>
    <w:p w14:paraId="616E26A7" w14:textId="3C50F8CC" w:rsidR="001314B4" w:rsidRPr="001314B4" w:rsidRDefault="00371894" w:rsidP="001314B4">
      <w:p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W</w:t>
      </w:r>
      <w:r w:rsidR="00325E30">
        <w:rPr>
          <w:rFonts w:ascii="Times New Roman" w:eastAsia="Arial" w:hAnsi="Times New Roman" w:cs="Times New Roman"/>
          <w:sz w:val="24"/>
          <w:szCs w:val="24"/>
        </w:rPr>
        <w:t xml:space="preserve">hen tracks are </w:t>
      </w:r>
      <w:r w:rsidR="007F2CFA">
        <w:rPr>
          <w:rFonts w:ascii="Times New Roman" w:eastAsia="Arial" w:hAnsi="Times New Roman" w:cs="Times New Roman"/>
          <w:sz w:val="24"/>
          <w:szCs w:val="24"/>
        </w:rPr>
        <w:t>S</w:t>
      </w:r>
      <w:r w:rsidR="00325E30">
        <w:rPr>
          <w:rFonts w:ascii="Times New Roman" w:eastAsia="Arial" w:hAnsi="Times New Roman" w:cs="Times New Roman"/>
          <w:sz w:val="24"/>
          <w:szCs w:val="24"/>
        </w:rPr>
        <w:t>egmented</w:t>
      </w:r>
      <w:r w:rsidR="002A1179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some provisions of 14496-30 are</w:t>
      </w:r>
      <w:r w:rsidR="001314B4" w:rsidRPr="001314B4">
        <w:rPr>
          <w:rFonts w:ascii="Times New Roman" w:eastAsia="Arial" w:hAnsi="Times New Roman" w:cs="Times New Roman"/>
          <w:sz w:val="24"/>
          <w:szCs w:val="24"/>
        </w:rPr>
        <w:t xml:space="preserve"> incomplete and ambiguous</w:t>
      </w:r>
      <w:r>
        <w:rPr>
          <w:rFonts w:ascii="Times New Roman" w:eastAsia="Arial" w:hAnsi="Times New Roman" w:cs="Times New Roman"/>
          <w:sz w:val="24"/>
          <w:szCs w:val="24"/>
        </w:rPr>
        <w:t xml:space="preserve"> which</w:t>
      </w:r>
      <w:r w:rsidR="001314B4" w:rsidRPr="001314B4">
        <w:rPr>
          <w:rFonts w:ascii="Times New Roman" w:eastAsia="Arial" w:hAnsi="Times New Roman" w:cs="Times New Roman"/>
          <w:sz w:val="24"/>
          <w:szCs w:val="24"/>
        </w:rPr>
        <w:t xml:space="preserve"> has resulted in different interpretations of how timed text times relate to the sample and “track”</w:t>
      </w:r>
      <w:r w:rsidR="00325E30">
        <w:rPr>
          <w:rFonts w:ascii="Times New Roman" w:eastAsia="Arial" w:hAnsi="Times New Roman" w:cs="Times New Roman"/>
          <w:sz w:val="24"/>
          <w:szCs w:val="24"/>
        </w:rPr>
        <w:t>, specifically</w:t>
      </w:r>
      <w:r w:rsidR="001314B4" w:rsidRPr="001314B4">
        <w:rPr>
          <w:rFonts w:ascii="Times New Roman" w:eastAsia="Arial" w:hAnsi="Times New Roman" w:cs="Times New Roman"/>
          <w:sz w:val="24"/>
          <w:szCs w:val="24"/>
        </w:rPr>
        <w:t>:</w:t>
      </w:r>
    </w:p>
    <w:p w14:paraId="59CDBC38" w14:textId="77777777" w:rsidR="001314B4" w:rsidRPr="001314B4" w:rsidRDefault="001314B4" w:rsidP="001314B4">
      <w:p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</w:p>
    <w:p w14:paraId="44BA8B3B" w14:textId="6B0BE47D" w:rsidR="001314B4" w:rsidRDefault="001314B4" w:rsidP="00D2613E">
      <w:pPr>
        <w:pStyle w:val="ListParagraph"/>
        <w:numPr>
          <w:ilvl w:val="0"/>
          <w:numId w:val="11"/>
        </w:num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  <w:r w:rsidRPr="00190A41">
        <w:rPr>
          <w:rFonts w:ascii="Times New Roman" w:eastAsia="Arial" w:hAnsi="Times New Roman" w:cs="Times New Roman"/>
          <w:sz w:val="24"/>
          <w:szCs w:val="24"/>
        </w:rPr>
        <w:t>It is very unusual to put time values on the &lt;body&gt; element. They are normally on the &lt;p&gt; or &lt;span&gt; and sometimes &lt;div&gt;.  Does this mean that the constraint only applies to the rarely-used-for-time &lt;body&gt; element and not the other elements</w:t>
      </w:r>
      <w:r w:rsidR="00325E30">
        <w:rPr>
          <w:rFonts w:ascii="Times New Roman" w:eastAsia="Arial" w:hAnsi="Times New Roman" w:cs="Times New Roman"/>
          <w:sz w:val="24"/>
          <w:szCs w:val="24"/>
        </w:rPr>
        <w:t>? This needs clarification</w:t>
      </w:r>
      <w:r w:rsidR="00F17DFB">
        <w:rPr>
          <w:rFonts w:ascii="Times New Roman" w:eastAsia="Arial" w:hAnsi="Times New Roman" w:cs="Times New Roman"/>
          <w:sz w:val="24"/>
          <w:szCs w:val="24"/>
        </w:rPr>
        <w:t xml:space="preserve"> since the intent was apply top level values whether on &lt;body&gt;, &lt;div&gt; or &lt;p&gt;</w:t>
      </w:r>
      <w:r w:rsidR="00325E30">
        <w:rPr>
          <w:rFonts w:ascii="Times New Roman" w:eastAsia="Arial" w:hAnsi="Times New Roman" w:cs="Times New Roman"/>
          <w:sz w:val="24"/>
          <w:szCs w:val="24"/>
        </w:rPr>
        <w:t>.</w:t>
      </w:r>
    </w:p>
    <w:p w14:paraId="3F53E9A9" w14:textId="77777777" w:rsidR="00325E30" w:rsidRPr="00325E30" w:rsidRDefault="00325E30" w:rsidP="00325E30">
      <w:p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</w:p>
    <w:p w14:paraId="437C3CF0" w14:textId="09658DD8" w:rsidR="001314B4" w:rsidRPr="00190A41" w:rsidRDefault="001314B4" w:rsidP="00D2613E">
      <w:pPr>
        <w:pStyle w:val="ListParagraph"/>
        <w:numPr>
          <w:ilvl w:val="0"/>
          <w:numId w:val="11"/>
        </w:num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  <w:r w:rsidRPr="00190A41">
        <w:rPr>
          <w:rFonts w:ascii="Times New Roman" w:eastAsia="Arial" w:hAnsi="Times New Roman" w:cs="Times New Roman"/>
          <w:sz w:val="24"/>
          <w:szCs w:val="24"/>
        </w:rPr>
        <w:t xml:space="preserve">In the case where there is a track with only one sample, the last phrase </w:t>
      </w:r>
      <w:r w:rsidR="00325E30">
        <w:rPr>
          <w:rFonts w:ascii="Times New Roman" w:eastAsia="Arial" w:hAnsi="Times New Roman" w:cs="Times New Roman"/>
          <w:sz w:val="24"/>
          <w:szCs w:val="24"/>
        </w:rPr>
        <w:t xml:space="preserve">(“not relative to the start of the sample”) </w:t>
      </w:r>
      <w:r w:rsidRPr="00190A41">
        <w:rPr>
          <w:rFonts w:ascii="Times New Roman" w:eastAsia="Arial" w:hAnsi="Times New Roman" w:cs="Times New Roman"/>
          <w:sz w:val="24"/>
          <w:szCs w:val="24"/>
        </w:rPr>
        <w:t xml:space="preserve">is conflicting </w:t>
      </w:r>
      <w:r w:rsidR="00325E30">
        <w:rPr>
          <w:rFonts w:ascii="Times New Roman" w:eastAsia="Arial" w:hAnsi="Times New Roman" w:cs="Times New Roman"/>
          <w:sz w:val="24"/>
          <w:szCs w:val="24"/>
        </w:rPr>
        <w:t xml:space="preserve">in a Segment </w:t>
      </w:r>
      <w:r w:rsidR="00F17DFB">
        <w:rPr>
          <w:rFonts w:ascii="Times New Roman" w:eastAsia="Arial" w:hAnsi="Times New Roman" w:cs="Times New Roman"/>
          <w:sz w:val="24"/>
          <w:szCs w:val="24"/>
        </w:rPr>
        <w:t xml:space="preserve">where there </w:t>
      </w:r>
      <w:r w:rsidR="00325E30">
        <w:rPr>
          <w:rFonts w:ascii="Times New Roman" w:eastAsia="Arial" w:hAnsi="Times New Roman" w:cs="Times New Roman"/>
          <w:sz w:val="24"/>
          <w:szCs w:val="24"/>
        </w:rPr>
        <w:t>is only one sample. This needs clarification</w:t>
      </w:r>
      <w:r w:rsidR="00F17DFB">
        <w:rPr>
          <w:rFonts w:ascii="Times New Roman" w:eastAsia="Arial" w:hAnsi="Times New Roman" w:cs="Times New Roman"/>
          <w:sz w:val="24"/>
          <w:szCs w:val="24"/>
        </w:rPr>
        <w:t xml:space="preserve"> for the case where the presentation time </w:t>
      </w:r>
      <w:r w:rsidR="00371894">
        <w:rPr>
          <w:rFonts w:ascii="Times New Roman" w:eastAsia="Arial" w:hAnsi="Times New Roman" w:cs="Times New Roman"/>
          <w:sz w:val="24"/>
          <w:szCs w:val="24"/>
        </w:rPr>
        <w:t xml:space="preserve">of that sample </w:t>
      </w:r>
      <w:r w:rsidR="00F17DFB">
        <w:rPr>
          <w:rFonts w:ascii="Times New Roman" w:eastAsia="Arial" w:hAnsi="Times New Roman" w:cs="Times New Roman"/>
          <w:sz w:val="24"/>
          <w:szCs w:val="24"/>
        </w:rPr>
        <w:t>is 0</w:t>
      </w:r>
      <w:r w:rsidR="00325E30">
        <w:rPr>
          <w:rFonts w:ascii="Times New Roman" w:eastAsia="Arial" w:hAnsi="Times New Roman" w:cs="Times New Roman"/>
          <w:sz w:val="24"/>
          <w:szCs w:val="24"/>
        </w:rPr>
        <w:t>.</w:t>
      </w:r>
    </w:p>
    <w:p w14:paraId="7C3B11B1" w14:textId="77777777" w:rsidR="00190A41" w:rsidRDefault="00190A41" w:rsidP="001314B4">
      <w:p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</w:p>
    <w:p w14:paraId="103A8940" w14:textId="01BB44F1" w:rsidR="001314B4" w:rsidRPr="00190A41" w:rsidRDefault="001314B4" w:rsidP="00D2613E">
      <w:pPr>
        <w:pStyle w:val="ListParagraph"/>
        <w:numPr>
          <w:ilvl w:val="0"/>
          <w:numId w:val="11"/>
        </w:num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  <w:r w:rsidRPr="00190A41">
        <w:rPr>
          <w:rFonts w:ascii="Times New Roman" w:eastAsia="Arial" w:hAnsi="Times New Roman" w:cs="Times New Roman"/>
          <w:sz w:val="24"/>
          <w:szCs w:val="24"/>
        </w:rPr>
        <w:t>Figure 1 does not in fact show anything on the &lt;body&gt; element – only the &lt;div&gt; and &lt;p&gt;.</w:t>
      </w:r>
      <w:r w:rsidR="00325E30">
        <w:rPr>
          <w:rFonts w:ascii="Times New Roman" w:eastAsia="Arial" w:hAnsi="Times New Roman" w:cs="Times New Roman"/>
          <w:sz w:val="24"/>
          <w:szCs w:val="24"/>
        </w:rPr>
        <w:t xml:space="preserve"> This needs correction.</w:t>
      </w:r>
    </w:p>
    <w:p w14:paraId="30B0095C" w14:textId="77777777" w:rsidR="001314B4" w:rsidRPr="001314B4" w:rsidRDefault="001314B4" w:rsidP="001314B4">
      <w:p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</w:p>
    <w:p w14:paraId="6C63CF3C" w14:textId="02235B4A" w:rsidR="001314B4" w:rsidRPr="00325E30" w:rsidRDefault="00D678E1" w:rsidP="00CB4E2B">
      <w:p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C</w:t>
      </w:r>
      <w:r w:rsidR="00CB4E2B" w:rsidRPr="00CB4E2B">
        <w:rPr>
          <w:rFonts w:ascii="Times New Roman" w:eastAsia="Arial" w:hAnsi="Times New Roman" w:cs="Times New Roman"/>
          <w:sz w:val="24"/>
          <w:szCs w:val="24"/>
        </w:rPr>
        <w:t xml:space="preserve">larification </w:t>
      </w:r>
      <w:r w:rsidR="00CB4E2B">
        <w:rPr>
          <w:rFonts w:ascii="Times New Roman" w:eastAsia="Arial" w:hAnsi="Times New Roman" w:cs="Times New Roman"/>
          <w:sz w:val="24"/>
          <w:szCs w:val="24"/>
        </w:rPr>
        <w:t xml:space="preserve">is needed </w:t>
      </w:r>
      <w:r w:rsidR="00CB4E2B" w:rsidRPr="00CB4E2B">
        <w:rPr>
          <w:rFonts w:ascii="Times New Roman" w:eastAsia="Arial" w:hAnsi="Times New Roman" w:cs="Times New Roman"/>
          <w:sz w:val="24"/>
          <w:szCs w:val="24"/>
        </w:rPr>
        <w:t xml:space="preserve">on the mapping of </w:t>
      </w:r>
      <w:r w:rsidR="00CB4E2B">
        <w:rPr>
          <w:rFonts w:ascii="Times New Roman" w:eastAsia="Arial" w:hAnsi="Times New Roman" w:cs="Times New Roman"/>
          <w:sz w:val="24"/>
          <w:szCs w:val="24"/>
        </w:rPr>
        <w:t>the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CB4E2B" w:rsidRPr="00CB4E2B">
        <w:rPr>
          <w:rFonts w:ascii="Times New Roman" w:eastAsia="Arial" w:hAnsi="Times New Roman" w:cs="Times New Roman"/>
          <w:sz w:val="24"/>
          <w:szCs w:val="24"/>
        </w:rPr>
        <w:t>TTML document timeline to ISOBMFF presentation timeline</w:t>
      </w:r>
      <w:r w:rsidR="00CB4E2B">
        <w:rPr>
          <w:rFonts w:ascii="Times New Roman" w:eastAsia="Arial" w:hAnsi="Times New Roman" w:cs="Times New Roman"/>
          <w:sz w:val="24"/>
          <w:szCs w:val="24"/>
        </w:rPr>
        <w:t xml:space="preserve">. </w:t>
      </w:r>
      <w:r w:rsidR="00CB4E2B" w:rsidRPr="00CB4E2B">
        <w:rPr>
          <w:rFonts w:ascii="Times New Roman" w:eastAsia="Arial" w:hAnsi="Times New Roman" w:cs="Times New Roman"/>
          <w:sz w:val="24"/>
          <w:szCs w:val="24"/>
        </w:rPr>
        <w:t>This should deal with improving the notion of "top-level internal timing values" which is not correct according to the discussion in the TTWG today (</w:t>
      </w:r>
      <w:hyperlink r:id="rId12" w:history="1">
        <w:r w:rsidR="00CB4E2B" w:rsidRPr="004D2E52">
          <w:rPr>
            <w:rStyle w:val="Hyperlink"/>
            <w:rFonts w:ascii="Times New Roman" w:eastAsia="Arial" w:hAnsi="Times New Roman" w:cs="Times New Roman"/>
            <w:sz w:val="24"/>
            <w:szCs w:val="24"/>
          </w:rPr>
          <w:t>see minutes</w:t>
        </w:r>
      </w:hyperlink>
      <w:r w:rsidR="00CB4E2B" w:rsidRPr="00CB4E2B">
        <w:rPr>
          <w:rFonts w:ascii="Times New Roman" w:eastAsia="Arial" w:hAnsi="Times New Roman" w:cs="Times New Roman"/>
          <w:sz w:val="24"/>
          <w:szCs w:val="24"/>
        </w:rPr>
        <w:t>).</w:t>
      </w:r>
      <w:r w:rsidR="00CB4E2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4C120F35" w14:textId="6BF1F30B" w:rsidR="001314B4" w:rsidRDefault="001314B4" w:rsidP="001314B4">
      <w:p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</w:p>
    <w:p w14:paraId="3C05CD94" w14:textId="0FEBA359" w:rsidR="00325E30" w:rsidRDefault="004421CC" w:rsidP="004421CC">
      <w:pPr>
        <w:pStyle w:val="Heading1"/>
        <w:numPr>
          <w:ilvl w:val="0"/>
          <w:numId w:val="4"/>
        </w:numPr>
      </w:pPr>
      <w:bookmarkStart w:id="4" w:name="_Toc46927662"/>
      <w:r>
        <w:t>Sparse tracks (</w:t>
      </w:r>
      <w:r w:rsidRPr="004421CC">
        <w:t>Explicit Padding of Subtitles and Timed Text tracks to comply with CMAF track/CMAF presentation model</w:t>
      </w:r>
      <w:r>
        <w:t xml:space="preserve"> #9)</w:t>
      </w:r>
      <w:bookmarkEnd w:id="4"/>
    </w:p>
    <w:p w14:paraId="5DE6538A" w14:textId="681FB68A" w:rsidR="004421CC" w:rsidRDefault="004421CC" w:rsidP="004421CC">
      <w:pPr>
        <w:pStyle w:val="Heading1"/>
        <w:ind w:left="0"/>
      </w:pPr>
    </w:p>
    <w:p w14:paraId="23AAAB12" w14:textId="0D235E0D" w:rsidR="004421CC" w:rsidRDefault="004421CC" w:rsidP="004421CC">
      <w:pPr>
        <w:pStyle w:val="Heading2"/>
        <w:numPr>
          <w:ilvl w:val="1"/>
          <w:numId w:val="4"/>
        </w:numPr>
      </w:pPr>
      <w:bookmarkStart w:id="5" w:name="_Toc46927663"/>
      <w:r>
        <w:t>Background</w:t>
      </w:r>
      <w:bookmarkEnd w:id="5"/>
    </w:p>
    <w:p w14:paraId="0A5CCDE0" w14:textId="77777777" w:rsidR="004D4850" w:rsidRDefault="004D4850" w:rsidP="004D4850">
      <w:pPr>
        <w:tabs>
          <w:tab w:val="left" w:pos="2062"/>
        </w:tabs>
      </w:pPr>
    </w:p>
    <w:p w14:paraId="4060B94E" w14:textId="2D0FA38B" w:rsidR="004D4850" w:rsidRDefault="004D4850" w:rsidP="004D4850">
      <w:p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  <w:r>
        <w:t xml:space="preserve">See </w:t>
      </w:r>
      <w:hyperlink r:id="rId13" w:history="1">
        <w:r w:rsidRPr="004D4850">
          <w:rPr>
            <w:rStyle w:val="Hyperlink"/>
            <w:rFonts w:ascii="Times New Roman" w:eastAsia="Arial" w:hAnsi="Times New Roman" w:cs="Times New Roman"/>
            <w:sz w:val="24"/>
            <w:szCs w:val="24"/>
          </w:rPr>
          <w:t xml:space="preserve">CMAF </w:t>
        </w:r>
        <w:proofErr w:type="spellStart"/>
        <w:r w:rsidRPr="004D4850">
          <w:rPr>
            <w:rStyle w:val="Hyperlink"/>
            <w:rFonts w:ascii="Times New Roman" w:eastAsia="Arial" w:hAnsi="Times New Roman" w:cs="Times New Roman"/>
            <w:sz w:val="24"/>
            <w:szCs w:val="24"/>
          </w:rPr>
          <w:t>github</w:t>
        </w:r>
        <w:proofErr w:type="spellEnd"/>
        <w:r w:rsidRPr="004D4850">
          <w:rPr>
            <w:rStyle w:val="Hyperlink"/>
            <w:rFonts w:ascii="Times New Roman" w:eastAsia="Arial" w:hAnsi="Times New Roman" w:cs="Times New Roman"/>
            <w:sz w:val="24"/>
            <w:szCs w:val="24"/>
          </w:rPr>
          <w:t xml:space="preserve"> #9 “sparse tracks</w:t>
        </w:r>
      </w:hyperlink>
      <w:r w:rsidRPr="004D4850">
        <w:rPr>
          <w:rFonts w:ascii="Times New Roman" w:eastAsia="Arial" w:hAnsi="Times New Roman" w:cs="Times New Roman"/>
          <w:sz w:val="24"/>
          <w:szCs w:val="24"/>
        </w:rPr>
        <w:t>”</w:t>
      </w:r>
      <w:r>
        <w:rPr>
          <w:rFonts w:ascii="Times New Roman" w:eastAsia="Arial" w:hAnsi="Times New Roman" w:cs="Times New Roman"/>
          <w:sz w:val="24"/>
          <w:szCs w:val="24"/>
        </w:rPr>
        <w:t>. Some highlights:</w:t>
      </w:r>
    </w:p>
    <w:p w14:paraId="4C01CA23" w14:textId="77777777" w:rsidR="004D4850" w:rsidRPr="004D4850" w:rsidRDefault="004D4850" w:rsidP="004D4850">
      <w:pPr>
        <w:tabs>
          <w:tab w:val="left" w:pos="2062"/>
        </w:tabs>
        <w:rPr>
          <w:rFonts w:ascii="Times New Roman" w:eastAsia="Arial" w:hAnsi="Times New Roman" w:cs="Times New Roman"/>
          <w:sz w:val="24"/>
          <w:szCs w:val="24"/>
        </w:rPr>
      </w:pPr>
    </w:p>
    <w:p w14:paraId="1E43A3B7" w14:textId="2171E86C" w:rsidR="00CF140A" w:rsidRDefault="00CF140A" w:rsidP="00CF140A">
      <w:r>
        <w:t>In some practical cases, subtitles or timed text are not available (e.g. at the end of a presentation</w:t>
      </w:r>
      <w:r w:rsidR="00D678E1">
        <w:t>)</w:t>
      </w:r>
      <w:r>
        <w:t>…it would be nice… [to] include a recommendation for using empty subtitle timed text samples that have a timespan but do not contain text. This is supported in 14496-30 but it is not explicit or required…My recommendation is to define a default method for padding fragments when no timed text…is available. This way it will be more explicit for media presentations with timed text or subtitles to comply.</w:t>
      </w:r>
    </w:p>
    <w:p w14:paraId="20DBC3CF" w14:textId="256F406A" w:rsidR="004421CC" w:rsidRDefault="004421CC" w:rsidP="00CF140A"/>
    <w:p w14:paraId="39589FAA" w14:textId="45382F58" w:rsidR="004650CE" w:rsidRDefault="004650CE" w:rsidP="004650CE">
      <w:pPr>
        <w:pStyle w:val="Heading2"/>
        <w:numPr>
          <w:ilvl w:val="1"/>
          <w:numId w:val="4"/>
        </w:numPr>
        <w:rPr>
          <w:rFonts w:ascii="Segoe UI" w:hAnsi="Segoe UI" w:cs="Segoe UI"/>
          <w:sz w:val="21"/>
          <w:szCs w:val="21"/>
          <w:shd w:val="clear" w:color="auto" w:fill="FFFFFF"/>
        </w:rPr>
      </w:pPr>
      <w:bookmarkStart w:id="6" w:name="_Toc46927664"/>
      <w:proofErr w:type="spellStart"/>
      <w:r>
        <w:rPr>
          <w:rFonts w:ascii="Segoe UI" w:hAnsi="Segoe UI" w:cs="Segoe UI"/>
          <w:sz w:val="21"/>
          <w:szCs w:val="21"/>
          <w:shd w:val="clear" w:color="auto" w:fill="FFFFFF"/>
        </w:rPr>
        <w:t>tfhd</w:t>
      </w:r>
      <w:proofErr w:type="spellEnd"/>
      <w:r>
        <w:rPr>
          <w:rStyle w:val="HTMLCode"/>
          <w:rFonts w:ascii="Consolas" w:eastAsiaTheme="minorEastAsia" w:hAnsi="Consolas"/>
          <w:color w:val="24292E"/>
          <w:sz w:val="18"/>
          <w:szCs w:val="18"/>
        </w:rPr>
        <w:t xml:space="preserve"> </w:t>
      </w:r>
      <w:r w:rsidRPr="004650CE">
        <w:rPr>
          <w:rStyle w:val="HTMLCode"/>
          <w:rFonts w:asciiTheme="majorHAnsi" w:eastAsiaTheme="majorEastAsia" w:hAnsiTheme="majorHAnsi" w:cstheme="majorBidi"/>
          <w:sz w:val="22"/>
          <w:szCs w:val="22"/>
        </w:rPr>
        <w:t>duration</w:t>
      </w:r>
      <w:r>
        <w:rPr>
          <w:rStyle w:val="HTMLCode"/>
          <w:rFonts w:ascii="Consolas" w:eastAsiaTheme="minorEastAsia" w:hAnsi="Consolas"/>
          <w:color w:val="24292E"/>
          <w:sz w:val="18"/>
          <w:szCs w:val="18"/>
        </w:rPr>
        <w:t>-is-empty</w:t>
      </w:r>
      <w:bookmarkEnd w:id="6"/>
    </w:p>
    <w:p w14:paraId="24444CCA" w14:textId="77777777" w:rsidR="004650CE" w:rsidRDefault="004650CE" w:rsidP="00CF140A">
      <w:pPr>
        <w:rPr>
          <w:rFonts w:ascii="Segoe UI" w:hAnsi="Segoe UI" w:cs="Segoe UI"/>
          <w:color w:val="24292E"/>
          <w:sz w:val="21"/>
          <w:szCs w:val="21"/>
          <w:shd w:val="clear" w:color="auto" w:fill="FFFFFF"/>
        </w:rPr>
      </w:pPr>
    </w:p>
    <w:p w14:paraId="3806EF76" w14:textId="54BA73F1" w:rsidR="00CF140A" w:rsidRDefault="00CF140A" w:rsidP="00CF140A">
      <w:pPr>
        <w:rPr>
          <w:rFonts w:ascii="Segoe UI" w:hAnsi="Segoe UI" w:cs="Segoe UI"/>
          <w:color w:val="24292E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92E"/>
          <w:sz w:val="21"/>
          <w:szCs w:val="21"/>
          <w:shd w:val="clear" w:color="auto" w:fill="FFFFFF"/>
        </w:rPr>
        <w:t>Wouldn't the flag </w:t>
      </w:r>
      <w:r>
        <w:rPr>
          <w:rStyle w:val="HTMLCode"/>
          <w:rFonts w:ascii="Consolas" w:eastAsiaTheme="minorEastAsia" w:hAnsi="Consolas"/>
          <w:color w:val="24292E"/>
          <w:sz w:val="18"/>
          <w:szCs w:val="18"/>
        </w:rPr>
        <w:t>duration-is-empty</w:t>
      </w:r>
      <w:r>
        <w:rPr>
          <w:rFonts w:ascii="Segoe UI" w:hAnsi="Segoe UI" w:cs="Segoe UI"/>
          <w:color w:val="24292E"/>
          <w:sz w:val="21"/>
          <w:szCs w:val="21"/>
          <w:shd w:val="clear" w:color="auto" w:fill="FFFFFF"/>
        </w:rPr>
        <w:t xml:space="preserve"> in </w:t>
      </w:r>
      <w:proofErr w:type="spellStart"/>
      <w:r>
        <w:rPr>
          <w:rFonts w:ascii="Segoe UI" w:hAnsi="Segoe UI" w:cs="Segoe UI"/>
          <w:color w:val="24292E"/>
          <w:sz w:val="21"/>
          <w:szCs w:val="21"/>
          <w:shd w:val="clear" w:color="auto" w:fill="FFFFFF"/>
        </w:rPr>
        <w:t>tfhd</w:t>
      </w:r>
      <w:proofErr w:type="spellEnd"/>
      <w:r>
        <w:rPr>
          <w:rFonts w:ascii="Segoe UI" w:hAnsi="Segoe UI" w:cs="Segoe UI"/>
          <w:color w:val="24292E"/>
          <w:sz w:val="21"/>
          <w:szCs w:val="21"/>
          <w:shd w:val="clear" w:color="auto" w:fill="FFFFFF"/>
        </w:rPr>
        <w:t xml:space="preserve"> fits this? This would avoid inserting blank samples which would need removal when de-fragmenting the file. But this is not supported </w:t>
      </w:r>
      <w:r w:rsidR="004650CE">
        <w:rPr>
          <w:rFonts w:ascii="Segoe UI" w:hAnsi="Segoe UI" w:cs="Segoe UI"/>
          <w:color w:val="24292E"/>
          <w:sz w:val="21"/>
          <w:szCs w:val="21"/>
          <w:shd w:val="clear" w:color="auto" w:fill="FFFFFF"/>
        </w:rPr>
        <w:t xml:space="preserve">(or not supported consistently) </w:t>
      </w:r>
      <w:r>
        <w:rPr>
          <w:rFonts w:ascii="Segoe UI" w:hAnsi="Segoe UI" w:cs="Segoe UI"/>
          <w:color w:val="24292E"/>
          <w:sz w:val="21"/>
          <w:szCs w:val="21"/>
          <w:shd w:val="clear" w:color="auto" w:fill="FFFFFF"/>
        </w:rPr>
        <w:t>today in players.</w:t>
      </w:r>
    </w:p>
    <w:p w14:paraId="6945BBB3" w14:textId="0370090C" w:rsidR="00CF140A" w:rsidRDefault="00CF140A" w:rsidP="00CF140A">
      <w:pPr>
        <w:rPr>
          <w:rFonts w:ascii="Segoe UI" w:hAnsi="Segoe UI" w:cs="Segoe UI"/>
          <w:color w:val="24292E"/>
          <w:sz w:val="21"/>
          <w:szCs w:val="21"/>
          <w:shd w:val="clear" w:color="auto" w:fill="FFFFFF"/>
        </w:rPr>
      </w:pPr>
    </w:p>
    <w:p w14:paraId="7C17CBA6" w14:textId="1BC14CB8" w:rsidR="004650CE" w:rsidRDefault="004650CE" w:rsidP="004650CE">
      <w:pPr>
        <w:pStyle w:val="Heading2"/>
        <w:numPr>
          <w:ilvl w:val="1"/>
          <w:numId w:val="4"/>
        </w:numPr>
        <w:rPr>
          <w:shd w:val="clear" w:color="auto" w:fill="FFFFFF"/>
        </w:rPr>
      </w:pPr>
      <w:bookmarkStart w:id="7" w:name="_Toc46927665"/>
      <w:r>
        <w:rPr>
          <w:shd w:val="clear" w:color="auto" w:fill="FFFFFF"/>
        </w:rPr>
        <w:t>EBU Tech 3381 empty document</w:t>
      </w:r>
      <w:bookmarkEnd w:id="7"/>
    </w:p>
    <w:p w14:paraId="7B2C3833" w14:textId="77777777" w:rsidR="004650CE" w:rsidRDefault="004650CE" w:rsidP="00CF140A">
      <w:pPr>
        <w:pStyle w:val="HTMLPreformatted"/>
        <w:shd w:val="clear" w:color="auto" w:fill="F6F8FA"/>
        <w:rPr>
          <w:rFonts w:ascii="Segoe UI" w:hAnsi="Segoe UI" w:cs="Segoe UI"/>
          <w:color w:val="24292E"/>
          <w:sz w:val="21"/>
          <w:szCs w:val="21"/>
          <w:shd w:val="clear" w:color="auto" w:fill="FFFFFF"/>
        </w:rPr>
      </w:pPr>
    </w:p>
    <w:p w14:paraId="78B3B5E4" w14:textId="61725B7A" w:rsidR="00CF140A" w:rsidRPr="00CF140A" w:rsidRDefault="00CF140A" w:rsidP="00CF140A">
      <w:pPr>
        <w:pStyle w:val="HTMLPreformatted"/>
        <w:shd w:val="clear" w:color="auto" w:fill="F6F8FA"/>
        <w:rPr>
          <w:rFonts w:ascii="Consolas" w:hAnsi="Consolas"/>
          <w:color w:val="24292E"/>
          <w:sz w:val="18"/>
          <w:szCs w:val="18"/>
        </w:rPr>
      </w:pPr>
      <w:r>
        <w:rPr>
          <w:rFonts w:ascii="Segoe UI" w:hAnsi="Segoe UI" w:cs="Segoe UI"/>
          <w:color w:val="24292E"/>
          <w:sz w:val="21"/>
          <w:szCs w:val="21"/>
          <w:shd w:val="clear" w:color="auto" w:fill="FFFFFF"/>
        </w:rPr>
        <w:t xml:space="preserve">EBU Tech 3381 suggests: </w:t>
      </w:r>
      <w:r w:rsidRPr="00CF140A">
        <w:rPr>
          <w:rFonts w:ascii="Consolas" w:hAnsi="Consolas"/>
          <w:color w:val="24292E"/>
          <w:sz w:val="18"/>
          <w:szCs w:val="18"/>
          <w:bdr w:val="none" w:sz="0" w:space="0" w:color="auto" w:frame="1"/>
        </w:rPr>
        <w:t>&lt;</w:t>
      </w:r>
      <w:proofErr w:type="spellStart"/>
      <w:r w:rsidRPr="00CF140A">
        <w:rPr>
          <w:rFonts w:ascii="Consolas" w:hAnsi="Consolas"/>
          <w:color w:val="24292E"/>
          <w:sz w:val="18"/>
          <w:szCs w:val="18"/>
          <w:bdr w:val="none" w:sz="0" w:space="0" w:color="auto" w:frame="1"/>
        </w:rPr>
        <w:t>tt</w:t>
      </w:r>
      <w:proofErr w:type="spellEnd"/>
      <w:r w:rsidRPr="00CF140A">
        <w:rPr>
          <w:rFonts w:ascii="Consolas" w:hAnsi="Consolas"/>
          <w:color w:val="24292E"/>
          <w:sz w:val="18"/>
          <w:szCs w:val="18"/>
          <w:bdr w:val="none" w:sz="0" w:space="0" w:color="auto" w:frame="1"/>
        </w:rPr>
        <w:t xml:space="preserve"> </w:t>
      </w:r>
      <w:proofErr w:type="spellStart"/>
      <w:proofErr w:type="gramStart"/>
      <w:r w:rsidRPr="00CF140A">
        <w:rPr>
          <w:rFonts w:ascii="Consolas" w:hAnsi="Consolas"/>
          <w:color w:val="24292E"/>
          <w:sz w:val="18"/>
          <w:szCs w:val="18"/>
          <w:bdr w:val="none" w:sz="0" w:space="0" w:color="auto" w:frame="1"/>
        </w:rPr>
        <w:t>xml:lang</w:t>
      </w:r>
      <w:proofErr w:type="spellEnd"/>
      <w:proofErr w:type="gramEnd"/>
      <w:r w:rsidRPr="00CF140A">
        <w:rPr>
          <w:rFonts w:ascii="Consolas" w:hAnsi="Consolas"/>
          <w:color w:val="24292E"/>
          <w:sz w:val="18"/>
          <w:szCs w:val="18"/>
          <w:bdr w:val="none" w:sz="0" w:space="0" w:color="auto" w:frame="1"/>
        </w:rPr>
        <w:t xml:space="preserve">="" </w:t>
      </w:r>
      <w:proofErr w:type="spellStart"/>
      <w:r w:rsidRPr="00CF140A">
        <w:rPr>
          <w:rFonts w:ascii="Consolas" w:hAnsi="Consolas"/>
          <w:color w:val="24292E"/>
          <w:sz w:val="18"/>
          <w:szCs w:val="18"/>
          <w:bdr w:val="none" w:sz="0" w:space="0" w:color="auto" w:frame="1"/>
        </w:rPr>
        <w:t>xmls</w:t>
      </w:r>
      <w:proofErr w:type="spellEnd"/>
      <w:r w:rsidRPr="00CF140A">
        <w:rPr>
          <w:rFonts w:ascii="Consolas" w:hAnsi="Consolas"/>
          <w:color w:val="24292E"/>
          <w:sz w:val="18"/>
          <w:szCs w:val="18"/>
          <w:bdr w:val="none" w:sz="0" w:space="0" w:color="auto" w:frame="1"/>
        </w:rPr>
        <w:t>="http://www.w3.org/ns/ttml"/&gt;</w:t>
      </w:r>
    </w:p>
    <w:p w14:paraId="09916467" w14:textId="64CA7993" w:rsidR="00CF140A" w:rsidRDefault="00CF140A" w:rsidP="00CF140A">
      <w:pPr>
        <w:rPr>
          <w:rFonts w:ascii="Segoe UI" w:hAnsi="Segoe UI" w:cs="Segoe UI"/>
          <w:color w:val="24292E"/>
          <w:sz w:val="21"/>
          <w:szCs w:val="21"/>
          <w:shd w:val="clear" w:color="auto" w:fill="FFFFFF"/>
        </w:rPr>
      </w:pPr>
    </w:p>
    <w:p w14:paraId="46A6D857" w14:textId="77777777" w:rsidR="00CF140A" w:rsidRDefault="00CF140A" w:rsidP="00CF140A">
      <w:pPr>
        <w:rPr>
          <w:rFonts w:ascii="Segoe UI" w:hAnsi="Segoe UI" w:cs="Segoe UI"/>
          <w:color w:val="24292E"/>
          <w:sz w:val="21"/>
          <w:szCs w:val="21"/>
          <w:shd w:val="clear" w:color="auto" w:fill="FFFFFF"/>
        </w:rPr>
      </w:pPr>
    </w:p>
    <w:p w14:paraId="2F93C909" w14:textId="77777777" w:rsidR="00CF140A" w:rsidRPr="004421CC" w:rsidRDefault="00CF140A" w:rsidP="00CF140A"/>
    <w:sectPr w:rsidR="00CF140A" w:rsidRPr="004421CC" w:rsidSect="002B77E2">
      <w:type w:val="continuous"/>
      <w:pgSz w:w="11910" w:h="16840"/>
      <w:pgMar w:top="1340" w:right="711" w:bottom="280" w:left="13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4C59D" w14:textId="77777777" w:rsidR="004A691B" w:rsidRDefault="004A691B" w:rsidP="000129B2">
      <w:r>
        <w:separator/>
      </w:r>
    </w:p>
  </w:endnote>
  <w:endnote w:type="continuationSeparator" w:id="0">
    <w:p w14:paraId="05F3661C" w14:textId="77777777" w:rsidR="004A691B" w:rsidRDefault="004A691B" w:rsidP="0001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勘亭流">
    <w:altName w:val="Calibri"/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D457BF" w14:textId="77777777" w:rsidR="004A691B" w:rsidRDefault="004A691B" w:rsidP="000129B2">
      <w:r>
        <w:separator/>
      </w:r>
    </w:p>
  </w:footnote>
  <w:footnote w:type="continuationSeparator" w:id="0">
    <w:p w14:paraId="0C712B67" w14:textId="77777777" w:rsidR="004A691B" w:rsidRDefault="004A691B" w:rsidP="00012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64F81"/>
    <w:multiLevelType w:val="hybridMultilevel"/>
    <w:tmpl w:val="FB965818"/>
    <w:lvl w:ilvl="0" w:tplc="583EA02A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" w15:restartNumberingAfterBreak="0">
    <w:nsid w:val="05D03250"/>
    <w:multiLevelType w:val="hybridMultilevel"/>
    <w:tmpl w:val="54326BC8"/>
    <w:lvl w:ilvl="0" w:tplc="04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" w15:restartNumberingAfterBreak="0">
    <w:nsid w:val="05F41D47"/>
    <w:multiLevelType w:val="multilevel"/>
    <w:tmpl w:val="55A61206"/>
    <w:lvl w:ilvl="0">
      <w:start w:val="1"/>
      <w:numFmt w:val="decimal"/>
      <w:lvlText w:val="%1."/>
      <w:lvlJc w:val="left"/>
      <w:pPr>
        <w:ind w:left="5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34" w:hanging="1800"/>
      </w:pPr>
      <w:rPr>
        <w:rFonts w:hint="default"/>
      </w:rPr>
    </w:lvl>
  </w:abstractNum>
  <w:abstractNum w:abstractNumId="3" w15:restartNumberingAfterBreak="0">
    <w:nsid w:val="1BFC4888"/>
    <w:multiLevelType w:val="hybridMultilevel"/>
    <w:tmpl w:val="A0F687E8"/>
    <w:lvl w:ilvl="0" w:tplc="3E968B2C">
      <w:start w:val="1"/>
      <w:numFmt w:val="decimal"/>
      <w:lvlText w:val="%1."/>
      <w:lvlJc w:val="left"/>
      <w:pPr>
        <w:ind w:left="9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4" w:hanging="360"/>
      </w:pPr>
    </w:lvl>
    <w:lvl w:ilvl="2" w:tplc="0409001B" w:tentative="1">
      <w:start w:val="1"/>
      <w:numFmt w:val="lowerRoman"/>
      <w:lvlText w:val="%3."/>
      <w:lvlJc w:val="right"/>
      <w:pPr>
        <w:ind w:left="2394" w:hanging="180"/>
      </w:pPr>
    </w:lvl>
    <w:lvl w:ilvl="3" w:tplc="0409000F" w:tentative="1">
      <w:start w:val="1"/>
      <w:numFmt w:val="decimal"/>
      <w:lvlText w:val="%4."/>
      <w:lvlJc w:val="left"/>
      <w:pPr>
        <w:ind w:left="3114" w:hanging="360"/>
      </w:pPr>
    </w:lvl>
    <w:lvl w:ilvl="4" w:tplc="04090019" w:tentative="1">
      <w:start w:val="1"/>
      <w:numFmt w:val="lowerLetter"/>
      <w:lvlText w:val="%5."/>
      <w:lvlJc w:val="left"/>
      <w:pPr>
        <w:ind w:left="3834" w:hanging="360"/>
      </w:pPr>
    </w:lvl>
    <w:lvl w:ilvl="5" w:tplc="0409001B" w:tentative="1">
      <w:start w:val="1"/>
      <w:numFmt w:val="lowerRoman"/>
      <w:lvlText w:val="%6."/>
      <w:lvlJc w:val="right"/>
      <w:pPr>
        <w:ind w:left="4554" w:hanging="180"/>
      </w:pPr>
    </w:lvl>
    <w:lvl w:ilvl="6" w:tplc="0409000F" w:tentative="1">
      <w:start w:val="1"/>
      <w:numFmt w:val="decimal"/>
      <w:lvlText w:val="%7."/>
      <w:lvlJc w:val="left"/>
      <w:pPr>
        <w:ind w:left="5274" w:hanging="360"/>
      </w:pPr>
    </w:lvl>
    <w:lvl w:ilvl="7" w:tplc="04090019" w:tentative="1">
      <w:start w:val="1"/>
      <w:numFmt w:val="lowerLetter"/>
      <w:lvlText w:val="%8."/>
      <w:lvlJc w:val="left"/>
      <w:pPr>
        <w:ind w:left="5994" w:hanging="360"/>
      </w:pPr>
    </w:lvl>
    <w:lvl w:ilvl="8" w:tplc="0409001B" w:tentative="1">
      <w:start w:val="1"/>
      <w:numFmt w:val="lowerRoman"/>
      <w:lvlText w:val="%9."/>
      <w:lvlJc w:val="right"/>
      <w:pPr>
        <w:ind w:left="6714" w:hanging="180"/>
      </w:pPr>
    </w:lvl>
  </w:abstractNum>
  <w:abstractNum w:abstractNumId="4" w15:restartNumberingAfterBreak="0">
    <w:nsid w:val="244E7FEC"/>
    <w:multiLevelType w:val="hybridMultilevel"/>
    <w:tmpl w:val="8E6C5410"/>
    <w:lvl w:ilvl="0" w:tplc="3FB8E6E6">
      <w:start w:val="1"/>
      <w:numFmt w:val="bullet"/>
      <w:lvlText w:val="-"/>
      <w:lvlJc w:val="left"/>
      <w:pPr>
        <w:ind w:left="478" w:hanging="360"/>
      </w:pPr>
      <w:rPr>
        <w:rFonts w:ascii="Arial" w:eastAsia="Arial" w:hAnsi="Arial" w:hint="default"/>
        <w:w w:val="99"/>
        <w:sz w:val="20"/>
        <w:szCs w:val="20"/>
      </w:rPr>
    </w:lvl>
    <w:lvl w:ilvl="1" w:tplc="A5E03432">
      <w:start w:val="1"/>
      <w:numFmt w:val="bullet"/>
      <w:lvlText w:val="•"/>
      <w:lvlJc w:val="left"/>
      <w:pPr>
        <w:ind w:left="1361" w:hanging="360"/>
      </w:pPr>
      <w:rPr>
        <w:rFonts w:hint="default"/>
      </w:rPr>
    </w:lvl>
    <w:lvl w:ilvl="2" w:tplc="C42C6300">
      <w:start w:val="1"/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50B24666">
      <w:start w:val="1"/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37B4832C">
      <w:start w:val="1"/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A21EEC5C">
      <w:start w:val="1"/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27DCA82A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02A6FABC">
      <w:start w:val="1"/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9118BBDE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5" w15:restartNumberingAfterBreak="0">
    <w:nsid w:val="2D1424D5"/>
    <w:multiLevelType w:val="hybridMultilevel"/>
    <w:tmpl w:val="C1569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048764A"/>
    <w:multiLevelType w:val="hybridMultilevel"/>
    <w:tmpl w:val="AA9A8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A07FF"/>
    <w:multiLevelType w:val="multilevel"/>
    <w:tmpl w:val="55A61206"/>
    <w:lvl w:ilvl="0">
      <w:start w:val="1"/>
      <w:numFmt w:val="decimal"/>
      <w:lvlText w:val="%1."/>
      <w:lvlJc w:val="left"/>
      <w:pPr>
        <w:ind w:left="5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34" w:hanging="1800"/>
      </w:pPr>
      <w:rPr>
        <w:rFonts w:hint="default"/>
      </w:rPr>
    </w:lvl>
  </w:abstractNum>
  <w:abstractNum w:abstractNumId="8" w15:restartNumberingAfterBreak="0">
    <w:nsid w:val="4C326F95"/>
    <w:multiLevelType w:val="hybridMultilevel"/>
    <w:tmpl w:val="CF6866A4"/>
    <w:lvl w:ilvl="0" w:tplc="0409000F">
      <w:start w:val="1"/>
      <w:numFmt w:val="decimal"/>
      <w:lvlText w:val="%1."/>
      <w:lvlJc w:val="left"/>
      <w:pPr>
        <w:ind w:left="838" w:hanging="360"/>
      </w:pPr>
    </w:lvl>
    <w:lvl w:ilvl="1" w:tplc="04090019" w:tentative="1">
      <w:start w:val="1"/>
      <w:numFmt w:val="lowerLetter"/>
      <w:lvlText w:val="%2."/>
      <w:lvlJc w:val="left"/>
      <w:pPr>
        <w:ind w:left="1558" w:hanging="360"/>
      </w:pPr>
    </w:lvl>
    <w:lvl w:ilvl="2" w:tplc="0409001B" w:tentative="1">
      <w:start w:val="1"/>
      <w:numFmt w:val="lowerRoman"/>
      <w:lvlText w:val="%3."/>
      <w:lvlJc w:val="right"/>
      <w:pPr>
        <w:ind w:left="2278" w:hanging="180"/>
      </w:pPr>
    </w:lvl>
    <w:lvl w:ilvl="3" w:tplc="0409000F" w:tentative="1">
      <w:start w:val="1"/>
      <w:numFmt w:val="decimal"/>
      <w:lvlText w:val="%4."/>
      <w:lvlJc w:val="left"/>
      <w:pPr>
        <w:ind w:left="2998" w:hanging="360"/>
      </w:pPr>
    </w:lvl>
    <w:lvl w:ilvl="4" w:tplc="04090019" w:tentative="1">
      <w:start w:val="1"/>
      <w:numFmt w:val="lowerLetter"/>
      <w:lvlText w:val="%5."/>
      <w:lvlJc w:val="left"/>
      <w:pPr>
        <w:ind w:left="3718" w:hanging="360"/>
      </w:pPr>
    </w:lvl>
    <w:lvl w:ilvl="5" w:tplc="0409001B" w:tentative="1">
      <w:start w:val="1"/>
      <w:numFmt w:val="lowerRoman"/>
      <w:lvlText w:val="%6."/>
      <w:lvlJc w:val="right"/>
      <w:pPr>
        <w:ind w:left="4438" w:hanging="180"/>
      </w:pPr>
    </w:lvl>
    <w:lvl w:ilvl="6" w:tplc="0409000F" w:tentative="1">
      <w:start w:val="1"/>
      <w:numFmt w:val="decimal"/>
      <w:lvlText w:val="%7."/>
      <w:lvlJc w:val="left"/>
      <w:pPr>
        <w:ind w:left="5158" w:hanging="360"/>
      </w:pPr>
    </w:lvl>
    <w:lvl w:ilvl="7" w:tplc="04090019" w:tentative="1">
      <w:start w:val="1"/>
      <w:numFmt w:val="lowerLetter"/>
      <w:lvlText w:val="%8."/>
      <w:lvlJc w:val="left"/>
      <w:pPr>
        <w:ind w:left="5878" w:hanging="360"/>
      </w:pPr>
    </w:lvl>
    <w:lvl w:ilvl="8" w:tplc="0409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9" w15:restartNumberingAfterBreak="0">
    <w:nsid w:val="500E65F4"/>
    <w:multiLevelType w:val="multilevel"/>
    <w:tmpl w:val="55A61206"/>
    <w:lvl w:ilvl="0">
      <w:start w:val="1"/>
      <w:numFmt w:val="decimal"/>
      <w:lvlText w:val="%1."/>
      <w:lvlJc w:val="left"/>
      <w:pPr>
        <w:ind w:left="5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34" w:hanging="1800"/>
      </w:pPr>
      <w:rPr>
        <w:rFonts w:hint="default"/>
      </w:rPr>
    </w:lvl>
  </w:abstractNum>
  <w:abstractNum w:abstractNumId="10" w15:restartNumberingAfterBreak="0">
    <w:nsid w:val="5518506F"/>
    <w:multiLevelType w:val="hybridMultilevel"/>
    <w:tmpl w:val="010A2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F7517"/>
    <w:multiLevelType w:val="hybridMultilevel"/>
    <w:tmpl w:val="A38CC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A4514"/>
    <w:multiLevelType w:val="multilevel"/>
    <w:tmpl w:val="55A61206"/>
    <w:lvl w:ilvl="0">
      <w:start w:val="1"/>
      <w:numFmt w:val="decimal"/>
      <w:lvlText w:val="%1."/>
      <w:lvlJc w:val="left"/>
      <w:pPr>
        <w:ind w:left="5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34" w:hanging="1800"/>
      </w:pPr>
      <w:rPr>
        <w:rFonts w:hint="default"/>
      </w:rPr>
    </w:lvl>
  </w:abstractNum>
  <w:abstractNum w:abstractNumId="13" w15:restartNumberingAfterBreak="0">
    <w:nsid w:val="74757922"/>
    <w:multiLevelType w:val="hybridMultilevel"/>
    <w:tmpl w:val="AF469F2A"/>
    <w:lvl w:ilvl="0" w:tplc="AE86BEBE">
      <w:start w:val="1"/>
      <w:numFmt w:val="bullet"/>
      <w:lvlText w:val="-"/>
      <w:lvlJc w:val="left"/>
      <w:pPr>
        <w:ind w:left="478" w:hanging="360"/>
      </w:pPr>
      <w:rPr>
        <w:rFonts w:ascii="Arial" w:eastAsia="Arial" w:hAnsi="Arial" w:hint="default"/>
        <w:w w:val="99"/>
        <w:sz w:val="20"/>
        <w:szCs w:val="20"/>
      </w:rPr>
    </w:lvl>
    <w:lvl w:ilvl="1" w:tplc="185E1850">
      <w:start w:val="1"/>
      <w:numFmt w:val="bullet"/>
      <w:lvlText w:val="•"/>
      <w:lvlJc w:val="left"/>
      <w:pPr>
        <w:ind w:left="1361" w:hanging="360"/>
      </w:pPr>
      <w:rPr>
        <w:rFonts w:hint="default"/>
      </w:rPr>
    </w:lvl>
    <w:lvl w:ilvl="2" w:tplc="FBE2AD20">
      <w:start w:val="1"/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125A6850">
      <w:start w:val="1"/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5EAEB898">
      <w:start w:val="1"/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0DC81836">
      <w:start w:val="1"/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52CA9C42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FD148782">
      <w:start w:val="1"/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0852A7D2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14" w15:restartNumberingAfterBreak="0">
    <w:nsid w:val="74C32E2E"/>
    <w:multiLevelType w:val="hybridMultilevel"/>
    <w:tmpl w:val="BAB8C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14"/>
  </w:num>
  <w:num w:numId="8">
    <w:abstractNumId w:val="7"/>
  </w:num>
  <w:num w:numId="9">
    <w:abstractNumId w:val="11"/>
  </w:num>
  <w:num w:numId="10">
    <w:abstractNumId w:val="9"/>
  </w:num>
  <w:num w:numId="11">
    <w:abstractNumId w:val="3"/>
  </w:num>
  <w:num w:numId="12">
    <w:abstractNumId w:val="6"/>
  </w:num>
  <w:num w:numId="13">
    <w:abstractNumId w:val="8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19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1AE"/>
    <w:rsid w:val="000129B2"/>
    <w:rsid w:val="0001556B"/>
    <w:rsid w:val="000E40F8"/>
    <w:rsid w:val="000F0B60"/>
    <w:rsid w:val="00100F4F"/>
    <w:rsid w:val="00124411"/>
    <w:rsid w:val="001314B4"/>
    <w:rsid w:val="0014557B"/>
    <w:rsid w:val="001650ED"/>
    <w:rsid w:val="00166EAA"/>
    <w:rsid w:val="00167AD3"/>
    <w:rsid w:val="00171611"/>
    <w:rsid w:val="00186EB3"/>
    <w:rsid w:val="00190A41"/>
    <w:rsid w:val="001E5C70"/>
    <w:rsid w:val="00215271"/>
    <w:rsid w:val="00247D80"/>
    <w:rsid w:val="00267607"/>
    <w:rsid w:val="002A1179"/>
    <w:rsid w:val="002B77E2"/>
    <w:rsid w:val="002E0461"/>
    <w:rsid w:val="002E379C"/>
    <w:rsid w:val="002E4D89"/>
    <w:rsid w:val="002F4B89"/>
    <w:rsid w:val="00325E30"/>
    <w:rsid w:val="00337E96"/>
    <w:rsid w:val="00371894"/>
    <w:rsid w:val="00374FED"/>
    <w:rsid w:val="00383E3A"/>
    <w:rsid w:val="00386EE3"/>
    <w:rsid w:val="00387F77"/>
    <w:rsid w:val="003A6C97"/>
    <w:rsid w:val="003A7793"/>
    <w:rsid w:val="003B1127"/>
    <w:rsid w:val="003C21CD"/>
    <w:rsid w:val="003E4331"/>
    <w:rsid w:val="003E4EA6"/>
    <w:rsid w:val="003F0C57"/>
    <w:rsid w:val="003F6B9F"/>
    <w:rsid w:val="0042071D"/>
    <w:rsid w:val="004262D5"/>
    <w:rsid w:val="004421CC"/>
    <w:rsid w:val="00464DD8"/>
    <w:rsid w:val="004650CE"/>
    <w:rsid w:val="00476C45"/>
    <w:rsid w:val="00484ED7"/>
    <w:rsid w:val="00491BD6"/>
    <w:rsid w:val="004A691B"/>
    <w:rsid w:val="004D2E52"/>
    <w:rsid w:val="004D4850"/>
    <w:rsid w:val="004D50D5"/>
    <w:rsid w:val="0051655E"/>
    <w:rsid w:val="0054050D"/>
    <w:rsid w:val="00542748"/>
    <w:rsid w:val="0054370C"/>
    <w:rsid w:val="00561A42"/>
    <w:rsid w:val="00562B15"/>
    <w:rsid w:val="00564967"/>
    <w:rsid w:val="005939AD"/>
    <w:rsid w:val="005A6CCC"/>
    <w:rsid w:val="005C2308"/>
    <w:rsid w:val="005E47F9"/>
    <w:rsid w:val="00633C85"/>
    <w:rsid w:val="00644E2F"/>
    <w:rsid w:val="00681D44"/>
    <w:rsid w:val="0068454E"/>
    <w:rsid w:val="00732099"/>
    <w:rsid w:val="007415CD"/>
    <w:rsid w:val="00743254"/>
    <w:rsid w:val="007546B7"/>
    <w:rsid w:val="007551CF"/>
    <w:rsid w:val="00760792"/>
    <w:rsid w:val="00773381"/>
    <w:rsid w:val="00787474"/>
    <w:rsid w:val="00794CAA"/>
    <w:rsid w:val="007B5BC5"/>
    <w:rsid w:val="007B6670"/>
    <w:rsid w:val="007F2CFA"/>
    <w:rsid w:val="008064DA"/>
    <w:rsid w:val="00810CEC"/>
    <w:rsid w:val="00812C52"/>
    <w:rsid w:val="00874F47"/>
    <w:rsid w:val="00891371"/>
    <w:rsid w:val="008A44CC"/>
    <w:rsid w:val="008E03FD"/>
    <w:rsid w:val="009274AC"/>
    <w:rsid w:val="00966684"/>
    <w:rsid w:val="00971C91"/>
    <w:rsid w:val="009C05EE"/>
    <w:rsid w:val="009C0CDF"/>
    <w:rsid w:val="009C2A33"/>
    <w:rsid w:val="00A00365"/>
    <w:rsid w:val="00A10017"/>
    <w:rsid w:val="00A25F93"/>
    <w:rsid w:val="00A86DF4"/>
    <w:rsid w:val="00B154B8"/>
    <w:rsid w:val="00B201AE"/>
    <w:rsid w:val="00BA45B2"/>
    <w:rsid w:val="00BC366F"/>
    <w:rsid w:val="00BE57CA"/>
    <w:rsid w:val="00BF349E"/>
    <w:rsid w:val="00C0221C"/>
    <w:rsid w:val="00C059BA"/>
    <w:rsid w:val="00CB4E2B"/>
    <w:rsid w:val="00CD3ADC"/>
    <w:rsid w:val="00CD6C41"/>
    <w:rsid w:val="00CD6E4B"/>
    <w:rsid w:val="00CF140A"/>
    <w:rsid w:val="00D02F06"/>
    <w:rsid w:val="00D13DDD"/>
    <w:rsid w:val="00D22E69"/>
    <w:rsid w:val="00D2613E"/>
    <w:rsid w:val="00D43A5C"/>
    <w:rsid w:val="00D6363C"/>
    <w:rsid w:val="00D662DF"/>
    <w:rsid w:val="00D678E1"/>
    <w:rsid w:val="00D86E30"/>
    <w:rsid w:val="00D922A9"/>
    <w:rsid w:val="00DA33BD"/>
    <w:rsid w:val="00E718B4"/>
    <w:rsid w:val="00E73962"/>
    <w:rsid w:val="00EA1236"/>
    <w:rsid w:val="00EC351F"/>
    <w:rsid w:val="00EC4000"/>
    <w:rsid w:val="00F07F2D"/>
    <w:rsid w:val="00F17DFB"/>
    <w:rsid w:val="00F672C6"/>
    <w:rsid w:val="00FB4F34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486EF1"/>
  <w15:docId w15:val="{B685C9E1-B0AE-2348-9D0F-20940172B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rFonts w:ascii="Arial" w:eastAsia="Arial" w:hAnsi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4EA6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130"/>
      <w:ind w:left="118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129B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129B2"/>
  </w:style>
  <w:style w:type="paragraph" w:styleId="Footer">
    <w:name w:val="footer"/>
    <w:basedOn w:val="Normal"/>
    <w:link w:val="FooterChar"/>
    <w:uiPriority w:val="99"/>
    <w:unhideWhenUsed/>
    <w:rsid w:val="000129B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129B2"/>
  </w:style>
  <w:style w:type="table" w:styleId="TableGrid">
    <w:name w:val="Table Grid"/>
    <w:basedOn w:val="TableNormal"/>
    <w:uiPriority w:val="59"/>
    <w:rsid w:val="00E71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E57CA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E4EA6"/>
    <w:rPr>
      <w:rFonts w:asciiTheme="majorHAnsi" w:eastAsiaTheme="majorEastAsia" w:hAnsiTheme="majorHAnsi" w:cstheme="majorBidi"/>
    </w:rPr>
  </w:style>
  <w:style w:type="character" w:styleId="UnresolvedMention">
    <w:name w:val="Unresolved Mention"/>
    <w:basedOn w:val="DefaultParagraphFont"/>
    <w:uiPriority w:val="99"/>
    <w:semiHidden/>
    <w:unhideWhenUsed/>
    <w:rsid w:val="00EC4000"/>
    <w:rPr>
      <w:color w:val="605E5C"/>
      <w:shd w:val="clear" w:color="auto" w:fill="E1DFDD"/>
    </w:rPr>
  </w:style>
  <w:style w:type="paragraph" w:customStyle="1" w:styleId="ListContinue1">
    <w:name w:val="List Continue 1"/>
    <w:basedOn w:val="Normal"/>
    <w:rsid w:val="00EC4000"/>
    <w:pPr>
      <w:widowControl/>
      <w:spacing w:after="240" w:line="240" w:lineRule="atLeast"/>
      <w:ind w:left="403" w:hanging="403"/>
      <w:jc w:val="both"/>
    </w:pPr>
    <w:rPr>
      <w:rFonts w:ascii="Cambria" w:eastAsia="Calibri" w:hAnsi="Cambria" w:cs="Times New Roman"/>
      <w:lang w:val="en-GB"/>
    </w:rPr>
  </w:style>
  <w:style w:type="character" w:customStyle="1" w:styleId="ISOCode">
    <w:name w:val="ISOCode"/>
    <w:basedOn w:val="DefaultParagraphFont"/>
    <w:rsid w:val="00EC4000"/>
    <w:rPr>
      <w:rFonts w:ascii="Courier New" w:hAnsi="Courier New" w:cs="Courier New" w:hint="default"/>
      <w:b w:val="0"/>
      <w:bCs w:val="0"/>
      <w:i w:val="0"/>
      <w:iCs w:val="0"/>
      <w:sz w:val="22"/>
      <w:lang w:val="en-US"/>
    </w:rPr>
  </w:style>
  <w:style w:type="character" w:customStyle="1" w:styleId="ISOCodebold">
    <w:name w:val="ISOCode_bold"/>
    <w:basedOn w:val="DefaultParagraphFont"/>
    <w:rsid w:val="00EC4000"/>
    <w:rPr>
      <w:rFonts w:ascii="Courier New" w:hAnsi="Courier New" w:cs="Courier New" w:hint="default"/>
      <w:b/>
      <w:bCs w:val="0"/>
      <w:i w:val="0"/>
      <w:iCs w:val="0"/>
      <w:sz w:val="22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C366F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BC366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C366F"/>
    <w:pPr>
      <w:spacing w:after="100"/>
      <w:ind w:left="220"/>
    </w:pPr>
  </w:style>
  <w:style w:type="paragraph" w:customStyle="1" w:styleId="parsetracks">
    <w:name w:val="parse tracks"/>
    <w:basedOn w:val="Normal"/>
    <w:link w:val="parsetracksChar"/>
    <w:uiPriority w:val="1"/>
    <w:qFormat/>
    <w:rsid w:val="004421CC"/>
    <w:pPr>
      <w:tabs>
        <w:tab w:val="left" w:pos="2062"/>
      </w:tabs>
    </w:pPr>
    <w:rPr>
      <w:rFonts w:ascii="Times New Roman" w:eastAsia="Arial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CF140A"/>
    <w:rPr>
      <w:rFonts w:ascii="Courier New" w:eastAsia="Times New Roman" w:hAnsi="Courier New" w:cs="Courier New"/>
      <w:sz w:val="20"/>
      <w:szCs w:val="20"/>
    </w:rPr>
  </w:style>
  <w:style w:type="character" w:customStyle="1" w:styleId="parsetracksChar">
    <w:name w:val="parse tracks Char"/>
    <w:basedOn w:val="DefaultParagraphFont"/>
    <w:link w:val="parsetracks"/>
    <w:uiPriority w:val="1"/>
    <w:rsid w:val="004421CC"/>
    <w:rPr>
      <w:rFonts w:ascii="Times New Roman" w:eastAsia="Arial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14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140A"/>
    <w:rPr>
      <w:rFonts w:ascii="Courier New" w:eastAsia="Times New Roman" w:hAnsi="Courier New" w:cs="Courier New"/>
      <w:sz w:val="20"/>
      <w:szCs w:val="20"/>
    </w:rPr>
  </w:style>
  <w:style w:type="paragraph" w:styleId="Revision">
    <w:name w:val="Revision"/>
    <w:hidden/>
    <w:uiPriority w:val="99"/>
    <w:semiHidden/>
    <w:rsid w:val="0014557B"/>
    <w:pPr>
      <w:widowControl/>
    </w:pPr>
  </w:style>
  <w:style w:type="character" w:styleId="CommentReference">
    <w:name w:val="annotation reference"/>
    <w:basedOn w:val="DefaultParagraphFont"/>
    <w:uiPriority w:val="99"/>
    <w:semiHidden/>
    <w:unhideWhenUsed/>
    <w:rsid w:val="001455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55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55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55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55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57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57B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678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github.com/MPEGGroup/CMAF/issues/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3.org/2020/07/02-tt-minutes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MPEGGroup/CMAF/issues/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g11.sc29.org/doc_end_user/documents/131_OnLine/wg11/m54429-v1-m54429-TimedTextTrack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sotc.iso.org/livelink/livelink/open/jtc1sc2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7F564-1179-A343-B621-729409CF6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espaliermac</dc:creator>
  <cp:lastModifiedBy>Michael Dolan</cp:lastModifiedBy>
  <cp:revision>6</cp:revision>
  <dcterms:created xsi:type="dcterms:W3CDTF">2020-07-28T21:10:00Z</dcterms:created>
  <dcterms:modified xsi:type="dcterms:W3CDTF">2020-07-29T22:08:00Z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2015-10-27T00:00:00Z</vt:filetime>
  </property>
  <property fmtid="{D5CDD505-2E9C-101B-9397-08002B2CF9AE}" pid="3" name="LastSaved">
    <vt:filetime>2016-06-17T00:00:00Z</vt:filetime>
  </property>
</Properties>
</file>