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9F2FC" w14:textId="229FC48D" w:rsidR="001C1FE6" w:rsidRPr="001C1FE6" w:rsidRDefault="001C1FE6" w:rsidP="003740AD">
      <w:pPr>
        <w:widowControl w:val="0"/>
        <w:numPr>
          <w:ilvl w:val="0"/>
          <w:numId w:val="73"/>
        </w:numPr>
        <w:tabs>
          <w:tab w:val="clear" w:pos="403"/>
          <w:tab w:val="left" w:pos="4015"/>
          <w:tab w:val="left" w:pos="8951"/>
        </w:tabs>
        <w:autoSpaceDE w:val="0"/>
        <w:autoSpaceDN w:val="0"/>
        <w:spacing w:before="90" w:after="0" w:line="240" w:lineRule="auto"/>
        <w:ind w:left="2127"/>
        <w:jc w:val="left"/>
        <w:rPr>
          <w:rFonts w:ascii="Arial" w:eastAsia="Arial" w:hAnsi="Arial" w:cs="Arial"/>
          <w:b/>
          <w:bCs/>
          <w:sz w:val="44"/>
          <w:szCs w:val="29"/>
          <w:u w:color="000000"/>
        </w:rPr>
      </w:pPr>
      <w:bookmarkStart w:id="0" w:name="_Hlk50986211"/>
      <w:r w:rsidRPr="001C1FE6">
        <w:rPr>
          <w:rFonts w:ascii="Arial" w:eastAsia="Calibri" w:hAnsi="Arial" w:cs="Arial"/>
          <w:b/>
          <w:bCs/>
          <w:noProof/>
          <w:sz w:val="29"/>
          <w:szCs w:val="29"/>
          <w:u w:val="single" w:color="000000"/>
          <w:lang w:eastAsia="ja-JP"/>
        </w:rPr>
        <w:drawing>
          <wp:anchor distT="0" distB="0" distL="114300" distR="114300" simplePos="0" relativeHeight="251660288" behindDoc="0" locked="0" layoutInCell="1" allowOverlap="1" wp14:anchorId="012B98F3" wp14:editId="0097486C">
            <wp:simplePos x="0" y="0"/>
            <wp:positionH relativeFrom="page">
              <wp:posOffset>635000</wp:posOffset>
            </wp:positionH>
            <wp:positionV relativeFrom="paragraph">
              <wp:posOffset>-3175</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C1FE6">
        <w:rPr>
          <w:rFonts w:ascii="Times New Roman" w:eastAsia="Arial" w:hAnsi="Arial" w:cs="Arial"/>
          <w:bCs/>
          <w:sz w:val="29"/>
          <w:szCs w:val="29"/>
          <w:u w:val="thick" w:color="000000"/>
        </w:rPr>
        <w:t xml:space="preserve">                        </w:t>
      </w:r>
      <w:r w:rsidRPr="001C1FE6">
        <w:rPr>
          <w:rFonts w:ascii="Arial" w:eastAsia="Arial" w:hAnsi="Arial" w:cs="Arial"/>
          <w:b/>
          <w:bCs/>
          <w:w w:val="115"/>
          <w:sz w:val="29"/>
          <w:szCs w:val="29"/>
          <w:u w:val="thick" w:color="000000"/>
        </w:rPr>
        <w:t>ISO/IEC JTC 1/SC</w:t>
      </w:r>
      <w:r w:rsidRPr="001C1FE6">
        <w:rPr>
          <w:rFonts w:ascii="Arial" w:eastAsia="Arial" w:hAnsi="Arial" w:cs="Arial"/>
          <w:b/>
          <w:bCs/>
          <w:spacing w:val="-25"/>
          <w:w w:val="115"/>
          <w:sz w:val="29"/>
          <w:szCs w:val="29"/>
          <w:u w:val="thick" w:color="000000"/>
        </w:rPr>
        <w:t xml:space="preserve"> </w:t>
      </w:r>
      <w:r w:rsidRPr="001C1FE6">
        <w:rPr>
          <w:rFonts w:ascii="Arial" w:eastAsia="Arial" w:hAnsi="Arial" w:cs="Arial"/>
          <w:b/>
          <w:bCs/>
          <w:w w:val="115"/>
          <w:sz w:val="29"/>
          <w:szCs w:val="29"/>
          <w:u w:val="thick" w:color="000000"/>
        </w:rPr>
        <w:t>29/WG</w:t>
      </w:r>
      <w:r w:rsidRPr="003740AD">
        <w:rPr>
          <w:rFonts w:ascii="Arial" w:eastAsia="Arial" w:hAnsi="Arial" w:cs="Arial"/>
          <w:b/>
          <w:bCs/>
          <w:w w:val="115"/>
          <w:sz w:val="29"/>
          <w:szCs w:val="29"/>
          <w:u w:val="thick" w:color="000000"/>
        </w:rPr>
        <w:t xml:space="preserve"> </w:t>
      </w:r>
      <w:r w:rsidRPr="001C1FE6">
        <w:rPr>
          <w:rFonts w:ascii="Arial" w:eastAsia="Arial" w:hAnsi="Arial" w:cs="Arial"/>
          <w:b/>
          <w:bCs/>
          <w:w w:val="115"/>
          <w:sz w:val="29"/>
          <w:szCs w:val="29"/>
          <w:u w:val="thick" w:color="000000"/>
        </w:rPr>
        <w:t xml:space="preserve">4 </w:t>
      </w:r>
      <w:r w:rsidRPr="003740AD">
        <w:rPr>
          <w:rFonts w:ascii="Arial" w:eastAsia="Arial" w:hAnsi="Arial" w:cs="Arial"/>
          <w:b/>
          <w:bCs/>
          <w:w w:val="115"/>
          <w:sz w:val="29"/>
          <w:szCs w:val="29"/>
          <w:u w:val="thick" w:color="000000"/>
        </w:rPr>
        <w:t>N00004</w:t>
      </w:r>
    </w:p>
    <w:p w14:paraId="124B806C" w14:textId="77777777" w:rsidR="001C1FE6" w:rsidRPr="001C1FE6" w:rsidRDefault="001C1FE6" w:rsidP="001C1FE6">
      <w:pPr>
        <w:widowControl w:val="0"/>
        <w:tabs>
          <w:tab w:val="clear" w:pos="403"/>
        </w:tabs>
        <w:autoSpaceDE w:val="0"/>
        <w:autoSpaceDN w:val="0"/>
        <w:spacing w:after="0" w:line="240" w:lineRule="auto"/>
        <w:jc w:val="left"/>
        <w:rPr>
          <w:rFonts w:ascii="Arial" w:eastAsia="Arial" w:hAnsi="Arial" w:cs="Arial"/>
          <w:b/>
          <w:sz w:val="20"/>
        </w:rPr>
      </w:pPr>
    </w:p>
    <w:p w14:paraId="758A5EA9" w14:textId="77777777" w:rsidR="001C1FE6" w:rsidRPr="001C1FE6" w:rsidRDefault="001C1FE6" w:rsidP="001C1FE6">
      <w:pPr>
        <w:widowControl w:val="0"/>
        <w:tabs>
          <w:tab w:val="clear" w:pos="403"/>
        </w:tabs>
        <w:autoSpaceDE w:val="0"/>
        <w:autoSpaceDN w:val="0"/>
        <w:spacing w:after="0" w:line="240" w:lineRule="auto"/>
        <w:jc w:val="left"/>
        <w:rPr>
          <w:rFonts w:ascii="Arial" w:eastAsia="Arial" w:hAnsi="Arial" w:cs="Arial"/>
          <w:b/>
          <w:sz w:val="20"/>
        </w:rPr>
      </w:pPr>
    </w:p>
    <w:p w14:paraId="585E78C5" w14:textId="77777777" w:rsidR="001C1FE6" w:rsidRPr="001C1FE6" w:rsidRDefault="001C1FE6" w:rsidP="001C1FE6">
      <w:pPr>
        <w:widowControl w:val="0"/>
        <w:tabs>
          <w:tab w:val="clear" w:pos="403"/>
        </w:tabs>
        <w:autoSpaceDE w:val="0"/>
        <w:autoSpaceDN w:val="0"/>
        <w:spacing w:before="3" w:after="0" w:line="240" w:lineRule="auto"/>
        <w:jc w:val="left"/>
        <w:rPr>
          <w:rFonts w:ascii="Arial" w:eastAsia="Arial" w:hAnsi="Arial" w:cs="Arial"/>
          <w:b/>
          <w:sz w:val="23"/>
        </w:rPr>
      </w:pPr>
      <w:r w:rsidRPr="001C1FE6">
        <w:rPr>
          <w:rFonts w:ascii="Arial" w:eastAsia="Arial" w:hAnsi="Arial" w:cs="Arial"/>
          <w:noProof/>
        </w:rPr>
        <mc:AlternateContent>
          <mc:Choice Requires="wps">
            <w:drawing>
              <wp:anchor distT="0" distB="0" distL="0" distR="0" simplePos="0" relativeHeight="251659264" behindDoc="1" locked="0" layoutInCell="1" allowOverlap="1" wp14:anchorId="46C1F5CE" wp14:editId="19FFC95F">
                <wp:simplePos x="0" y="0"/>
                <wp:positionH relativeFrom="page">
                  <wp:posOffset>706120</wp:posOffset>
                </wp:positionH>
                <wp:positionV relativeFrom="paragraph">
                  <wp:posOffset>199390</wp:posOffset>
                </wp:positionV>
                <wp:extent cx="6155055" cy="829310"/>
                <wp:effectExtent l="0" t="0" r="4445" b="0"/>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F6157E" w14:textId="77777777" w:rsidR="001C1FE6" w:rsidRPr="00F37BA8" w:rsidRDefault="001C1FE6" w:rsidP="001C1FE6">
                            <w:pPr>
                              <w:spacing w:before="107"/>
                              <w:ind w:left="2916" w:right="2896"/>
                              <w:jc w:val="center"/>
                              <w:rPr>
                                <w:b/>
                                <w:sz w:val="23"/>
                              </w:rPr>
                            </w:pPr>
                            <w:r w:rsidRPr="00F37BA8">
                              <w:rPr>
                                <w:b/>
                                <w:w w:val="115"/>
                                <w:sz w:val="23"/>
                              </w:rPr>
                              <w:t>ISO/IEC JTC 1/SC 29/WG 4</w:t>
                            </w:r>
                          </w:p>
                          <w:p w14:paraId="50A355DE" w14:textId="77777777" w:rsidR="001C1FE6" w:rsidRDefault="001C1FE6" w:rsidP="001C1FE6">
                            <w:pPr>
                              <w:spacing w:before="134" w:line="362" w:lineRule="auto"/>
                              <w:ind w:left="2916" w:right="2898"/>
                              <w:jc w:val="center"/>
                              <w:rPr>
                                <w:b/>
                                <w:sz w:val="23"/>
                              </w:rPr>
                            </w:pPr>
                            <w:r w:rsidRPr="00F37BA8">
                              <w:rPr>
                                <w:b/>
                                <w:w w:val="115"/>
                                <w:sz w:val="23"/>
                              </w:rPr>
                              <w:t>MPEG Video Coding Convenorship: 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C1F5CE" id="_x0000_t202" coordsize="21600,21600" o:spt="202" path="m,l,21600r21600,l21600,xe">
                <v:stroke joinstyle="miter"/>
                <v:path gradientshapeok="t" o:connecttype="rect"/>
              </v:shapetype>
              <v:shape id="Text Box 4"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" filled="f" strokeweight=".27094mm">
                <v:path arrowok="t"/>
                <v:textbox inset="0,0,0,0">
                  <w:txbxContent>
                    <w:p w14:paraId="59F6157E" w14:textId="77777777" w:rsidR="001C1FE6" w:rsidRPr="00F37BA8" w:rsidRDefault="001C1FE6" w:rsidP="001C1FE6">
                      <w:pPr>
                        <w:spacing w:before="107"/>
                        <w:ind w:left="2916" w:right="2896"/>
                        <w:jc w:val="center"/>
                        <w:rPr>
                          <w:b/>
                          <w:sz w:val="23"/>
                        </w:rPr>
                      </w:pPr>
                      <w:r w:rsidRPr="00F37BA8">
                        <w:rPr>
                          <w:b/>
                          <w:w w:val="115"/>
                          <w:sz w:val="23"/>
                        </w:rPr>
                        <w:t>ISO/IEC JTC 1/SC 29/WG 4</w:t>
                      </w:r>
                    </w:p>
                    <w:p w14:paraId="50A355DE" w14:textId="77777777" w:rsidR="001C1FE6" w:rsidRDefault="001C1FE6" w:rsidP="001C1FE6">
                      <w:pPr>
                        <w:spacing w:before="134" w:line="362" w:lineRule="auto"/>
                        <w:ind w:left="2916" w:right="2898"/>
                        <w:jc w:val="center"/>
                        <w:rPr>
                          <w:b/>
                          <w:sz w:val="23"/>
                        </w:rPr>
                      </w:pPr>
                      <w:r w:rsidRPr="00F37BA8">
                        <w:rPr>
                          <w:b/>
                          <w:w w:val="115"/>
                          <w:sz w:val="23"/>
                        </w:rPr>
                        <w:t>MPEG Video Coding Convenorship: CN</w:t>
                      </w:r>
                    </w:p>
                  </w:txbxContent>
                </v:textbox>
                <w10:wrap type="topAndBottom" anchorx="page"/>
              </v:shape>
            </w:pict>
          </mc:Fallback>
        </mc:AlternateContent>
      </w:r>
    </w:p>
    <w:p w14:paraId="3B4C15AD" w14:textId="77777777" w:rsidR="001C1FE6" w:rsidRPr="001C1FE6" w:rsidRDefault="001C1FE6" w:rsidP="001C1FE6">
      <w:pPr>
        <w:widowControl w:val="0"/>
        <w:tabs>
          <w:tab w:val="clear" w:pos="403"/>
        </w:tabs>
        <w:autoSpaceDE w:val="0"/>
        <w:autoSpaceDN w:val="0"/>
        <w:spacing w:after="0" w:line="240" w:lineRule="auto"/>
        <w:jc w:val="left"/>
        <w:rPr>
          <w:rFonts w:ascii="Arial" w:eastAsia="Arial" w:hAnsi="Arial" w:cs="Arial"/>
          <w:b/>
          <w:sz w:val="20"/>
        </w:rPr>
      </w:pPr>
    </w:p>
    <w:p w14:paraId="70E86E34" w14:textId="77777777" w:rsidR="001C1FE6" w:rsidRPr="001C1FE6" w:rsidRDefault="001C1FE6" w:rsidP="001C1FE6">
      <w:pPr>
        <w:widowControl w:val="0"/>
        <w:tabs>
          <w:tab w:val="clear" w:pos="403"/>
        </w:tabs>
        <w:autoSpaceDE w:val="0"/>
        <w:autoSpaceDN w:val="0"/>
        <w:spacing w:after="0" w:line="240" w:lineRule="auto"/>
        <w:jc w:val="left"/>
        <w:rPr>
          <w:rFonts w:ascii="Arial" w:eastAsia="Arial" w:hAnsi="Arial" w:cs="Arial"/>
          <w:b/>
          <w:sz w:val="21"/>
        </w:rPr>
      </w:pPr>
    </w:p>
    <w:p w14:paraId="1FD8B15C" w14:textId="77777777" w:rsidR="001C1FE6" w:rsidRPr="001C1FE6" w:rsidRDefault="001C1FE6" w:rsidP="001C1FE6">
      <w:pPr>
        <w:widowControl w:val="0"/>
        <w:tabs>
          <w:tab w:val="clear" w:pos="403"/>
          <w:tab w:val="left" w:pos="3099"/>
        </w:tabs>
        <w:autoSpaceDE w:val="0"/>
        <w:autoSpaceDN w:val="0"/>
        <w:spacing w:before="103" w:after="0" w:line="240" w:lineRule="auto"/>
        <w:ind w:left="104"/>
        <w:jc w:val="left"/>
        <w:rPr>
          <w:rFonts w:ascii="Arial" w:eastAsia="Arial" w:hAnsi="Arial" w:cs="Arial"/>
          <w:b/>
          <w:sz w:val="24"/>
          <w:lang w:eastAsia="zh-CN"/>
        </w:rPr>
      </w:pPr>
      <w:r w:rsidRPr="001C1FE6">
        <w:rPr>
          <w:rFonts w:ascii="Arial" w:eastAsia="Arial" w:hAnsi="Arial" w:cs="Arial"/>
          <w:b/>
          <w:w w:val="120"/>
          <w:sz w:val="24"/>
        </w:rPr>
        <w:t>Document</w:t>
      </w:r>
      <w:r w:rsidRPr="001C1FE6">
        <w:rPr>
          <w:rFonts w:ascii="Arial" w:eastAsia="Arial" w:hAnsi="Arial" w:cs="Arial"/>
          <w:b/>
          <w:spacing w:val="14"/>
          <w:w w:val="120"/>
          <w:sz w:val="24"/>
        </w:rPr>
        <w:t xml:space="preserve"> </w:t>
      </w:r>
      <w:r w:rsidRPr="001C1FE6">
        <w:rPr>
          <w:rFonts w:ascii="Arial" w:eastAsia="Arial" w:hAnsi="Arial" w:cs="Arial"/>
          <w:b/>
          <w:w w:val="120"/>
          <w:sz w:val="24"/>
        </w:rPr>
        <w:t>type:</w:t>
      </w:r>
      <w:r w:rsidRPr="001C1FE6">
        <w:rPr>
          <w:rFonts w:ascii="Arial" w:eastAsia="Arial" w:hAnsi="Arial" w:cs="Arial"/>
          <w:bCs/>
          <w:w w:val="120"/>
          <w:sz w:val="24"/>
        </w:rPr>
        <w:tab/>
      </w:r>
      <w:r w:rsidRPr="001C1FE6">
        <w:rPr>
          <w:rFonts w:ascii="Arial" w:eastAsia="Arial" w:hAnsi="Arial" w:cs="Arial"/>
          <w:bCs/>
          <w:w w:val="110"/>
          <w:sz w:val="24"/>
        </w:rPr>
        <w:t>Output document</w:t>
      </w:r>
    </w:p>
    <w:p w14:paraId="5718E29F" w14:textId="77777777" w:rsidR="001C1FE6" w:rsidRPr="001C1FE6" w:rsidRDefault="001C1FE6" w:rsidP="001C1FE6">
      <w:pPr>
        <w:widowControl w:val="0"/>
        <w:tabs>
          <w:tab w:val="clear" w:pos="403"/>
        </w:tabs>
        <w:autoSpaceDE w:val="0"/>
        <w:autoSpaceDN w:val="0"/>
        <w:spacing w:before="1" w:after="0" w:line="240" w:lineRule="auto"/>
        <w:jc w:val="left"/>
        <w:rPr>
          <w:rFonts w:ascii="Arial" w:eastAsia="Arial" w:hAnsi="Arial" w:cs="Arial"/>
          <w:sz w:val="36"/>
        </w:rPr>
      </w:pPr>
    </w:p>
    <w:p w14:paraId="70BAE38C" w14:textId="5A95DFAC" w:rsidR="001C1FE6" w:rsidRPr="001C1FE6" w:rsidRDefault="001C1FE6" w:rsidP="001C1FE6">
      <w:pPr>
        <w:widowControl w:val="0"/>
        <w:tabs>
          <w:tab w:val="clear" w:pos="403"/>
          <w:tab w:val="left" w:pos="3099"/>
        </w:tabs>
        <w:autoSpaceDE w:val="0"/>
        <w:autoSpaceDN w:val="0"/>
        <w:spacing w:before="1" w:after="0" w:line="254" w:lineRule="auto"/>
        <w:ind w:left="3099" w:right="214" w:hanging="2996"/>
        <w:jc w:val="left"/>
        <w:rPr>
          <w:rFonts w:ascii="Arial" w:eastAsia="Arial" w:hAnsi="Arial" w:cs="Arial"/>
          <w:w w:val="110"/>
          <w:sz w:val="24"/>
        </w:rPr>
      </w:pPr>
      <w:r w:rsidRPr="001C1FE6">
        <w:rPr>
          <w:rFonts w:ascii="Arial" w:eastAsia="Arial" w:hAnsi="Arial" w:cs="Arial"/>
          <w:b/>
          <w:w w:val="120"/>
          <w:sz w:val="24"/>
          <w:szCs w:val="24"/>
        </w:rPr>
        <w:t>Title:</w:t>
      </w:r>
      <w:r w:rsidRPr="001C1FE6">
        <w:rPr>
          <w:rFonts w:ascii="Arial" w:eastAsia="Arial" w:hAnsi="Arial" w:cs="Arial"/>
          <w:b/>
          <w:w w:val="120"/>
          <w:sz w:val="24"/>
          <w:szCs w:val="24"/>
        </w:rPr>
        <w:tab/>
      </w:r>
      <w:r w:rsidRPr="001C1FE6">
        <w:rPr>
          <w:rFonts w:ascii="Arial" w:eastAsia="Arial" w:hAnsi="Arial" w:cs="Arial"/>
          <w:bCs/>
          <w:w w:val="110"/>
          <w:sz w:val="24"/>
        </w:rPr>
        <w:t>Potential Improvements of MIV</w:t>
      </w:r>
    </w:p>
    <w:p w14:paraId="4CB86061" w14:textId="77777777" w:rsidR="001C1FE6" w:rsidRPr="001C1FE6" w:rsidRDefault="001C1FE6" w:rsidP="001C1FE6">
      <w:pPr>
        <w:widowControl w:val="0"/>
        <w:tabs>
          <w:tab w:val="clear" w:pos="403"/>
        </w:tabs>
        <w:autoSpaceDE w:val="0"/>
        <w:autoSpaceDN w:val="0"/>
        <w:spacing w:before="1" w:after="0" w:line="240" w:lineRule="auto"/>
        <w:jc w:val="left"/>
        <w:rPr>
          <w:rFonts w:ascii="Arial" w:eastAsia="Arial" w:hAnsi="Arial" w:cs="Arial"/>
          <w:sz w:val="36"/>
        </w:rPr>
      </w:pPr>
    </w:p>
    <w:p w14:paraId="58564014" w14:textId="77777777" w:rsidR="001C1FE6" w:rsidRPr="001C1FE6" w:rsidRDefault="001C1FE6" w:rsidP="001C1FE6">
      <w:pPr>
        <w:widowControl w:val="0"/>
        <w:tabs>
          <w:tab w:val="clear" w:pos="403"/>
          <w:tab w:val="left" w:pos="3099"/>
        </w:tabs>
        <w:autoSpaceDE w:val="0"/>
        <w:autoSpaceDN w:val="0"/>
        <w:spacing w:before="1" w:after="0" w:line="254" w:lineRule="auto"/>
        <w:ind w:left="3099" w:right="214" w:hanging="2996"/>
        <w:jc w:val="left"/>
        <w:rPr>
          <w:rFonts w:ascii="Arial" w:eastAsia="Arial" w:hAnsi="Arial" w:cs="Arial"/>
          <w:w w:val="120"/>
          <w:sz w:val="24"/>
          <w:szCs w:val="24"/>
        </w:rPr>
      </w:pPr>
      <w:r w:rsidRPr="001C1FE6">
        <w:rPr>
          <w:rFonts w:ascii="Arial" w:eastAsia="Arial" w:hAnsi="Arial" w:cs="Arial"/>
          <w:b/>
          <w:w w:val="120"/>
          <w:sz w:val="24"/>
          <w:szCs w:val="24"/>
        </w:rPr>
        <w:t>Status:</w:t>
      </w:r>
      <w:r w:rsidRPr="001C1FE6">
        <w:rPr>
          <w:rFonts w:ascii="Arial" w:eastAsia="Arial" w:hAnsi="Arial" w:cs="Arial"/>
          <w:b/>
          <w:w w:val="120"/>
          <w:sz w:val="24"/>
          <w:szCs w:val="24"/>
        </w:rPr>
        <w:tab/>
      </w:r>
      <w:r w:rsidRPr="001C1FE6">
        <w:rPr>
          <w:rFonts w:ascii="Arial" w:eastAsia="Arial" w:hAnsi="Arial" w:cs="Arial"/>
          <w:w w:val="120"/>
          <w:sz w:val="24"/>
          <w:szCs w:val="24"/>
        </w:rPr>
        <w:t>Approved</w:t>
      </w:r>
    </w:p>
    <w:p w14:paraId="7FE52D1B" w14:textId="77777777" w:rsidR="001C1FE6" w:rsidRPr="001C1FE6" w:rsidRDefault="001C1FE6" w:rsidP="001C1FE6">
      <w:pPr>
        <w:widowControl w:val="0"/>
        <w:tabs>
          <w:tab w:val="clear" w:pos="403"/>
        </w:tabs>
        <w:autoSpaceDE w:val="0"/>
        <w:autoSpaceDN w:val="0"/>
        <w:spacing w:before="1" w:after="0" w:line="240" w:lineRule="auto"/>
        <w:jc w:val="left"/>
        <w:rPr>
          <w:rFonts w:ascii="Arial" w:eastAsia="Arial" w:hAnsi="Arial" w:cs="Arial"/>
          <w:sz w:val="36"/>
        </w:rPr>
      </w:pPr>
    </w:p>
    <w:p w14:paraId="16006FF4" w14:textId="32B46C17" w:rsidR="001C1FE6" w:rsidRPr="001C1FE6" w:rsidRDefault="001C1FE6" w:rsidP="001C1FE6">
      <w:pPr>
        <w:widowControl w:val="0"/>
        <w:tabs>
          <w:tab w:val="clear" w:pos="403"/>
          <w:tab w:val="left" w:pos="3099"/>
        </w:tabs>
        <w:autoSpaceDE w:val="0"/>
        <w:autoSpaceDN w:val="0"/>
        <w:spacing w:after="0" w:line="240" w:lineRule="auto"/>
        <w:ind w:left="104"/>
        <w:jc w:val="left"/>
        <w:rPr>
          <w:rFonts w:ascii="Arial" w:eastAsia="Arial" w:hAnsi="Arial" w:cs="Arial"/>
          <w:sz w:val="24"/>
        </w:rPr>
      </w:pPr>
      <w:r w:rsidRPr="001C1FE6">
        <w:rPr>
          <w:rFonts w:ascii="Arial" w:eastAsia="Arial" w:hAnsi="Arial" w:cs="Arial"/>
          <w:b/>
          <w:w w:val="125"/>
          <w:sz w:val="24"/>
        </w:rPr>
        <w:t>Date</w:t>
      </w:r>
      <w:r w:rsidRPr="001C1FE6">
        <w:rPr>
          <w:rFonts w:ascii="Arial" w:eastAsia="Arial" w:hAnsi="Arial" w:cs="Arial"/>
          <w:b/>
          <w:spacing w:val="-16"/>
          <w:w w:val="125"/>
          <w:sz w:val="24"/>
        </w:rPr>
        <w:t xml:space="preserve"> </w:t>
      </w:r>
      <w:r w:rsidRPr="001C1FE6">
        <w:rPr>
          <w:rFonts w:ascii="Arial" w:eastAsia="Arial" w:hAnsi="Arial" w:cs="Arial"/>
          <w:b/>
          <w:w w:val="125"/>
          <w:sz w:val="24"/>
        </w:rPr>
        <w:t>of</w:t>
      </w:r>
      <w:r w:rsidRPr="001C1FE6">
        <w:rPr>
          <w:rFonts w:ascii="Arial" w:eastAsia="Arial" w:hAnsi="Arial" w:cs="Arial"/>
          <w:b/>
          <w:spacing w:val="-16"/>
          <w:w w:val="125"/>
          <w:sz w:val="24"/>
        </w:rPr>
        <w:t xml:space="preserve"> </w:t>
      </w:r>
      <w:r w:rsidRPr="001C1FE6">
        <w:rPr>
          <w:rFonts w:ascii="Arial" w:eastAsia="Arial" w:hAnsi="Arial" w:cs="Arial"/>
          <w:b/>
          <w:w w:val="125"/>
          <w:sz w:val="24"/>
        </w:rPr>
        <w:t>document:</w:t>
      </w:r>
      <w:r w:rsidRPr="001C1FE6">
        <w:rPr>
          <w:rFonts w:ascii="Arial" w:eastAsia="Arial" w:hAnsi="Arial" w:cs="Arial"/>
          <w:b/>
          <w:w w:val="125"/>
          <w:sz w:val="24"/>
        </w:rPr>
        <w:tab/>
      </w:r>
      <w:r w:rsidRPr="001C1FE6">
        <w:rPr>
          <w:rFonts w:ascii="Arial" w:eastAsia="Arial" w:hAnsi="Arial" w:cs="Arial"/>
          <w:w w:val="110"/>
          <w:sz w:val="24"/>
        </w:rPr>
        <w:t>2020-1</w:t>
      </w:r>
      <w:r w:rsidR="00E32F9B">
        <w:rPr>
          <w:rFonts w:ascii="Arial" w:eastAsia="Arial" w:hAnsi="Arial" w:cs="Arial"/>
          <w:w w:val="110"/>
          <w:sz w:val="24"/>
        </w:rPr>
        <w:t>1</w:t>
      </w:r>
      <w:r w:rsidRPr="001C1FE6">
        <w:rPr>
          <w:rFonts w:ascii="Arial" w:eastAsia="Arial" w:hAnsi="Arial" w:cs="Arial"/>
          <w:w w:val="110"/>
          <w:sz w:val="24"/>
        </w:rPr>
        <w:t>-</w:t>
      </w:r>
      <w:r w:rsidR="00E32F9B">
        <w:rPr>
          <w:rFonts w:ascii="Arial" w:eastAsia="Arial" w:hAnsi="Arial" w:cs="Arial"/>
          <w:w w:val="110"/>
          <w:sz w:val="24"/>
        </w:rPr>
        <w:t>0</w:t>
      </w:r>
      <w:r w:rsidRPr="001C1FE6">
        <w:rPr>
          <w:rFonts w:ascii="Arial" w:eastAsia="Arial" w:hAnsi="Arial" w:cs="Arial"/>
          <w:w w:val="110"/>
          <w:sz w:val="24"/>
        </w:rPr>
        <w:t>6</w:t>
      </w:r>
    </w:p>
    <w:p w14:paraId="29D3A2F5" w14:textId="77777777" w:rsidR="001C1FE6" w:rsidRPr="001C1FE6" w:rsidRDefault="001C1FE6" w:rsidP="001C1FE6">
      <w:pPr>
        <w:widowControl w:val="0"/>
        <w:tabs>
          <w:tab w:val="clear" w:pos="403"/>
        </w:tabs>
        <w:autoSpaceDE w:val="0"/>
        <w:autoSpaceDN w:val="0"/>
        <w:spacing w:before="1" w:after="0" w:line="240" w:lineRule="auto"/>
        <w:jc w:val="left"/>
        <w:rPr>
          <w:rFonts w:ascii="Arial" w:eastAsia="Arial" w:hAnsi="Arial" w:cs="Arial"/>
          <w:sz w:val="36"/>
        </w:rPr>
      </w:pPr>
    </w:p>
    <w:p w14:paraId="371F5723" w14:textId="77777777" w:rsidR="001C1FE6" w:rsidRPr="001C1FE6" w:rsidRDefault="001C1FE6" w:rsidP="001C1FE6">
      <w:pPr>
        <w:widowControl w:val="0"/>
        <w:tabs>
          <w:tab w:val="clear" w:pos="403"/>
          <w:tab w:val="left" w:pos="3099"/>
        </w:tabs>
        <w:autoSpaceDE w:val="0"/>
        <w:autoSpaceDN w:val="0"/>
        <w:spacing w:after="0" w:line="240" w:lineRule="auto"/>
        <w:ind w:left="104"/>
        <w:jc w:val="left"/>
        <w:rPr>
          <w:rFonts w:ascii="Arial" w:eastAsia="Arial" w:hAnsi="Arial" w:cs="Arial"/>
          <w:sz w:val="24"/>
        </w:rPr>
      </w:pPr>
      <w:r w:rsidRPr="001C1FE6">
        <w:rPr>
          <w:rFonts w:ascii="Arial" w:eastAsia="Arial" w:hAnsi="Arial" w:cs="Arial"/>
          <w:b/>
          <w:w w:val="110"/>
          <w:sz w:val="24"/>
        </w:rPr>
        <w:t>Source:</w:t>
      </w:r>
      <w:r w:rsidRPr="001C1FE6">
        <w:rPr>
          <w:rFonts w:ascii="Arial" w:eastAsia="Arial" w:hAnsi="Arial" w:cs="Arial"/>
          <w:b/>
          <w:w w:val="110"/>
          <w:sz w:val="24"/>
        </w:rPr>
        <w:tab/>
      </w:r>
      <w:r w:rsidRPr="001C1FE6">
        <w:rPr>
          <w:rFonts w:ascii="Arial" w:eastAsia="Arial" w:hAnsi="Arial" w:cs="Arial"/>
          <w:w w:val="110"/>
          <w:sz w:val="24"/>
        </w:rPr>
        <w:t>ISO/IEC JTC 1/SC 29/WG 4</w:t>
      </w:r>
    </w:p>
    <w:p w14:paraId="485EB427" w14:textId="77777777" w:rsidR="001C1FE6" w:rsidRPr="001C1FE6" w:rsidRDefault="001C1FE6" w:rsidP="001C1FE6">
      <w:pPr>
        <w:widowControl w:val="0"/>
        <w:tabs>
          <w:tab w:val="clear" w:pos="403"/>
        </w:tabs>
        <w:autoSpaceDE w:val="0"/>
        <w:autoSpaceDN w:val="0"/>
        <w:spacing w:before="1" w:after="0" w:line="240" w:lineRule="auto"/>
        <w:jc w:val="left"/>
        <w:rPr>
          <w:rFonts w:ascii="Arial" w:eastAsia="Arial" w:hAnsi="Arial" w:cs="Arial"/>
          <w:sz w:val="36"/>
        </w:rPr>
      </w:pPr>
    </w:p>
    <w:p w14:paraId="74321F38" w14:textId="77777777" w:rsidR="001C1FE6" w:rsidRPr="001C1FE6" w:rsidRDefault="001C1FE6" w:rsidP="003740AD">
      <w:pPr>
        <w:widowControl w:val="0"/>
        <w:numPr>
          <w:ilvl w:val="0"/>
          <w:numId w:val="72"/>
        </w:numPr>
        <w:tabs>
          <w:tab w:val="clear" w:pos="403"/>
          <w:tab w:val="left" w:pos="3099"/>
        </w:tabs>
        <w:autoSpaceDE w:val="0"/>
        <w:autoSpaceDN w:val="0"/>
        <w:spacing w:after="0" w:line="240" w:lineRule="auto"/>
        <w:ind w:left="104" w:firstLine="0"/>
        <w:jc w:val="left"/>
        <w:outlineLvl w:val="0"/>
        <w:rPr>
          <w:rFonts w:ascii="Arial" w:eastAsia="Arial" w:hAnsi="Arial" w:cs="Arial"/>
          <w:bCs/>
          <w:w w:val="115"/>
          <w:sz w:val="24"/>
          <w:szCs w:val="24"/>
        </w:rPr>
      </w:pPr>
      <w:r w:rsidRPr="001C1FE6">
        <w:rPr>
          <w:rFonts w:ascii="Arial" w:eastAsia="Arial" w:hAnsi="Arial" w:cs="Arial"/>
          <w:b/>
          <w:bCs/>
          <w:w w:val="115"/>
          <w:sz w:val="24"/>
          <w:szCs w:val="24"/>
        </w:rPr>
        <w:t>Expected</w:t>
      </w:r>
      <w:r w:rsidRPr="001C1FE6">
        <w:rPr>
          <w:rFonts w:ascii="Arial" w:eastAsia="Arial" w:hAnsi="Arial" w:cs="Arial"/>
          <w:b/>
          <w:bCs/>
          <w:spacing w:val="42"/>
          <w:w w:val="115"/>
          <w:sz w:val="24"/>
          <w:szCs w:val="24"/>
        </w:rPr>
        <w:t xml:space="preserve"> </w:t>
      </w:r>
      <w:r w:rsidRPr="001C1FE6">
        <w:rPr>
          <w:rFonts w:ascii="Arial" w:eastAsia="Arial" w:hAnsi="Arial" w:cs="Arial"/>
          <w:b/>
          <w:bCs/>
          <w:w w:val="115"/>
          <w:sz w:val="24"/>
          <w:szCs w:val="24"/>
        </w:rPr>
        <w:t>action:</w:t>
      </w:r>
      <w:r w:rsidRPr="001C1FE6">
        <w:rPr>
          <w:rFonts w:ascii="Arial" w:eastAsia="Arial" w:hAnsi="Arial" w:cs="Arial"/>
          <w:b/>
          <w:bCs/>
          <w:w w:val="115"/>
          <w:sz w:val="24"/>
          <w:szCs w:val="24"/>
        </w:rPr>
        <w:tab/>
      </w:r>
      <w:r w:rsidRPr="001C1FE6">
        <w:rPr>
          <w:rFonts w:ascii="Arial" w:eastAsia="Arial" w:hAnsi="Arial" w:cs="Arial"/>
          <w:w w:val="110"/>
          <w:sz w:val="24"/>
        </w:rPr>
        <w:t>None</w:t>
      </w:r>
    </w:p>
    <w:p w14:paraId="41E4AC7E" w14:textId="77777777" w:rsidR="001C1FE6" w:rsidRPr="001C1FE6" w:rsidRDefault="001C1FE6" w:rsidP="001C1FE6">
      <w:pPr>
        <w:widowControl w:val="0"/>
        <w:tabs>
          <w:tab w:val="clear" w:pos="403"/>
        </w:tabs>
        <w:autoSpaceDE w:val="0"/>
        <w:autoSpaceDN w:val="0"/>
        <w:spacing w:before="1" w:after="0" w:line="240" w:lineRule="auto"/>
        <w:jc w:val="left"/>
        <w:rPr>
          <w:rFonts w:ascii="Arial" w:eastAsia="Arial" w:hAnsi="Arial" w:cs="Arial"/>
          <w:sz w:val="36"/>
        </w:rPr>
      </w:pPr>
    </w:p>
    <w:p w14:paraId="7CBA2F11" w14:textId="77777777" w:rsidR="001C1FE6" w:rsidRPr="001C1FE6" w:rsidRDefault="001C1FE6" w:rsidP="003740AD">
      <w:pPr>
        <w:widowControl w:val="0"/>
        <w:numPr>
          <w:ilvl w:val="0"/>
          <w:numId w:val="72"/>
        </w:numPr>
        <w:tabs>
          <w:tab w:val="clear" w:pos="403"/>
          <w:tab w:val="left" w:pos="3099"/>
        </w:tabs>
        <w:autoSpaceDE w:val="0"/>
        <w:autoSpaceDN w:val="0"/>
        <w:spacing w:after="0" w:line="240" w:lineRule="auto"/>
        <w:ind w:left="104" w:firstLine="0"/>
        <w:jc w:val="left"/>
        <w:outlineLvl w:val="0"/>
        <w:rPr>
          <w:rFonts w:ascii="Arial" w:eastAsia="Arial" w:hAnsi="Arial" w:cs="Arial"/>
          <w:b/>
          <w:bCs/>
          <w:w w:val="115"/>
          <w:sz w:val="24"/>
          <w:szCs w:val="24"/>
        </w:rPr>
      </w:pPr>
      <w:r w:rsidRPr="001C1FE6">
        <w:rPr>
          <w:rFonts w:ascii="Arial" w:eastAsia="Arial" w:hAnsi="Arial" w:cs="Arial"/>
          <w:b/>
          <w:bCs/>
          <w:w w:val="115"/>
          <w:sz w:val="24"/>
          <w:szCs w:val="24"/>
        </w:rPr>
        <w:t>Action due date:</w:t>
      </w:r>
      <w:r w:rsidRPr="001C1FE6">
        <w:rPr>
          <w:rFonts w:ascii="Arial" w:eastAsia="Arial" w:hAnsi="Arial" w:cs="Arial"/>
          <w:b/>
          <w:bCs/>
          <w:w w:val="115"/>
          <w:sz w:val="24"/>
          <w:szCs w:val="24"/>
        </w:rPr>
        <w:tab/>
      </w:r>
      <w:r w:rsidRPr="001C1FE6">
        <w:rPr>
          <w:rFonts w:ascii="Arial" w:eastAsia="Arial" w:hAnsi="Arial" w:cs="Arial"/>
          <w:w w:val="110"/>
          <w:sz w:val="24"/>
        </w:rPr>
        <w:t>None</w:t>
      </w:r>
    </w:p>
    <w:p w14:paraId="0DACA274" w14:textId="77777777" w:rsidR="001C1FE6" w:rsidRPr="001C1FE6" w:rsidRDefault="001C1FE6" w:rsidP="001C1FE6">
      <w:pPr>
        <w:widowControl w:val="0"/>
        <w:tabs>
          <w:tab w:val="clear" w:pos="403"/>
        </w:tabs>
        <w:autoSpaceDE w:val="0"/>
        <w:autoSpaceDN w:val="0"/>
        <w:spacing w:before="1" w:after="0" w:line="240" w:lineRule="auto"/>
        <w:jc w:val="left"/>
        <w:rPr>
          <w:rFonts w:ascii="Arial" w:eastAsia="Arial" w:hAnsi="Arial" w:cs="Arial"/>
          <w:sz w:val="36"/>
        </w:rPr>
      </w:pPr>
    </w:p>
    <w:p w14:paraId="32E0F89C" w14:textId="19F3375E" w:rsidR="001C1FE6" w:rsidRPr="001C1FE6" w:rsidRDefault="001C1FE6" w:rsidP="001C1FE6">
      <w:pPr>
        <w:widowControl w:val="0"/>
        <w:tabs>
          <w:tab w:val="clear" w:pos="403"/>
          <w:tab w:val="left" w:pos="3099"/>
        </w:tabs>
        <w:autoSpaceDE w:val="0"/>
        <w:autoSpaceDN w:val="0"/>
        <w:spacing w:after="0" w:line="240" w:lineRule="auto"/>
        <w:ind w:left="104"/>
        <w:jc w:val="left"/>
        <w:rPr>
          <w:rFonts w:ascii="Arial" w:eastAsia="Arial" w:hAnsi="Arial" w:cs="Arial"/>
          <w:sz w:val="24"/>
        </w:rPr>
      </w:pPr>
      <w:r w:rsidRPr="001C1FE6">
        <w:rPr>
          <w:rFonts w:ascii="Arial" w:eastAsia="Arial" w:hAnsi="Arial" w:cs="Arial"/>
          <w:b/>
          <w:w w:val="120"/>
          <w:sz w:val="24"/>
        </w:rPr>
        <w:t>No.</w:t>
      </w:r>
      <w:r w:rsidRPr="001C1FE6">
        <w:rPr>
          <w:rFonts w:ascii="Arial" w:eastAsia="Arial" w:hAnsi="Arial" w:cs="Arial"/>
          <w:b/>
          <w:spacing w:val="5"/>
          <w:w w:val="120"/>
          <w:sz w:val="24"/>
        </w:rPr>
        <w:t xml:space="preserve"> </w:t>
      </w:r>
      <w:r w:rsidRPr="001C1FE6">
        <w:rPr>
          <w:rFonts w:ascii="Arial" w:eastAsia="Arial" w:hAnsi="Arial" w:cs="Arial"/>
          <w:b/>
          <w:w w:val="120"/>
          <w:sz w:val="24"/>
        </w:rPr>
        <w:t>of</w:t>
      </w:r>
      <w:r w:rsidRPr="001C1FE6">
        <w:rPr>
          <w:rFonts w:ascii="Arial" w:eastAsia="Arial" w:hAnsi="Arial" w:cs="Arial"/>
          <w:b/>
          <w:spacing w:val="6"/>
          <w:w w:val="120"/>
          <w:sz w:val="24"/>
        </w:rPr>
        <w:t xml:space="preserve"> </w:t>
      </w:r>
      <w:r w:rsidRPr="001C1FE6">
        <w:rPr>
          <w:rFonts w:ascii="Arial" w:eastAsia="Arial" w:hAnsi="Arial" w:cs="Arial"/>
          <w:b/>
          <w:w w:val="120"/>
          <w:sz w:val="24"/>
        </w:rPr>
        <w:t>pages:</w:t>
      </w:r>
      <w:r w:rsidRPr="001C1FE6">
        <w:rPr>
          <w:rFonts w:ascii="Arial" w:eastAsia="Arial" w:hAnsi="Arial" w:cs="Arial"/>
          <w:b/>
          <w:w w:val="120"/>
          <w:sz w:val="24"/>
        </w:rPr>
        <w:tab/>
      </w:r>
      <w:r w:rsidR="003740AD">
        <w:rPr>
          <w:rFonts w:ascii="Arial" w:eastAsia="Arial" w:hAnsi="Arial" w:cs="Arial"/>
          <w:w w:val="110"/>
          <w:sz w:val="24"/>
        </w:rPr>
        <w:t>73</w:t>
      </w:r>
      <w:r w:rsidRPr="001C1FE6">
        <w:rPr>
          <w:rFonts w:ascii="Arial" w:eastAsia="Arial" w:hAnsi="Arial" w:cs="Arial"/>
          <w:w w:val="110"/>
          <w:sz w:val="24"/>
        </w:rPr>
        <w:t xml:space="preserve"> (without cover pages)</w:t>
      </w:r>
    </w:p>
    <w:p w14:paraId="7BAE428C" w14:textId="77777777" w:rsidR="001C1FE6" w:rsidRPr="001C1FE6" w:rsidRDefault="001C1FE6" w:rsidP="001C1FE6">
      <w:pPr>
        <w:widowControl w:val="0"/>
        <w:tabs>
          <w:tab w:val="clear" w:pos="403"/>
        </w:tabs>
        <w:autoSpaceDE w:val="0"/>
        <w:autoSpaceDN w:val="0"/>
        <w:spacing w:before="1" w:after="0" w:line="240" w:lineRule="auto"/>
        <w:jc w:val="left"/>
        <w:rPr>
          <w:rFonts w:ascii="Arial" w:eastAsia="Arial" w:hAnsi="Arial" w:cs="Arial"/>
          <w:sz w:val="36"/>
        </w:rPr>
      </w:pPr>
    </w:p>
    <w:p w14:paraId="673BF8CE" w14:textId="77777777" w:rsidR="001C1FE6" w:rsidRPr="001C1FE6" w:rsidRDefault="001C1FE6" w:rsidP="001C1FE6">
      <w:pPr>
        <w:widowControl w:val="0"/>
        <w:tabs>
          <w:tab w:val="clear" w:pos="403"/>
          <w:tab w:val="left" w:pos="3099"/>
        </w:tabs>
        <w:autoSpaceDE w:val="0"/>
        <w:autoSpaceDN w:val="0"/>
        <w:spacing w:after="0" w:line="240" w:lineRule="auto"/>
        <w:ind w:left="104"/>
        <w:jc w:val="left"/>
        <w:rPr>
          <w:rFonts w:ascii="Arial" w:eastAsia="Arial" w:hAnsi="Arial" w:cs="Arial"/>
          <w:w w:val="110"/>
          <w:sz w:val="24"/>
        </w:rPr>
      </w:pPr>
      <w:r w:rsidRPr="001C1FE6">
        <w:rPr>
          <w:rFonts w:ascii="Arial" w:eastAsia="Arial" w:hAnsi="Arial" w:cs="Arial"/>
          <w:b/>
          <w:w w:val="120"/>
          <w:sz w:val="24"/>
        </w:rPr>
        <w:t>Email</w:t>
      </w:r>
      <w:r w:rsidRPr="001C1FE6">
        <w:rPr>
          <w:rFonts w:ascii="Arial" w:eastAsia="Arial" w:hAnsi="Arial" w:cs="Arial"/>
          <w:b/>
          <w:spacing w:val="5"/>
          <w:w w:val="120"/>
          <w:sz w:val="24"/>
        </w:rPr>
        <w:t xml:space="preserve"> </w:t>
      </w:r>
      <w:r w:rsidRPr="001C1FE6">
        <w:rPr>
          <w:rFonts w:ascii="Arial" w:eastAsia="Arial" w:hAnsi="Arial" w:cs="Arial"/>
          <w:b/>
          <w:w w:val="120"/>
          <w:sz w:val="24"/>
        </w:rPr>
        <w:t>of</w:t>
      </w:r>
      <w:r w:rsidRPr="001C1FE6">
        <w:rPr>
          <w:rFonts w:ascii="Arial" w:eastAsia="Arial" w:hAnsi="Arial" w:cs="Arial"/>
          <w:b/>
          <w:spacing w:val="6"/>
          <w:w w:val="120"/>
          <w:sz w:val="24"/>
        </w:rPr>
        <w:t xml:space="preserve"> </w:t>
      </w:r>
      <w:r w:rsidRPr="001C1FE6">
        <w:rPr>
          <w:rFonts w:ascii="Arial" w:eastAsia="Arial" w:hAnsi="Arial" w:cs="Arial"/>
          <w:b/>
          <w:w w:val="120"/>
          <w:sz w:val="24"/>
        </w:rPr>
        <w:t>Convenor:</w:t>
      </w:r>
      <w:r w:rsidRPr="001C1FE6">
        <w:rPr>
          <w:rFonts w:ascii="Arial" w:eastAsia="Arial" w:hAnsi="Arial" w:cs="Arial"/>
          <w:b/>
          <w:w w:val="120"/>
          <w:sz w:val="24"/>
        </w:rPr>
        <w:tab/>
      </w:r>
      <w:r w:rsidRPr="001C1FE6">
        <w:rPr>
          <w:rFonts w:ascii="Arial" w:eastAsia="Arial" w:hAnsi="Arial" w:cs="Arial"/>
          <w:w w:val="110"/>
          <w:sz w:val="24"/>
        </w:rPr>
        <w:t>yul@zju.edu.cn</w:t>
      </w:r>
    </w:p>
    <w:p w14:paraId="02C4F219" w14:textId="77777777" w:rsidR="001C1FE6" w:rsidRPr="001C1FE6" w:rsidRDefault="001C1FE6" w:rsidP="001C1FE6">
      <w:pPr>
        <w:widowControl w:val="0"/>
        <w:tabs>
          <w:tab w:val="clear" w:pos="403"/>
        </w:tabs>
        <w:autoSpaceDE w:val="0"/>
        <w:autoSpaceDN w:val="0"/>
        <w:spacing w:before="1" w:after="0" w:line="240" w:lineRule="auto"/>
        <w:jc w:val="left"/>
        <w:rPr>
          <w:rFonts w:ascii="Arial" w:eastAsia="Arial" w:hAnsi="Arial" w:cs="Arial"/>
          <w:b/>
          <w:sz w:val="36"/>
        </w:rPr>
      </w:pPr>
    </w:p>
    <w:p w14:paraId="588854D7" w14:textId="77777777" w:rsidR="001C1FE6" w:rsidRPr="00074CDC" w:rsidRDefault="001C1FE6" w:rsidP="001C1FE6">
      <w:pPr>
        <w:widowControl w:val="0"/>
        <w:tabs>
          <w:tab w:val="clear" w:pos="403"/>
          <w:tab w:val="left" w:pos="3099"/>
        </w:tabs>
        <w:autoSpaceDE w:val="0"/>
        <w:autoSpaceDN w:val="0"/>
        <w:spacing w:after="0" w:line="240" w:lineRule="auto"/>
        <w:ind w:left="104"/>
        <w:jc w:val="left"/>
        <w:rPr>
          <w:rFonts w:ascii="Arial" w:eastAsia="Arial" w:hAnsi="Arial" w:cs="Arial"/>
          <w:color w:val="0000EE"/>
          <w:w w:val="120"/>
          <w:szCs w:val="20"/>
          <w:u w:val="single" w:color="0000EE"/>
        </w:rPr>
      </w:pPr>
      <w:r w:rsidRPr="001C1FE6">
        <w:rPr>
          <w:rFonts w:ascii="Arial" w:eastAsia="Arial" w:hAnsi="Arial" w:cs="Arial"/>
          <w:b/>
          <w:w w:val="120"/>
          <w:sz w:val="24"/>
        </w:rPr>
        <w:t>Committee</w:t>
      </w:r>
      <w:r w:rsidRPr="001C1FE6">
        <w:rPr>
          <w:rFonts w:ascii="Arial" w:eastAsia="Arial" w:hAnsi="Arial" w:cs="Arial"/>
          <w:b/>
          <w:spacing w:val="-6"/>
          <w:w w:val="120"/>
          <w:sz w:val="24"/>
        </w:rPr>
        <w:t xml:space="preserve"> </w:t>
      </w:r>
      <w:r w:rsidRPr="001C1FE6">
        <w:rPr>
          <w:rFonts w:ascii="Arial" w:eastAsia="Arial" w:hAnsi="Arial" w:cs="Arial"/>
          <w:b/>
          <w:w w:val="120"/>
          <w:sz w:val="24"/>
        </w:rPr>
        <w:t>URL:</w:t>
      </w:r>
      <w:r w:rsidRPr="001C1FE6">
        <w:rPr>
          <w:rFonts w:ascii="Arial" w:eastAsia="Arial" w:hAnsi="Arial" w:cs="Arial"/>
          <w:b/>
          <w:w w:val="120"/>
          <w:sz w:val="24"/>
        </w:rPr>
        <w:tab/>
      </w:r>
      <w:hyperlink r:id="rId12" w:history="1">
        <w:r w:rsidRPr="00074CDC">
          <w:rPr>
            <w:rFonts w:ascii="Arial" w:eastAsia="Arial" w:hAnsi="Arial" w:cs="Arial"/>
            <w:color w:val="0000FF"/>
            <w:w w:val="120"/>
            <w:u w:val="single"/>
          </w:rPr>
          <w:t>https://isotc.iso.org/livelink/livelink/open/jtc1sc29wg4</w:t>
        </w:r>
      </w:hyperlink>
    </w:p>
    <w:p w14:paraId="1AEE656C" w14:textId="77777777" w:rsidR="001C1FE6" w:rsidRDefault="001C1FE6">
      <w:pPr>
        <w:tabs>
          <w:tab w:val="clear" w:pos="403"/>
        </w:tabs>
        <w:spacing w:after="160" w:line="259" w:lineRule="auto"/>
        <w:jc w:val="left"/>
        <w:rPr>
          <w:rFonts w:ascii="Arial" w:eastAsia="Arial" w:hAnsi="Arial" w:cs="Arial"/>
          <w:b/>
          <w:sz w:val="28"/>
          <w:szCs w:val="28"/>
        </w:rPr>
      </w:pPr>
      <w:r>
        <w:rPr>
          <w:rFonts w:ascii="Arial" w:eastAsia="Arial" w:hAnsi="Arial" w:cs="Arial"/>
          <w:b/>
          <w:sz w:val="28"/>
          <w:szCs w:val="28"/>
        </w:rPr>
        <w:br w:type="page"/>
      </w:r>
    </w:p>
    <w:p w14:paraId="57A25209" w14:textId="6011837E" w:rsidR="008620BE" w:rsidRPr="005A07FA" w:rsidRDefault="008620BE" w:rsidP="008620BE">
      <w:pPr>
        <w:widowControl w:val="0"/>
        <w:tabs>
          <w:tab w:val="clear" w:pos="403"/>
        </w:tabs>
        <w:autoSpaceDE w:val="0"/>
        <w:autoSpaceDN w:val="0"/>
        <w:spacing w:after="0" w:line="240" w:lineRule="auto"/>
        <w:jc w:val="center"/>
        <w:rPr>
          <w:rFonts w:ascii="Arial" w:eastAsia="Arial" w:hAnsi="Arial" w:cs="Arial"/>
          <w:b/>
          <w:sz w:val="28"/>
          <w:szCs w:val="28"/>
        </w:rPr>
      </w:pPr>
      <w:r w:rsidRPr="005A07FA">
        <w:rPr>
          <w:rFonts w:ascii="Arial" w:eastAsia="Arial" w:hAnsi="Arial" w:cs="Arial"/>
          <w:b/>
          <w:sz w:val="28"/>
          <w:szCs w:val="28"/>
        </w:rPr>
        <w:lastRenderedPageBreak/>
        <w:t>INTERNATIONAL ORGANISATION FOR STANDARDISATION</w:t>
      </w:r>
    </w:p>
    <w:p w14:paraId="093206DA" w14:textId="77777777" w:rsidR="008620BE" w:rsidRPr="005A07FA" w:rsidRDefault="008620BE" w:rsidP="008620BE">
      <w:pPr>
        <w:widowControl w:val="0"/>
        <w:tabs>
          <w:tab w:val="clear" w:pos="403"/>
        </w:tabs>
        <w:autoSpaceDE w:val="0"/>
        <w:autoSpaceDN w:val="0"/>
        <w:spacing w:after="0" w:line="240" w:lineRule="auto"/>
        <w:jc w:val="center"/>
        <w:rPr>
          <w:rFonts w:ascii="Arial" w:eastAsia="Arial" w:hAnsi="Arial" w:cs="Arial"/>
          <w:b/>
          <w:sz w:val="28"/>
          <w:lang w:val="fr-FR"/>
        </w:rPr>
      </w:pPr>
      <w:r w:rsidRPr="005A07FA">
        <w:rPr>
          <w:rFonts w:ascii="Arial" w:eastAsia="Arial" w:hAnsi="Arial" w:cs="Arial"/>
          <w:b/>
          <w:sz w:val="28"/>
          <w:lang w:val="fr-FR"/>
        </w:rPr>
        <w:t>ORGANISATION INTERNATIONALE DE NORMALISATION</w:t>
      </w:r>
    </w:p>
    <w:p w14:paraId="5F3D9C08" w14:textId="77777777" w:rsidR="008620BE" w:rsidRPr="005A07FA" w:rsidRDefault="008620BE" w:rsidP="008620BE">
      <w:pPr>
        <w:widowControl w:val="0"/>
        <w:tabs>
          <w:tab w:val="clear" w:pos="403"/>
        </w:tabs>
        <w:autoSpaceDE w:val="0"/>
        <w:autoSpaceDN w:val="0"/>
        <w:spacing w:after="0" w:line="240" w:lineRule="auto"/>
        <w:jc w:val="center"/>
        <w:rPr>
          <w:rFonts w:ascii="Arial" w:eastAsia="Arial" w:hAnsi="Arial" w:cs="Arial"/>
          <w:b/>
        </w:rPr>
      </w:pPr>
      <w:r w:rsidRPr="005A07FA">
        <w:rPr>
          <w:rFonts w:ascii="Arial" w:eastAsia="Arial" w:hAnsi="Arial" w:cs="Arial"/>
          <w:b/>
          <w:sz w:val="28"/>
          <w:lang w:val="fr-FR"/>
        </w:rPr>
        <w:t xml:space="preserve">ISO/IEC JTC 1/SC 29/WG 4, </w:t>
      </w:r>
      <w:r w:rsidRPr="005A07FA">
        <w:rPr>
          <w:rFonts w:ascii="Arial" w:eastAsia="Arial" w:hAnsi="Arial" w:cs="Arial"/>
          <w:b/>
          <w:sz w:val="28"/>
        </w:rPr>
        <w:t>MPEG VIDEO CODING</w:t>
      </w:r>
    </w:p>
    <w:p w14:paraId="5997B9A5" w14:textId="77777777" w:rsidR="008620BE" w:rsidRPr="005A07FA" w:rsidRDefault="008620BE" w:rsidP="008620BE">
      <w:pPr>
        <w:widowControl w:val="0"/>
        <w:tabs>
          <w:tab w:val="clear" w:pos="403"/>
          <w:tab w:val="left" w:pos="5387"/>
        </w:tabs>
        <w:autoSpaceDE w:val="0"/>
        <w:autoSpaceDN w:val="0"/>
        <w:spacing w:after="0" w:line="240" w:lineRule="exact"/>
        <w:jc w:val="center"/>
        <w:rPr>
          <w:rFonts w:ascii="Arial" w:eastAsia="Arial" w:hAnsi="Arial" w:cs="Arial"/>
          <w:b/>
        </w:rPr>
      </w:pPr>
    </w:p>
    <w:p w14:paraId="2CB9C782" w14:textId="79097D33" w:rsidR="008620BE" w:rsidRPr="005A07FA" w:rsidRDefault="008620BE" w:rsidP="008620BE">
      <w:pPr>
        <w:widowControl w:val="0"/>
        <w:tabs>
          <w:tab w:val="clear" w:pos="403"/>
        </w:tabs>
        <w:autoSpaceDE w:val="0"/>
        <w:autoSpaceDN w:val="0"/>
        <w:spacing w:after="0" w:line="240" w:lineRule="auto"/>
        <w:jc w:val="right"/>
        <w:rPr>
          <w:rFonts w:ascii="Arial" w:eastAsia="Arial" w:hAnsi="Arial" w:cs="Arial"/>
          <w:b/>
        </w:rPr>
      </w:pPr>
      <w:r w:rsidRPr="005A07FA">
        <w:rPr>
          <w:rFonts w:ascii="Arial" w:eastAsia="Arial" w:hAnsi="Arial" w:cs="Arial"/>
          <w:b/>
        </w:rPr>
        <w:t xml:space="preserve">ISO/IEC JTC1/SC29/WG4 </w:t>
      </w:r>
      <w:r w:rsidRPr="00101262">
        <w:rPr>
          <w:rFonts w:ascii="Arial" w:eastAsia="Arial" w:hAnsi="Arial" w:cs="Arial"/>
          <w:b/>
        </w:rPr>
        <w:t>N0</w:t>
      </w:r>
      <w:r w:rsidR="003740AD">
        <w:rPr>
          <w:rFonts w:ascii="Arial" w:eastAsia="Arial" w:hAnsi="Arial" w:cs="Arial"/>
          <w:b/>
        </w:rPr>
        <w:t>0</w:t>
      </w:r>
      <w:r w:rsidRPr="00101262">
        <w:rPr>
          <w:rFonts w:ascii="Arial" w:eastAsia="Arial" w:hAnsi="Arial" w:cs="Arial"/>
          <w:b/>
        </w:rPr>
        <w:t>00</w:t>
      </w:r>
      <w:r w:rsidR="006C7395" w:rsidRPr="00101262">
        <w:rPr>
          <w:rFonts w:ascii="Arial" w:eastAsia="Arial" w:hAnsi="Arial" w:cs="Arial"/>
          <w:b/>
        </w:rPr>
        <w:t>4</w:t>
      </w:r>
    </w:p>
    <w:p w14:paraId="6E279486" w14:textId="77777777" w:rsidR="008620BE" w:rsidRPr="005A07FA" w:rsidRDefault="008620BE" w:rsidP="008620BE">
      <w:pPr>
        <w:widowControl w:val="0"/>
        <w:tabs>
          <w:tab w:val="clear" w:pos="403"/>
        </w:tabs>
        <w:wordWrap w:val="0"/>
        <w:autoSpaceDE w:val="0"/>
        <w:autoSpaceDN w:val="0"/>
        <w:spacing w:after="0" w:line="240" w:lineRule="auto"/>
        <w:jc w:val="right"/>
        <w:rPr>
          <w:rFonts w:ascii="Arial" w:eastAsia="Arial" w:hAnsi="Arial" w:cs="Arial"/>
          <w:b/>
          <w:lang w:eastAsia="ja-JP"/>
        </w:rPr>
      </w:pPr>
      <w:r w:rsidRPr="005A07FA">
        <w:rPr>
          <w:rFonts w:ascii="Arial" w:eastAsia="Arial" w:hAnsi="Arial" w:cs="Arial"/>
          <w:b/>
          <w:lang w:eastAsia="ja-JP"/>
        </w:rPr>
        <w:t>October 2020, Online</w:t>
      </w:r>
    </w:p>
    <w:p w14:paraId="7F79D1C3" w14:textId="77777777" w:rsidR="008620BE" w:rsidRPr="005A07FA" w:rsidRDefault="008620BE" w:rsidP="008620BE">
      <w:pPr>
        <w:widowControl w:val="0"/>
        <w:tabs>
          <w:tab w:val="clear" w:pos="403"/>
        </w:tabs>
        <w:wordWrap w:val="0"/>
        <w:autoSpaceDE w:val="0"/>
        <w:autoSpaceDN w:val="0"/>
        <w:spacing w:after="0" w:line="240" w:lineRule="auto"/>
        <w:jc w:val="right"/>
        <w:rPr>
          <w:rFonts w:ascii="Arial" w:eastAsia="Arial" w:hAnsi="Arial" w:cs="Arial"/>
          <w:b/>
          <w:lang w:eastAsia="ja-JP"/>
        </w:rPr>
      </w:pPr>
    </w:p>
    <w:p w14:paraId="300C0712" w14:textId="77777777" w:rsidR="008620BE" w:rsidRPr="005A07FA" w:rsidRDefault="008620BE" w:rsidP="008620BE">
      <w:pPr>
        <w:widowControl w:val="0"/>
        <w:tabs>
          <w:tab w:val="clear" w:pos="403"/>
        </w:tabs>
        <w:autoSpaceDE w:val="0"/>
        <w:autoSpaceDN w:val="0"/>
        <w:spacing w:after="0" w:line="240" w:lineRule="auto"/>
        <w:jc w:val="right"/>
        <w:rPr>
          <w:rFonts w:ascii="Arial" w:eastAsia="Arial" w:hAnsi="Arial" w:cs="Arial"/>
          <w:b/>
          <w:lang w:eastAsia="ja-JP"/>
        </w:rPr>
      </w:pPr>
    </w:p>
    <w:tbl>
      <w:tblPr>
        <w:tblW w:w="0" w:type="auto"/>
        <w:tblLook w:val="01E0" w:firstRow="1" w:lastRow="1" w:firstColumn="1" w:lastColumn="1" w:noHBand="0" w:noVBand="0"/>
      </w:tblPr>
      <w:tblGrid>
        <w:gridCol w:w="1843"/>
        <w:gridCol w:w="7512"/>
      </w:tblGrid>
      <w:tr w:rsidR="008620BE" w:rsidRPr="005A07FA" w14:paraId="5F9F396B" w14:textId="77777777" w:rsidTr="00B72AC7">
        <w:tc>
          <w:tcPr>
            <w:tcW w:w="1843" w:type="dxa"/>
          </w:tcPr>
          <w:p w14:paraId="58781042" w14:textId="77777777" w:rsidR="008620BE" w:rsidRPr="005A07FA" w:rsidRDefault="008620BE" w:rsidP="00580852">
            <w:pPr>
              <w:widowControl w:val="0"/>
              <w:tabs>
                <w:tab w:val="clear" w:pos="403"/>
              </w:tabs>
              <w:suppressAutoHyphens/>
              <w:autoSpaceDE w:val="0"/>
              <w:autoSpaceDN w:val="0"/>
              <w:spacing w:after="0" w:line="240" w:lineRule="auto"/>
              <w:jc w:val="left"/>
              <w:rPr>
                <w:rFonts w:ascii="Times New Roman" w:eastAsia="Arial" w:hAnsi="Times New Roman"/>
                <w:b/>
                <w:sz w:val="24"/>
                <w:szCs w:val="24"/>
              </w:rPr>
            </w:pPr>
            <w:r w:rsidRPr="005A07FA">
              <w:rPr>
                <w:rFonts w:ascii="Times New Roman" w:eastAsia="Arial" w:hAnsi="Times New Roman"/>
                <w:b/>
                <w:sz w:val="24"/>
                <w:szCs w:val="24"/>
              </w:rPr>
              <w:t>Title</w:t>
            </w:r>
          </w:p>
        </w:tc>
        <w:tc>
          <w:tcPr>
            <w:tcW w:w="7512" w:type="dxa"/>
          </w:tcPr>
          <w:p w14:paraId="1114A233" w14:textId="77777777" w:rsidR="008620BE" w:rsidRPr="005A07FA" w:rsidRDefault="008620BE" w:rsidP="00580852">
            <w:pPr>
              <w:widowControl w:val="0"/>
              <w:tabs>
                <w:tab w:val="clear" w:pos="403"/>
              </w:tabs>
              <w:suppressAutoHyphens/>
              <w:autoSpaceDE w:val="0"/>
              <w:autoSpaceDN w:val="0"/>
              <w:spacing w:after="0" w:line="240" w:lineRule="auto"/>
              <w:jc w:val="left"/>
              <w:rPr>
                <w:rFonts w:ascii="Times New Roman" w:eastAsia="Arial" w:hAnsi="Times New Roman"/>
                <w:b/>
                <w:sz w:val="24"/>
                <w:szCs w:val="24"/>
                <w:highlight w:val="yellow"/>
              </w:rPr>
            </w:pPr>
            <w:r>
              <w:rPr>
                <w:rFonts w:ascii="Times New Roman" w:eastAsia="MS Mincho" w:hAnsi="Times New Roman"/>
                <w:b/>
                <w:sz w:val="24"/>
                <w:szCs w:val="24"/>
                <w:lang w:val="en-CA"/>
              </w:rPr>
              <w:t>Potential Improvements of MIV</w:t>
            </w:r>
          </w:p>
        </w:tc>
      </w:tr>
      <w:tr w:rsidR="008620BE" w:rsidRPr="005A07FA" w14:paraId="1CB001B2" w14:textId="77777777" w:rsidTr="00B72AC7">
        <w:tc>
          <w:tcPr>
            <w:tcW w:w="1843" w:type="dxa"/>
          </w:tcPr>
          <w:p w14:paraId="7A6AB53B" w14:textId="77777777" w:rsidR="008620BE" w:rsidRPr="005A07FA" w:rsidRDefault="008620BE" w:rsidP="00580852">
            <w:pPr>
              <w:widowControl w:val="0"/>
              <w:tabs>
                <w:tab w:val="clear" w:pos="403"/>
              </w:tabs>
              <w:suppressAutoHyphens/>
              <w:autoSpaceDE w:val="0"/>
              <w:autoSpaceDN w:val="0"/>
              <w:spacing w:after="0" w:line="240" w:lineRule="auto"/>
              <w:jc w:val="left"/>
              <w:rPr>
                <w:rFonts w:ascii="Times New Roman" w:eastAsia="Arial" w:hAnsi="Times New Roman"/>
                <w:b/>
                <w:sz w:val="24"/>
                <w:szCs w:val="24"/>
              </w:rPr>
            </w:pPr>
            <w:r w:rsidRPr="005A07FA">
              <w:rPr>
                <w:rFonts w:ascii="Times New Roman" w:eastAsia="Arial" w:hAnsi="Times New Roman"/>
                <w:b/>
                <w:sz w:val="24"/>
                <w:szCs w:val="24"/>
              </w:rPr>
              <w:t>Source</w:t>
            </w:r>
          </w:p>
        </w:tc>
        <w:tc>
          <w:tcPr>
            <w:tcW w:w="7512" w:type="dxa"/>
          </w:tcPr>
          <w:p w14:paraId="6AB77FD5" w14:textId="77777777" w:rsidR="008620BE" w:rsidRPr="005A07FA" w:rsidRDefault="008620BE" w:rsidP="00580852">
            <w:pPr>
              <w:widowControl w:val="0"/>
              <w:tabs>
                <w:tab w:val="clear" w:pos="403"/>
              </w:tabs>
              <w:suppressAutoHyphens/>
              <w:autoSpaceDE w:val="0"/>
              <w:autoSpaceDN w:val="0"/>
              <w:spacing w:after="0" w:line="240" w:lineRule="auto"/>
              <w:jc w:val="left"/>
              <w:rPr>
                <w:rFonts w:ascii="Times New Roman" w:eastAsia="Arial" w:hAnsi="Times New Roman"/>
                <w:b/>
                <w:sz w:val="24"/>
                <w:szCs w:val="24"/>
              </w:rPr>
            </w:pPr>
            <w:r w:rsidRPr="005A07FA">
              <w:rPr>
                <w:rFonts w:ascii="Times New Roman" w:eastAsia="Arial" w:hAnsi="Times New Roman"/>
                <w:b/>
                <w:sz w:val="24"/>
                <w:szCs w:val="24"/>
                <w:lang w:val="fr-FR"/>
              </w:rPr>
              <w:t xml:space="preserve">WG 4, </w:t>
            </w:r>
            <w:r w:rsidRPr="005A07FA">
              <w:rPr>
                <w:rFonts w:ascii="Times New Roman" w:eastAsia="Arial" w:hAnsi="Times New Roman"/>
                <w:b/>
                <w:sz w:val="24"/>
                <w:szCs w:val="24"/>
              </w:rPr>
              <w:t>MPEG Video Coding</w:t>
            </w:r>
          </w:p>
        </w:tc>
      </w:tr>
      <w:tr w:rsidR="008620BE" w:rsidRPr="005A07FA" w14:paraId="3A8B09A3" w14:textId="77777777" w:rsidTr="00B72AC7">
        <w:tc>
          <w:tcPr>
            <w:tcW w:w="1843" w:type="dxa"/>
          </w:tcPr>
          <w:p w14:paraId="273DD20C" w14:textId="77777777" w:rsidR="008620BE" w:rsidRPr="005A07FA" w:rsidRDefault="008620BE" w:rsidP="00580852">
            <w:pPr>
              <w:widowControl w:val="0"/>
              <w:tabs>
                <w:tab w:val="clear" w:pos="403"/>
              </w:tabs>
              <w:suppressAutoHyphens/>
              <w:autoSpaceDE w:val="0"/>
              <w:autoSpaceDN w:val="0"/>
              <w:spacing w:after="0" w:line="240" w:lineRule="auto"/>
              <w:jc w:val="left"/>
              <w:rPr>
                <w:rFonts w:ascii="Times New Roman" w:eastAsia="Arial" w:hAnsi="Times New Roman"/>
                <w:b/>
                <w:sz w:val="24"/>
                <w:szCs w:val="24"/>
              </w:rPr>
            </w:pPr>
            <w:r w:rsidRPr="005A07FA">
              <w:rPr>
                <w:rFonts w:ascii="Times New Roman" w:eastAsia="Arial" w:hAnsi="Times New Roman"/>
                <w:b/>
                <w:sz w:val="24"/>
                <w:szCs w:val="24"/>
              </w:rPr>
              <w:t>Status</w:t>
            </w:r>
          </w:p>
        </w:tc>
        <w:tc>
          <w:tcPr>
            <w:tcW w:w="7512" w:type="dxa"/>
          </w:tcPr>
          <w:p w14:paraId="09AFDBAC" w14:textId="77777777" w:rsidR="008620BE" w:rsidRPr="005A07FA" w:rsidRDefault="008620BE" w:rsidP="00580852">
            <w:pPr>
              <w:widowControl w:val="0"/>
              <w:tabs>
                <w:tab w:val="clear" w:pos="403"/>
              </w:tabs>
              <w:suppressAutoHyphens/>
              <w:autoSpaceDE w:val="0"/>
              <w:autoSpaceDN w:val="0"/>
              <w:spacing w:after="0" w:line="240" w:lineRule="auto"/>
              <w:jc w:val="left"/>
              <w:rPr>
                <w:rFonts w:ascii="Times New Roman" w:eastAsia="Arial" w:hAnsi="Times New Roman"/>
                <w:b/>
                <w:sz w:val="24"/>
                <w:szCs w:val="24"/>
                <w:lang w:val="fr-FR"/>
              </w:rPr>
            </w:pPr>
            <w:r w:rsidRPr="005A07FA">
              <w:rPr>
                <w:rFonts w:ascii="Times New Roman" w:eastAsia="Arial" w:hAnsi="Times New Roman"/>
                <w:b/>
                <w:sz w:val="24"/>
                <w:szCs w:val="24"/>
                <w:lang w:val="fr-FR"/>
              </w:rPr>
              <w:t>Approved</w:t>
            </w:r>
          </w:p>
        </w:tc>
      </w:tr>
      <w:tr w:rsidR="00B72AC7" w:rsidRPr="005A07FA" w14:paraId="4154D325" w14:textId="77777777" w:rsidTr="00B72AC7">
        <w:tc>
          <w:tcPr>
            <w:tcW w:w="1843" w:type="dxa"/>
          </w:tcPr>
          <w:p w14:paraId="4ACE2954" w14:textId="091F0B5D" w:rsidR="00B72AC7" w:rsidRPr="005A07FA" w:rsidRDefault="00B72AC7" w:rsidP="00580852">
            <w:pPr>
              <w:widowControl w:val="0"/>
              <w:tabs>
                <w:tab w:val="clear" w:pos="403"/>
              </w:tabs>
              <w:suppressAutoHyphens/>
              <w:autoSpaceDE w:val="0"/>
              <w:autoSpaceDN w:val="0"/>
              <w:spacing w:after="0" w:line="240" w:lineRule="auto"/>
              <w:jc w:val="left"/>
              <w:rPr>
                <w:rFonts w:ascii="Times New Roman" w:eastAsia="Arial" w:hAnsi="Times New Roman"/>
                <w:b/>
                <w:sz w:val="24"/>
                <w:szCs w:val="24"/>
              </w:rPr>
            </w:pPr>
            <w:r>
              <w:rPr>
                <w:rFonts w:ascii="Times New Roman" w:eastAsia="Arial" w:hAnsi="Times New Roman" w:hint="eastAsia"/>
                <w:b/>
                <w:sz w:val="24"/>
                <w:szCs w:val="24"/>
              </w:rPr>
              <w:t>S</w:t>
            </w:r>
            <w:r>
              <w:rPr>
                <w:rFonts w:ascii="Times New Roman" w:eastAsia="Arial" w:hAnsi="Times New Roman"/>
                <w:b/>
                <w:sz w:val="24"/>
                <w:szCs w:val="24"/>
              </w:rPr>
              <w:t>erial number</w:t>
            </w:r>
          </w:p>
        </w:tc>
        <w:tc>
          <w:tcPr>
            <w:tcW w:w="7512" w:type="dxa"/>
          </w:tcPr>
          <w:p w14:paraId="621456DA" w14:textId="3E661AE6" w:rsidR="00B72AC7" w:rsidRPr="005A07FA" w:rsidRDefault="00B72AC7" w:rsidP="00580852">
            <w:pPr>
              <w:widowControl w:val="0"/>
              <w:tabs>
                <w:tab w:val="clear" w:pos="403"/>
              </w:tabs>
              <w:suppressAutoHyphens/>
              <w:autoSpaceDE w:val="0"/>
              <w:autoSpaceDN w:val="0"/>
              <w:spacing w:after="0" w:line="240" w:lineRule="auto"/>
              <w:jc w:val="left"/>
              <w:rPr>
                <w:rFonts w:ascii="Times New Roman" w:eastAsia="Arial" w:hAnsi="Times New Roman"/>
                <w:b/>
                <w:sz w:val="24"/>
                <w:szCs w:val="24"/>
                <w:lang w:val="fr-FR"/>
              </w:rPr>
            </w:pPr>
            <w:r>
              <w:rPr>
                <w:rFonts w:ascii="Times New Roman" w:eastAsia="Arial" w:hAnsi="Times New Roman" w:hint="eastAsia"/>
                <w:b/>
                <w:sz w:val="24"/>
                <w:szCs w:val="24"/>
                <w:lang w:val="fr-FR"/>
              </w:rPr>
              <w:t>1</w:t>
            </w:r>
            <w:r>
              <w:rPr>
                <w:rFonts w:ascii="Times New Roman" w:eastAsia="Arial" w:hAnsi="Times New Roman"/>
                <w:b/>
                <w:sz w:val="24"/>
                <w:szCs w:val="24"/>
                <w:lang w:val="fr-FR"/>
              </w:rPr>
              <w:t>9677</w:t>
            </w:r>
          </w:p>
        </w:tc>
      </w:tr>
    </w:tbl>
    <w:p w14:paraId="1D13E602" w14:textId="77777777" w:rsidR="00C46FBD" w:rsidRDefault="00C46FBD" w:rsidP="00C46FBD">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eastAsia="Times New Roman"/>
          <w:b/>
          <w:bCs/>
          <w:spacing w:val="-6"/>
          <w:w w:val="114"/>
          <w:szCs w:val="24"/>
        </w:rPr>
      </w:pPr>
    </w:p>
    <w:p w14:paraId="7E3DBB69" w14:textId="77777777" w:rsidR="00C46FBD" w:rsidRDefault="00C46FBD" w:rsidP="00C46FBD">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eastAsia="Times New Roman"/>
          <w:b/>
          <w:bCs/>
          <w:spacing w:val="-6"/>
          <w:w w:val="114"/>
          <w:szCs w:val="24"/>
        </w:rPr>
      </w:pPr>
    </w:p>
    <w:p w14:paraId="1578A01E" w14:textId="77777777" w:rsidR="0004740A" w:rsidRPr="00BF0173" w:rsidRDefault="0004740A" w:rsidP="0004740A">
      <w:pPr>
        <w:pStyle w:val="zzContents"/>
        <w:spacing w:before="0"/>
        <w:rPr>
          <w:color w:val="000000" w:themeColor="text1"/>
          <w:lang w:val="en-CA"/>
        </w:rPr>
      </w:pPr>
      <w:bookmarkStart w:id="1" w:name="_Hlk31286213"/>
      <w:r w:rsidRPr="00BF0173">
        <w:rPr>
          <w:color w:val="000000" w:themeColor="text1"/>
          <w:lang w:val="en-CA"/>
        </w:rPr>
        <w:lastRenderedPageBreak/>
        <w:t>Contents</w:t>
      </w:r>
    </w:p>
    <w:p w14:paraId="579D2E02" w14:textId="364CB87B" w:rsidR="00B51292" w:rsidRDefault="0004740A">
      <w:pPr>
        <w:pStyle w:val="TOC1"/>
        <w:rPr>
          <w:rFonts w:asciiTheme="minorHAnsi" w:hAnsiTheme="minorHAnsi" w:cstheme="minorBidi"/>
          <w:b w:val="0"/>
          <w:noProof/>
          <w:lang w:val="fr-FR" w:eastAsia="fr-FR"/>
        </w:rPr>
      </w:pPr>
      <w:r w:rsidRPr="00BF0173">
        <w:rPr>
          <w:color w:val="000000" w:themeColor="text1"/>
          <w:lang w:val="en-CA"/>
        </w:rPr>
        <w:fldChar w:fldCharType="begin"/>
      </w:r>
      <w:r w:rsidRPr="00BF0173">
        <w:rPr>
          <w:color w:val="000000" w:themeColor="text1"/>
          <w:lang w:val="en-CA"/>
        </w:rPr>
        <w:instrText xml:space="preserve"> TOC \o "2-3" \h \z \t "Heading 1;1;a2;2;a3;3;ANNEX;1;Biblio Title;1;Foreword Title;1;Intro Title;1;Appendix_NoTitle;1;Annex 1;1;Appendix Heading I;1;Style Heading 1 + Times New Roman 12 pt Before:  24 pt After:  0...;1;Style Heading 1 + Justified;1;3TOCLOFLOT;1" </w:instrText>
      </w:r>
      <w:r w:rsidRPr="00BF0173">
        <w:rPr>
          <w:color w:val="000000" w:themeColor="text1"/>
          <w:lang w:val="en-CA"/>
        </w:rPr>
        <w:fldChar w:fldCharType="separate"/>
      </w:r>
      <w:hyperlink w:anchor="_Toc55548452" w:history="1">
        <w:r w:rsidR="00B51292" w:rsidRPr="00782C3B">
          <w:rPr>
            <w:rStyle w:val="Hyperlink"/>
            <w:noProof/>
            <w:lang w:val="en-CA"/>
          </w:rPr>
          <w:t>Foreword</w:t>
        </w:r>
        <w:r w:rsidR="00B51292">
          <w:rPr>
            <w:noProof/>
            <w:webHidden/>
          </w:rPr>
          <w:tab/>
        </w:r>
        <w:r w:rsidR="00B51292">
          <w:rPr>
            <w:noProof/>
            <w:webHidden/>
          </w:rPr>
          <w:fldChar w:fldCharType="begin"/>
        </w:r>
        <w:r w:rsidR="00B51292">
          <w:rPr>
            <w:noProof/>
            <w:webHidden/>
          </w:rPr>
          <w:instrText xml:space="preserve"> PAGEREF _Toc55548452 \h </w:instrText>
        </w:r>
        <w:r w:rsidR="00B51292">
          <w:rPr>
            <w:noProof/>
            <w:webHidden/>
          </w:rPr>
        </w:r>
        <w:r w:rsidR="00B51292">
          <w:rPr>
            <w:noProof/>
            <w:webHidden/>
          </w:rPr>
          <w:fldChar w:fldCharType="separate"/>
        </w:r>
        <w:r w:rsidR="00B51292">
          <w:rPr>
            <w:noProof/>
            <w:webHidden/>
          </w:rPr>
          <w:t>vii</w:t>
        </w:r>
        <w:r w:rsidR="00B51292">
          <w:rPr>
            <w:noProof/>
            <w:webHidden/>
          </w:rPr>
          <w:fldChar w:fldCharType="end"/>
        </w:r>
      </w:hyperlink>
    </w:p>
    <w:p w14:paraId="43FAEB67" w14:textId="13289DB7" w:rsidR="00B51292" w:rsidRDefault="00BE40FD">
      <w:pPr>
        <w:pStyle w:val="TOC1"/>
        <w:rPr>
          <w:rFonts w:asciiTheme="minorHAnsi" w:hAnsiTheme="minorHAnsi" w:cstheme="minorBidi"/>
          <w:b w:val="0"/>
          <w:noProof/>
          <w:lang w:val="fr-FR" w:eastAsia="fr-FR"/>
        </w:rPr>
      </w:pPr>
      <w:hyperlink w:anchor="_Toc55548453" w:history="1">
        <w:r w:rsidR="00B51292" w:rsidRPr="00782C3B">
          <w:rPr>
            <w:rStyle w:val="Hyperlink"/>
            <w:noProof/>
            <w:lang w:val="en-CA"/>
          </w:rPr>
          <w:t>Introduction</w:t>
        </w:r>
        <w:r w:rsidR="00B51292">
          <w:rPr>
            <w:noProof/>
            <w:webHidden/>
          </w:rPr>
          <w:tab/>
        </w:r>
        <w:r w:rsidR="00B51292">
          <w:rPr>
            <w:noProof/>
            <w:webHidden/>
          </w:rPr>
          <w:fldChar w:fldCharType="begin"/>
        </w:r>
        <w:r w:rsidR="00B51292">
          <w:rPr>
            <w:noProof/>
            <w:webHidden/>
          </w:rPr>
          <w:instrText xml:space="preserve"> PAGEREF _Toc55548453 \h </w:instrText>
        </w:r>
        <w:r w:rsidR="00B51292">
          <w:rPr>
            <w:noProof/>
            <w:webHidden/>
          </w:rPr>
        </w:r>
        <w:r w:rsidR="00B51292">
          <w:rPr>
            <w:noProof/>
            <w:webHidden/>
          </w:rPr>
          <w:fldChar w:fldCharType="separate"/>
        </w:r>
        <w:r w:rsidR="00B51292">
          <w:rPr>
            <w:noProof/>
            <w:webHidden/>
          </w:rPr>
          <w:t>viii</w:t>
        </w:r>
        <w:r w:rsidR="00B51292">
          <w:rPr>
            <w:noProof/>
            <w:webHidden/>
          </w:rPr>
          <w:fldChar w:fldCharType="end"/>
        </w:r>
      </w:hyperlink>
    </w:p>
    <w:p w14:paraId="0C259EBF" w14:textId="26C8E489" w:rsidR="00B51292" w:rsidRDefault="00BE40FD">
      <w:pPr>
        <w:pStyle w:val="TOC1"/>
        <w:rPr>
          <w:rFonts w:asciiTheme="minorHAnsi" w:hAnsiTheme="minorHAnsi" w:cstheme="minorBidi"/>
          <w:b w:val="0"/>
          <w:noProof/>
          <w:lang w:val="fr-FR" w:eastAsia="fr-FR"/>
        </w:rPr>
      </w:pPr>
      <w:hyperlink w:anchor="_Toc55548454" w:history="1">
        <w:r w:rsidR="00B51292" w:rsidRPr="00782C3B">
          <w:rPr>
            <w:rStyle w:val="Hyperlink"/>
            <w:noProof/>
          </w:rPr>
          <w:t>1</w:t>
        </w:r>
        <w:r w:rsidR="00B51292">
          <w:rPr>
            <w:rFonts w:asciiTheme="minorHAnsi" w:hAnsiTheme="minorHAnsi" w:cstheme="minorBidi"/>
            <w:b w:val="0"/>
            <w:noProof/>
            <w:lang w:val="fr-FR" w:eastAsia="fr-FR"/>
          </w:rPr>
          <w:tab/>
        </w:r>
        <w:r w:rsidR="00B51292" w:rsidRPr="00782C3B">
          <w:rPr>
            <w:rStyle w:val="Hyperlink"/>
            <w:noProof/>
          </w:rPr>
          <w:t>Scope</w:t>
        </w:r>
        <w:r w:rsidR="00B51292">
          <w:rPr>
            <w:noProof/>
            <w:webHidden/>
          </w:rPr>
          <w:tab/>
        </w:r>
        <w:r w:rsidR="00B51292">
          <w:rPr>
            <w:noProof/>
            <w:webHidden/>
          </w:rPr>
          <w:fldChar w:fldCharType="begin"/>
        </w:r>
        <w:r w:rsidR="00B51292">
          <w:rPr>
            <w:noProof/>
            <w:webHidden/>
          </w:rPr>
          <w:instrText xml:space="preserve"> PAGEREF _Toc55548454 \h </w:instrText>
        </w:r>
        <w:r w:rsidR="00B51292">
          <w:rPr>
            <w:noProof/>
            <w:webHidden/>
          </w:rPr>
        </w:r>
        <w:r w:rsidR="00B51292">
          <w:rPr>
            <w:noProof/>
            <w:webHidden/>
          </w:rPr>
          <w:fldChar w:fldCharType="separate"/>
        </w:r>
        <w:r w:rsidR="00B51292">
          <w:rPr>
            <w:noProof/>
            <w:webHidden/>
          </w:rPr>
          <w:t>1</w:t>
        </w:r>
        <w:r w:rsidR="00B51292">
          <w:rPr>
            <w:noProof/>
            <w:webHidden/>
          </w:rPr>
          <w:fldChar w:fldCharType="end"/>
        </w:r>
      </w:hyperlink>
    </w:p>
    <w:p w14:paraId="1A47AE13" w14:textId="318EA07D" w:rsidR="00B51292" w:rsidRDefault="00BE40FD">
      <w:pPr>
        <w:pStyle w:val="TOC1"/>
        <w:rPr>
          <w:rFonts w:asciiTheme="minorHAnsi" w:hAnsiTheme="minorHAnsi" w:cstheme="minorBidi"/>
          <w:b w:val="0"/>
          <w:noProof/>
          <w:lang w:val="fr-FR" w:eastAsia="fr-FR"/>
        </w:rPr>
      </w:pPr>
      <w:hyperlink w:anchor="_Toc55548455" w:history="1">
        <w:r w:rsidR="00B51292" w:rsidRPr="00782C3B">
          <w:rPr>
            <w:rStyle w:val="Hyperlink"/>
            <w:noProof/>
          </w:rPr>
          <w:t>2</w:t>
        </w:r>
        <w:r w:rsidR="00B51292">
          <w:rPr>
            <w:rFonts w:asciiTheme="minorHAnsi" w:hAnsiTheme="minorHAnsi" w:cstheme="minorBidi"/>
            <w:b w:val="0"/>
            <w:noProof/>
            <w:lang w:val="fr-FR" w:eastAsia="fr-FR"/>
          </w:rPr>
          <w:tab/>
        </w:r>
        <w:r w:rsidR="00B51292" w:rsidRPr="00782C3B">
          <w:rPr>
            <w:rStyle w:val="Hyperlink"/>
            <w:noProof/>
          </w:rPr>
          <w:t>Normative reference</w:t>
        </w:r>
        <w:r w:rsidR="00B51292">
          <w:rPr>
            <w:noProof/>
            <w:webHidden/>
          </w:rPr>
          <w:tab/>
        </w:r>
        <w:r w:rsidR="00B51292">
          <w:rPr>
            <w:noProof/>
            <w:webHidden/>
          </w:rPr>
          <w:fldChar w:fldCharType="begin"/>
        </w:r>
        <w:r w:rsidR="00B51292">
          <w:rPr>
            <w:noProof/>
            <w:webHidden/>
          </w:rPr>
          <w:instrText xml:space="preserve"> PAGEREF _Toc55548455 \h </w:instrText>
        </w:r>
        <w:r w:rsidR="00B51292">
          <w:rPr>
            <w:noProof/>
            <w:webHidden/>
          </w:rPr>
        </w:r>
        <w:r w:rsidR="00B51292">
          <w:rPr>
            <w:noProof/>
            <w:webHidden/>
          </w:rPr>
          <w:fldChar w:fldCharType="separate"/>
        </w:r>
        <w:r w:rsidR="00B51292">
          <w:rPr>
            <w:noProof/>
            <w:webHidden/>
          </w:rPr>
          <w:t>1</w:t>
        </w:r>
        <w:r w:rsidR="00B51292">
          <w:rPr>
            <w:noProof/>
            <w:webHidden/>
          </w:rPr>
          <w:fldChar w:fldCharType="end"/>
        </w:r>
      </w:hyperlink>
    </w:p>
    <w:p w14:paraId="4AEDDA94" w14:textId="6897BD55" w:rsidR="00B51292" w:rsidRDefault="00BE40FD">
      <w:pPr>
        <w:pStyle w:val="TOC1"/>
        <w:rPr>
          <w:rFonts w:asciiTheme="minorHAnsi" w:hAnsiTheme="minorHAnsi" w:cstheme="minorBidi"/>
          <w:b w:val="0"/>
          <w:noProof/>
          <w:lang w:val="fr-FR" w:eastAsia="fr-FR"/>
        </w:rPr>
      </w:pPr>
      <w:hyperlink w:anchor="_Toc55548456" w:history="1">
        <w:r w:rsidR="00B51292" w:rsidRPr="00782C3B">
          <w:rPr>
            <w:rStyle w:val="Hyperlink"/>
            <w:noProof/>
          </w:rPr>
          <w:t>3</w:t>
        </w:r>
        <w:r w:rsidR="00B51292">
          <w:rPr>
            <w:rFonts w:asciiTheme="minorHAnsi" w:hAnsiTheme="minorHAnsi" w:cstheme="minorBidi"/>
            <w:b w:val="0"/>
            <w:noProof/>
            <w:lang w:val="fr-FR" w:eastAsia="fr-FR"/>
          </w:rPr>
          <w:tab/>
        </w:r>
        <w:r w:rsidR="00B51292" w:rsidRPr="00782C3B">
          <w:rPr>
            <w:rStyle w:val="Hyperlink"/>
            <w:noProof/>
          </w:rPr>
          <w:t>Terms and definitions</w:t>
        </w:r>
        <w:r w:rsidR="00B51292">
          <w:rPr>
            <w:noProof/>
            <w:webHidden/>
          </w:rPr>
          <w:tab/>
        </w:r>
        <w:r w:rsidR="00B51292">
          <w:rPr>
            <w:noProof/>
            <w:webHidden/>
          </w:rPr>
          <w:fldChar w:fldCharType="begin"/>
        </w:r>
        <w:r w:rsidR="00B51292">
          <w:rPr>
            <w:noProof/>
            <w:webHidden/>
          </w:rPr>
          <w:instrText xml:space="preserve"> PAGEREF _Toc55548456 \h </w:instrText>
        </w:r>
        <w:r w:rsidR="00B51292">
          <w:rPr>
            <w:noProof/>
            <w:webHidden/>
          </w:rPr>
        </w:r>
        <w:r w:rsidR="00B51292">
          <w:rPr>
            <w:noProof/>
            <w:webHidden/>
          </w:rPr>
          <w:fldChar w:fldCharType="separate"/>
        </w:r>
        <w:r w:rsidR="00B51292">
          <w:rPr>
            <w:noProof/>
            <w:webHidden/>
          </w:rPr>
          <w:t>1</w:t>
        </w:r>
        <w:r w:rsidR="00B51292">
          <w:rPr>
            <w:noProof/>
            <w:webHidden/>
          </w:rPr>
          <w:fldChar w:fldCharType="end"/>
        </w:r>
      </w:hyperlink>
    </w:p>
    <w:p w14:paraId="21E74B24" w14:textId="0F9FADFF" w:rsidR="00B51292" w:rsidRDefault="00BE40FD">
      <w:pPr>
        <w:pStyle w:val="TOC1"/>
        <w:rPr>
          <w:rFonts w:asciiTheme="minorHAnsi" w:hAnsiTheme="minorHAnsi" w:cstheme="minorBidi"/>
          <w:b w:val="0"/>
          <w:noProof/>
          <w:lang w:val="fr-FR" w:eastAsia="fr-FR"/>
        </w:rPr>
      </w:pPr>
      <w:hyperlink w:anchor="_Toc55548457" w:history="1">
        <w:r w:rsidR="00B51292" w:rsidRPr="00782C3B">
          <w:rPr>
            <w:rStyle w:val="Hyperlink"/>
            <w:noProof/>
          </w:rPr>
          <w:t>4</w:t>
        </w:r>
        <w:r w:rsidR="00B51292">
          <w:rPr>
            <w:rFonts w:asciiTheme="minorHAnsi" w:hAnsiTheme="minorHAnsi" w:cstheme="minorBidi"/>
            <w:b w:val="0"/>
            <w:noProof/>
            <w:lang w:val="fr-FR" w:eastAsia="fr-FR"/>
          </w:rPr>
          <w:tab/>
        </w:r>
        <w:r w:rsidR="00B51292" w:rsidRPr="00782C3B">
          <w:rPr>
            <w:rStyle w:val="Hyperlink"/>
            <w:noProof/>
          </w:rPr>
          <w:t>Abbreviated terms</w:t>
        </w:r>
        <w:r w:rsidR="00B51292">
          <w:rPr>
            <w:noProof/>
            <w:webHidden/>
          </w:rPr>
          <w:tab/>
        </w:r>
        <w:r w:rsidR="00B51292">
          <w:rPr>
            <w:noProof/>
            <w:webHidden/>
          </w:rPr>
          <w:fldChar w:fldCharType="begin"/>
        </w:r>
        <w:r w:rsidR="00B51292">
          <w:rPr>
            <w:noProof/>
            <w:webHidden/>
          </w:rPr>
          <w:instrText xml:space="preserve"> PAGEREF _Toc55548457 \h </w:instrText>
        </w:r>
        <w:r w:rsidR="00B51292">
          <w:rPr>
            <w:noProof/>
            <w:webHidden/>
          </w:rPr>
        </w:r>
        <w:r w:rsidR="00B51292">
          <w:rPr>
            <w:noProof/>
            <w:webHidden/>
          </w:rPr>
          <w:fldChar w:fldCharType="separate"/>
        </w:r>
        <w:r w:rsidR="00B51292">
          <w:rPr>
            <w:noProof/>
            <w:webHidden/>
          </w:rPr>
          <w:t>3</w:t>
        </w:r>
        <w:r w:rsidR="00B51292">
          <w:rPr>
            <w:noProof/>
            <w:webHidden/>
          </w:rPr>
          <w:fldChar w:fldCharType="end"/>
        </w:r>
      </w:hyperlink>
    </w:p>
    <w:p w14:paraId="413A62B8" w14:textId="25E0BB38" w:rsidR="00B51292" w:rsidRDefault="00BE40FD">
      <w:pPr>
        <w:pStyle w:val="TOC1"/>
        <w:rPr>
          <w:rFonts w:asciiTheme="minorHAnsi" w:hAnsiTheme="minorHAnsi" w:cstheme="minorBidi"/>
          <w:b w:val="0"/>
          <w:noProof/>
          <w:lang w:val="fr-FR" w:eastAsia="fr-FR"/>
        </w:rPr>
      </w:pPr>
      <w:hyperlink w:anchor="_Toc55548458" w:history="1">
        <w:r w:rsidR="00B51292" w:rsidRPr="00782C3B">
          <w:rPr>
            <w:rStyle w:val="Hyperlink"/>
            <w:noProof/>
          </w:rPr>
          <w:t>5</w:t>
        </w:r>
        <w:r w:rsidR="00B51292">
          <w:rPr>
            <w:rFonts w:asciiTheme="minorHAnsi" w:hAnsiTheme="minorHAnsi" w:cstheme="minorBidi"/>
            <w:b w:val="0"/>
            <w:noProof/>
            <w:lang w:val="fr-FR" w:eastAsia="fr-FR"/>
          </w:rPr>
          <w:tab/>
        </w:r>
        <w:r w:rsidR="00B51292" w:rsidRPr="00782C3B">
          <w:rPr>
            <w:rStyle w:val="Hyperlink"/>
            <w:noProof/>
          </w:rPr>
          <w:t>Conventions</w:t>
        </w:r>
        <w:r w:rsidR="00B51292">
          <w:rPr>
            <w:noProof/>
            <w:webHidden/>
          </w:rPr>
          <w:tab/>
        </w:r>
        <w:r w:rsidR="00B51292">
          <w:rPr>
            <w:noProof/>
            <w:webHidden/>
          </w:rPr>
          <w:fldChar w:fldCharType="begin"/>
        </w:r>
        <w:r w:rsidR="00B51292">
          <w:rPr>
            <w:noProof/>
            <w:webHidden/>
          </w:rPr>
          <w:instrText xml:space="preserve"> PAGEREF _Toc55548458 \h </w:instrText>
        </w:r>
        <w:r w:rsidR="00B51292">
          <w:rPr>
            <w:noProof/>
            <w:webHidden/>
          </w:rPr>
        </w:r>
        <w:r w:rsidR="00B51292">
          <w:rPr>
            <w:noProof/>
            <w:webHidden/>
          </w:rPr>
          <w:fldChar w:fldCharType="separate"/>
        </w:r>
        <w:r w:rsidR="00B51292">
          <w:rPr>
            <w:noProof/>
            <w:webHidden/>
          </w:rPr>
          <w:t>3</w:t>
        </w:r>
        <w:r w:rsidR="00B51292">
          <w:rPr>
            <w:noProof/>
            <w:webHidden/>
          </w:rPr>
          <w:fldChar w:fldCharType="end"/>
        </w:r>
      </w:hyperlink>
    </w:p>
    <w:p w14:paraId="77EA00FC" w14:textId="182C3F78" w:rsidR="00B51292" w:rsidRDefault="00BE40FD">
      <w:pPr>
        <w:pStyle w:val="TOC2"/>
        <w:rPr>
          <w:rFonts w:asciiTheme="minorHAnsi" w:hAnsiTheme="minorHAnsi" w:cstheme="minorBidi"/>
          <w:b w:val="0"/>
          <w:noProof/>
          <w:lang w:val="fr-FR" w:eastAsia="fr-FR"/>
        </w:rPr>
      </w:pPr>
      <w:hyperlink w:anchor="_Toc55548459" w:history="1">
        <w:r w:rsidR="00B51292" w:rsidRPr="00782C3B">
          <w:rPr>
            <w:rStyle w:val="Hyperlink"/>
            <w:noProof/>
          </w:rPr>
          <w:t>5.1</w:t>
        </w:r>
        <w:r w:rsidR="00B51292">
          <w:rPr>
            <w:rFonts w:asciiTheme="minorHAnsi" w:hAnsiTheme="minorHAnsi" w:cstheme="minorBidi"/>
            <w:b w:val="0"/>
            <w:noProof/>
            <w:lang w:val="fr-FR" w:eastAsia="fr-FR"/>
          </w:rPr>
          <w:tab/>
        </w:r>
        <w:r w:rsidR="00B51292" w:rsidRPr="00782C3B">
          <w:rPr>
            <w:rStyle w:val="Hyperlink"/>
            <w:noProof/>
          </w:rPr>
          <w:t>Mathematical functions</w:t>
        </w:r>
        <w:r w:rsidR="00B51292">
          <w:rPr>
            <w:noProof/>
            <w:webHidden/>
          </w:rPr>
          <w:tab/>
        </w:r>
        <w:r w:rsidR="00B51292">
          <w:rPr>
            <w:noProof/>
            <w:webHidden/>
          </w:rPr>
          <w:fldChar w:fldCharType="begin"/>
        </w:r>
        <w:r w:rsidR="00B51292">
          <w:rPr>
            <w:noProof/>
            <w:webHidden/>
          </w:rPr>
          <w:instrText xml:space="preserve"> PAGEREF _Toc55548459 \h </w:instrText>
        </w:r>
        <w:r w:rsidR="00B51292">
          <w:rPr>
            <w:noProof/>
            <w:webHidden/>
          </w:rPr>
        </w:r>
        <w:r w:rsidR="00B51292">
          <w:rPr>
            <w:noProof/>
            <w:webHidden/>
          </w:rPr>
          <w:fldChar w:fldCharType="separate"/>
        </w:r>
        <w:r w:rsidR="00B51292">
          <w:rPr>
            <w:noProof/>
            <w:webHidden/>
          </w:rPr>
          <w:t>3</w:t>
        </w:r>
        <w:r w:rsidR="00B51292">
          <w:rPr>
            <w:noProof/>
            <w:webHidden/>
          </w:rPr>
          <w:fldChar w:fldCharType="end"/>
        </w:r>
      </w:hyperlink>
    </w:p>
    <w:p w14:paraId="6734C313" w14:textId="5FB95B3B" w:rsidR="00B51292" w:rsidRDefault="00BE40FD">
      <w:pPr>
        <w:pStyle w:val="TOC1"/>
        <w:rPr>
          <w:rFonts w:asciiTheme="minorHAnsi" w:hAnsiTheme="minorHAnsi" w:cstheme="minorBidi"/>
          <w:b w:val="0"/>
          <w:noProof/>
          <w:lang w:val="fr-FR" w:eastAsia="fr-FR"/>
        </w:rPr>
      </w:pPr>
      <w:hyperlink w:anchor="_Toc55548460" w:history="1">
        <w:r w:rsidR="00B51292" w:rsidRPr="00782C3B">
          <w:rPr>
            <w:rStyle w:val="Hyperlink"/>
            <w:noProof/>
          </w:rPr>
          <w:t>6</w:t>
        </w:r>
        <w:r w:rsidR="00B51292">
          <w:rPr>
            <w:rFonts w:asciiTheme="minorHAnsi" w:hAnsiTheme="minorHAnsi" w:cstheme="minorBidi"/>
            <w:b w:val="0"/>
            <w:noProof/>
            <w:lang w:val="fr-FR" w:eastAsia="fr-FR"/>
          </w:rPr>
          <w:tab/>
        </w:r>
        <w:r w:rsidR="00B51292" w:rsidRPr="00782C3B">
          <w:rPr>
            <w:rStyle w:val="Hyperlink"/>
            <w:noProof/>
          </w:rPr>
          <w:t>Overall V3C characteristics, decoding operations, and post-decoding processes</w:t>
        </w:r>
        <w:r w:rsidR="00B51292">
          <w:rPr>
            <w:noProof/>
            <w:webHidden/>
          </w:rPr>
          <w:tab/>
        </w:r>
        <w:r w:rsidR="00B51292">
          <w:rPr>
            <w:noProof/>
            <w:webHidden/>
          </w:rPr>
          <w:fldChar w:fldCharType="begin"/>
        </w:r>
        <w:r w:rsidR="00B51292">
          <w:rPr>
            <w:noProof/>
            <w:webHidden/>
          </w:rPr>
          <w:instrText xml:space="preserve"> PAGEREF _Toc55548460 \h </w:instrText>
        </w:r>
        <w:r w:rsidR="00B51292">
          <w:rPr>
            <w:noProof/>
            <w:webHidden/>
          </w:rPr>
        </w:r>
        <w:r w:rsidR="00B51292">
          <w:rPr>
            <w:noProof/>
            <w:webHidden/>
          </w:rPr>
          <w:fldChar w:fldCharType="separate"/>
        </w:r>
        <w:r w:rsidR="00B51292">
          <w:rPr>
            <w:noProof/>
            <w:webHidden/>
          </w:rPr>
          <w:t>3</w:t>
        </w:r>
        <w:r w:rsidR="00B51292">
          <w:rPr>
            <w:noProof/>
            <w:webHidden/>
          </w:rPr>
          <w:fldChar w:fldCharType="end"/>
        </w:r>
      </w:hyperlink>
    </w:p>
    <w:p w14:paraId="6E2C8FBC" w14:textId="48EC0BEA" w:rsidR="00B51292" w:rsidRDefault="00BE40FD">
      <w:pPr>
        <w:pStyle w:val="TOC1"/>
        <w:rPr>
          <w:rFonts w:asciiTheme="minorHAnsi" w:hAnsiTheme="minorHAnsi" w:cstheme="minorBidi"/>
          <w:b w:val="0"/>
          <w:noProof/>
          <w:lang w:val="fr-FR" w:eastAsia="fr-FR"/>
        </w:rPr>
      </w:pPr>
      <w:hyperlink w:anchor="_Toc55548461" w:history="1">
        <w:r w:rsidR="00B51292" w:rsidRPr="00782C3B">
          <w:rPr>
            <w:rStyle w:val="Hyperlink"/>
            <w:noProof/>
          </w:rPr>
          <w:t>7</w:t>
        </w:r>
        <w:r w:rsidR="00B51292">
          <w:rPr>
            <w:rFonts w:asciiTheme="minorHAnsi" w:hAnsiTheme="minorHAnsi" w:cstheme="minorBidi"/>
            <w:b w:val="0"/>
            <w:noProof/>
            <w:lang w:val="fr-FR" w:eastAsia="fr-FR"/>
          </w:rPr>
          <w:tab/>
        </w:r>
        <w:r w:rsidR="00B51292" w:rsidRPr="00782C3B">
          <w:rPr>
            <w:rStyle w:val="Hyperlink"/>
            <w:noProof/>
          </w:rPr>
          <w:t>Bitstream format, partitioning, and scanning processes</w:t>
        </w:r>
        <w:r w:rsidR="00B51292">
          <w:rPr>
            <w:noProof/>
            <w:webHidden/>
          </w:rPr>
          <w:tab/>
        </w:r>
        <w:r w:rsidR="00B51292">
          <w:rPr>
            <w:noProof/>
            <w:webHidden/>
          </w:rPr>
          <w:fldChar w:fldCharType="begin"/>
        </w:r>
        <w:r w:rsidR="00B51292">
          <w:rPr>
            <w:noProof/>
            <w:webHidden/>
          </w:rPr>
          <w:instrText xml:space="preserve"> PAGEREF _Toc55548461 \h </w:instrText>
        </w:r>
        <w:r w:rsidR="00B51292">
          <w:rPr>
            <w:noProof/>
            <w:webHidden/>
          </w:rPr>
        </w:r>
        <w:r w:rsidR="00B51292">
          <w:rPr>
            <w:noProof/>
            <w:webHidden/>
          </w:rPr>
          <w:fldChar w:fldCharType="separate"/>
        </w:r>
        <w:r w:rsidR="00B51292">
          <w:rPr>
            <w:noProof/>
            <w:webHidden/>
          </w:rPr>
          <w:t>3</w:t>
        </w:r>
        <w:r w:rsidR="00B51292">
          <w:rPr>
            <w:noProof/>
            <w:webHidden/>
          </w:rPr>
          <w:fldChar w:fldCharType="end"/>
        </w:r>
      </w:hyperlink>
    </w:p>
    <w:p w14:paraId="3E93055A" w14:textId="220D0DF8" w:rsidR="00B51292" w:rsidRDefault="00BE40FD">
      <w:pPr>
        <w:pStyle w:val="TOC2"/>
        <w:rPr>
          <w:rFonts w:asciiTheme="minorHAnsi" w:hAnsiTheme="minorHAnsi" w:cstheme="minorBidi"/>
          <w:b w:val="0"/>
          <w:noProof/>
          <w:lang w:val="fr-FR" w:eastAsia="fr-FR"/>
        </w:rPr>
      </w:pPr>
      <w:hyperlink w:anchor="_Toc55548462" w:history="1">
        <w:r w:rsidR="00B51292" w:rsidRPr="00782C3B">
          <w:rPr>
            <w:rStyle w:val="Hyperlink"/>
            <w:noProof/>
          </w:rPr>
          <w:t>7.1</w:t>
        </w:r>
        <w:r w:rsidR="00B51292">
          <w:rPr>
            <w:rFonts w:asciiTheme="minorHAnsi" w:hAnsiTheme="minorHAnsi" w:cstheme="minorBidi"/>
            <w:b w:val="0"/>
            <w:noProof/>
            <w:lang w:val="fr-FR" w:eastAsia="fr-FR"/>
          </w:rPr>
          <w:tab/>
        </w:r>
        <w:r w:rsidR="00B51292" w:rsidRPr="00782C3B">
          <w:rPr>
            <w:rStyle w:val="Hyperlink"/>
            <w:noProof/>
          </w:rPr>
          <w:t>General</w:t>
        </w:r>
        <w:r w:rsidR="00B51292">
          <w:rPr>
            <w:noProof/>
            <w:webHidden/>
          </w:rPr>
          <w:tab/>
        </w:r>
        <w:r w:rsidR="00B51292">
          <w:rPr>
            <w:noProof/>
            <w:webHidden/>
          </w:rPr>
          <w:fldChar w:fldCharType="begin"/>
        </w:r>
        <w:r w:rsidR="00B51292">
          <w:rPr>
            <w:noProof/>
            <w:webHidden/>
          </w:rPr>
          <w:instrText xml:space="preserve"> PAGEREF _Toc55548462 \h </w:instrText>
        </w:r>
        <w:r w:rsidR="00B51292">
          <w:rPr>
            <w:noProof/>
            <w:webHidden/>
          </w:rPr>
        </w:r>
        <w:r w:rsidR="00B51292">
          <w:rPr>
            <w:noProof/>
            <w:webHidden/>
          </w:rPr>
          <w:fldChar w:fldCharType="separate"/>
        </w:r>
        <w:r w:rsidR="00B51292">
          <w:rPr>
            <w:noProof/>
            <w:webHidden/>
          </w:rPr>
          <w:t>3</w:t>
        </w:r>
        <w:r w:rsidR="00B51292">
          <w:rPr>
            <w:noProof/>
            <w:webHidden/>
          </w:rPr>
          <w:fldChar w:fldCharType="end"/>
        </w:r>
      </w:hyperlink>
    </w:p>
    <w:p w14:paraId="29411075" w14:textId="6B214FAA" w:rsidR="00B51292" w:rsidRDefault="00BE40FD">
      <w:pPr>
        <w:pStyle w:val="TOC2"/>
        <w:rPr>
          <w:rFonts w:asciiTheme="minorHAnsi" w:hAnsiTheme="minorHAnsi" w:cstheme="minorBidi"/>
          <w:b w:val="0"/>
          <w:noProof/>
          <w:lang w:val="fr-FR" w:eastAsia="fr-FR"/>
        </w:rPr>
      </w:pPr>
      <w:hyperlink w:anchor="_Toc55548463" w:history="1">
        <w:r w:rsidR="00B51292" w:rsidRPr="00782C3B">
          <w:rPr>
            <w:rStyle w:val="Hyperlink"/>
            <w:noProof/>
          </w:rPr>
          <w:t>7.2</w:t>
        </w:r>
        <w:r w:rsidR="00B51292">
          <w:rPr>
            <w:rFonts w:asciiTheme="minorHAnsi" w:hAnsiTheme="minorHAnsi" w:cstheme="minorBidi"/>
            <w:b w:val="0"/>
            <w:noProof/>
            <w:lang w:val="fr-FR" w:eastAsia="fr-FR"/>
          </w:rPr>
          <w:tab/>
        </w:r>
        <w:r w:rsidR="00B51292" w:rsidRPr="00782C3B">
          <w:rPr>
            <w:rStyle w:val="Hyperlink"/>
            <w:noProof/>
          </w:rPr>
          <w:t>V3C bitstream formats</w:t>
        </w:r>
        <w:r w:rsidR="00B51292">
          <w:rPr>
            <w:noProof/>
            <w:webHidden/>
          </w:rPr>
          <w:tab/>
        </w:r>
        <w:r w:rsidR="00B51292">
          <w:rPr>
            <w:noProof/>
            <w:webHidden/>
          </w:rPr>
          <w:fldChar w:fldCharType="begin"/>
        </w:r>
        <w:r w:rsidR="00B51292">
          <w:rPr>
            <w:noProof/>
            <w:webHidden/>
          </w:rPr>
          <w:instrText xml:space="preserve"> PAGEREF _Toc55548463 \h </w:instrText>
        </w:r>
        <w:r w:rsidR="00B51292">
          <w:rPr>
            <w:noProof/>
            <w:webHidden/>
          </w:rPr>
        </w:r>
        <w:r w:rsidR="00B51292">
          <w:rPr>
            <w:noProof/>
            <w:webHidden/>
          </w:rPr>
          <w:fldChar w:fldCharType="separate"/>
        </w:r>
        <w:r w:rsidR="00B51292">
          <w:rPr>
            <w:noProof/>
            <w:webHidden/>
          </w:rPr>
          <w:t>4</w:t>
        </w:r>
        <w:r w:rsidR="00B51292">
          <w:rPr>
            <w:noProof/>
            <w:webHidden/>
          </w:rPr>
          <w:fldChar w:fldCharType="end"/>
        </w:r>
      </w:hyperlink>
    </w:p>
    <w:p w14:paraId="40212C46" w14:textId="02E1CBD3" w:rsidR="00B51292" w:rsidRDefault="00BE40FD">
      <w:pPr>
        <w:pStyle w:val="TOC2"/>
        <w:rPr>
          <w:rFonts w:asciiTheme="minorHAnsi" w:hAnsiTheme="minorHAnsi" w:cstheme="minorBidi"/>
          <w:b w:val="0"/>
          <w:noProof/>
          <w:lang w:val="fr-FR" w:eastAsia="fr-FR"/>
        </w:rPr>
      </w:pPr>
      <w:hyperlink w:anchor="_Toc55548464" w:history="1">
        <w:r w:rsidR="00B51292" w:rsidRPr="00782C3B">
          <w:rPr>
            <w:rStyle w:val="Hyperlink"/>
            <w:noProof/>
          </w:rPr>
          <w:t>7.3</w:t>
        </w:r>
        <w:r w:rsidR="00B51292">
          <w:rPr>
            <w:rFonts w:asciiTheme="minorHAnsi" w:hAnsiTheme="minorHAnsi" w:cstheme="minorBidi"/>
            <w:b w:val="0"/>
            <w:noProof/>
            <w:lang w:val="fr-FR" w:eastAsia="fr-FR"/>
          </w:rPr>
          <w:tab/>
        </w:r>
        <w:r w:rsidR="00B51292" w:rsidRPr="00782C3B">
          <w:rPr>
            <w:rStyle w:val="Hyperlink"/>
            <w:noProof/>
          </w:rPr>
          <w:t>NAL bitstream formats</w:t>
        </w:r>
        <w:r w:rsidR="00B51292">
          <w:rPr>
            <w:noProof/>
            <w:webHidden/>
          </w:rPr>
          <w:tab/>
        </w:r>
        <w:r w:rsidR="00B51292">
          <w:rPr>
            <w:noProof/>
            <w:webHidden/>
          </w:rPr>
          <w:fldChar w:fldCharType="begin"/>
        </w:r>
        <w:r w:rsidR="00B51292">
          <w:rPr>
            <w:noProof/>
            <w:webHidden/>
          </w:rPr>
          <w:instrText xml:space="preserve"> PAGEREF _Toc55548464 \h </w:instrText>
        </w:r>
        <w:r w:rsidR="00B51292">
          <w:rPr>
            <w:noProof/>
            <w:webHidden/>
          </w:rPr>
        </w:r>
        <w:r w:rsidR="00B51292">
          <w:rPr>
            <w:noProof/>
            <w:webHidden/>
          </w:rPr>
          <w:fldChar w:fldCharType="separate"/>
        </w:r>
        <w:r w:rsidR="00B51292">
          <w:rPr>
            <w:noProof/>
            <w:webHidden/>
          </w:rPr>
          <w:t>4</w:t>
        </w:r>
        <w:r w:rsidR="00B51292">
          <w:rPr>
            <w:noProof/>
            <w:webHidden/>
          </w:rPr>
          <w:fldChar w:fldCharType="end"/>
        </w:r>
      </w:hyperlink>
    </w:p>
    <w:p w14:paraId="53AC561D" w14:textId="6171389A" w:rsidR="00B51292" w:rsidRDefault="00BE40FD">
      <w:pPr>
        <w:pStyle w:val="TOC2"/>
        <w:rPr>
          <w:rFonts w:asciiTheme="minorHAnsi" w:hAnsiTheme="minorHAnsi" w:cstheme="minorBidi"/>
          <w:b w:val="0"/>
          <w:noProof/>
          <w:lang w:val="fr-FR" w:eastAsia="fr-FR"/>
        </w:rPr>
      </w:pPr>
      <w:hyperlink w:anchor="_Toc55548465" w:history="1">
        <w:r w:rsidR="00B51292" w:rsidRPr="00782C3B">
          <w:rPr>
            <w:rStyle w:val="Hyperlink"/>
            <w:noProof/>
          </w:rPr>
          <w:t>7.4</w:t>
        </w:r>
        <w:r w:rsidR="00B51292">
          <w:rPr>
            <w:rFonts w:asciiTheme="minorHAnsi" w:hAnsiTheme="minorHAnsi" w:cstheme="minorBidi"/>
            <w:b w:val="0"/>
            <w:noProof/>
            <w:lang w:val="fr-FR" w:eastAsia="fr-FR"/>
          </w:rPr>
          <w:tab/>
        </w:r>
        <w:r w:rsidR="00B51292" w:rsidRPr="00782C3B">
          <w:rPr>
            <w:rStyle w:val="Hyperlink"/>
            <w:noProof/>
          </w:rPr>
          <w:t>Partitioning of atlas frames into tiles</w:t>
        </w:r>
        <w:r w:rsidR="00B51292">
          <w:rPr>
            <w:noProof/>
            <w:webHidden/>
          </w:rPr>
          <w:tab/>
        </w:r>
        <w:r w:rsidR="00B51292">
          <w:rPr>
            <w:noProof/>
            <w:webHidden/>
          </w:rPr>
          <w:fldChar w:fldCharType="begin"/>
        </w:r>
        <w:r w:rsidR="00B51292">
          <w:rPr>
            <w:noProof/>
            <w:webHidden/>
          </w:rPr>
          <w:instrText xml:space="preserve"> PAGEREF _Toc55548465 \h </w:instrText>
        </w:r>
        <w:r w:rsidR="00B51292">
          <w:rPr>
            <w:noProof/>
            <w:webHidden/>
          </w:rPr>
        </w:r>
        <w:r w:rsidR="00B51292">
          <w:rPr>
            <w:noProof/>
            <w:webHidden/>
          </w:rPr>
          <w:fldChar w:fldCharType="separate"/>
        </w:r>
        <w:r w:rsidR="00B51292">
          <w:rPr>
            <w:noProof/>
            <w:webHidden/>
          </w:rPr>
          <w:t>4</w:t>
        </w:r>
        <w:r w:rsidR="00B51292">
          <w:rPr>
            <w:noProof/>
            <w:webHidden/>
          </w:rPr>
          <w:fldChar w:fldCharType="end"/>
        </w:r>
      </w:hyperlink>
    </w:p>
    <w:p w14:paraId="15708AD4" w14:textId="6C65C70E" w:rsidR="00B51292" w:rsidRDefault="00BE40FD">
      <w:pPr>
        <w:pStyle w:val="TOC2"/>
        <w:rPr>
          <w:rFonts w:asciiTheme="minorHAnsi" w:hAnsiTheme="minorHAnsi" w:cstheme="minorBidi"/>
          <w:b w:val="0"/>
          <w:noProof/>
          <w:lang w:val="fr-FR" w:eastAsia="fr-FR"/>
        </w:rPr>
      </w:pPr>
      <w:hyperlink w:anchor="_Toc55548466" w:history="1">
        <w:r w:rsidR="00B51292" w:rsidRPr="00782C3B">
          <w:rPr>
            <w:rStyle w:val="Hyperlink"/>
            <w:noProof/>
          </w:rPr>
          <w:t>7.5</w:t>
        </w:r>
        <w:r w:rsidR="00B51292">
          <w:rPr>
            <w:rFonts w:asciiTheme="minorHAnsi" w:hAnsiTheme="minorHAnsi" w:cstheme="minorBidi"/>
            <w:b w:val="0"/>
            <w:noProof/>
            <w:lang w:val="fr-FR" w:eastAsia="fr-FR"/>
          </w:rPr>
          <w:tab/>
        </w:r>
        <w:r w:rsidR="00B51292" w:rsidRPr="00782C3B">
          <w:rPr>
            <w:rStyle w:val="Hyperlink"/>
            <w:noProof/>
          </w:rPr>
          <w:t>Tile partition scanning processes</w:t>
        </w:r>
        <w:r w:rsidR="00B51292">
          <w:rPr>
            <w:noProof/>
            <w:webHidden/>
          </w:rPr>
          <w:tab/>
        </w:r>
        <w:r w:rsidR="00B51292">
          <w:rPr>
            <w:noProof/>
            <w:webHidden/>
          </w:rPr>
          <w:fldChar w:fldCharType="begin"/>
        </w:r>
        <w:r w:rsidR="00B51292">
          <w:rPr>
            <w:noProof/>
            <w:webHidden/>
          </w:rPr>
          <w:instrText xml:space="preserve"> PAGEREF _Toc55548466 \h </w:instrText>
        </w:r>
        <w:r w:rsidR="00B51292">
          <w:rPr>
            <w:noProof/>
            <w:webHidden/>
          </w:rPr>
        </w:r>
        <w:r w:rsidR="00B51292">
          <w:rPr>
            <w:noProof/>
            <w:webHidden/>
          </w:rPr>
          <w:fldChar w:fldCharType="separate"/>
        </w:r>
        <w:r w:rsidR="00B51292">
          <w:rPr>
            <w:noProof/>
            <w:webHidden/>
          </w:rPr>
          <w:t>4</w:t>
        </w:r>
        <w:r w:rsidR="00B51292">
          <w:rPr>
            <w:noProof/>
            <w:webHidden/>
          </w:rPr>
          <w:fldChar w:fldCharType="end"/>
        </w:r>
      </w:hyperlink>
    </w:p>
    <w:p w14:paraId="198A96E6" w14:textId="28F09904" w:rsidR="00B51292" w:rsidRDefault="00BE40FD">
      <w:pPr>
        <w:pStyle w:val="TOC2"/>
        <w:rPr>
          <w:rFonts w:asciiTheme="minorHAnsi" w:hAnsiTheme="minorHAnsi" w:cstheme="minorBidi"/>
          <w:b w:val="0"/>
          <w:noProof/>
          <w:lang w:val="fr-FR" w:eastAsia="fr-FR"/>
        </w:rPr>
      </w:pPr>
      <w:hyperlink w:anchor="_Toc55548467" w:history="1">
        <w:r w:rsidR="00B51292" w:rsidRPr="00782C3B">
          <w:rPr>
            <w:rStyle w:val="Hyperlink"/>
            <w:noProof/>
          </w:rPr>
          <w:t>7.6</w:t>
        </w:r>
        <w:r w:rsidR="00B51292">
          <w:rPr>
            <w:rFonts w:asciiTheme="minorHAnsi" w:hAnsiTheme="minorHAnsi" w:cstheme="minorBidi"/>
            <w:b w:val="0"/>
            <w:noProof/>
            <w:lang w:val="fr-FR" w:eastAsia="fr-FR"/>
          </w:rPr>
          <w:tab/>
        </w:r>
        <w:r w:rsidR="00B51292" w:rsidRPr="00782C3B">
          <w:rPr>
            <w:rStyle w:val="Hyperlink"/>
            <w:noProof/>
          </w:rPr>
          <w:t>Mapping of views to V3C components</w:t>
        </w:r>
        <w:r w:rsidR="00B51292">
          <w:rPr>
            <w:noProof/>
            <w:webHidden/>
          </w:rPr>
          <w:tab/>
        </w:r>
        <w:r w:rsidR="00B51292">
          <w:rPr>
            <w:noProof/>
            <w:webHidden/>
          </w:rPr>
          <w:fldChar w:fldCharType="begin"/>
        </w:r>
        <w:r w:rsidR="00B51292">
          <w:rPr>
            <w:noProof/>
            <w:webHidden/>
          </w:rPr>
          <w:instrText xml:space="preserve"> PAGEREF _Toc55548467 \h </w:instrText>
        </w:r>
        <w:r w:rsidR="00B51292">
          <w:rPr>
            <w:noProof/>
            <w:webHidden/>
          </w:rPr>
        </w:r>
        <w:r w:rsidR="00B51292">
          <w:rPr>
            <w:noProof/>
            <w:webHidden/>
          </w:rPr>
          <w:fldChar w:fldCharType="separate"/>
        </w:r>
        <w:r w:rsidR="00B51292">
          <w:rPr>
            <w:noProof/>
            <w:webHidden/>
          </w:rPr>
          <w:t>4</w:t>
        </w:r>
        <w:r w:rsidR="00B51292">
          <w:rPr>
            <w:noProof/>
            <w:webHidden/>
          </w:rPr>
          <w:fldChar w:fldCharType="end"/>
        </w:r>
      </w:hyperlink>
    </w:p>
    <w:p w14:paraId="74CBABA6" w14:textId="7E0E3777" w:rsidR="00B51292" w:rsidRDefault="00BE40FD">
      <w:pPr>
        <w:pStyle w:val="TOC2"/>
        <w:rPr>
          <w:rFonts w:asciiTheme="minorHAnsi" w:hAnsiTheme="minorHAnsi" w:cstheme="minorBidi"/>
          <w:b w:val="0"/>
          <w:noProof/>
          <w:lang w:val="fr-FR" w:eastAsia="fr-FR"/>
        </w:rPr>
      </w:pPr>
      <w:hyperlink w:anchor="_Toc55548469" w:history="1">
        <w:r w:rsidR="00B51292" w:rsidRPr="00782C3B">
          <w:rPr>
            <w:rStyle w:val="Hyperlink"/>
            <w:noProof/>
          </w:rPr>
          <w:t>7.7</w:t>
        </w:r>
        <w:r w:rsidR="00B51292">
          <w:rPr>
            <w:rFonts w:asciiTheme="minorHAnsi" w:hAnsiTheme="minorHAnsi" w:cstheme="minorBidi"/>
            <w:b w:val="0"/>
            <w:noProof/>
            <w:lang w:val="fr-FR" w:eastAsia="fr-FR"/>
          </w:rPr>
          <w:tab/>
        </w:r>
        <w:r w:rsidR="00B51292" w:rsidRPr="00782C3B">
          <w:rPr>
            <w:rStyle w:val="Hyperlink"/>
            <w:noProof/>
          </w:rPr>
          <w:t>Sources and outputs</w:t>
        </w:r>
        <w:r w:rsidR="00B51292">
          <w:rPr>
            <w:noProof/>
            <w:webHidden/>
          </w:rPr>
          <w:tab/>
        </w:r>
        <w:r w:rsidR="00B51292">
          <w:rPr>
            <w:noProof/>
            <w:webHidden/>
          </w:rPr>
          <w:fldChar w:fldCharType="begin"/>
        </w:r>
        <w:r w:rsidR="00B51292">
          <w:rPr>
            <w:noProof/>
            <w:webHidden/>
          </w:rPr>
          <w:instrText xml:space="preserve"> PAGEREF _Toc55548469 \h </w:instrText>
        </w:r>
        <w:r w:rsidR="00B51292">
          <w:rPr>
            <w:noProof/>
            <w:webHidden/>
          </w:rPr>
        </w:r>
        <w:r w:rsidR="00B51292">
          <w:rPr>
            <w:noProof/>
            <w:webHidden/>
          </w:rPr>
          <w:fldChar w:fldCharType="separate"/>
        </w:r>
        <w:r w:rsidR="00B51292">
          <w:rPr>
            <w:noProof/>
            <w:webHidden/>
          </w:rPr>
          <w:t>5</w:t>
        </w:r>
        <w:r w:rsidR="00B51292">
          <w:rPr>
            <w:noProof/>
            <w:webHidden/>
          </w:rPr>
          <w:fldChar w:fldCharType="end"/>
        </w:r>
      </w:hyperlink>
    </w:p>
    <w:p w14:paraId="4485050D" w14:textId="6DA61462" w:rsidR="00B51292" w:rsidRDefault="00BE40FD">
      <w:pPr>
        <w:pStyle w:val="TOC1"/>
        <w:rPr>
          <w:rFonts w:asciiTheme="minorHAnsi" w:hAnsiTheme="minorHAnsi" w:cstheme="minorBidi"/>
          <w:b w:val="0"/>
          <w:noProof/>
          <w:lang w:val="fr-FR" w:eastAsia="fr-FR"/>
        </w:rPr>
      </w:pPr>
      <w:hyperlink w:anchor="_Toc55548470" w:history="1">
        <w:r w:rsidR="00B51292" w:rsidRPr="00782C3B">
          <w:rPr>
            <w:rStyle w:val="Hyperlink"/>
            <w:noProof/>
          </w:rPr>
          <w:t>8</w:t>
        </w:r>
        <w:r w:rsidR="00B51292">
          <w:rPr>
            <w:rFonts w:asciiTheme="minorHAnsi" w:hAnsiTheme="minorHAnsi" w:cstheme="minorBidi"/>
            <w:b w:val="0"/>
            <w:noProof/>
            <w:lang w:val="fr-FR" w:eastAsia="fr-FR"/>
          </w:rPr>
          <w:tab/>
        </w:r>
        <w:r w:rsidR="00B51292" w:rsidRPr="00782C3B">
          <w:rPr>
            <w:rStyle w:val="Hyperlink"/>
            <w:noProof/>
          </w:rPr>
          <w:t>Syntax and semantics</w:t>
        </w:r>
        <w:r w:rsidR="00B51292">
          <w:rPr>
            <w:noProof/>
            <w:webHidden/>
          </w:rPr>
          <w:tab/>
        </w:r>
        <w:r w:rsidR="00B51292">
          <w:rPr>
            <w:noProof/>
            <w:webHidden/>
          </w:rPr>
          <w:fldChar w:fldCharType="begin"/>
        </w:r>
        <w:r w:rsidR="00B51292">
          <w:rPr>
            <w:noProof/>
            <w:webHidden/>
          </w:rPr>
          <w:instrText xml:space="preserve"> PAGEREF _Toc55548470 \h </w:instrText>
        </w:r>
        <w:r w:rsidR="00B51292">
          <w:rPr>
            <w:noProof/>
            <w:webHidden/>
          </w:rPr>
        </w:r>
        <w:r w:rsidR="00B51292">
          <w:rPr>
            <w:noProof/>
            <w:webHidden/>
          </w:rPr>
          <w:fldChar w:fldCharType="separate"/>
        </w:r>
        <w:r w:rsidR="00B51292">
          <w:rPr>
            <w:noProof/>
            <w:webHidden/>
          </w:rPr>
          <w:t>6</w:t>
        </w:r>
        <w:r w:rsidR="00B51292">
          <w:rPr>
            <w:noProof/>
            <w:webHidden/>
          </w:rPr>
          <w:fldChar w:fldCharType="end"/>
        </w:r>
      </w:hyperlink>
    </w:p>
    <w:p w14:paraId="3E1FA667" w14:textId="4DA788D1" w:rsidR="00B51292" w:rsidRDefault="00BE40FD">
      <w:pPr>
        <w:pStyle w:val="TOC2"/>
        <w:rPr>
          <w:rFonts w:asciiTheme="minorHAnsi" w:hAnsiTheme="minorHAnsi" w:cstheme="minorBidi"/>
          <w:b w:val="0"/>
          <w:noProof/>
          <w:lang w:val="fr-FR" w:eastAsia="fr-FR"/>
        </w:rPr>
      </w:pPr>
      <w:hyperlink w:anchor="_Toc55548471" w:history="1">
        <w:r w:rsidR="00B51292" w:rsidRPr="00782C3B">
          <w:rPr>
            <w:rStyle w:val="Hyperlink"/>
            <w:noProof/>
          </w:rPr>
          <w:t>8.1</w:t>
        </w:r>
        <w:r w:rsidR="00B51292">
          <w:rPr>
            <w:rFonts w:asciiTheme="minorHAnsi" w:hAnsiTheme="minorHAnsi" w:cstheme="minorBidi"/>
            <w:b w:val="0"/>
            <w:noProof/>
            <w:lang w:val="fr-FR" w:eastAsia="fr-FR"/>
          </w:rPr>
          <w:tab/>
        </w:r>
        <w:r w:rsidR="00B51292" w:rsidRPr="00782C3B">
          <w:rPr>
            <w:rStyle w:val="Hyperlink"/>
            <w:noProof/>
          </w:rPr>
          <w:t>Syntax in tabular form</w:t>
        </w:r>
        <w:r w:rsidR="00B51292">
          <w:rPr>
            <w:noProof/>
            <w:webHidden/>
          </w:rPr>
          <w:tab/>
        </w:r>
        <w:r w:rsidR="00B51292">
          <w:rPr>
            <w:noProof/>
            <w:webHidden/>
          </w:rPr>
          <w:fldChar w:fldCharType="begin"/>
        </w:r>
        <w:r w:rsidR="00B51292">
          <w:rPr>
            <w:noProof/>
            <w:webHidden/>
          </w:rPr>
          <w:instrText xml:space="preserve"> PAGEREF _Toc55548471 \h </w:instrText>
        </w:r>
        <w:r w:rsidR="00B51292">
          <w:rPr>
            <w:noProof/>
            <w:webHidden/>
          </w:rPr>
        </w:r>
        <w:r w:rsidR="00B51292">
          <w:rPr>
            <w:noProof/>
            <w:webHidden/>
          </w:rPr>
          <w:fldChar w:fldCharType="separate"/>
        </w:r>
        <w:r w:rsidR="00B51292">
          <w:rPr>
            <w:noProof/>
            <w:webHidden/>
          </w:rPr>
          <w:t>6</w:t>
        </w:r>
        <w:r w:rsidR="00B51292">
          <w:rPr>
            <w:noProof/>
            <w:webHidden/>
          </w:rPr>
          <w:fldChar w:fldCharType="end"/>
        </w:r>
      </w:hyperlink>
    </w:p>
    <w:p w14:paraId="5F3F9FB9" w14:textId="0342F61A" w:rsidR="00B51292" w:rsidRDefault="00BE40FD">
      <w:pPr>
        <w:pStyle w:val="TOC3"/>
        <w:rPr>
          <w:rFonts w:asciiTheme="minorHAnsi" w:hAnsiTheme="minorHAnsi" w:cstheme="minorBidi"/>
          <w:b w:val="0"/>
          <w:noProof/>
          <w:lang w:val="fr-FR" w:eastAsia="fr-FR"/>
        </w:rPr>
      </w:pPr>
      <w:hyperlink w:anchor="_Toc55548472" w:history="1">
        <w:r w:rsidR="00B51292" w:rsidRPr="00782C3B">
          <w:rPr>
            <w:rStyle w:val="Hyperlink"/>
            <w:noProof/>
            <w14:scene3d>
              <w14:camera w14:prst="orthographicFront"/>
              <w14:lightRig w14:rig="threePt" w14:dir="t">
                <w14:rot w14:lat="0" w14:lon="0" w14:rev="0"/>
              </w14:lightRig>
            </w14:scene3d>
          </w:rPr>
          <w:t>8.1.1</w:t>
        </w:r>
        <w:r w:rsidR="00B51292">
          <w:rPr>
            <w:rFonts w:asciiTheme="minorHAnsi" w:hAnsiTheme="minorHAnsi" w:cstheme="minorBidi"/>
            <w:b w:val="0"/>
            <w:noProof/>
            <w:lang w:val="fr-FR" w:eastAsia="fr-FR"/>
          </w:rPr>
          <w:tab/>
        </w:r>
        <w:r w:rsidR="00B51292" w:rsidRPr="00782C3B">
          <w:rPr>
            <w:rStyle w:val="Hyperlink"/>
            <w:noProof/>
          </w:rPr>
          <w:t>V3C MIV extension syntax</w:t>
        </w:r>
        <w:r w:rsidR="00B51292">
          <w:rPr>
            <w:noProof/>
            <w:webHidden/>
          </w:rPr>
          <w:tab/>
        </w:r>
        <w:r w:rsidR="00B51292">
          <w:rPr>
            <w:noProof/>
            <w:webHidden/>
          </w:rPr>
          <w:fldChar w:fldCharType="begin"/>
        </w:r>
        <w:r w:rsidR="00B51292">
          <w:rPr>
            <w:noProof/>
            <w:webHidden/>
          </w:rPr>
          <w:instrText xml:space="preserve"> PAGEREF _Toc55548472 \h </w:instrText>
        </w:r>
        <w:r w:rsidR="00B51292">
          <w:rPr>
            <w:noProof/>
            <w:webHidden/>
          </w:rPr>
        </w:r>
        <w:r w:rsidR="00B51292">
          <w:rPr>
            <w:noProof/>
            <w:webHidden/>
          </w:rPr>
          <w:fldChar w:fldCharType="separate"/>
        </w:r>
        <w:r w:rsidR="00B51292">
          <w:rPr>
            <w:noProof/>
            <w:webHidden/>
          </w:rPr>
          <w:t>6</w:t>
        </w:r>
        <w:r w:rsidR="00B51292">
          <w:rPr>
            <w:noProof/>
            <w:webHidden/>
          </w:rPr>
          <w:fldChar w:fldCharType="end"/>
        </w:r>
      </w:hyperlink>
    </w:p>
    <w:p w14:paraId="26DF6209" w14:textId="6C679941" w:rsidR="00B51292" w:rsidRDefault="00BE40FD">
      <w:pPr>
        <w:pStyle w:val="TOC2"/>
        <w:rPr>
          <w:rFonts w:asciiTheme="minorHAnsi" w:hAnsiTheme="minorHAnsi" w:cstheme="minorBidi"/>
          <w:b w:val="0"/>
          <w:noProof/>
          <w:lang w:val="fr-FR" w:eastAsia="fr-FR"/>
        </w:rPr>
      </w:pPr>
      <w:hyperlink w:anchor="_Toc55548473" w:history="1">
        <w:r w:rsidR="00B51292" w:rsidRPr="00782C3B">
          <w:rPr>
            <w:rStyle w:val="Hyperlink"/>
            <w:noProof/>
          </w:rPr>
          <w:t>8.2</w:t>
        </w:r>
        <w:r w:rsidR="00B51292">
          <w:rPr>
            <w:rFonts w:asciiTheme="minorHAnsi" w:hAnsiTheme="minorHAnsi" w:cstheme="minorBidi"/>
            <w:b w:val="0"/>
            <w:noProof/>
            <w:lang w:val="fr-FR" w:eastAsia="fr-FR"/>
          </w:rPr>
          <w:tab/>
        </w:r>
        <w:r w:rsidR="00B51292" w:rsidRPr="00782C3B">
          <w:rPr>
            <w:rStyle w:val="Hyperlink"/>
            <w:noProof/>
          </w:rPr>
          <w:t>Semantics</w:t>
        </w:r>
        <w:r w:rsidR="00B51292">
          <w:rPr>
            <w:noProof/>
            <w:webHidden/>
          </w:rPr>
          <w:tab/>
        </w:r>
        <w:r w:rsidR="00B51292">
          <w:rPr>
            <w:noProof/>
            <w:webHidden/>
          </w:rPr>
          <w:fldChar w:fldCharType="begin"/>
        </w:r>
        <w:r w:rsidR="00B51292">
          <w:rPr>
            <w:noProof/>
            <w:webHidden/>
          </w:rPr>
          <w:instrText xml:space="preserve"> PAGEREF _Toc55548473 \h </w:instrText>
        </w:r>
        <w:r w:rsidR="00B51292">
          <w:rPr>
            <w:noProof/>
            <w:webHidden/>
          </w:rPr>
        </w:r>
        <w:r w:rsidR="00B51292">
          <w:rPr>
            <w:noProof/>
            <w:webHidden/>
          </w:rPr>
          <w:fldChar w:fldCharType="separate"/>
        </w:r>
        <w:r w:rsidR="00B51292">
          <w:rPr>
            <w:noProof/>
            <w:webHidden/>
          </w:rPr>
          <w:t>11</w:t>
        </w:r>
        <w:r w:rsidR="00B51292">
          <w:rPr>
            <w:noProof/>
            <w:webHidden/>
          </w:rPr>
          <w:fldChar w:fldCharType="end"/>
        </w:r>
      </w:hyperlink>
    </w:p>
    <w:p w14:paraId="62C0C756" w14:textId="02520D11" w:rsidR="00B51292" w:rsidRDefault="00BE40FD">
      <w:pPr>
        <w:pStyle w:val="TOC3"/>
        <w:rPr>
          <w:rFonts w:asciiTheme="minorHAnsi" w:hAnsiTheme="minorHAnsi" w:cstheme="minorBidi"/>
          <w:b w:val="0"/>
          <w:noProof/>
          <w:lang w:val="fr-FR" w:eastAsia="fr-FR"/>
        </w:rPr>
      </w:pPr>
      <w:hyperlink w:anchor="_Toc55548474" w:history="1">
        <w:r w:rsidR="00B51292" w:rsidRPr="00782C3B">
          <w:rPr>
            <w:rStyle w:val="Hyperlink"/>
            <w:noProof/>
            <w14:scene3d>
              <w14:camera w14:prst="orthographicFront"/>
              <w14:lightRig w14:rig="threePt" w14:dir="t">
                <w14:rot w14:lat="0" w14:lon="0" w14:rev="0"/>
              </w14:lightRig>
            </w14:scene3d>
          </w:rPr>
          <w:t>8.2.1</w:t>
        </w:r>
        <w:r w:rsidR="00B51292">
          <w:rPr>
            <w:rFonts w:asciiTheme="minorHAnsi" w:hAnsiTheme="minorHAnsi" w:cstheme="minorBidi"/>
            <w:b w:val="0"/>
            <w:noProof/>
            <w:lang w:val="fr-FR" w:eastAsia="fr-FR"/>
          </w:rPr>
          <w:tab/>
        </w:r>
        <w:r w:rsidR="00B51292" w:rsidRPr="00782C3B">
          <w:rPr>
            <w:rStyle w:val="Hyperlink"/>
            <w:noProof/>
          </w:rPr>
          <w:t>V3C MIV extension semantics</w:t>
        </w:r>
        <w:r w:rsidR="00B51292">
          <w:rPr>
            <w:noProof/>
            <w:webHidden/>
          </w:rPr>
          <w:tab/>
        </w:r>
        <w:r w:rsidR="00B51292">
          <w:rPr>
            <w:noProof/>
            <w:webHidden/>
          </w:rPr>
          <w:fldChar w:fldCharType="begin"/>
        </w:r>
        <w:r w:rsidR="00B51292">
          <w:rPr>
            <w:noProof/>
            <w:webHidden/>
          </w:rPr>
          <w:instrText xml:space="preserve"> PAGEREF _Toc55548474 \h </w:instrText>
        </w:r>
        <w:r w:rsidR="00B51292">
          <w:rPr>
            <w:noProof/>
            <w:webHidden/>
          </w:rPr>
        </w:r>
        <w:r w:rsidR="00B51292">
          <w:rPr>
            <w:noProof/>
            <w:webHidden/>
          </w:rPr>
          <w:fldChar w:fldCharType="separate"/>
        </w:r>
        <w:r w:rsidR="00B51292">
          <w:rPr>
            <w:noProof/>
            <w:webHidden/>
          </w:rPr>
          <w:t>11</w:t>
        </w:r>
        <w:r w:rsidR="00B51292">
          <w:rPr>
            <w:noProof/>
            <w:webHidden/>
          </w:rPr>
          <w:fldChar w:fldCharType="end"/>
        </w:r>
      </w:hyperlink>
    </w:p>
    <w:p w14:paraId="18AC26CE" w14:textId="3344C1C4" w:rsidR="00B51292" w:rsidRDefault="00BE40FD">
      <w:pPr>
        <w:pStyle w:val="TOC3"/>
        <w:rPr>
          <w:rFonts w:asciiTheme="minorHAnsi" w:hAnsiTheme="minorHAnsi" w:cstheme="minorBidi"/>
          <w:b w:val="0"/>
          <w:noProof/>
          <w:lang w:val="fr-FR" w:eastAsia="fr-FR"/>
        </w:rPr>
      </w:pPr>
      <w:hyperlink w:anchor="_Toc55548475" w:history="1">
        <w:r w:rsidR="00B51292" w:rsidRPr="00782C3B">
          <w:rPr>
            <w:rStyle w:val="Hyperlink"/>
            <w:noProof/>
            <w14:scene3d>
              <w14:camera w14:prst="orthographicFront"/>
              <w14:lightRig w14:rig="threePt" w14:dir="t">
                <w14:rot w14:lat="0" w14:lon="0" w14:rev="0"/>
              </w14:lightRig>
            </w14:scene3d>
          </w:rPr>
          <w:t>8.2.2</w:t>
        </w:r>
        <w:r w:rsidR="00B51292">
          <w:rPr>
            <w:rFonts w:asciiTheme="minorHAnsi" w:hAnsiTheme="minorHAnsi" w:cstheme="minorBidi"/>
            <w:b w:val="0"/>
            <w:noProof/>
            <w:lang w:val="fr-FR" w:eastAsia="fr-FR"/>
          </w:rPr>
          <w:tab/>
        </w:r>
        <w:r w:rsidR="00B51292" w:rsidRPr="00782C3B">
          <w:rPr>
            <w:rStyle w:val="Hyperlink"/>
            <w:noProof/>
          </w:rPr>
          <w:t>Order of V3C units and association to coded information</w:t>
        </w:r>
        <w:r w:rsidR="00B51292">
          <w:rPr>
            <w:noProof/>
            <w:webHidden/>
          </w:rPr>
          <w:tab/>
        </w:r>
        <w:r w:rsidR="00B51292">
          <w:rPr>
            <w:noProof/>
            <w:webHidden/>
          </w:rPr>
          <w:fldChar w:fldCharType="begin"/>
        </w:r>
        <w:r w:rsidR="00B51292">
          <w:rPr>
            <w:noProof/>
            <w:webHidden/>
          </w:rPr>
          <w:instrText xml:space="preserve"> PAGEREF _Toc55548475 \h </w:instrText>
        </w:r>
        <w:r w:rsidR="00B51292">
          <w:rPr>
            <w:noProof/>
            <w:webHidden/>
          </w:rPr>
        </w:r>
        <w:r w:rsidR="00B51292">
          <w:rPr>
            <w:noProof/>
            <w:webHidden/>
          </w:rPr>
          <w:fldChar w:fldCharType="separate"/>
        </w:r>
        <w:r w:rsidR="00B51292">
          <w:rPr>
            <w:noProof/>
            <w:webHidden/>
          </w:rPr>
          <w:t>19</w:t>
        </w:r>
        <w:r w:rsidR="00B51292">
          <w:rPr>
            <w:noProof/>
            <w:webHidden/>
          </w:rPr>
          <w:fldChar w:fldCharType="end"/>
        </w:r>
      </w:hyperlink>
    </w:p>
    <w:p w14:paraId="1F596A48" w14:textId="4F129DA7" w:rsidR="00B51292" w:rsidRDefault="00BE40FD">
      <w:pPr>
        <w:pStyle w:val="TOC1"/>
        <w:rPr>
          <w:rFonts w:asciiTheme="minorHAnsi" w:hAnsiTheme="minorHAnsi" w:cstheme="minorBidi"/>
          <w:b w:val="0"/>
          <w:noProof/>
          <w:lang w:val="fr-FR" w:eastAsia="fr-FR"/>
        </w:rPr>
      </w:pPr>
      <w:hyperlink w:anchor="_Toc55548476" w:history="1">
        <w:r w:rsidR="00B51292" w:rsidRPr="00782C3B">
          <w:rPr>
            <w:rStyle w:val="Hyperlink"/>
            <w:noProof/>
          </w:rPr>
          <w:t>9</w:t>
        </w:r>
        <w:r w:rsidR="00B51292">
          <w:rPr>
            <w:rFonts w:asciiTheme="minorHAnsi" w:hAnsiTheme="minorHAnsi" w:cstheme="minorBidi"/>
            <w:b w:val="0"/>
            <w:noProof/>
            <w:lang w:val="fr-FR" w:eastAsia="fr-FR"/>
          </w:rPr>
          <w:tab/>
        </w:r>
        <w:r w:rsidR="00B51292" w:rsidRPr="00782C3B">
          <w:rPr>
            <w:rStyle w:val="Hyperlink"/>
            <w:noProof/>
          </w:rPr>
          <w:t>Decoding process</w:t>
        </w:r>
        <w:r w:rsidR="00B51292">
          <w:rPr>
            <w:noProof/>
            <w:webHidden/>
          </w:rPr>
          <w:tab/>
        </w:r>
        <w:r w:rsidR="00B51292">
          <w:rPr>
            <w:noProof/>
            <w:webHidden/>
          </w:rPr>
          <w:fldChar w:fldCharType="begin"/>
        </w:r>
        <w:r w:rsidR="00B51292">
          <w:rPr>
            <w:noProof/>
            <w:webHidden/>
          </w:rPr>
          <w:instrText xml:space="preserve"> PAGEREF _Toc55548476 \h </w:instrText>
        </w:r>
        <w:r w:rsidR="00B51292">
          <w:rPr>
            <w:noProof/>
            <w:webHidden/>
          </w:rPr>
        </w:r>
        <w:r w:rsidR="00B51292">
          <w:rPr>
            <w:noProof/>
            <w:webHidden/>
          </w:rPr>
          <w:fldChar w:fldCharType="separate"/>
        </w:r>
        <w:r w:rsidR="00B51292">
          <w:rPr>
            <w:noProof/>
            <w:webHidden/>
          </w:rPr>
          <w:t>20</w:t>
        </w:r>
        <w:r w:rsidR="00B51292">
          <w:rPr>
            <w:noProof/>
            <w:webHidden/>
          </w:rPr>
          <w:fldChar w:fldCharType="end"/>
        </w:r>
      </w:hyperlink>
    </w:p>
    <w:p w14:paraId="444EFD89" w14:textId="2FBDF68C" w:rsidR="00B51292" w:rsidRDefault="00BE40FD">
      <w:pPr>
        <w:pStyle w:val="TOC2"/>
        <w:rPr>
          <w:rFonts w:asciiTheme="minorHAnsi" w:hAnsiTheme="minorHAnsi" w:cstheme="minorBidi"/>
          <w:b w:val="0"/>
          <w:noProof/>
          <w:lang w:val="fr-FR" w:eastAsia="fr-FR"/>
        </w:rPr>
      </w:pPr>
      <w:hyperlink w:anchor="_Toc55548477" w:history="1">
        <w:r w:rsidR="00B51292" w:rsidRPr="00782C3B">
          <w:rPr>
            <w:rStyle w:val="Hyperlink"/>
            <w:noProof/>
          </w:rPr>
          <w:t>9.1</w:t>
        </w:r>
        <w:r w:rsidR="00B51292">
          <w:rPr>
            <w:rFonts w:asciiTheme="minorHAnsi" w:hAnsiTheme="minorHAnsi" w:cstheme="minorBidi"/>
            <w:b w:val="0"/>
            <w:noProof/>
            <w:lang w:val="fr-FR" w:eastAsia="fr-FR"/>
          </w:rPr>
          <w:tab/>
        </w:r>
        <w:r w:rsidR="00B51292" w:rsidRPr="00782C3B">
          <w:rPr>
            <w:rStyle w:val="Hyperlink"/>
            <w:noProof/>
          </w:rPr>
          <w:t>General decoding process</w:t>
        </w:r>
        <w:r w:rsidR="00B51292">
          <w:rPr>
            <w:noProof/>
            <w:webHidden/>
          </w:rPr>
          <w:tab/>
        </w:r>
        <w:r w:rsidR="00B51292">
          <w:rPr>
            <w:noProof/>
            <w:webHidden/>
          </w:rPr>
          <w:fldChar w:fldCharType="begin"/>
        </w:r>
        <w:r w:rsidR="00B51292">
          <w:rPr>
            <w:noProof/>
            <w:webHidden/>
          </w:rPr>
          <w:instrText xml:space="preserve"> PAGEREF _Toc55548477 \h </w:instrText>
        </w:r>
        <w:r w:rsidR="00B51292">
          <w:rPr>
            <w:noProof/>
            <w:webHidden/>
          </w:rPr>
        </w:r>
        <w:r w:rsidR="00B51292">
          <w:rPr>
            <w:noProof/>
            <w:webHidden/>
          </w:rPr>
          <w:fldChar w:fldCharType="separate"/>
        </w:r>
        <w:r w:rsidR="00B51292">
          <w:rPr>
            <w:noProof/>
            <w:webHidden/>
          </w:rPr>
          <w:t>20</w:t>
        </w:r>
        <w:r w:rsidR="00B51292">
          <w:rPr>
            <w:noProof/>
            <w:webHidden/>
          </w:rPr>
          <w:fldChar w:fldCharType="end"/>
        </w:r>
      </w:hyperlink>
    </w:p>
    <w:p w14:paraId="25613F25" w14:textId="2CC0C80A" w:rsidR="00B51292" w:rsidRDefault="00BE40FD">
      <w:pPr>
        <w:pStyle w:val="TOC2"/>
        <w:rPr>
          <w:rFonts w:asciiTheme="minorHAnsi" w:hAnsiTheme="minorHAnsi" w:cstheme="minorBidi"/>
          <w:b w:val="0"/>
          <w:noProof/>
          <w:lang w:val="fr-FR" w:eastAsia="fr-FR"/>
        </w:rPr>
      </w:pPr>
      <w:hyperlink w:anchor="_Toc55548478" w:history="1">
        <w:r w:rsidR="00B51292" w:rsidRPr="00782C3B">
          <w:rPr>
            <w:rStyle w:val="Hyperlink"/>
            <w:noProof/>
          </w:rPr>
          <w:t>9.2</w:t>
        </w:r>
        <w:r w:rsidR="00B51292">
          <w:rPr>
            <w:rFonts w:asciiTheme="minorHAnsi" w:hAnsiTheme="minorHAnsi" w:cstheme="minorBidi"/>
            <w:b w:val="0"/>
            <w:noProof/>
            <w:lang w:val="fr-FR" w:eastAsia="fr-FR"/>
          </w:rPr>
          <w:tab/>
        </w:r>
        <w:r w:rsidR="00B51292" w:rsidRPr="00782C3B">
          <w:rPr>
            <w:rStyle w:val="Hyperlink"/>
            <w:noProof/>
          </w:rPr>
          <w:t>Atlas data decoding process</w:t>
        </w:r>
        <w:r w:rsidR="00B51292">
          <w:rPr>
            <w:noProof/>
            <w:webHidden/>
          </w:rPr>
          <w:tab/>
        </w:r>
        <w:r w:rsidR="00B51292">
          <w:rPr>
            <w:noProof/>
            <w:webHidden/>
          </w:rPr>
          <w:fldChar w:fldCharType="begin"/>
        </w:r>
        <w:r w:rsidR="00B51292">
          <w:rPr>
            <w:noProof/>
            <w:webHidden/>
          </w:rPr>
          <w:instrText xml:space="preserve"> PAGEREF _Toc55548478 \h </w:instrText>
        </w:r>
        <w:r w:rsidR="00B51292">
          <w:rPr>
            <w:noProof/>
            <w:webHidden/>
          </w:rPr>
        </w:r>
        <w:r w:rsidR="00B51292">
          <w:rPr>
            <w:noProof/>
            <w:webHidden/>
          </w:rPr>
          <w:fldChar w:fldCharType="separate"/>
        </w:r>
        <w:r w:rsidR="00B51292">
          <w:rPr>
            <w:noProof/>
            <w:webHidden/>
          </w:rPr>
          <w:t>22</w:t>
        </w:r>
        <w:r w:rsidR="00B51292">
          <w:rPr>
            <w:noProof/>
            <w:webHidden/>
          </w:rPr>
          <w:fldChar w:fldCharType="end"/>
        </w:r>
      </w:hyperlink>
    </w:p>
    <w:p w14:paraId="1EC04822" w14:textId="15EF7E6C" w:rsidR="00B51292" w:rsidRDefault="00BE40FD">
      <w:pPr>
        <w:pStyle w:val="TOC3"/>
        <w:rPr>
          <w:rFonts w:asciiTheme="minorHAnsi" w:hAnsiTheme="minorHAnsi" w:cstheme="minorBidi"/>
          <w:b w:val="0"/>
          <w:noProof/>
          <w:lang w:val="fr-FR" w:eastAsia="fr-FR"/>
        </w:rPr>
      </w:pPr>
      <w:hyperlink w:anchor="_Toc55548479" w:history="1">
        <w:r w:rsidR="00B51292" w:rsidRPr="00782C3B">
          <w:rPr>
            <w:rStyle w:val="Hyperlink"/>
            <w:noProof/>
            <w14:scene3d>
              <w14:camera w14:prst="orthographicFront"/>
              <w14:lightRig w14:rig="threePt" w14:dir="t">
                <w14:rot w14:lat="0" w14:lon="0" w14:rev="0"/>
              </w14:lightRig>
            </w14:scene3d>
          </w:rPr>
          <w:t>9.2.1</w:t>
        </w:r>
        <w:r w:rsidR="00B51292">
          <w:rPr>
            <w:rFonts w:asciiTheme="minorHAnsi" w:hAnsiTheme="minorHAnsi" w:cstheme="minorBidi"/>
            <w:b w:val="0"/>
            <w:noProof/>
            <w:lang w:val="fr-FR" w:eastAsia="fr-FR"/>
          </w:rPr>
          <w:tab/>
        </w:r>
        <w:r w:rsidR="00B51292" w:rsidRPr="00782C3B">
          <w:rPr>
            <w:rStyle w:val="Hyperlink"/>
            <w:noProof/>
          </w:rPr>
          <w:t>General atlas data decoding process</w:t>
        </w:r>
        <w:r w:rsidR="00B51292">
          <w:rPr>
            <w:noProof/>
            <w:webHidden/>
          </w:rPr>
          <w:tab/>
        </w:r>
        <w:r w:rsidR="00B51292">
          <w:rPr>
            <w:noProof/>
            <w:webHidden/>
          </w:rPr>
          <w:fldChar w:fldCharType="begin"/>
        </w:r>
        <w:r w:rsidR="00B51292">
          <w:rPr>
            <w:noProof/>
            <w:webHidden/>
          </w:rPr>
          <w:instrText xml:space="preserve"> PAGEREF _Toc55548479 \h </w:instrText>
        </w:r>
        <w:r w:rsidR="00B51292">
          <w:rPr>
            <w:noProof/>
            <w:webHidden/>
          </w:rPr>
        </w:r>
        <w:r w:rsidR="00B51292">
          <w:rPr>
            <w:noProof/>
            <w:webHidden/>
          </w:rPr>
          <w:fldChar w:fldCharType="separate"/>
        </w:r>
        <w:r w:rsidR="00B51292">
          <w:rPr>
            <w:noProof/>
            <w:webHidden/>
          </w:rPr>
          <w:t>22</w:t>
        </w:r>
        <w:r w:rsidR="00B51292">
          <w:rPr>
            <w:noProof/>
            <w:webHidden/>
          </w:rPr>
          <w:fldChar w:fldCharType="end"/>
        </w:r>
      </w:hyperlink>
    </w:p>
    <w:p w14:paraId="519C0416" w14:textId="1762E354" w:rsidR="00B51292" w:rsidRDefault="00BE40FD">
      <w:pPr>
        <w:pStyle w:val="TOC3"/>
        <w:rPr>
          <w:rFonts w:asciiTheme="minorHAnsi" w:hAnsiTheme="minorHAnsi" w:cstheme="minorBidi"/>
          <w:b w:val="0"/>
          <w:noProof/>
          <w:lang w:val="fr-FR" w:eastAsia="fr-FR"/>
        </w:rPr>
      </w:pPr>
      <w:hyperlink w:anchor="_Toc55548480" w:history="1">
        <w:r w:rsidR="00B51292" w:rsidRPr="00782C3B">
          <w:rPr>
            <w:rStyle w:val="Hyperlink"/>
            <w:noProof/>
            <w14:scene3d>
              <w14:camera w14:prst="orthographicFront"/>
              <w14:lightRig w14:rig="threePt" w14:dir="t">
                <w14:rot w14:lat="0" w14:lon="0" w14:rev="0"/>
              </w14:lightRig>
            </w14:scene3d>
          </w:rPr>
          <w:t>9.2.2</w:t>
        </w:r>
        <w:r w:rsidR="00B51292">
          <w:rPr>
            <w:rFonts w:asciiTheme="minorHAnsi" w:hAnsiTheme="minorHAnsi" w:cstheme="minorBidi"/>
            <w:b w:val="0"/>
            <w:noProof/>
            <w:lang w:val="fr-FR" w:eastAsia="fr-FR"/>
          </w:rPr>
          <w:tab/>
        </w:r>
        <w:r w:rsidR="00B51292" w:rsidRPr="00782C3B">
          <w:rPr>
            <w:rStyle w:val="Hyperlink"/>
            <w:noProof/>
          </w:rPr>
          <w:t>Decoding process for a coded atlas frame</w:t>
        </w:r>
        <w:r w:rsidR="00B51292">
          <w:rPr>
            <w:noProof/>
            <w:webHidden/>
          </w:rPr>
          <w:tab/>
        </w:r>
        <w:r w:rsidR="00B51292">
          <w:rPr>
            <w:noProof/>
            <w:webHidden/>
          </w:rPr>
          <w:fldChar w:fldCharType="begin"/>
        </w:r>
        <w:r w:rsidR="00B51292">
          <w:rPr>
            <w:noProof/>
            <w:webHidden/>
          </w:rPr>
          <w:instrText xml:space="preserve"> PAGEREF _Toc55548480 \h </w:instrText>
        </w:r>
        <w:r w:rsidR="00B51292">
          <w:rPr>
            <w:noProof/>
            <w:webHidden/>
          </w:rPr>
        </w:r>
        <w:r w:rsidR="00B51292">
          <w:rPr>
            <w:noProof/>
            <w:webHidden/>
          </w:rPr>
          <w:fldChar w:fldCharType="separate"/>
        </w:r>
        <w:r w:rsidR="00B51292">
          <w:rPr>
            <w:noProof/>
            <w:webHidden/>
          </w:rPr>
          <w:t>22</w:t>
        </w:r>
        <w:r w:rsidR="00B51292">
          <w:rPr>
            <w:noProof/>
            <w:webHidden/>
          </w:rPr>
          <w:fldChar w:fldCharType="end"/>
        </w:r>
      </w:hyperlink>
    </w:p>
    <w:p w14:paraId="6955A19F" w14:textId="75B0FCA4" w:rsidR="00B51292" w:rsidRDefault="00BE40FD">
      <w:pPr>
        <w:pStyle w:val="TOC3"/>
        <w:rPr>
          <w:rFonts w:asciiTheme="minorHAnsi" w:hAnsiTheme="minorHAnsi" w:cstheme="minorBidi"/>
          <w:b w:val="0"/>
          <w:noProof/>
          <w:lang w:val="fr-FR" w:eastAsia="fr-FR"/>
        </w:rPr>
      </w:pPr>
      <w:hyperlink w:anchor="_Toc55548481" w:history="1">
        <w:r w:rsidR="00B51292" w:rsidRPr="00782C3B">
          <w:rPr>
            <w:rStyle w:val="Hyperlink"/>
            <w:noProof/>
            <w14:scene3d>
              <w14:camera w14:prst="orthographicFront"/>
              <w14:lightRig w14:rig="threePt" w14:dir="t">
                <w14:rot w14:lat="0" w14:lon="0" w14:rev="0"/>
              </w14:lightRig>
            </w14:scene3d>
          </w:rPr>
          <w:t>9.2.3</w:t>
        </w:r>
        <w:r w:rsidR="00B51292">
          <w:rPr>
            <w:rFonts w:asciiTheme="minorHAnsi" w:hAnsiTheme="minorHAnsi" w:cstheme="minorBidi"/>
            <w:b w:val="0"/>
            <w:noProof/>
            <w:lang w:val="fr-FR" w:eastAsia="fr-FR"/>
          </w:rPr>
          <w:tab/>
        </w:r>
        <w:r w:rsidR="00B51292" w:rsidRPr="00782C3B">
          <w:rPr>
            <w:rStyle w:val="Hyperlink"/>
            <w:noProof/>
          </w:rPr>
          <w:t>Atlas NAL unit decoding process</w:t>
        </w:r>
        <w:r w:rsidR="00B51292">
          <w:rPr>
            <w:noProof/>
            <w:webHidden/>
          </w:rPr>
          <w:tab/>
        </w:r>
        <w:r w:rsidR="00B51292">
          <w:rPr>
            <w:noProof/>
            <w:webHidden/>
          </w:rPr>
          <w:fldChar w:fldCharType="begin"/>
        </w:r>
        <w:r w:rsidR="00B51292">
          <w:rPr>
            <w:noProof/>
            <w:webHidden/>
          </w:rPr>
          <w:instrText xml:space="preserve"> PAGEREF _Toc55548481 \h </w:instrText>
        </w:r>
        <w:r w:rsidR="00B51292">
          <w:rPr>
            <w:noProof/>
            <w:webHidden/>
          </w:rPr>
        </w:r>
        <w:r w:rsidR="00B51292">
          <w:rPr>
            <w:noProof/>
            <w:webHidden/>
          </w:rPr>
          <w:fldChar w:fldCharType="separate"/>
        </w:r>
        <w:r w:rsidR="00B51292">
          <w:rPr>
            <w:noProof/>
            <w:webHidden/>
          </w:rPr>
          <w:t>22</w:t>
        </w:r>
        <w:r w:rsidR="00B51292">
          <w:rPr>
            <w:noProof/>
            <w:webHidden/>
          </w:rPr>
          <w:fldChar w:fldCharType="end"/>
        </w:r>
      </w:hyperlink>
    </w:p>
    <w:p w14:paraId="1526449B" w14:textId="608EDFCF" w:rsidR="00B51292" w:rsidRDefault="00BE40FD">
      <w:pPr>
        <w:pStyle w:val="TOC3"/>
        <w:rPr>
          <w:rFonts w:asciiTheme="minorHAnsi" w:hAnsiTheme="minorHAnsi" w:cstheme="minorBidi"/>
          <w:b w:val="0"/>
          <w:noProof/>
          <w:lang w:val="fr-FR" w:eastAsia="fr-FR"/>
        </w:rPr>
      </w:pPr>
      <w:hyperlink w:anchor="_Toc55548482" w:history="1">
        <w:r w:rsidR="00B51292" w:rsidRPr="00782C3B">
          <w:rPr>
            <w:rStyle w:val="Hyperlink"/>
            <w:noProof/>
            <w14:scene3d>
              <w14:camera w14:prst="orthographicFront"/>
              <w14:lightRig w14:rig="threePt" w14:dir="t">
                <w14:rot w14:lat="0" w14:lon="0" w14:rev="0"/>
              </w14:lightRig>
            </w14:scene3d>
          </w:rPr>
          <w:t>9.2.4</w:t>
        </w:r>
        <w:r w:rsidR="00B51292">
          <w:rPr>
            <w:rFonts w:asciiTheme="minorHAnsi" w:hAnsiTheme="minorHAnsi" w:cstheme="minorBidi"/>
            <w:b w:val="0"/>
            <w:noProof/>
            <w:lang w:val="fr-FR" w:eastAsia="fr-FR"/>
          </w:rPr>
          <w:tab/>
        </w:r>
        <w:r w:rsidR="00B51292" w:rsidRPr="00782C3B">
          <w:rPr>
            <w:rStyle w:val="Hyperlink"/>
            <w:noProof/>
          </w:rPr>
          <w:t>Atlas tile header decoding process</w:t>
        </w:r>
        <w:r w:rsidR="00B51292">
          <w:rPr>
            <w:noProof/>
            <w:webHidden/>
          </w:rPr>
          <w:tab/>
        </w:r>
        <w:r w:rsidR="00B51292">
          <w:rPr>
            <w:noProof/>
            <w:webHidden/>
          </w:rPr>
          <w:fldChar w:fldCharType="begin"/>
        </w:r>
        <w:r w:rsidR="00B51292">
          <w:rPr>
            <w:noProof/>
            <w:webHidden/>
          </w:rPr>
          <w:instrText xml:space="preserve"> PAGEREF _Toc55548482 \h </w:instrText>
        </w:r>
        <w:r w:rsidR="00B51292">
          <w:rPr>
            <w:noProof/>
            <w:webHidden/>
          </w:rPr>
        </w:r>
        <w:r w:rsidR="00B51292">
          <w:rPr>
            <w:noProof/>
            <w:webHidden/>
          </w:rPr>
          <w:fldChar w:fldCharType="separate"/>
        </w:r>
        <w:r w:rsidR="00B51292">
          <w:rPr>
            <w:noProof/>
            <w:webHidden/>
          </w:rPr>
          <w:t>22</w:t>
        </w:r>
        <w:r w:rsidR="00B51292">
          <w:rPr>
            <w:noProof/>
            <w:webHidden/>
          </w:rPr>
          <w:fldChar w:fldCharType="end"/>
        </w:r>
      </w:hyperlink>
    </w:p>
    <w:p w14:paraId="78229ABD" w14:textId="1E8C55C1" w:rsidR="00B51292" w:rsidRDefault="00BE40FD">
      <w:pPr>
        <w:pStyle w:val="TOC3"/>
        <w:rPr>
          <w:rFonts w:asciiTheme="minorHAnsi" w:hAnsiTheme="minorHAnsi" w:cstheme="minorBidi"/>
          <w:b w:val="0"/>
          <w:noProof/>
          <w:lang w:val="fr-FR" w:eastAsia="fr-FR"/>
        </w:rPr>
      </w:pPr>
      <w:hyperlink w:anchor="_Toc55548483" w:history="1">
        <w:r w:rsidR="00B51292" w:rsidRPr="00782C3B">
          <w:rPr>
            <w:rStyle w:val="Hyperlink"/>
            <w:noProof/>
            <w14:scene3d>
              <w14:camera w14:prst="orthographicFront"/>
              <w14:lightRig w14:rig="threePt" w14:dir="t">
                <w14:rot w14:lat="0" w14:lon="0" w14:rev="0"/>
              </w14:lightRig>
            </w14:scene3d>
          </w:rPr>
          <w:t>9.2.5</w:t>
        </w:r>
        <w:r w:rsidR="00B51292">
          <w:rPr>
            <w:rFonts w:asciiTheme="minorHAnsi" w:hAnsiTheme="minorHAnsi" w:cstheme="minorBidi"/>
            <w:b w:val="0"/>
            <w:noProof/>
            <w:lang w:val="fr-FR" w:eastAsia="fr-FR"/>
          </w:rPr>
          <w:tab/>
        </w:r>
        <w:r w:rsidR="00B51292" w:rsidRPr="00782C3B">
          <w:rPr>
            <w:rStyle w:val="Hyperlink"/>
            <w:noProof/>
          </w:rPr>
          <w:t>Decoding process for patch data units</w:t>
        </w:r>
        <w:r w:rsidR="00B51292">
          <w:rPr>
            <w:noProof/>
            <w:webHidden/>
          </w:rPr>
          <w:tab/>
        </w:r>
        <w:r w:rsidR="00B51292">
          <w:rPr>
            <w:noProof/>
            <w:webHidden/>
          </w:rPr>
          <w:fldChar w:fldCharType="begin"/>
        </w:r>
        <w:r w:rsidR="00B51292">
          <w:rPr>
            <w:noProof/>
            <w:webHidden/>
          </w:rPr>
          <w:instrText xml:space="preserve"> PAGEREF _Toc55548483 \h </w:instrText>
        </w:r>
        <w:r w:rsidR="00B51292">
          <w:rPr>
            <w:noProof/>
            <w:webHidden/>
          </w:rPr>
        </w:r>
        <w:r w:rsidR="00B51292">
          <w:rPr>
            <w:noProof/>
            <w:webHidden/>
          </w:rPr>
          <w:fldChar w:fldCharType="separate"/>
        </w:r>
        <w:r w:rsidR="00B51292">
          <w:rPr>
            <w:noProof/>
            <w:webHidden/>
          </w:rPr>
          <w:t>22</w:t>
        </w:r>
        <w:r w:rsidR="00B51292">
          <w:rPr>
            <w:noProof/>
            <w:webHidden/>
          </w:rPr>
          <w:fldChar w:fldCharType="end"/>
        </w:r>
      </w:hyperlink>
    </w:p>
    <w:p w14:paraId="629739D9" w14:textId="4046B2F8" w:rsidR="00B51292" w:rsidRDefault="00BE40FD">
      <w:pPr>
        <w:pStyle w:val="TOC3"/>
        <w:rPr>
          <w:rFonts w:asciiTheme="minorHAnsi" w:hAnsiTheme="minorHAnsi" w:cstheme="minorBidi"/>
          <w:b w:val="0"/>
          <w:noProof/>
          <w:lang w:val="fr-FR" w:eastAsia="fr-FR"/>
        </w:rPr>
      </w:pPr>
      <w:hyperlink w:anchor="_Toc55548484" w:history="1">
        <w:r w:rsidR="00B51292" w:rsidRPr="00782C3B">
          <w:rPr>
            <w:rStyle w:val="Hyperlink"/>
            <w:noProof/>
            <w14:scene3d>
              <w14:camera w14:prst="orthographicFront"/>
              <w14:lightRig w14:rig="threePt" w14:dir="t">
                <w14:rot w14:lat="0" w14:lon="0" w14:rev="0"/>
              </w14:lightRig>
            </w14:scene3d>
          </w:rPr>
          <w:t>9.2.6</w:t>
        </w:r>
        <w:r w:rsidR="00B51292">
          <w:rPr>
            <w:rFonts w:asciiTheme="minorHAnsi" w:hAnsiTheme="minorHAnsi" w:cstheme="minorBidi"/>
            <w:b w:val="0"/>
            <w:noProof/>
            <w:lang w:val="fr-FR" w:eastAsia="fr-FR"/>
          </w:rPr>
          <w:tab/>
        </w:r>
        <w:r w:rsidR="00B51292" w:rsidRPr="00782C3B">
          <w:rPr>
            <w:rStyle w:val="Hyperlink"/>
            <w:noProof/>
          </w:rPr>
          <w:t>Decoding process of the block to patch map</w:t>
        </w:r>
        <w:r w:rsidR="00B51292">
          <w:rPr>
            <w:noProof/>
            <w:webHidden/>
          </w:rPr>
          <w:tab/>
        </w:r>
        <w:r w:rsidR="00B51292">
          <w:rPr>
            <w:noProof/>
            <w:webHidden/>
          </w:rPr>
          <w:fldChar w:fldCharType="begin"/>
        </w:r>
        <w:r w:rsidR="00B51292">
          <w:rPr>
            <w:noProof/>
            <w:webHidden/>
          </w:rPr>
          <w:instrText xml:space="preserve"> PAGEREF _Toc55548484 \h </w:instrText>
        </w:r>
        <w:r w:rsidR="00B51292">
          <w:rPr>
            <w:noProof/>
            <w:webHidden/>
          </w:rPr>
        </w:r>
        <w:r w:rsidR="00B51292">
          <w:rPr>
            <w:noProof/>
            <w:webHidden/>
          </w:rPr>
          <w:fldChar w:fldCharType="separate"/>
        </w:r>
        <w:r w:rsidR="00B51292">
          <w:rPr>
            <w:noProof/>
            <w:webHidden/>
          </w:rPr>
          <w:t>23</w:t>
        </w:r>
        <w:r w:rsidR="00B51292">
          <w:rPr>
            <w:noProof/>
            <w:webHidden/>
          </w:rPr>
          <w:fldChar w:fldCharType="end"/>
        </w:r>
      </w:hyperlink>
    </w:p>
    <w:p w14:paraId="5E9316F7" w14:textId="41FA532D" w:rsidR="00B51292" w:rsidRDefault="00BE40FD">
      <w:pPr>
        <w:pStyle w:val="TOC3"/>
        <w:rPr>
          <w:rFonts w:asciiTheme="minorHAnsi" w:hAnsiTheme="minorHAnsi" w:cstheme="minorBidi"/>
          <w:b w:val="0"/>
          <w:noProof/>
          <w:lang w:val="fr-FR" w:eastAsia="fr-FR"/>
        </w:rPr>
      </w:pPr>
      <w:hyperlink w:anchor="_Toc55548485" w:history="1">
        <w:r w:rsidR="00B51292" w:rsidRPr="00782C3B">
          <w:rPr>
            <w:rStyle w:val="Hyperlink"/>
            <w:noProof/>
            <w14:scene3d>
              <w14:camera w14:prst="orthographicFront"/>
              <w14:lightRig w14:rig="threePt" w14:dir="t">
                <w14:rot w14:lat="0" w14:lon="0" w14:rev="0"/>
              </w14:lightRig>
            </w14:scene3d>
          </w:rPr>
          <w:t>9.2.7</w:t>
        </w:r>
        <w:r w:rsidR="00B51292">
          <w:rPr>
            <w:rFonts w:asciiTheme="minorHAnsi" w:hAnsiTheme="minorHAnsi" w:cstheme="minorBidi"/>
            <w:b w:val="0"/>
            <w:noProof/>
            <w:lang w:val="fr-FR" w:eastAsia="fr-FR"/>
          </w:rPr>
          <w:tab/>
        </w:r>
        <w:r w:rsidR="00B51292" w:rsidRPr="00782C3B">
          <w:rPr>
            <w:rStyle w:val="Hyperlink"/>
            <w:noProof/>
          </w:rPr>
          <w:t>Conversion of tile level patch information to atlas level patch information</w:t>
        </w:r>
        <w:r w:rsidR="00B51292">
          <w:rPr>
            <w:noProof/>
            <w:webHidden/>
          </w:rPr>
          <w:tab/>
        </w:r>
        <w:r w:rsidR="00B51292">
          <w:rPr>
            <w:noProof/>
            <w:webHidden/>
          </w:rPr>
          <w:fldChar w:fldCharType="begin"/>
        </w:r>
        <w:r w:rsidR="00B51292">
          <w:rPr>
            <w:noProof/>
            <w:webHidden/>
          </w:rPr>
          <w:instrText xml:space="preserve"> PAGEREF _Toc55548485 \h </w:instrText>
        </w:r>
        <w:r w:rsidR="00B51292">
          <w:rPr>
            <w:noProof/>
            <w:webHidden/>
          </w:rPr>
        </w:r>
        <w:r w:rsidR="00B51292">
          <w:rPr>
            <w:noProof/>
            <w:webHidden/>
          </w:rPr>
          <w:fldChar w:fldCharType="separate"/>
        </w:r>
        <w:r w:rsidR="00B51292">
          <w:rPr>
            <w:noProof/>
            <w:webHidden/>
          </w:rPr>
          <w:t>23</w:t>
        </w:r>
        <w:r w:rsidR="00B51292">
          <w:rPr>
            <w:noProof/>
            <w:webHidden/>
          </w:rPr>
          <w:fldChar w:fldCharType="end"/>
        </w:r>
      </w:hyperlink>
    </w:p>
    <w:p w14:paraId="4BE4F977" w14:textId="1FE5C9E5" w:rsidR="00B51292" w:rsidRDefault="00BE40FD">
      <w:pPr>
        <w:pStyle w:val="TOC2"/>
        <w:rPr>
          <w:rFonts w:asciiTheme="minorHAnsi" w:hAnsiTheme="minorHAnsi" w:cstheme="minorBidi"/>
          <w:b w:val="0"/>
          <w:noProof/>
          <w:lang w:val="fr-FR" w:eastAsia="fr-FR"/>
        </w:rPr>
      </w:pPr>
      <w:hyperlink w:anchor="_Toc55548486" w:history="1">
        <w:r w:rsidR="00B51292" w:rsidRPr="00782C3B">
          <w:rPr>
            <w:rStyle w:val="Hyperlink"/>
            <w:noProof/>
          </w:rPr>
          <w:t>9.3</w:t>
        </w:r>
        <w:r w:rsidR="00B51292">
          <w:rPr>
            <w:rFonts w:asciiTheme="minorHAnsi" w:hAnsiTheme="minorHAnsi" w:cstheme="minorBidi"/>
            <w:b w:val="0"/>
            <w:noProof/>
            <w:lang w:val="fr-FR" w:eastAsia="fr-FR"/>
          </w:rPr>
          <w:tab/>
        </w:r>
        <w:r w:rsidR="00B51292" w:rsidRPr="00782C3B">
          <w:rPr>
            <w:rStyle w:val="Hyperlink"/>
            <w:noProof/>
          </w:rPr>
          <w:t>Occupancy video decoding process</w:t>
        </w:r>
        <w:r w:rsidR="00B51292">
          <w:rPr>
            <w:noProof/>
            <w:webHidden/>
          </w:rPr>
          <w:tab/>
        </w:r>
        <w:r w:rsidR="00B51292">
          <w:rPr>
            <w:noProof/>
            <w:webHidden/>
          </w:rPr>
          <w:fldChar w:fldCharType="begin"/>
        </w:r>
        <w:r w:rsidR="00B51292">
          <w:rPr>
            <w:noProof/>
            <w:webHidden/>
          </w:rPr>
          <w:instrText xml:space="preserve"> PAGEREF _Toc55548486 \h </w:instrText>
        </w:r>
        <w:r w:rsidR="00B51292">
          <w:rPr>
            <w:noProof/>
            <w:webHidden/>
          </w:rPr>
        </w:r>
        <w:r w:rsidR="00B51292">
          <w:rPr>
            <w:noProof/>
            <w:webHidden/>
          </w:rPr>
          <w:fldChar w:fldCharType="separate"/>
        </w:r>
        <w:r w:rsidR="00B51292">
          <w:rPr>
            <w:noProof/>
            <w:webHidden/>
          </w:rPr>
          <w:t>24</w:t>
        </w:r>
        <w:r w:rsidR="00B51292">
          <w:rPr>
            <w:noProof/>
            <w:webHidden/>
          </w:rPr>
          <w:fldChar w:fldCharType="end"/>
        </w:r>
      </w:hyperlink>
    </w:p>
    <w:p w14:paraId="2A432E1D" w14:textId="21C3D8AA" w:rsidR="00B51292" w:rsidRDefault="00BE40FD">
      <w:pPr>
        <w:pStyle w:val="TOC2"/>
        <w:rPr>
          <w:rFonts w:asciiTheme="minorHAnsi" w:hAnsiTheme="minorHAnsi" w:cstheme="minorBidi"/>
          <w:b w:val="0"/>
          <w:noProof/>
          <w:lang w:val="fr-FR" w:eastAsia="fr-FR"/>
        </w:rPr>
      </w:pPr>
      <w:hyperlink w:anchor="_Toc55548487" w:history="1">
        <w:r w:rsidR="00B51292" w:rsidRPr="00782C3B">
          <w:rPr>
            <w:rStyle w:val="Hyperlink"/>
            <w:noProof/>
          </w:rPr>
          <w:t>9.4</w:t>
        </w:r>
        <w:r w:rsidR="00B51292">
          <w:rPr>
            <w:rFonts w:asciiTheme="minorHAnsi" w:hAnsiTheme="minorHAnsi" w:cstheme="minorBidi"/>
            <w:b w:val="0"/>
            <w:noProof/>
            <w:lang w:val="fr-FR" w:eastAsia="fr-FR"/>
          </w:rPr>
          <w:tab/>
        </w:r>
        <w:r w:rsidR="00B51292" w:rsidRPr="00782C3B">
          <w:rPr>
            <w:rStyle w:val="Hyperlink"/>
            <w:noProof/>
          </w:rPr>
          <w:t>Geometry video decoding process</w:t>
        </w:r>
        <w:r w:rsidR="00B51292">
          <w:rPr>
            <w:noProof/>
            <w:webHidden/>
          </w:rPr>
          <w:tab/>
        </w:r>
        <w:r w:rsidR="00B51292">
          <w:rPr>
            <w:noProof/>
            <w:webHidden/>
          </w:rPr>
          <w:fldChar w:fldCharType="begin"/>
        </w:r>
        <w:r w:rsidR="00B51292">
          <w:rPr>
            <w:noProof/>
            <w:webHidden/>
          </w:rPr>
          <w:instrText xml:space="preserve"> PAGEREF _Toc55548487 \h </w:instrText>
        </w:r>
        <w:r w:rsidR="00B51292">
          <w:rPr>
            <w:noProof/>
            <w:webHidden/>
          </w:rPr>
        </w:r>
        <w:r w:rsidR="00B51292">
          <w:rPr>
            <w:noProof/>
            <w:webHidden/>
          </w:rPr>
          <w:fldChar w:fldCharType="separate"/>
        </w:r>
        <w:r w:rsidR="00B51292">
          <w:rPr>
            <w:noProof/>
            <w:webHidden/>
          </w:rPr>
          <w:t>24</w:t>
        </w:r>
        <w:r w:rsidR="00B51292">
          <w:rPr>
            <w:noProof/>
            <w:webHidden/>
          </w:rPr>
          <w:fldChar w:fldCharType="end"/>
        </w:r>
      </w:hyperlink>
    </w:p>
    <w:p w14:paraId="6E4CC6E1" w14:textId="01DE59A1" w:rsidR="00B51292" w:rsidRDefault="00BE40FD">
      <w:pPr>
        <w:pStyle w:val="TOC2"/>
        <w:rPr>
          <w:rFonts w:asciiTheme="minorHAnsi" w:hAnsiTheme="minorHAnsi" w:cstheme="minorBidi"/>
          <w:b w:val="0"/>
          <w:noProof/>
          <w:lang w:val="fr-FR" w:eastAsia="fr-FR"/>
        </w:rPr>
      </w:pPr>
      <w:hyperlink w:anchor="_Toc55548488" w:history="1">
        <w:r w:rsidR="00B51292" w:rsidRPr="00782C3B">
          <w:rPr>
            <w:rStyle w:val="Hyperlink"/>
            <w:noProof/>
          </w:rPr>
          <w:t>9.5</w:t>
        </w:r>
        <w:r w:rsidR="00B51292">
          <w:rPr>
            <w:rFonts w:asciiTheme="minorHAnsi" w:hAnsiTheme="minorHAnsi" w:cstheme="minorBidi"/>
            <w:b w:val="0"/>
            <w:noProof/>
            <w:lang w:val="fr-FR" w:eastAsia="fr-FR"/>
          </w:rPr>
          <w:tab/>
        </w:r>
        <w:r w:rsidR="00B51292" w:rsidRPr="00782C3B">
          <w:rPr>
            <w:rStyle w:val="Hyperlink"/>
            <w:noProof/>
          </w:rPr>
          <w:t>Attribute video decoding process</w:t>
        </w:r>
        <w:r w:rsidR="00B51292">
          <w:rPr>
            <w:noProof/>
            <w:webHidden/>
          </w:rPr>
          <w:tab/>
        </w:r>
        <w:r w:rsidR="00B51292">
          <w:rPr>
            <w:noProof/>
            <w:webHidden/>
          </w:rPr>
          <w:fldChar w:fldCharType="begin"/>
        </w:r>
        <w:r w:rsidR="00B51292">
          <w:rPr>
            <w:noProof/>
            <w:webHidden/>
          </w:rPr>
          <w:instrText xml:space="preserve"> PAGEREF _Toc55548488 \h </w:instrText>
        </w:r>
        <w:r w:rsidR="00B51292">
          <w:rPr>
            <w:noProof/>
            <w:webHidden/>
          </w:rPr>
        </w:r>
        <w:r w:rsidR="00B51292">
          <w:rPr>
            <w:noProof/>
            <w:webHidden/>
          </w:rPr>
          <w:fldChar w:fldCharType="separate"/>
        </w:r>
        <w:r w:rsidR="00B51292">
          <w:rPr>
            <w:noProof/>
            <w:webHidden/>
          </w:rPr>
          <w:t>24</w:t>
        </w:r>
        <w:r w:rsidR="00B51292">
          <w:rPr>
            <w:noProof/>
            <w:webHidden/>
          </w:rPr>
          <w:fldChar w:fldCharType="end"/>
        </w:r>
      </w:hyperlink>
    </w:p>
    <w:p w14:paraId="1276965C" w14:textId="775F1CCB" w:rsidR="00B51292" w:rsidRDefault="00BE40FD">
      <w:pPr>
        <w:pStyle w:val="TOC2"/>
        <w:rPr>
          <w:rFonts w:asciiTheme="minorHAnsi" w:hAnsiTheme="minorHAnsi" w:cstheme="minorBidi"/>
          <w:b w:val="0"/>
          <w:noProof/>
          <w:lang w:val="fr-FR" w:eastAsia="fr-FR"/>
        </w:rPr>
      </w:pPr>
      <w:hyperlink w:anchor="_Toc55548489" w:history="1">
        <w:r w:rsidR="00B51292" w:rsidRPr="00782C3B">
          <w:rPr>
            <w:rStyle w:val="Hyperlink"/>
            <w:noProof/>
          </w:rPr>
          <w:t>9.6</w:t>
        </w:r>
        <w:r w:rsidR="00B51292">
          <w:rPr>
            <w:rFonts w:asciiTheme="minorHAnsi" w:hAnsiTheme="minorHAnsi" w:cstheme="minorBidi"/>
            <w:b w:val="0"/>
            <w:noProof/>
            <w:lang w:val="fr-FR" w:eastAsia="fr-FR"/>
          </w:rPr>
          <w:tab/>
        </w:r>
        <w:r w:rsidR="00B51292" w:rsidRPr="00782C3B">
          <w:rPr>
            <w:rStyle w:val="Hyperlink"/>
            <w:noProof/>
          </w:rPr>
          <w:t>Packed video decoding process</w:t>
        </w:r>
        <w:r w:rsidR="00B51292">
          <w:rPr>
            <w:noProof/>
            <w:webHidden/>
          </w:rPr>
          <w:tab/>
        </w:r>
        <w:r w:rsidR="00B51292">
          <w:rPr>
            <w:noProof/>
            <w:webHidden/>
          </w:rPr>
          <w:fldChar w:fldCharType="begin"/>
        </w:r>
        <w:r w:rsidR="00B51292">
          <w:rPr>
            <w:noProof/>
            <w:webHidden/>
          </w:rPr>
          <w:instrText xml:space="preserve"> PAGEREF _Toc55548489 \h </w:instrText>
        </w:r>
        <w:r w:rsidR="00B51292">
          <w:rPr>
            <w:noProof/>
            <w:webHidden/>
          </w:rPr>
        </w:r>
        <w:r w:rsidR="00B51292">
          <w:rPr>
            <w:noProof/>
            <w:webHidden/>
          </w:rPr>
          <w:fldChar w:fldCharType="separate"/>
        </w:r>
        <w:r w:rsidR="00B51292">
          <w:rPr>
            <w:noProof/>
            <w:webHidden/>
          </w:rPr>
          <w:t>24</w:t>
        </w:r>
        <w:r w:rsidR="00B51292">
          <w:rPr>
            <w:noProof/>
            <w:webHidden/>
          </w:rPr>
          <w:fldChar w:fldCharType="end"/>
        </w:r>
      </w:hyperlink>
    </w:p>
    <w:p w14:paraId="6A72FB32" w14:textId="463A6513" w:rsidR="00B51292" w:rsidRDefault="00BE40FD">
      <w:pPr>
        <w:pStyle w:val="TOC2"/>
        <w:rPr>
          <w:rFonts w:asciiTheme="minorHAnsi" w:hAnsiTheme="minorHAnsi" w:cstheme="minorBidi"/>
          <w:b w:val="0"/>
          <w:noProof/>
          <w:lang w:val="fr-FR" w:eastAsia="fr-FR"/>
        </w:rPr>
      </w:pPr>
      <w:hyperlink w:anchor="_Toc55548490" w:history="1">
        <w:r w:rsidR="00B51292" w:rsidRPr="00782C3B">
          <w:rPr>
            <w:rStyle w:val="Hyperlink"/>
            <w:noProof/>
          </w:rPr>
          <w:t>9.7</w:t>
        </w:r>
        <w:r w:rsidR="00B51292">
          <w:rPr>
            <w:rFonts w:asciiTheme="minorHAnsi" w:hAnsiTheme="minorHAnsi" w:cstheme="minorBidi"/>
            <w:b w:val="0"/>
            <w:noProof/>
            <w:lang w:val="fr-FR" w:eastAsia="fr-FR"/>
          </w:rPr>
          <w:tab/>
        </w:r>
        <w:r w:rsidR="00B51292" w:rsidRPr="00782C3B">
          <w:rPr>
            <w:rStyle w:val="Hyperlink"/>
            <w:noProof/>
          </w:rPr>
          <w:t>Common atlas data decoding process</w:t>
        </w:r>
        <w:r w:rsidR="00B51292">
          <w:rPr>
            <w:noProof/>
            <w:webHidden/>
          </w:rPr>
          <w:tab/>
        </w:r>
        <w:r w:rsidR="00B51292">
          <w:rPr>
            <w:noProof/>
            <w:webHidden/>
          </w:rPr>
          <w:fldChar w:fldCharType="begin"/>
        </w:r>
        <w:r w:rsidR="00B51292">
          <w:rPr>
            <w:noProof/>
            <w:webHidden/>
          </w:rPr>
          <w:instrText xml:space="preserve"> PAGEREF _Toc55548490 \h </w:instrText>
        </w:r>
        <w:r w:rsidR="00B51292">
          <w:rPr>
            <w:noProof/>
            <w:webHidden/>
          </w:rPr>
        </w:r>
        <w:r w:rsidR="00B51292">
          <w:rPr>
            <w:noProof/>
            <w:webHidden/>
          </w:rPr>
          <w:fldChar w:fldCharType="separate"/>
        </w:r>
        <w:r w:rsidR="00B51292">
          <w:rPr>
            <w:noProof/>
            <w:webHidden/>
          </w:rPr>
          <w:t>24</w:t>
        </w:r>
        <w:r w:rsidR="00B51292">
          <w:rPr>
            <w:noProof/>
            <w:webHidden/>
          </w:rPr>
          <w:fldChar w:fldCharType="end"/>
        </w:r>
      </w:hyperlink>
    </w:p>
    <w:p w14:paraId="581B9AB5" w14:textId="0DE7E947" w:rsidR="00B51292" w:rsidRDefault="00BE40FD">
      <w:pPr>
        <w:pStyle w:val="TOC3"/>
        <w:rPr>
          <w:rFonts w:asciiTheme="minorHAnsi" w:hAnsiTheme="minorHAnsi" w:cstheme="minorBidi"/>
          <w:b w:val="0"/>
          <w:noProof/>
          <w:lang w:val="fr-FR" w:eastAsia="fr-FR"/>
        </w:rPr>
      </w:pPr>
      <w:hyperlink w:anchor="_Toc55548491" w:history="1">
        <w:r w:rsidR="00B51292" w:rsidRPr="00782C3B">
          <w:rPr>
            <w:rStyle w:val="Hyperlink"/>
            <w:noProof/>
            <w14:scene3d>
              <w14:camera w14:prst="orthographicFront"/>
              <w14:lightRig w14:rig="threePt" w14:dir="t">
                <w14:rot w14:lat="0" w14:lon="0" w14:rev="0"/>
              </w14:lightRig>
            </w14:scene3d>
          </w:rPr>
          <w:t>9.7.1</w:t>
        </w:r>
        <w:r w:rsidR="00B51292">
          <w:rPr>
            <w:rFonts w:asciiTheme="minorHAnsi" w:hAnsiTheme="minorHAnsi" w:cstheme="minorBidi"/>
            <w:b w:val="0"/>
            <w:noProof/>
            <w:lang w:val="fr-FR" w:eastAsia="fr-FR"/>
          </w:rPr>
          <w:tab/>
        </w:r>
        <w:r w:rsidR="00B51292" w:rsidRPr="00782C3B">
          <w:rPr>
            <w:rStyle w:val="Hyperlink"/>
            <w:noProof/>
          </w:rPr>
          <w:t>General common atlas data decoding process</w:t>
        </w:r>
        <w:r w:rsidR="00B51292">
          <w:rPr>
            <w:noProof/>
            <w:webHidden/>
          </w:rPr>
          <w:tab/>
        </w:r>
        <w:r w:rsidR="00B51292">
          <w:rPr>
            <w:noProof/>
            <w:webHidden/>
          </w:rPr>
          <w:fldChar w:fldCharType="begin"/>
        </w:r>
        <w:r w:rsidR="00B51292">
          <w:rPr>
            <w:noProof/>
            <w:webHidden/>
          </w:rPr>
          <w:instrText xml:space="preserve"> PAGEREF _Toc55548491 \h </w:instrText>
        </w:r>
        <w:r w:rsidR="00B51292">
          <w:rPr>
            <w:noProof/>
            <w:webHidden/>
          </w:rPr>
        </w:r>
        <w:r w:rsidR="00B51292">
          <w:rPr>
            <w:noProof/>
            <w:webHidden/>
          </w:rPr>
          <w:fldChar w:fldCharType="separate"/>
        </w:r>
        <w:r w:rsidR="00B51292">
          <w:rPr>
            <w:noProof/>
            <w:webHidden/>
          </w:rPr>
          <w:t>24</w:t>
        </w:r>
        <w:r w:rsidR="00B51292">
          <w:rPr>
            <w:noProof/>
            <w:webHidden/>
          </w:rPr>
          <w:fldChar w:fldCharType="end"/>
        </w:r>
      </w:hyperlink>
    </w:p>
    <w:p w14:paraId="360B0106" w14:textId="6E159859" w:rsidR="00B51292" w:rsidRDefault="00BE40FD">
      <w:pPr>
        <w:pStyle w:val="TOC3"/>
        <w:rPr>
          <w:rFonts w:asciiTheme="minorHAnsi" w:hAnsiTheme="minorHAnsi" w:cstheme="minorBidi"/>
          <w:b w:val="0"/>
          <w:noProof/>
          <w:lang w:val="fr-FR" w:eastAsia="fr-FR"/>
        </w:rPr>
      </w:pPr>
      <w:hyperlink w:anchor="_Toc55548492" w:history="1">
        <w:r w:rsidR="00B51292" w:rsidRPr="00782C3B">
          <w:rPr>
            <w:rStyle w:val="Hyperlink"/>
            <w:noProof/>
            <w14:scene3d>
              <w14:camera w14:prst="orthographicFront"/>
              <w14:lightRig w14:rig="threePt" w14:dir="t">
                <w14:rot w14:lat="0" w14:lon="0" w14:rev="0"/>
              </w14:lightRig>
            </w14:scene3d>
          </w:rPr>
          <w:t>9.7.2</w:t>
        </w:r>
        <w:r w:rsidR="00B51292">
          <w:rPr>
            <w:rFonts w:asciiTheme="minorHAnsi" w:hAnsiTheme="minorHAnsi" w:cstheme="minorBidi"/>
            <w:b w:val="0"/>
            <w:noProof/>
            <w:lang w:val="fr-FR" w:eastAsia="fr-FR"/>
          </w:rPr>
          <w:tab/>
        </w:r>
        <w:r w:rsidR="00B51292" w:rsidRPr="00782C3B">
          <w:rPr>
            <w:rStyle w:val="Hyperlink"/>
            <w:noProof/>
          </w:rPr>
          <w:t>Decoding process for a coded common atlas frame</w:t>
        </w:r>
        <w:r w:rsidR="00B51292">
          <w:rPr>
            <w:noProof/>
            <w:webHidden/>
          </w:rPr>
          <w:tab/>
        </w:r>
        <w:r w:rsidR="00B51292">
          <w:rPr>
            <w:noProof/>
            <w:webHidden/>
          </w:rPr>
          <w:fldChar w:fldCharType="begin"/>
        </w:r>
        <w:r w:rsidR="00B51292">
          <w:rPr>
            <w:noProof/>
            <w:webHidden/>
          </w:rPr>
          <w:instrText xml:space="preserve"> PAGEREF _Toc55548492 \h </w:instrText>
        </w:r>
        <w:r w:rsidR="00B51292">
          <w:rPr>
            <w:noProof/>
            <w:webHidden/>
          </w:rPr>
        </w:r>
        <w:r w:rsidR="00B51292">
          <w:rPr>
            <w:noProof/>
            <w:webHidden/>
          </w:rPr>
          <w:fldChar w:fldCharType="separate"/>
        </w:r>
        <w:r w:rsidR="00B51292">
          <w:rPr>
            <w:noProof/>
            <w:webHidden/>
          </w:rPr>
          <w:t>25</w:t>
        </w:r>
        <w:r w:rsidR="00B51292">
          <w:rPr>
            <w:noProof/>
            <w:webHidden/>
          </w:rPr>
          <w:fldChar w:fldCharType="end"/>
        </w:r>
      </w:hyperlink>
    </w:p>
    <w:p w14:paraId="5F3312E7" w14:textId="495BFAD9" w:rsidR="00B51292" w:rsidRDefault="00BE40FD">
      <w:pPr>
        <w:pStyle w:val="TOC3"/>
        <w:rPr>
          <w:rFonts w:asciiTheme="minorHAnsi" w:hAnsiTheme="minorHAnsi" w:cstheme="minorBidi"/>
          <w:b w:val="0"/>
          <w:noProof/>
          <w:lang w:val="fr-FR" w:eastAsia="fr-FR"/>
        </w:rPr>
      </w:pPr>
      <w:hyperlink w:anchor="_Toc55548493" w:history="1">
        <w:r w:rsidR="00B51292" w:rsidRPr="00782C3B">
          <w:rPr>
            <w:rStyle w:val="Hyperlink"/>
            <w:noProof/>
            <w14:scene3d>
              <w14:camera w14:prst="orthographicFront"/>
              <w14:lightRig w14:rig="threePt" w14:dir="t">
                <w14:rot w14:lat="0" w14:lon="0" w14:rev="0"/>
              </w14:lightRig>
            </w14:scene3d>
          </w:rPr>
          <w:t>9.7.3</w:t>
        </w:r>
        <w:r w:rsidR="00B51292">
          <w:rPr>
            <w:rFonts w:asciiTheme="minorHAnsi" w:hAnsiTheme="minorHAnsi" w:cstheme="minorBidi"/>
            <w:b w:val="0"/>
            <w:noProof/>
            <w:lang w:val="fr-FR" w:eastAsia="fr-FR"/>
          </w:rPr>
          <w:tab/>
        </w:r>
        <w:r w:rsidR="00B51292" w:rsidRPr="00782C3B">
          <w:rPr>
            <w:rStyle w:val="Hyperlink"/>
            <w:noProof/>
          </w:rPr>
          <w:t>Common atlas NAL unit decoding process</w:t>
        </w:r>
        <w:r w:rsidR="00B51292">
          <w:rPr>
            <w:noProof/>
            <w:webHidden/>
          </w:rPr>
          <w:tab/>
        </w:r>
        <w:r w:rsidR="00B51292">
          <w:rPr>
            <w:noProof/>
            <w:webHidden/>
          </w:rPr>
          <w:fldChar w:fldCharType="begin"/>
        </w:r>
        <w:r w:rsidR="00B51292">
          <w:rPr>
            <w:noProof/>
            <w:webHidden/>
          </w:rPr>
          <w:instrText xml:space="preserve"> PAGEREF _Toc55548493 \h </w:instrText>
        </w:r>
        <w:r w:rsidR="00B51292">
          <w:rPr>
            <w:noProof/>
            <w:webHidden/>
          </w:rPr>
        </w:r>
        <w:r w:rsidR="00B51292">
          <w:rPr>
            <w:noProof/>
            <w:webHidden/>
          </w:rPr>
          <w:fldChar w:fldCharType="separate"/>
        </w:r>
        <w:r w:rsidR="00B51292">
          <w:rPr>
            <w:noProof/>
            <w:webHidden/>
          </w:rPr>
          <w:t>25</w:t>
        </w:r>
        <w:r w:rsidR="00B51292">
          <w:rPr>
            <w:noProof/>
            <w:webHidden/>
          </w:rPr>
          <w:fldChar w:fldCharType="end"/>
        </w:r>
      </w:hyperlink>
    </w:p>
    <w:p w14:paraId="45690BF2" w14:textId="29A34BD4" w:rsidR="00B51292" w:rsidRDefault="00BE40FD">
      <w:pPr>
        <w:pStyle w:val="TOC3"/>
        <w:rPr>
          <w:rFonts w:asciiTheme="minorHAnsi" w:hAnsiTheme="minorHAnsi" w:cstheme="minorBidi"/>
          <w:b w:val="0"/>
          <w:noProof/>
          <w:lang w:val="fr-FR" w:eastAsia="fr-FR"/>
        </w:rPr>
      </w:pPr>
      <w:hyperlink w:anchor="_Toc55548494" w:history="1">
        <w:r w:rsidR="00B51292" w:rsidRPr="00782C3B">
          <w:rPr>
            <w:rStyle w:val="Hyperlink"/>
            <w:noProof/>
            <w14:scene3d>
              <w14:camera w14:prst="orthographicFront"/>
              <w14:lightRig w14:rig="threePt" w14:dir="t">
                <w14:rot w14:lat="0" w14:lon="0" w14:rev="0"/>
              </w14:lightRig>
            </w14:scene3d>
          </w:rPr>
          <w:t>9.7.4</w:t>
        </w:r>
        <w:r w:rsidR="00B51292">
          <w:rPr>
            <w:rFonts w:asciiTheme="minorHAnsi" w:hAnsiTheme="minorHAnsi" w:cstheme="minorBidi"/>
            <w:b w:val="0"/>
            <w:noProof/>
            <w:lang w:val="fr-FR" w:eastAsia="fr-FR"/>
          </w:rPr>
          <w:tab/>
        </w:r>
        <w:r w:rsidR="00B51292" w:rsidRPr="00782C3B">
          <w:rPr>
            <w:rStyle w:val="Hyperlink"/>
            <w:noProof/>
          </w:rPr>
          <w:t>Common atlas frame order count derivation process</w:t>
        </w:r>
        <w:r w:rsidR="00B51292">
          <w:rPr>
            <w:noProof/>
            <w:webHidden/>
          </w:rPr>
          <w:tab/>
        </w:r>
        <w:r w:rsidR="00B51292">
          <w:rPr>
            <w:noProof/>
            <w:webHidden/>
          </w:rPr>
          <w:fldChar w:fldCharType="begin"/>
        </w:r>
        <w:r w:rsidR="00B51292">
          <w:rPr>
            <w:noProof/>
            <w:webHidden/>
          </w:rPr>
          <w:instrText xml:space="preserve"> PAGEREF _Toc55548494 \h </w:instrText>
        </w:r>
        <w:r w:rsidR="00B51292">
          <w:rPr>
            <w:noProof/>
            <w:webHidden/>
          </w:rPr>
        </w:r>
        <w:r w:rsidR="00B51292">
          <w:rPr>
            <w:noProof/>
            <w:webHidden/>
          </w:rPr>
          <w:fldChar w:fldCharType="separate"/>
        </w:r>
        <w:r w:rsidR="00B51292">
          <w:rPr>
            <w:noProof/>
            <w:webHidden/>
          </w:rPr>
          <w:t>25</w:t>
        </w:r>
        <w:r w:rsidR="00B51292">
          <w:rPr>
            <w:noProof/>
            <w:webHidden/>
          </w:rPr>
          <w:fldChar w:fldCharType="end"/>
        </w:r>
      </w:hyperlink>
    </w:p>
    <w:p w14:paraId="69FC2F8F" w14:textId="0283114F" w:rsidR="00B51292" w:rsidRDefault="00BE40FD">
      <w:pPr>
        <w:pStyle w:val="TOC3"/>
        <w:rPr>
          <w:rFonts w:asciiTheme="minorHAnsi" w:hAnsiTheme="minorHAnsi" w:cstheme="minorBidi"/>
          <w:b w:val="0"/>
          <w:noProof/>
          <w:lang w:val="fr-FR" w:eastAsia="fr-FR"/>
        </w:rPr>
      </w:pPr>
      <w:hyperlink w:anchor="_Toc55548495" w:history="1">
        <w:r w:rsidR="00B51292" w:rsidRPr="00782C3B">
          <w:rPr>
            <w:rStyle w:val="Hyperlink"/>
            <w:noProof/>
            <w14:scene3d>
              <w14:camera w14:prst="orthographicFront"/>
              <w14:lightRig w14:rig="threePt" w14:dir="t">
                <w14:rot w14:lat="0" w14:lon="0" w14:rev="0"/>
              </w14:lightRig>
            </w14:scene3d>
          </w:rPr>
          <w:t>9.7.5</w:t>
        </w:r>
        <w:r w:rsidR="00B51292">
          <w:rPr>
            <w:rFonts w:asciiTheme="minorHAnsi" w:hAnsiTheme="minorHAnsi" w:cstheme="minorBidi"/>
            <w:b w:val="0"/>
            <w:noProof/>
            <w:lang w:val="fr-FR" w:eastAsia="fr-FR"/>
          </w:rPr>
          <w:tab/>
        </w:r>
        <w:r w:rsidR="00B51292" w:rsidRPr="00782C3B">
          <w:rPr>
            <w:rStyle w:val="Hyperlink"/>
            <w:noProof/>
          </w:rPr>
          <w:t>Common atlas frame MIV extension decoding process</w:t>
        </w:r>
        <w:r w:rsidR="00B51292">
          <w:rPr>
            <w:noProof/>
            <w:webHidden/>
          </w:rPr>
          <w:tab/>
        </w:r>
        <w:r w:rsidR="00B51292">
          <w:rPr>
            <w:noProof/>
            <w:webHidden/>
          </w:rPr>
          <w:fldChar w:fldCharType="begin"/>
        </w:r>
        <w:r w:rsidR="00B51292">
          <w:rPr>
            <w:noProof/>
            <w:webHidden/>
          </w:rPr>
          <w:instrText xml:space="preserve"> PAGEREF _Toc55548495 \h </w:instrText>
        </w:r>
        <w:r w:rsidR="00B51292">
          <w:rPr>
            <w:noProof/>
            <w:webHidden/>
          </w:rPr>
        </w:r>
        <w:r w:rsidR="00B51292">
          <w:rPr>
            <w:noProof/>
            <w:webHidden/>
          </w:rPr>
          <w:fldChar w:fldCharType="separate"/>
        </w:r>
        <w:r w:rsidR="00B51292">
          <w:rPr>
            <w:noProof/>
            <w:webHidden/>
          </w:rPr>
          <w:t>25</w:t>
        </w:r>
        <w:r w:rsidR="00B51292">
          <w:rPr>
            <w:noProof/>
            <w:webHidden/>
          </w:rPr>
          <w:fldChar w:fldCharType="end"/>
        </w:r>
      </w:hyperlink>
    </w:p>
    <w:p w14:paraId="0AB96954" w14:textId="305D1EBD" w:rsidR="00B51292" w:rsidRDefault="00BE40FD">
      <w:pPr>
        <w:pStyle w:val="TOC2"/>
        <w:rPr>
          <w:rFonts w:asciiTheme="minorHAnsi" w:hAnsiTheme="minorHAnsi" w:cstheme="minorBidi"/>
          <w:b w:val="0"/>
          <w:noProof/>
          <w:lang w:val="fr-FR" w:eastAsia="fr-FR"/>
        </w:rPr>
      </w:pPr>
      <w:hyperlink w:anchor="_Toc55548496" w:history="1">
        <w:r w:rsidR="00B51292" w:rsidRPr="00782C3B">
          <w:rPr>
            <w:rStyle w:val="Hyperlink"/>
            <w:noProof/>
          </w:rPr>
          <w:t>9.8</w:t>
        </w:r>
        <w:r w:rsidR="00B51292">
          <w:rPr>
            <w:rFonts w:asciiTheme="minorHAnsi" w:hAnsiTheme="minorHAnsi" w:cstheme="minorBidi"/>
            <w:b w:val="0"/>
            <w:noProof/>
            <w:lang w:val="fr-FR" w:eastAsia="fr-FR"/>
          </w:rPr>
          <w:tab/>
        </w:r>
        <w:r w:rsidR="00B51292" w:rsidRPr="00782C3B">
          <w:rPr>
            <w:rStyle w:val="Hyperlink"/>
            <w:noProof/>
          </w:rPr>
          <w:t>Sub-bitstream extraction process</w:t>
        </w:r>
        <w:r w:rsidR="00B51292">
          <w:rPr>
            <w:noProof/>
            <w:webHidden/>
          </w:rPr>
          <w:tab/>
        </w:r>
        <w:r w:rsidR="00B51292">
          <w:rPr>
            <w:noProof/>
            <w:webHidden/>
          </w:rPr>
          <w:fldChar w:fldCharType="begin"/>
        </w:r>
        <w:r w:rsidR="00B51292">
          <w:rPr>
            <w:noProof/>
            <w:webHidden/>
          </w:rPr>
          <w:instrText xml:space="preserve"> PAGEREF _Toc55548496 \h </w:instrText>
        </w:r>
        <w:r w:rsidR="00B51292">
          <w:rPr>
            <w:noProof/>
            <w:webHidden/>
          </w:rPr>
        </w:r>
        <w:r w:rsidR="00B51292">
          <w:rPr>
            <w:noProof/>
            <w:webHidden/>
          </w:rPr>
          <w:fldChar w:fldCharType="separate"/>
        </w:r>
        <w:r w:rsidR="00B51292">
          <w:rPr>
            <w:noProof/>
            <w:webHidden/>
          </w:rPr>
          <w:t>31</w:t>
        </w:r>
        <w:r w:rsidR="00B51292">
          <w:rPr>
            <w:noProof/>
            <w:webHidden/>
          </w:rPr>
          <w:fldChar w:fldCharType="end"/>
        </w:r>
      </w:hyperlink>
    </w:p>
    <w:p w14:paraId="060A6FF8" w14:textId="758137A9" w:rsidR="00B51292" w:rsidRDefault="00BE40FD">
      <w:pPr>
        <w:pStyle w:val="TOC3"/>
        <w:rPr>
          <w:rFonts w:asciiTheme="minorHAnsi" w:hAnsiTheme="minorHAnsi" w:cstheme="minorBidi"/>
          <w:b w:val="0"/>
          <w:noProof/>
          <w:lang w:val="fr-FR" w:eastAsia="fr-FR"/>
        </w:rPr>
      </w:pPr>
      <w:hyperlink w:anchor="_Toc55548497" w:history="1">
        <w:r w:rsidR="00B51292" w:rsidRPr="00782C3B">
          <w:rPr>
            <w:rStyle w:val="Hyperlink"/>
            <w:noProof/>
            <w14:scene3d>
              <w14:camera w14:prst="orthographicFront"/>
              <w14:lightRig w14:rig="threePt" w14:dir="t">
                <w14:rot w14:lat="0" w14:lon="0" w14:rev="0"/>
              </w14:lightRig>
            </w14:scene3d>
          </w:rPr>
          <w:t>9.8.1</w:t>
        </w:r>
        <w:r w:rsidR="00B51292">
          <w:rPr>
            <w:rFonts w:asciiTheme="minorHAnsi" w:hAnsiTheme="minorHAnsi" w:cstheme="minorBidi"/>
            <w:b w:val="0"/>
            <w:noProof/>
            <w:lang w:val="fr-FR" w:eastAsia="fr-FR"/>
          </w:rPr>
          <w:tab/>
        </w:r>
        <w:r w:rsidR="00B51292" w:rsidRPr="00782C3B">
          <w:rPr>
            <w:rStyle w:val="Hyperlink"/>
            <w:noProof/>
          </w:rPr>
          <w:t>General</w:t>
        </w:r>
        <w:r w:rsidR="00B51292">
          <w:rPr>
            <w:noProof/>
            <w:webHidden/>
          </w:rPr>
          <w:tab/>
        </w:r>
        <w:r w:rsidR="00B51292">
          <w:rPr>
            <w:noProof/>
            <w:webHidden/>
          </w:rPr>
          <w:fldChar w:fldCharType="begin"/>
        </w:r>
        <w:r w:rsidR="00B51292">
          <w:rPr>
            <w:noProof/>
            <w:webHidden/>
          </w:rPr>
          <w:instrText xml:space="preserve"> PAGEREF _Toc55548497 \h </w:instrText>
        </w:r>
        <w:r w:rsidR="00B51292">
          <w:rPr>
            <w:noProof/>
            <w:webHidden/>
          </w:rPr>
        </w:r>
        <w:r w:rsidR="00B51292">
          <w:rPr>
            <w:noProof/>
            <w:webHidden/>
          </w:rPr>
          <w:fldChar w:fldCharType="separate"/>
        </w:r>
        <w:r w:rsidR="00B51292">
          <w:rPr>
            <w:noProof/>
            <w:webHidden/>
          </w:rPr>
          <w:t>31</w:t>
        </w:r>
        <w:r w:rsidR="00B51292">
          <w:rPr>
            <w:noProof/>
            <w:webHidden/>
          </w:rPr>
          <w:fldChar w:fldCharType="end"/>
        </w:r>
      </w:hyperlink>
    </w:p>
    <w:p w14:paraId="59763643" w14:textId="1F3E2758" w:rsidR="00B51292" w:rsidRDefault="00BE40FD">
      <w:pPr>
        <w:pStyle w:val="TOC3"/>
        <w:rPr>
          <w:rFonts w:asciiTheme="minorHAnsi" w:hAnsiTheme="minorHAnsi" w:cstheme="minorBidi"/>
          <w:b w:val="0"/>
          <w:noProof/>
          <w:lang w:val="fr-FR" w:eastAsia="fr-FR"/>
        </w:rPr>
      </w:pPr>
      <w:hyperlink w:anchor="_Toc55548498" w:history="1">
        <w:r w:rsidR="00B51292" w:rsidRPr="00782C3B">
          <w:rPr>
            <w:rStyle w:val="Hyperlink"/>
            <w:noProof/>
            <w14:scene3d>
              <w14:camera w14:prst="orthographicFront"/>
              <w14:lightRig w14:rig="threePt" w14:dir="t">
                <w14:rot w14:lat="0" w14:lon="0" w14:rev="0"/>
              </w14:lightRig>
            </w14:scene3d>
          </w:rPr>
          <w:t>9.8.2</w:t>
        </w:r>
        <w:r w:rsidR="00B51292">
          <w:rPr>
            <w:rFonts w:asciiTheme="minorHAnsi" w:hAnsiTheme="minorHAnsi" w:cstheme="minorBidi"/>
            <w:b w:val="0"/>
            <w:noProof/>
            <w:lang w:val="fr-FR" w:eastAsia="fr-FR"/>
          </w:rPr>
          <w:tab/>
        </w:r>
        <w:r w:rsidR="00B51292" w:rsidRPr="00782C3B">
          <w:rPr>
            <w:rStyle w:val="Hyperlink"/>
            <w:noProof/>
          </w:rPr>
          <w:t>V3C unit extraction</w:t>
        </w:r>
        <w:r w:rsidR="00B51292">
          <w:rPr>
            <w:noProof/>
            <w:webHidden/>
          </w:rPr>
          <w:tab/>
        </w:r>
        <w:r w:rsidR="00B51292">
          <w:rPr>
            <w:noProof/>
            <w:webHidden/>
          </w:rPr>
          <w:fldChar w:fldCharType="begin"/>
        </w:r>
        <w:r w:rsidR="00B51292">
          <w:rPr>
            <w:noProof/>
            <w:webHidden/>
          </w:rPr>
          <w:instrText xml:space="preserve"> PAGEREF _Toc55548498 \h </w:instrText>
        </w:r>
        <w:r w:rsidR="00B51292">
          <w:rPr>
            <w:noProof/>
            <w:webHidden/>
          </w:rPr>
        </w:r>
        <w:r w:rsidR="00B51292">
          <w:rPr>
            <w:noProof/>
            <w:webHidden/>
          </w:rPr>
          <w:fldChar w:fldCharType="separate"/>
        </w:r>
        <w:r w:rsidR="00B51292">
          <w:rPr>
            <w:noProof/>
            <w:webHidden/>
          </w:rPr>
          <w:t>31</w:t>
        </w:r>
        <w:r w:rsidR="00B51292">
          <w:rPr>
            <w:noProof/>
            <w:webHidden/>
          </w:rPr>
          <w:fldChar w:fldCharType="end"/>
        </w:r>
      </w:hyperlink>
    </w:p>
    <w:p w14:paraId="270C98E2" w14:textId="6807A002" w:rsidR="00B51292" w:rsidRDefault="00BE40FD">
      <w:pPr>
        <w:pStyle w:val="TOC3"/>
        <w:rPr>
          <w:rFonts w:asciiTheme="minorHAnsi" w:hAnsiTheme="minorHAnsi" w:cstheme="minorBidi"/>
          <w:b w:val="0"/>
          <w:noProof/>
          <w:lang w:val="fr-FR" w:eastAsia="fr-FR"/>
        </w:rPr>
      </w:pPr>
      <w:hyperlink w:anchor="_Toc55548499" w:history="1">
        <w:r w:rsidR="00B51292" w:rsidRPr="00782C3B">
          <w:rPr>
            <w:rStyle w:val="Hyperlink"/>
            <w:noProof/>
            <w14:scene3d>
              <w14:camera w14:prst="orthographicFront"/>
              <w14:lightRig w14:rig="threePt" w14:dir="t">
                <w14:rot w14:lat="0" w14:lon="0" w14:rev="0"/>
              </w14:lightRig>
            </w14:scene3d>
          </w:rPr>
          <w:t>9.8.3</w:t>
        </w:r>
        <w:r w:rsidR="00B51292">
          <w:rPr>
            <w:rFonts w:asciiTheme="minorHAnsi" w:hAnsiTheme="minorHAnsi" w:cstheme="minorBidi"/>
            <w:b w:val="0"/>
            <w:noProof/>
            <w:lang w:val="fr-FR" w:eastAsia="fr-FR"/>
          </w:rPr>
          <w:tab/>
        </w:r>
        <w:r w:rsidR="00B51292" w:rsidRPr="00782C3B">
          <w:rPr>
            <w:rStyle w:val="Hyperlink"/>
            <w:noProof/>
          </w:rPr>
          <w:t>NAL unit extraction process</w:t>
        </w:r>
        <w:r w:rsidR="00B51292">
          <w:rPr>
            <w:noProof/>
            <w:webHidden/>
          </w:rPr>
          <w:tab/>
        </w:r>
        <w:r w:rsidR="00B51292">
          <w:rPr>
            <w:noProof/>
            <w:webHidden/>
          </w:rPr>
          <w:fldChar w:fldCharType="begin"/>
        </w:r>
        <w:r w:rsidR="00B51292">
          <w:rPr>
            <w:noProof/>
            <w:webHidden/>
          </w:rPr>
          <w:instrText xml:space="preserve"> PAGEREF _Toc55548499 \h </w:instrText>
        </w:r>
        <w:r w:rsidR="00B51292">
          <w:rPr>
            <w:noProof/>
            <w:webHidden/>
          </w:rPr>
        </w:r>
        <w:r w:rsidR="00B51292">
          <w:rPr>
            <w:noProof/>
            <w:webHidden/>
          </w:rPr>
          <w:fldChar w:fldCharType="separate"/>
        </w:r>
        <w:r w:rsidR="00B51292">
          <w:rPr>
            <w:noProof/>
            <w:webHidden/>
          </w:rPr>
          <w:t>31</w:t>
        </w:r>
        <w:r w:rsidR="00B51292">
          <w:rPr>
            <w:noProof/>
            <w:webHidden/>
          </w:rPr>
          <w:fldChar w:fldCharType="end"/>
        </w:r>
      </w:hyperlink>
    </w:p>
    <w:p w14:paraId="2951E933" w14:textId="0A9AF111" w:rsidR="00B51292" w:rsidRDefault="00BE40FD">
      <w:pPr>
        <w:pStyle w:val="TOC1"/>
        <w:rPr>
          <w:rFonts w:asciiTheme="minorHAnsi" w:hAnsiTheme="minorHAnsi" w:cstheme="minorBidi"/>
          <w:b w:val="0"/>
          <w:noProof/>
          <w:lang w:val="fr-FR" w:eastAsia="fr-FR"/>
        </w:rPr>
      </w:pPr>
      <w:hyperlink w:anchor="_Toc55548500" w:history="1">
        <w:r w:rsidR="00B51292" w:rsidRPr="00782C3B">
          <w:rPr>
            <w:rStyle w:val="Hyperlink"/>
            <w:noProof/>
          </w:rPr>
          <w:t>10</w:t>
        </w:r>
        <w:r w:rsidR="00B51292">
          <w:rPr>
            <w:rFonts w:asciiTheme="minorHAnsi" w:hAnsiTheme="minorHAnsi" w:cstheme="minorBidi"/>
            <w:b w:val="0"/>
            <w:noProof/>
            <w:lang w:val="fr-FR" w:eastAsia="fr-FR"/>
          </w:rPr>
          <w:tab/>
        </w:r>
        <w:r w:rsidR="00B51292" w:rsidRPr="00782C3B">
          <w:rPr>
            <w:rStyle w:val="Hyperlink"/>
            <w:noProof/>
          </w:rPr>
          <w:t>Pre-reconstruction process</w:t>
        </w:r>
        <w:r w:rsidR="00B51292">
          <w:rPr>
            <w:noProof/>
            <w:webHidden/>
          </w:rPr>
          <w:tab/>
        </w:r>
        <w:r w:rsidR="00B51292">
          <w:rPr>
            <w:noProof/>
            <w:webHidden/>
          </w:rPr>
          <w:fldChar w:fldCharType="begin"/>
        </w:r>
        <w:r w:rsidR="00B51292">
          <w:rPr>
            <w:noProof/>
            <w:webHidden/>
          </w:rPr>
          <w:instrText xml:space="preserve"> PAGEREF _Toc55548500 \h </w:instrText>
        </w:r>
        <w:r w:rsidR="00B51292">
          <w:rPr>
            <w:noProof/>
            <w:webHidden/>
          </w:rPr>
        </w:r>
        <w:r w:rsidR="00B51292">
          <w:rPr>
            <w:noProof/>
            <w:webHidden/>
          </w:rPr>
          <w:fldChar w:fldCharType="separate"/>
        </w:r>
        <w:r w:rsidR="00B51292">
          <w:rPr>
            <w:noProof/>
            <w:webHidden/>
          </w:rPr>
          <w:t>32</w:t>
        </w:r>
        <w:r w:rsidR="00B51292">
          <w:rPr>
            <w:noProof/>
            <w:webHidden/>
          </w:rPr>
          <w:fldChar w:fldCharType="end"/>
        </w:r>
      </w:hyperlink>
    </w:p>
    <w:p w14:paraId="466C0DDD" w14:textId="6FC7A028" w:rsidR="00B51292" w:rsidRDefault="00BE40FD">
      <w:pPr>
        <w:pStyle w:val="TOC1"/>
        <w:rPr>
          <w:rFonts w:asciiTheme="minorHAnsi" w:hAnsiTheme="minorHAnsi" w:cstheme="minorBidi"/>
          <w:b w:val="0"/>
          <w:noProof/>
          <w:lang w:val="fr-FR" w:eastAsia="fr-FR"/>
        </w:rPr>
      </w:pPr>
      <w:hyperlink w:anchor="_Toc55548501" w:history="1">
        <w:r w:rsidR="00B51292" w:rsidRPr="00782C3B">
          <w:rPr>
            <w:rStyle w:val="Hyperlink"/>
            <w:noProof/>
          </w:rPr>
          <w:t>11</w:t>
        </w:r>
        <w:r w:rsidR="00B51292">
          <w:rPr>
            <w:rFonts w:asciiTheme="minorHAnsi" w:hAnsiTheme="minorHAnsi" w:cstheme="minorBidi"/>
            <w:b w:val="0"/>
            <w:noProof/>
            <w:lang w:val="fr-FR" w:eastAsia="fr-FR"/>
          </w:rPr>
          <w:tab/>
        </w:r>
        <w:r w:rsidR="00B51292" w:rsidRPr="00782C3B">
          <w:rPr>
            <w:rStyle w:val="Hyperlink"/>
            <w:noProof/>
          </w:rPr>
          <w:t>Reconstruction process</w:t>
        </w:r>
        <w:r w:rsidR="00B51292">
          <w:rPr>
            <w:noProof/>
            <w:webHidden/>
          </w:rPr>
          <w:tab/>
        </w:r>
        <w:r w:rsidR="00B51292">
          <w:rPr>
            <w:noProof/>
            <w:webHidden/>
          </w:rPr>
          <w:fldChar w:fldCharType="begin"/>
        </w:r>
        <w:r w:rsidR="00B51292">
          <w:rPr>
            <w:noProof/>
            <w:webHidden/>
          </w:rPr>
          <w:instrText xml:space="preserve"> PAGEREF _Toc55548501 \h </w:instrText>
        </w:r>
        <w:r w:rsidR="00B51292">
          <w:rPr>
            <w:noProof/>
            <w:webHidden/>
          </w:rPr>
        </w:r>
        <w:r w:rsidR="00B51292">
          <w:rPr>
            <w:noProof/>
            <w:webHidden/>
          </w:rPr>
          <w:fldChar w:fldCharType="separate"/>
        </w:r>
        <w:r w:rsidR="00B51292">
          <w:rPr>
            <w:noProof/>
            <w:webHidden/>
          </w:rPr>
          <w:t>32</w:t>
        </w:r>
        <w:r w:rsidR="00B51292">
          <w:rPr>
            <w:noProof/>
            <w:webHidden/>
          </w:rPr>
          <w:fldChar w:fldCharType="end"/>
        </w:r>
      </w:hyperlink>
    </w:p>
    <w:p w14:paraId="3A5CA3F0" w14:textId="1903F183" w:rsidR="00B51292" w:rsidRDefault="00BE40FD">
      <w:pPr>
        <w:pStyle w:val="TOC1"/>
        <w:rPr>
          <w:rFonts w:asciiTheme="minorHAnsi" w:hAnsiTheme="minorHAnsi" w:cstheme="minorBidi"/>
          <w:b w:val="0"/>
          <w:noProof/>
          <w:lang w:val="fr-FR" w:eastAsia="fr-FR"/>
        </w:rPr>
      </w:pPr>
      <w:hyperlink w:anchor="_Toc55548502" w:history="1">
        <w:r w:rsidR="00B51292" w:rsidRPr="00782C3B">
          <w:rPr>
            <w:rStyle w:val="Hyperlink"/>
            <w:noProof/>
          </w:rPr>
          <w:t>12</w:t>
        </w:r>
        <w:r w:rsidR="00B51292">
          <w:rPr>
            <w:rFonts w:asciiTheme="minorHAnsi" w:hAnsiTheme="minorHAnsi" w:cstheme="minorBidi"/>
            <w:b w:val="0"/>
            <w:noProof/>
            <w:lang w:val="fr-FR" w:eastAsia="fr-FR"/>
          </w:rPr>
          <w:tab/>
        </w:r>
        <w:r w:rsidR="00B51292" w:rsidRPr="00782C3B">
          <w:rPr>
            <w:rStyle w:val="Hyperlink"/>
            <w:noProof/>
          </w:rPr>
          <w:t>Post-reconstruction process</w:t>
        </w:r>
        <w:r w:rsidR="00B51292">
          <w:rPr>
            <w:noProof/>
            <w:webHidden/>
          </w:rPr>
          <w:tab/>
        </w:r>
        <w:r w:rsidR="00B51292">
          <w:rPr>
            <w:noProof/>
            <w:webHidden/>
          </w:rPr>
          <w:fldChar w:fldCharType="begin"/>
        </w:r>
        <w:r w:rsidR="00B51292">
          <w:rPr>
            <w:noProof/>
            <w:webHidden/>
          </w:rPr>
          <w:instrText xml:space="preserve"> PAGEREF _Toc55548502 \h </w:instrText>
        </w:r>
        <w:r w:rsidR="00B51292">
          <w:rPr>
            <w:noProof/>
            <w:webHidden/>
          </w:rPr>
        </w:r>
        <w:r w:rsidR="00B51292">
          <w:rPr>
            <w:noProof/>
            <w:webHidden/>
          </w:rPr>
          <w:fldChar w:fldCharType="separate"/>
        </w:r>
        <w:r w:rsidR="00B51292">
          <w:rPr>
            <w:noProof/>
            <w:webHidden/>
          </w:rPr>
          <w:t>32</w:t>
        </w:r>
        <w:r w:rsidR="00B51292">
          <w:rPr>
            <w:noProof/>
            <w:webHidden/>
          </w:rPr>
          <w:fldChar w:fldCharType="end"/>
        </w:r>
      </w:hyperlink>
    </w:p>
    <w:p w14:paraId="0F0A0110" w14:textId="5D140ED1" w:rsidR="00B51292" w:rsidRDefault="00BE40FD">
      <w:pPr>
        <w:pStyle w:val="TOC1"/>
        <w:rPr>
          <w:rFonts w:asciiTheme="minorHAnsi" w:hAnsiTheme="minorHAnsi" w:cstheme="minorBidi"/>
          <w:b w:val="0"/>
          <w:noProof/>
          <w:lang w:val="fr-FR" w:eastAsia="fr-FR"/>
        </w:rPr>
      </w:pPr>
      <w:hyperlink w:anchor="_Toc55548503" w:history="1">
        <w:r w:rsidR="00B51292" w:rsidRPr="00782C3B">
          <w:rPr>
            <w:rStyle w:val="Hyperlink"/>
            <w:noProof/>
          </w:rPr>
          <w:t>13</w:t>
        </w:r>
        <w:r w:rsidR="00B51292">
          <w:rPr>
            <w:rFonts w:asciiTheme="minorHAnsi" w:hAnsiTheme="minorHAnsi" w:cstheme="minorBidi"/>
            <w:b w:val="0"/>
            <w:noProof/>
            <w:lang w:val="fr-FR" w:eastAsia="fr-FR"/>
          </w:rPr>
          <w:tab/>
        </w:r>
        <w:r w:rsidR="00B51292" w:rsidRPr="00782C3B">
          <w:rPr>
            <w:rStyle w:val="Hyperlink"/>
            <w:noProof/>
          </w:rPr>
          <w:t>Adaptation process</w:t>
        </w:r>
        <w:r w:rsidR="00B51292">
          <w:rPr>
            <w:noProof/>
            <w:webHidden/>
          </w:rPr>
          <w:tab/>
        </w:r>
        <w:r w:rsidR="00B51292">
          <w:rPr>
            <w:noProof/>
            <w:webHidden/>
          </w:rPr>
          <w:fldChar w:fldCharType="begin"/>
        </w:r>
        <w:r w:rsidR="00B51292">
          <w:rPr>
            <w:noProof/>
            <w:webHidden/>
          </w:rPr>
          <w:instrText xml:space="preserve"> PAGEREF _Toc55548503 \h </w:instrText>
        </w:r>
        <w:r w:rsidR="00B51292">
          <w:rPr>
            <w:noProof/>
            <w:webHidden/>
          </w:rPr>
        </w:r>
        <w:r w:rsidR="00B51292">
          <w:rPr>
            <w:noProof/>
            <w:webHidden/>
          </w:rPr>
          <w:fldChar w:fldCharType="separate"/>
        </w:r>
        <w:r w:rsidR="00B51292">
          <w:rPr>
            <w:noProof/>
            <w:webHidden/>
          </w:rPr>
          <w:t>32</w:t>
        </w:r>
        <w:r w:rsidR="00B51292">
          <w:rPr>
            <w:noProof/>
            <w:webHidden/>
          </w:rPr>
          <w:fldChar w:fldCharType="end"/>
        </w:r>
      </w:hyperlink>
    </w:p>
    <w:p w14:paraId="0DD7723F" w14:textId="5AEDDC09" w:rsidR="00B51292" w:rsidRDefault="00BE40FD">
      <w:pPr>
        <w:pStyle w:val="TOC1"/>
        <w:rPr>
          <w:rFonts w:asciiTheme="minorHAnsi" w:hAnsiTheme="minorHAnsi" w:cstheme="minorBidi"/>
          <w:b w:val="0"/>
          <w:noProof/>
          <w:lang w:val="fr-FR" w:eastAsia="fr-FR"/>
        </w:rPr>
      </w:pPr>
      <w:hyperlink w:anchor="_Toc55548504" w:history="1">
        <w:r w:rsidR="00B51292" w:rsidRPr="00782C3B">
          <w:rPr>
            <w:rStyle w:val="Hyperlink"/>
            <w:noProof/>
          </w:rPr>
          <w:t>14</w:t>
        </w:r>
        <w:r w:rsidR="00B51292">
          <w:rPr>
            <w:rFonts w:asciiTheme="minorHAnsi" w:hAnsiTheme="minorHAnsi" w:cstheme="minorBidi"/>
            <w:b w:val="0"/>
            <w:noProof/>
            <w:lang w:val="fr-FR" w:eastAsia="fr-FR"/>
          </w:rPr>
          <w:tab/>
        </w:r>
        <w:r w:rsidR="00B51292" w:rsidRPr="00782C3B">
          <w:rPr>
            <w:rStyle w:val="Hyperlink"/>
            <w:noProof/>
          </w:rPr>
          <w:t>Parsing process</w:t>
        </w:r>
        <w:r w:rsidR="00B51292">
          <w:rPr>
            <w:noProof/>
            <w:webHidden/>
          </w:rPr>
          <w:tab/>
        </w:r>
        <w:r w:rsidR="00B51292">
          <w:rPr>
            <w:noProof/>
            <w:webHidden/>
          </w:rPr>
          <w:fldChar w:fldCharType="begin"/>
        </w:r>
        <w:r w:rsidR="00B51292">
          <w:rPr>
            <w:noProof/>
            <w:webHidden/>
          </w:rPr>
          <w:instrText xml:space="preserve"> PAGEREF _Toc55548504 \h </w:instrText>
        </w:r>
        <w:r w:rsidR="00B51292">
          <w:rPr>
            <w:noProof/>
            <w:webHidden/>
          </w:rPr>
        </w:r>
        <w:r w:rsidR="00B51292">
          <w:rPr>
            <w:noProof/>
            <w:webHidden/>
          </w:rPr>
          <w:fldChar w:fldCharType="separate"/>
        </w:r>
        <w:r w:rsidR="00B51292">
          <w:rPr>
            <w:noProof/>
            <w:webHidden/>
          </w:rPr>
          <w:t>32</w:t>
        </w:r>
        <w:r w:rsidR="00B51292">
          <w:rPr>
            <w:noProof/>
            <w:webHidden/>
          </w:rPr>
          <w:fldChar w:fldCharType="end"/>
        </w:r>
      </w:hyperlink>
    </w:p>
    <w:p w14:paraId="1D468D8A" w14:textId="155FD021" w:rsidR="00B51292" w:rsidRDefault="00BE40FD">
      <w:pPr>
        <w:pStyle w:val="TOC1"/>
        <w:rPr>
          <w:rFonts w:asciiTheme="minorHAnsi" w:hAnsiTheme="minorHAnsi" w:cstheme="minorBidi"/>
          <w:b w:val="0"/>
          <w:noProof/>
          <w:lang w:val="fr-FR" w:eastAsia="fr-FR"/>
        </w:rPr>
      </w:pPr>
      <w:hyperlink w:anchor="_Toc55548505" w:history="1">
        <w:r w:rsidR="00B51292" w:rsidRPr="00782C3B">
          <w:rPr>
            <w:rStyle w:val="Hyperlink"/>
            <w:noProof/>
            <w:lang w:val="en-CA"/>
          </w:rPr>
          <w:t>Annex A (normative) Profiles, tiers, and levels</w:t>
        </w:r>
        <w:r w:rsidR="00B51292">
          <w:rPr>
            <w:noProof/>
            <w:webHidden/>
          </w:rPr>
          <w:tab/>
        </w:r>
        <w:r w:rsidR="00B51292">
          <w:rPr>
            <w:noProof/>
            <w:webHidden/>
          </w:rPr>
          <w:fldChar w:fldCharType="begin"/>
        </w:r>
        <w:r w:rsidR="00B51292">
          <w:rPr>
            <w:noProof/>
            <w:webHidden/>
          </w:rPr>
          <w:instrText xml:space="preserve"> PAGEREF _Toc55548505 \h </w:instrText>
        </w:r>
        <w:r w:rsidR="00B51292">
          <w:rPr>
            <w:noProof/>
            <w:webHidden/>
          </w:rPr>
        </w:r>
        <w:r w:rsidR="00B51292">
          <w:rPr>
            <w:noProof/>
            <w:webHidden/>
          </w:rPr>
          <w:fldChar w:fldCharType="separate"/>
        </w:r>
        <w:r w:rsidR="00B51292">
          <w:rPr>
            <w:noProof/>
            <w:webHidden/>
          </w:rPr>
          <w:t>33</w:t>
        </w:r>
        <w:r w:rsidR="00B51292">
          <w:rPr>
            <w:noProof/>
            <w:webHidden/>
          </w:rPr>
          <w:fldChar w:fldCharType="end"/>
        </w:r>
      </w:hyperlink>
    </w:p>
    <w:p w14:paraId="36B0B8E1" w14:textId="5152A211" w:rsidR="00B51292" w:rsidRDefault="00BE40FD">
      <w:pPr>
        <w:pStyle w:val="TOC2"/>
        <w:rPr>
          <w:rFonts w:asciiTheme="minorHAnsi" w:hAnsiTheme="minorHAnsi" w:cstheme="minorBidi"/>
          <w:b w:val="0"/>
          <w:noProof/>
          <w:lang w:val="fr-FR" w:eastAsia="fr-FR"/>
        </w:rPr>
      </w:pPr>
      <w:hyperlink w:anchor="_Toc55548506" w:history="1">
        <w:r w:rsidR="00B51292" w:rsidRPr="00782C3B">
          <w:rPr>
            <w:rStyle w:val="Hyperlink"/>
            <w:noProof/>
            <w:lang w:val="en-CA"/>
          </w:rPr>
          <w:t>A.1</w:t>
        </w:r>
        <w:r w:rsidR="00B51292">
          <w:rPr>
            <w:rFonts w:asciiTheme="minorHAnsi" w:hAnsiTheme="minorHAnsi" w:cstheme="minorBidi"/>
            <w:b w:val="0"/>
            <w:noProof/>
            <w:lang w:val="fr-FR" w:eastAsia="fr-FR"/>
          </w:rPr>
          <w:tab/>
        </w:r>
        <w:r w:rsidR="00B51292" w:rsidRPr="00782C3B">
          <w:rPr>
            <w:rStyle w:val="Hyperlink"/>
            <w:noProof/>
            <w:lang w:val="en-CA"/>
          </w:rPr>
          <w:t>Overview of profiles, tiers, and levels</w:t>
        </w:r>
        <w:r w:rsidR="00B51292">
          <w:rPr>
            <w:noProof/>
            <w:webHidden/>
          </w:rPr>
          <w:tab/>
        </w:r>
        <w:r w:rsidR="00B51292">
          <w:rPr>
            <w:noProof/>
            <w:webHidden/>
          </w:rPr>
          <w:fldChar w:fldCharType="begin"/>
        </w:r>
        <w:r w:rsidR="00B51292">
          <w:rPr>
            <w:noProof/>
            <w:webHidden/>
          </w:rPr>
          <w:instrText xml:space="preserve"> PAGEREF _Toc55548506 \h </w:instrText>
        </w:r>
        <w:r w:rsidR="00B51292">
          <w:rPr>
            <w:noProof/>
            <w:webHidden/>
          </w:rPr>
        </w:r>
        <w:r w:rsidR="00B51292">
          <w:rPr>
            <w:noProof/>
            <w:webHidden/>
          </w:rPr>
          <w:fldChar w:fldCharType="separate"/>
        </w:r>
        <w:r w:rsidR="00B51292">
          <w:rPr>
            <w:noProof/>
            <w:webHidden/>
          </w:rPr>
          <w:t>33</w:t>
        </w:r>
        <w:r w:rsidR="00B51292">
          <w:rPr>
            <w:noProof/>
            <w:webHidden/>
          </w:rPr>
          <w:fldChar w:fldCharType="end"/>
        </w:r>
      </w:hyperlink>
    </w:p>
    <w:p w14:paraId="34B17019" w14:textId="2C8CA41E" w:rsidR="00B51292" w:rsidRDefault="00BE40FD">
      <w:pPr>
        <w:pStyle w:val="TOC2"/>
        <w:rPr>
          <w:rFonts w:asciiTheme="minorHAnsi" w:hAnsiTheme="minorHAnsi" w:cstheme="minorBidi"/>
          <w:b w:val="0"/>
          <w:noProof/>
          <w:lang w:val="fr-FR" w:eastAsia="fr-FR"/>
        </w:rPr>
      </w:pPr>
      <w:hyperlink w:anchor="_Toc55548507" w:history="1">
        <w:r w:rsidR="00B51292" w:rsidRPr="00782C3B">
          <w:rPr>
            <w:rStyle w:val="Hyperlink"/>
            <w:noProof/>
            <w:lang w:val="en-CA"/>
          </w:rPr>
          <w:t>A.2</w:t>
        </w:r>
        <w:r w:rsidR="00B51292">
          <w:rPr>
            <w:rFonts w:asciiTheme="minorHAnsi" w:hAnsiTheme="minorHAnsi" w:cstheme="minorBidi"/>
            <w:b w:val="0"/>
            <w:noProof/>
            <w:lang w:val="fr-FR" w:eastAsia="fr-FR"/>
          </w:rPr>
          <w:tab/>
        </w:r>
        <w:r w:rsidR="00B51292" w:rsidRPr="00782C3B">
          <w:rPr>
            <w:rStyle w:val="Hyperlink"/>
            <w:noProof/>
            <w:lang w:val="en-CA"/>
          </w:rPr>
          <w:t>Profile, tier and level structure</w:t>
        </w:r>
        <w:r w:rsidR="00B51292">
          <w:rPr>
            <w:noProof/>
            <w:webHidden/>
          </w:rPr>
          <w:tab/>
        </w:r>
        <w:r w:rsidR="00B51292">
          <w:rPr>
            <w:noProof/>
            <w:webHidden/>
          </w:rPr>
          <w:fldChar w:fldCharType="begin"/>
        </w:r>
        <w:r w:rsidR="00B51292">
          <w:rPr>
            <w:noProof/>
            <w:webHidden/>
          </w:rPr>
          <w:instrText xml:space="preserve"> PAGEREF _Toc55548507 \h </w:instrText>
        </w:r>
        <w:r w:rsidR="00B51292">
          <w:rPr>
            <w:noProof/>
            <w:webHidden/>
          </w:rPr>
        </w:r>
        <w:r w:rsidR="00B51292">
          <w:rPr>
            <w:noProof/>
            <w:webHidden/>
          </w:rPr>
          <w:fldChar w:fldCharType="separate"/>
        </w:r>
        <w:r w:rsidR="00B51292">
          <w:rPr>
            <w:noProof/>
            <w:webHidden/>
          </w:rPr>
          <w:t>33</w:t>
        </w:r>
        <w:r w:rsidR="00B51292">
          <w:rPr>
            <w:noProof/>
            <w:webHidden/>
          </w:rPr>
          <w:fldChar w:fldCharType="end"/>
        </w:r>
      </w:hyperlink>
    </w:p>
    <w:p w14:paraId="16263930" w14:textId="5DE0102F" w:rsidR="00B51292" w:rsidRDefault="00BE40FD">
      <w:pPr>
        <w:pStyle w:val="TOC2"/>
        <w:rPr>
          <w:rFonts w:asciiTheme="minorHAnsi" w:hAnsiTheme="minorHAnsi" w:cstheme="minorBidi"/>
          <w:b w:val="0"/>
          <w:noProof/>
          <w:lang w:val="fr-FR" w:eastAsia="fr-FR"/>
        </w:rPr>
      </w:pPr>
      <w:hyperlink w:anchor="_Toc55548508" w:history="1">
        <w:r w:rsidR="00B51292" w:rsidRPr="00782C3B">
          <w:rPr>
            <w:rStyle w:val="Hyperlink"/>
            <w:noProof/>
            <w:lang w:val="en-CA"/>
          </w:rPr>
          <w:t>A.3</w:t>
        </w:r>
        <w:r w:rsidR="00B51292">
          <w:rPr>
            <w:rFonts w:asciiTheme="minorHAnsi" w:hAnsiTheme="minorHAnsi" w:cstheme="minorBidi"/>
            <w:b w:val="0"/>
            <w:noProof/>
            <w:lang w:val="fr-FR" w:eastAsia="fr-FR"/>
          </w:rPr>
          <w:tab/>
        </w:r>
        <w:r w:rsidR="00B51292" w:rsidRPr="00782C3B">
          <w:rPr>
            <w:rStyle w:val="Hyperlink"/>
            <w:noProof/>
            <w:lang w:val="en-CA"/>
          </w:rPr>
          <w:t>CodecGroup profile components</w:t>
        </w:r>
        <w:r w:rsidR="00B51292">
          <w:rPr>
            <w:noProof/>
            <w:webHidden/>
          </w:rPr>
          <w:tab/>
        </w:r>
        <w:r w:rsidR="00B51292">
          <w:rPr>
            <w:noProof/>
            <w:webHidden/>
          </w:rPr>
          <w:fldChar w:fldCharType="begin"/>
        </w:r>
        <w:r w:rsidR="00B51292">
          <w:rPr>
            <w:noProof/>
            <w:webHidden/>
          </w:rPr>
          <w:instrText xml:space="preserve"> PAGEREF _Toc55548508 \h </w:instrText>
        </w:r>
        <w:r w:rsidR="00B51292">
          <w:rPr>
            <w:noProof/>
            <w:webHidden/>
          </w:rPr>
        </w:r>
        <w:r w:rsidR="00B51292">
          <w:rPr>
            <w:noProof/>
            <w:webHidden/>
          </w:rPr>
          <w:fldChar w:fldCharType="separate"/>
        </w:r>
        <w:r w:rsidR="00B51292">
          <w:rPr>
            <w:noProof/>
            <w:webHidden/>
          </w:rPr>
          <w:t>33</w:t>
        </w:r>
        <w:r w:rsidR="00B51292">
          <w:rPr>
            <w:noProof/>
            <w:webHidden/>
          </w:rPr>
          <w:fldChar w:fldCharType="end"/>
        </w:r>
      </w:hyperlink>
    </w:p>
    <w:p w14:paraId="536CB290" w14:textId="5A3425B4" w:rsidR="00B51292" w:rsidRDefault="00BE40FD">
      <w:pPr>
        <w:pStyle w:val="TOC2"/>
        <w:rPr>
          <w:rFonts w:asciiTheme="minorHAnsi" w:hAnsiTheme="minorHAnsi" w:cstheme="minorBidi"/>
          <w:b w:val="0"/>
          <w:noProof/>
          <w:lang w:val="fr-FR" w:eastAsia="fr-FR"/>
        </w:rPr>
      </w:pPr>
      <w:hyperlink w:anchor="_Toc55548509" w:history="1">
        <w:r w:rsidR="00B51292" w:rsidRPr="00782C3B">
          <w:rPr>
            <w:rStyle w:val="Hyperlink"/>
            <w:noProof/>
            <w:lang w:val="en-CA"/>
          </w:rPr>
          <w:t>A.4</w:t>
        </w:r>
        <w:r w:rsidR="00B51292">
          <w:rPr>
            <w:rFonts w:asciiTheme="minorHAnsi" w:hAnsiTheme="minorHAnsi" w:cstheme="minorBidi"/>
            <w:b w:val="0"/>
            <w:noProof/>
            <w:lang w:val="fr-FR" w:eastAsia="fr-FR"/>
          </w:rPr>
          <w:tab/>
        </w:r>
        <w:r w:rsidR="00B51292" w:rsidRPr="00782C3B">
          <w:rPr>
            <w:rStyle w:val="Hyperlink"/>
            <w:noProof/>
            <w:lang w:val="en-CA"/>
          </w:rPr>
          <w:t>Toolset profile components</w:t>
        </w:r>
        <w:r w:rsidR="00B51292">
          <w:rPr>
            <w:noProof/>
            <w:webHidden/>
          </w:rPr>
          <w:tab/>
        </w:r>
        <w:r w:rsidR="00B51292">
          <w:rPr>
            <w:noProof/>
            <w:webHidden/>
          </w:rPr>
          <w:fldChar w:fldCharType="begin"/>
        </w:r>
        <w:r w:rsidR="00B51292">
          <w:rPr>
            <w:noProof/>
            <w:webHidden/>
          </w:rPr>
          <w:instrText xml:space="preserve"> PAGEREF _Toc55548509 \h </w:instrText>
        </w:r>
        <w:r w:rsidR="00B51292">
          <w:rPr>
            <w:noProof/>
            <w:webHidden/>
          </w:rPr>
        </w:r>
        <w:r w:rsidR="00B51292">
          <w:rPr>
            <w:noProof/>
            <w:webHidden/>
          </w:rPr>
          <w:fldChar w:fldCharType="separate"/>
        </w:r>
        <w:r w:rsidR="00B51292">
          <w:rPr>
            <w:noProof/>
            <w:webHidden/>
          </w:rPr>
          <w:t>33</w:t>
        </w:r>
        <w:r w:rsidR="00B51292">
          <w:rPr>
            <w:noProof/>
            <w:webHidden/>
          </w:rPr>
          <w:fldChar w:fldCharType="end"/>
        </w:r>
      </w:hyperlink>
    </w:p>
    <w:p w14:paraId="0C0B2D23" w14:textId="6ABE0E5F" w:rsidR="00B51292" w:rsidRDefault="00BE40FD">
      <w:pPr>
        <w:pStyle w:val="TOC3"/>
        <w:rPr>
          <w:rFonts w:asciiTheme="minorHAnsi" w:hAnsiTheme="minorHAnsi" w:cstheme="minorBidi"/>
          <w:b w:val="0"/>
          <w:noProof/>
          <w:lang w:val="fr-FR" w:eastAsia="fr-FR"/>
        </w:rPr>
      </w:pPr>
      <w:hyperlink w:anchor="_Toc55548510" w:history="1">
        <w:r w:rsidR="00B51292" w:rsidRPr="00782C3B">
          <w:rPr>
            <w:rStyle w:val="Hyperlink"/>
            <w:noProof/>
            <w:lang w:val="en-CA"/>
          </w:rPr>
          <w:t>A.4.1</w:t>
        </w:r>
        <w:r w:rsidR="00B51292">
          <w:rPr>
            <w:rFonts w:asciiTheme="minorHAnsi" w:hAnsiTheme="minorHAnsi" w:cstheme="minorBidi"/>
            <w:b w:val="0"/>
            <w:noProof/>
            <w:lang w:val="fr-FR" w:eastAsia="fr-FR"/>
          </w:rPr>
          <w:tab/>
        </w:r>
        <w:r w:rsidR="00B51292" w:rsidRPr="00782C3B">
          <w:rPr>
            <w:rStyle w:val="Hyperlink"/>
            <w:noProof/>
            <w:lang w:val="en-CA"/>
          </w:rPr>
          <w:t>MIV Main, MIV Extended, and MIV Geometry Absent toolset profile component</w:t>
        </w:r>
        <w:r w:rsidR="00B51292">
          <w:rPr>
            <w:noProof/>
            <w:webHidden/>
          </w:rPr>
          <w:tab/>
        </w:r>
        <w:r w:rsidR="00B51292">
          <w:rPr>
            <w:noProof/>
            <w:webHidden/>
          </w:rPr>
          <w:fldChar w:fldCharType="begin"/>
        </w:r>
        <w:r w:rsidR="00B51292">
          <w:rPr>
            <w:noProof/>
            <w:webHidden/>
          </w:rPr>
          <w:instrText xml:space="preserve"> PAGEREF _Toc55548510 \h </w:instrText>
        </w:r>
        <w:r w:rsidR="00B51292">
          <w:rPr>
            <w:noProof/>
            <w:webHidden/>
          </w:rPr>
        </w:r>
        <w:r w:rsidR="00B51292">
          <w:rPr>
            <w:noProof/>
            <w:webHidden/>
          </w:rPr>
          <w:fldChar w:fldCharType="separate"/>
        </w:r>
        <w:r w:rsidR="00B51292">
          <w:rPr>
            <w:noProof/>
            <w:webHidden/>
          </w:rPr>
          <w:t>33</w:t>
        </w:r>
        <w:r w:rsidR="00B51292">
          <w:rPr>
            <w:noProof/>
            <w:webHidden/>
          </w:rPr>
          <w:fldChar w:fldCharType="end"/>
        </w:r>
      </w:hyperlink>
    </w:p>
    <w:p w14:paraId="23CF3DA1" w14:textId="3053DB52" w:rsidR="00B51292" w:rsidRDefault="00BE40FD">
      <w:pPr>
        <w:pStyle w:val="TOC2"/>
        <w:rPr>
          <w:rFonts w:asciiTheme="minorHAnsi" w:hAnsiTheme="minorHAnsi" w:cstheme="minorBidi"/>
          <w:b w:val="0"/>
          <w:noProof/>
          <w:lang w:val="fr-FR" w:eastAsia="fr-FR"/>
        </w:rPr>
      </w:pPr>
      <w:hyperlink w:anchor="_Toc55548511" w:history="1">
        <w:r w:rsidR="00B51292" w:rsidRPr="00782C3B">
          <w:rPr>
            <w:rStyle w:val="Hyperlink"/>
            <w:noProof/>
            <w:lang w:val="en-CA"/>
          </w:rPr>
          <w:t>A.5</w:t>
        </w:r>
        <w:r w:rsidR="00B51292">
          <w:rPr>
            <w:rFonts w:asciiTheme="minorHAnsi" w:hAnsiTheme="minorHAnsi" w:cstheme="minorBidi"/>
            <w:b w:val="0"/>
            <w:noProof/>
            <w:lang w:val="fr-FR" w:eastAsia="fr-FR"/>
          </w:rPr>
          <w:tab/>
        </w:r>
        <w:r w:rsidR="00B51292" w:rsidRPr="00782C3B">
          <w:rPr>
            <w:rStyle w:val="Hyperlink"/>
            <w:noProof/>
            <w:lang w:val="en-CA"/>
          </w:rPr>
          <w:t>Reconstruction profile components</w:t>
        </w:r>
        <w:r w:rsidR="00B51292">
          <w:rPr>
            <w:noProof/>
            <w:webHidden/>
          </w:rPr>
          <w:tab/>
        </w:r>
        <w:r w:rsidR="00B51292">
          <w:rPr>
            <w:noProof/>
            <w:webHidden/>
          </w:rPr>
          <w:fldChar w:fldCharType="begin"/>
        </w:r>
        <w:r w:rsidR="00B51292">
          <w:rPr>
            <w:noProof/>
            <w:webHidden/>
          </w:rPr>
          <w:instrText xml:space="preserve"> PAGEREF _Toc55548511 \h </w:instrText>
        </w:r>
        <w:r w:rsidR="00B51292">
          <w:rPr>
            <w:noProof/>
            <w:webHidden/>
          </w:rPr>
        </w:r>
        <w:r w:rsidR="00B51292">
          <w:rPr>
            <w:noProof/>
            <w:webHidden/>
          </w:rPr>
          <w:fldChar w:fldCharType="separate"/>
        </w:r>
        <w:r w:rsidR="00B51292">
          <w:rPr>
            <w:noProof/>
            <w:webHidden/>
          </w:rPr>
          <w:t>35</w:t>
        </w:r>
        <w:r w:rsidR="00B51292">
          <w:rPr>
            <w:noProof/>
            <w:webHidden/>
          </w:rPr>
          <w:fldChar w:fldCharType="end"/>
        </w:r>
      </w:hyperlink>
    </w:p>
    <w:p w14:paraId="607C1FE1" w14:textId="172F7DFD" w:rsidR="00B51292" w:rsidRDefault="00BE40FD">
      <w:pPr>
        <w:pStyle w:val="TOC2"/>
        <w:rPr>
          <w:rFonts w:asciiTheme="minorHAnsi" w:hAnsiTheme="minorHAnsi" w:cstheme="minorBidi"/>
          <w:b w:val="0"/>
          <w:noProof/>
          <w:lang w:val="fr-FR" w:eastAsia="fr-FR"/>
        </w:rPr>
      </w:pPr>
      <w:hyperlink w:anchor="_Toc55548512" w:history="1">
        <w:r w:rsidR="00B51292" w:rsidRPr="00782C3B">
          <w:rPr>
            <w:rStyle w:val="Hyperlink"/>
            <w:noProof/>
            <w:lang w:val="en-CA"/>
          </w:rPr>
          <w:t>A.6</w:t>
        </w:r>
        <w:r w:rsidR="00B51292">
          <w:rPr>
            <w:rFonts w:asciiTheme="minorHAnsi" w:hAnsiTheme="minorHAnsi" w:cstheme="minorBidi"/>
            <w:b w:val="0"/>
            <w:noProof/>
            <w:lang w:val="fr-FR" w:eastAsia="fr-FR"/>
          </w:rPr>
          <w:tab/>
        </w:r>
        <w:r w:rsidR="00B51292" w:rsidRPr="00782C3B">
          <w:rPr>
            <w:rStyle w:val="Hyperlink"/>
            <w:noProof/>
            <w:lang w:val="en-CA"/>
          </w:rPr>
          <w:t>Tiers and Levels</w:t>
        </w:r>
        <w:r w:rsidR="00B51292">
          <w:rPr>
            <w:noProof/>
            <w:webHidden/>
          </w:rPr>
          <w:tab/>
        </w:r>
        <w:r w:rsidR="00B51292">
          <w:rPr>
            <w:noProof/>
            <w:webHidden/>
          </w:rPr>
          <w:fldChar w:fldCharType="begin"/>
        </w:r>
        <w:r w:rsidR="00B51292">
          <w:rPr>
            <w:noProof/>
            <w:webHidden/>
          </w:rPr>
          <w:instrText xml:space="preserve"> PAGEREF _Toc55548512 \h </w:instrText>
        </w:r>
        <w:r w:rsidR="00B51292">
          <w:rPr>
            <w:noProof/>
            <w:webHidden/>
          </w:rPr>
        </w:r>
        <w:r w:rsidR="00B51292">
          <w:rPr>
            <w:noProof/>
            <w:webHidden/>
          </w:rPr>
          <w:fldChar w:fldCharType="separate"/>
        </w:r>
        <w:r w:rsidR="00B51292">
          <w:rPr>
            <w:noProof/>
            <w:webHidden/>
          </w:rPr>
          <w:t>35</w:t>
        </w:r>
        <w:r w:rsidR="00B51292">
          <w:rPr>
            <w:noProof/>
            <w:webHidden/>
          </w:rPr>
          <w:fldChar w:fldCharType="end"/>
        </w:r>
      </w:hyperlink>
    </w:p>
    <w:p w14:paraId="14DFE524" w14:textId="5010A350" w:rsidR="00B51292" w:rsidRDefault="00BE40FD">
      <w:pPr>
        <w:pStyle w:val="TOC2"/>
        <w:rPr>
          <w:rFonts w:asciiTheme="minorHAnsi" w:hAnsiTheme="minorHAnsi" w:cstheme="minorBidi"/>
          <w:b w:val="0"/>
          <w:noProof/>
          <w:lang w:val="fr-FR" w:eastAsia="fr-FR"/>
        </w:rPr>
      </w:pPr>
      <w:hyperlink w:anchor="_Toc55548513" w:history="1">
        <w:r w:rsidR="00B51292" w:rsidRPr="00782C3B">
          <w:rPr>
            <w:rStyle w:val="Hyperlink"/>
            <w:noProof/>
            <w:lang w:val="en-CA"/>
          </w:rPr>
          <w:t>A.7</w:t>
        </w:r>
        <w:r w:rsidR="00B51292">
          <w:rPr>
            <w:rFonts w:asciiTheme="minorHAnsi" w:hAnsiTheme="minorHAnsi" w:cstheme="minorBidi"/>
            <w:b w:val="0"/>
            <w:noProof/>
            <w:lang w:val="fr-FR" w:eastAsia="fr-FR"/>
          </w:rPr>
          <w:tab/>
        </w:r>
        <w:r w:rsidR="00B51292" w:rsidRPr="00782C3B">
          <w:rPr>
            <w:rStyle w:val="Hyperlink"/>
            <w:noProof/>
            <w:lang w:val="en-CA"/>
          </w:rPr>
          <w:t>Decoder instantiations</w:t>
        </w:r>
        <w:r w:rsidR="00B51292">
          <w:rPr>
            <w:noProof/>
            <w:webHidden/>
          </w:rPr>
          <w:tab/>
        </w:r>
        <w:r w:rsidR="00B51292">
          <w:rPr>
            <w:noProof/>
            <w:webHidden/>
          </w:rPr>
          <w:fldChar w:fldCharType="begin"/>
        </w:r>
        <w:r w:rsidR="00B51292">
          <w:rPr>
            <w:noProof/>
            <w:webHidden/>
          </w:rPr>
          <w:instrText xml:space="preserve"> PAGEREF _Toc55548513 \h </w:instrText>
        </w:r>
        <w:r w:rsidR="00B51292">
          <w:rPr>
            <w:noProof/>
            <w:webHidden/>
          </w:rPr>
        </w:r>
        <w:r w:rsidR="00B51292">
          <w:rPr>
            <w:noProof/>
            <w:webHidden/>
          </w:rPr>
          <w:fldChar w:fldCharType="separate"/>
        </w:r>
        <w:r w:rsidR="00B51292">
          <w:rPr>
            <w:noProof/>
            <w:webHidden/>
          </w:rPr>
          <w:t>35</w:t>
        </w:r>
        <w:r w:rsidR="00B51292">
          <w:rPr>
            <w:noProof/>
            <w:webHidden/>
          </w:rPr>
          <w:fldChar w:fldCharType="end"/>
        </w:r>
      </w:hyperlink>
    </w:p>
    <w:p w14:paraId="6C6646DB" w14:textId="0EA4584F" w:rsidR="00B51292" w:rsidRDefault="00BE40FD">
      <w:pPr>
        <w:pStyle w:val="TOC1"/>
        <w:rPr>
          <w:rFonts w:asciiTheme="minorHAnsi" w:hAnsiTheme="minorHAnsi" w:cstheme="minorBidi"/>
          <w:b w:val="0"/>
          <w:noProof/>
          <w:lang w:val="fr-FR" w:eastAsia="fr-FR"/>
        </w:rPr>
      </w:pPr>
      <w:hyperlink w:anchor="_Toc55548514" w:history="1">
        <w:r w:rsidR="00B51292" w:rsidRPr="00782C3B">
          <w:rPr>
            <w:rStyle w:val="Hyperlink"/>
            <w:noProof/>
            <w:lang w:val="en-CA"/>
          </w:rPr>
          <w:t>Annex B (informative) Post-decoding conversion to nominal video formats</w:t>
        </w:r>
        <w:r w:rsidR="00B51292">
          <w:rPr>
            <w:noProof/>
            <w:webHidden/>
          </w:rPr>
          <w:tab/>
        </w:r>
        <w:r w:rsidR="00B51292">
          <w:rPr>
            <w:noProof/>
            <w:webHidden/>
          </w:rPr>
          <w:fldChar w:fldCharType="begin"/>
        </w:r>
        <w:r w:rsidR="00B51292">
          <w:rPr>
            <w:noProof/>
            <w:webHidden/>
          </w:rPr>
          <w:instrText xml:space="preserve"> PAGEREF _Toc55548514 \h </w:instrText>
        </w:r>
        <w:r w:rsidR="00B51292">
          <w:rPr>
            <w:noProof/>
            <w:webHidden/>
          </w:rPr>
        </w:r>
        <w:r w:rsidR="00B51292">
          <w:rPr>
            <w:noProof/>
            <w:webHidden/>
          </w:rPr>
          <w:fldChar w:fldCharType="separate"/>
        </w:r>
        <w:r w:rsidR="00B51292">
          <w:rPr>
            <w:noProof/>
            <w:webHidden/>
          </w:rPr>
          <w:t>36</w:t>
        </w:r>
        <w:r w:rsidR="00B51292">
          <w:rPr>
            <w:noProof/>
            <w:webHidden/>
          </w:rPr>
          <w:fldChar w:fldCharType="end"/>
        </w:r>
      </w:hyperlink>
    </w:p>
    <w:p w14:paraId="2AB922EA" w14:textId="2885C026" w:rsidR="00B51292" w:rsidRDefault="00BE40FD">
      <w:pPr>
        <w:pStyle w:val="TOC2"/>
        <w:rPr>
          <w:rFonts w:asciiTheme="minorHAnsi" w:hAnsiTheme="minorHAnsi" w:cstheme="minorBidi"/>
          <w:b w:val="0"/>
          <w:noProof/>
          <w:lang w:val="fr-FR" w:eastAsia="fr-FR"/>
        </w:rPr>
      </w:pPr>
      <w:hyperlink w:anchor="_Toc55548515" w:history="1">
        <w:r w:rsidR="00B51292" w:rsidRPr="00782C3B">
          <w:rPr>
            <w:rStyle w:val="Hyperlink"/>
            <w:noProof/>
            <w:lang w:val="en-CA"/>
          </w:rPr>
          <w:t>B.1</w:t>
        </w:r>
        <w:r w:rsidR="00B51292">
          <w:rPr>
            <w:rFonts w:asciiTheme="minorHAnsi" w:hAnsiTheme="minorHAnsi" w:cstheme="minorBidi"/>
            <w:b w:val="0"/>
            <w:noProof/>
            <w:lang w:val="fr-FR" w:eastAsia="fr-FR"/>
          </w:rPr>
          <w:tab/>
        </w:r>
        <w:r w:rsidR="00B51292" w:rsidRPr="00782C3B">
          <w:rPr>
            <w:rStyle w:val="Hyperlink"/>
            <w:noProof/>
            <w:lang w:val="en-CA"/>
          </w:rPr>
          <w:t>General</w:t>
        </w:r>
        <w:r w:rsidR="00B51292">
          <w:rPr>
            <w:noProof/>
            <w:webHidden/>
          </w:rPr>
          <w:tab/>
        </w:r>
        <w:r w:rsidR="00B51292">
          <w:rPr>
            <w:noProof/>
            <w:webHidden/>
          </w:rPr>
          <w:fldChar w:fldCharType="begin"/>
        </w:r>
        <w:r w:rsidR="00B51292">
          <w:rPr>
            <w:noProof/>
            <w:webHidden/>
          </w:rPr>
          <w:instrText xml:space="preserve"> PAGEREF _Toc55548515 \h </w:instrText>
        </w:r>
        <w:r w:rsidR="00B51292">
          <w:rPr>
            <w:noProof/>
            <w:webHidden/>
          </w:rPr>
        </w:r>
        <w:r w:rsidR="00B51292">
          <w:rPr>
            <w:noProof/>
            <w:webHidden/>
          </w:rPr>
          <w:fldChar w:fldCharType="separate"/>
        </w:r>
        <w:r w:rsidR="00B51292">
          <w:rPr>
            <w:noProof/>
            <w:webHidden/>
          </w:rPr>
          <w:t>36</w:t>
        </w:r>
        <w:r w:rsidR="00B51292">
          <w:rPr>
            <w:noProof/>
            <w:webHidden/>
          </w:rPr>
          <w:fldChar w:fldCharType="end"/>
        </w:r>
      </w:hyperlink>
    </w:p>
    <w:p w14:paraId="1B7D3F74" w14:textId="5A6E7670" w:rsidR="00B51292" w:rsidRDefault="00BE40FD">
      <w:pPr>
        <w:pStyle w:val="TOC2"/>
        <w:rPr>
          <w:rFonts w:asciiTheme="minorHAnsi" w:hAnsiTheme="minorHAnsi" w:cstheme="minorBidi"/>
          <w:b w:val="0"/>
          <w:noProof/>
          <w:lang w:val="fr-FR" w:eastAsia="fr-FR"/>
        </w:rPr>
      </w:pPr>
      <w:hyperlink w:anchor="_Toc55548516" w:history="1">
        <w:r w:rsidR="00B51292" w:rsidRPr="00782C3B">
          <w:rPr>
            <w:rStyle w:val="Hyperlink"/>
            <w:noProof/>
            <w:lang w:val="en-CA"/>
          </w:rPr>
          <w:t>B.2</w:t>
        </w:r>
        <w:r w:rsidR="00B51292">
          <w:rPr>
            <w:rFonts w:asciiTheme="minorHAnsi" w:hAnsiTheme="minorHAnsi" w:cstheme="minorBidi"/>
            <w:b w:val="0"/>
            <w:noProof/>
            <w:lang w:val="fr-FR" w:eastAsia="fr-FR"/>
          </w:rPr>
          <w:tab/>
        </w:r>
        <w:r w:rsidR="00B51292" w:rsidRPr="00782C3B">
          <w:rPr>
            <w:rStyle w:val="Hyperlink"/>
            <w:noProof/>
            <w:lang w:val="en-CA"/>
          </w:rPr>
          <w:t>Nominal format conversion</w:t>
        </w:r>
        <w:r w:rsidR="00B51292">
          <w:rPr>
            <w:noProof/>
            <w:webHidden/>
          </w:rPr>
          <w:tab/>
        </w:r>
        <w:r w:rsidR="00B51292">
          <w:rPr>
            <w:noProof/>
            <w:webHidden/>
          </w:rPr>
          <w:fldChar w:fldCharType="begin"/>
        </w:r>
        <w:r w:rsidR="00B51292">
          <w:rPr>
            <w:noProof/>
            <w:webHidden/>
          </w:rPr>
          <w:instrText xml:space="preserve"> PAGEREF _Toc55548516 \h </w:instrText>
        </w:r>
        <w:r w:rsidR="00B51292">
          <w:rPr>
            <w:noProof/>
            <w:webHidden/>
          </w:rPr>
        </w:r>
        <w:r w:rsidR="00B51292">
          <w:rPr>
            <w:noProof/>
            <w:webHidden/>
          </w:rPr>
          <w:fldChar w:fldCharType="separate"/>
        </w:r>
        <w:r w:rsidR="00B51292">
          <w:rPr>
            <w:noProof/>
            <w:webHidden/>
          </w:rPr>
          <w:t>36</w:t>
        </w:r>
        <w:r w:rsidR="00B51292">
          <w:rPr>
            <w:noProof/>
            <w:webHidden/>
          </w:rPr>
          <w:fldChar w:fldCharType="end"/>
        </w:r>
      </w:hyperlink>
    </w:p>
    <w:p w14:paraId="2EF813D1" w14:textId="04095120" w:rsidR="00B51292" w:rsidRDefault="00BE40FD">
      <w:pPr>
        <w:pStyle w:val="TOC2"/>
        <w:rPr>
          <w:rFonts w:asciiTheme="minorHAnsi" w:hAnsiTheme="minorHAnsi" w:cstheme="minorBidi"/>
          <w:b w:val="0"/>
          <w:noProof/>
          <w:lang w:val="fr-FR" w:eastAsia="fr-FR"/>
        </w:rPr>
      </w:pPr>
      <w:hyperlink w:anchor="_Toc55548517" w:history="1">
        <w:r w:rsidR="00B51292" w:rsidRPr="00782C3B">
          <w:rPr>
            <w:rStyle w:val="Hyperlink"/>
            <w:noProof/>
            <w:lang w:val="en-CA"/>
          </w:rPr>
          <w:t>B.3</w:t>
        </w:r>
        <w:r w:rsidR="00B51292">
          <w:rPr>
            <w:rFonts w:asciiTheme="minorHAnsi" w:hAnsiTheme="minorHAnsi" w:cstheme="minorBidi"/>
            <w:b w:val="0"/>
            <w:noProof/>
            <w:lang w:val="fr-FR" w:eastAsia="fr-FR"/>
          </w:rPr>
          <w:tab/>
        </w:r>
        <w:r w:rsidR="00B51292" w:rsidRPr="00782C3B">
          <w:rPr>
            <w:rStyle w:val="Hyperlink"/>
            <w:noProof/>
            <w:lang w:val="en-CA"/>
          </w:rPr>
          <w:t>Conversion operations</w:t>
        </w:r>
        <w:r w:rsidR="00B51292">
          <w:rPr>
            <w:noProof/>
            <w:webHidden/>
          </w:rPr>
          <w:tab/>
        </w:r>
        <w:r w:rsidR="00B51292">
          <w:rPr>
            <w:noProof/>
            <w:webHidden/>
          </w:rPr>
          <w:fldChar w:fldCharType="begin"/>
        </w:r>
        <w:r w:rsidR="00B51292">
          <w:rPr>
            <w:noProof/>
            <w:webHidden/>
          </w:rPr>
          <w:instrText xml:space="preserve"> PAGEREF _Toc55548517 \h </w:instrText>
        </w:r>
        <w:r w:rsidR="00B51292">
          <w:rPr>
            <w:noProof/>
            <w:webHidden/>
          </w:rPr>
        </w:r>
        <w:r w:rsidR="00B51292">
          <w:rPr>
            <w:noProof/>
            <w:webHidden/>
          </w:rPr>
          <w:fldChar w:fldCharType="separate"/>
        </w:r>
        <w:r w:rsidR="00B51292">
          <w:rPr>
            <w:noProof/>
            <w:webHidden/>
          </w:rPr>
          <w:t>36</w:t>
        </w:r>
        <w:r w:rsidR="00B51292">
          <w:rPr>
            <w:noProof/>
            <w:webHidden/>
          </w:rPr>
          <w:fldChar w:fldCharType="end"/>
        </w:r>
      </w:hyperlink>
    </w:p>
    <w:p w14:paraId="7E1D081F" w14:textId="75012EE8" w:rsidR="00B51292" w:rsidRDefault="00BE40FD">
      <w:pPr>
        <w:pStyle w:val="TOC2"/>
        <w:rPr>
          <w:rFonts w:asciiTheme="minorHAnsi" w:hAnsiTheme="minorHAnsi" w:cstheme="minorBidi"/>
          <w:b w:val="0"/>
          <w:noProof/>
          <w:lang w:val="fr-FR" w:eastAsia="fr-FR"/>
        </w:rPr>
      </w:pPr>
      <w:hyperlink w:anchor="_Toc55548518" w:history="1">
        <w:r w:rsidR="00B51292" w:rsidRPr="00782C3B">
          <w:rPr>
            <w:rStyle w:val="Hyperlink"/>
            <w:noProof/>
            <w:lang w:val="en-CA"/>
          </w:rPr>
          <w:t>B.4</w:t>
        </w:r>
        <w:r w:rsidR="00B51292">
          <w:rPr>
            <w:rFonts w:asciiTheme="minorHAnsi" w:hAnsiTheme="minorHAnsi" w:cstheme="minorBidi"/>
            <w:b w:val="0"/>
            <w:noProof/>
            <w:lang w:val="fr-FR" w:eastAsia="fr-FR"/>
          </w:rPr>
          <w:tab/>
        </w:r>
        <w:r w:rsidR="00B51292" w:rsidRPr="00782C3B">
          <w:rPr>
            <w:rStyle w:val="Hyperlink"/>
            <w:noProof/>
            <w:lang w:val="en-CA"/>
          </w:rPr>
          <w:t>Unpacking process of a decoded packed video</w:t>
        </w:r>
        <w:r w:rsidR="00B51292">
          <w:rPr>
            <w:noProof/>
            <w:webHidden/>
          </w:rPr>
          <w:tab/>
        </w:r>
        <w:r w:rsidR="00B51292">
          <w:rPr>
            <w:noProof/>
            <w:webHidden/>
          </w:rPr>
          <w:fldChar w:fldCharType="begin"/>
        </w:r>
        <w:r w:rsidR="00B51292">
          <w:rPr>
            <w:noProof/>
            <w:webHidden/>
          </w:rPr>
          <w:instrText xml:space="preserve"> PAGEREF _Toc55548518 \h </w:instrText>
        </w:r>
        <w:r w:rsidR="00B51292">
          <w:rPr>
            <w:noProof/>
            <w:webHidden/>
          </w:rPr>
        </w:r>
        <w:r w:rsidR="00B51292">
          <w:rPr>
            <w:noProof/>
            <w:webHidden/>
          </w:rPr>
          <w:fldChar w:fldCharType="separate"/>
        </w:r>
        <w:r w:rsidR="00B51292">
          <w:rPr>
            <w:noProof/>
            <w:webHidden/>
          </w:rPr>
          <w:t>36</w:t>
        </w:r>
        <w:r w:rsidR="00B51292">
          <w:rPr>
            <w:noProof/>
            <w:webHidden/>
          </w:rPr>
          <w:fldChar w:fldCharType="end"/>
        </w:r>
      </w:hyperlink>
    </w:p>
    <w:p w14:paraId="3ACD8D3D" w14:textId="5CCA349D" w:rsidR="00B51292" w:rsidRDefault="00BE40FD">
      <w:pPr>
        <w:pStyle w:val="TOC1"/>
        <w:rPr>
          <w:rFonts w:asciiTheme="minorHAnsi" w:hAnsiTheme="minorHAnsi" w:cstheme="minorBidi"/>
          <w:b w:val="0"/>
          <w:noProof/>
          <w:lang w:val="fr-FR" w:eastAsia="fr-FR"/>
        </w:rPr>
      </w:pPr>
      <w:hyperlink w:anchor="_Toc55548519" w:history="1">
        <w:r w:rsidR="00B51292" w:rsidRPr="00782C3B">
          <w:rPr>
            <w:rStyle w:val="Hyperlink"/>
            <w:noProof/>
            <w:lang w:val="en-CA"/>
          </w:rPr>
          <w:t>Annex C (informative) V3C sample stream format</w:t>
        </w:r>
        <w:r w:rsidR="00B51292">
          <w:rPr>
            <w:noProof/>
            <w:webHidden/>
          </w:rPr>
          <w:tab/>
        </w:r>
        <w:r w:rsidR="00B51292">
          <w:rPr>
            <w:noProof/>
            <w:webHidden/>
          </w:rPr>
          <w:fldChar w:fldCharType="begin"/>
        </w:r>
        <w:r w:rsidR="00B51292">
          <w:rPr>
            <w:noProof/>
            <w:webHidden/>
          </w:rPr>
          <w:instrText xml:space="preserve"> PAGEREF _Toc55548519 \h </w:instrText>
        </w:r>
        <w:r w:rsidR="00B51292">
          <w:rPr>
            <w:noProof/>
            <w:webHidden/>
          </w:rPr>
        </w:r>
        <w:r w:rsidR="00B51292">
          <w:rPr>
            <w:noProof/>
            <w:webHidden/>
          </w:rPr>
          <w:fldChar w:fldCharType="separate"/>
        </w:r>
        <w:r w:rsidR="00B51292">
          <w:rPr>
            <w:noProof/>
            <w:webHidden/>
          </w:rPr>
          <w:t>37</w:t>
        </w:r>
        <w:r w:rsidR="00B51292">
          <w:rPr>
            <w:noProof/>
            <w:webHidden/>
          </w:rPr>
          <w:fldChar w:fldCharType="end"/>
        </w:r>
      </w:hyperlink>
    </w:p>
    <w:p w14:paraId="7AB04049" w14:textId="0B41C2FE" w:rsidR="00B51292" w:rsidRDefault="00BE40FD">
      <w:pPr>
        <w:pStyle w:val="TOC1"/>
        <w:rPr>
          <w:rFonts w:asciiTheme="minorHAnsi" w:hAnsiTheme="minorHAnsi" w:cstheme="minorBidi"/>
          <w:b w:val="0"/>
          <w:noProof/>
          <w:lang w:val="fr-FR" w:eastAsia="fr-FR"/>
        </w:rPr>
      </w:pPr>
      <w:hyperlink w:anchor="_Toc55548520" w:history="1">
        <w:r w:rsidR="00B51292" w:rsidRPr="00782C3B">
          <w:rPr>
            <w:rStyle w:val="Hyperlink"/>
            <w:noProof/>
            <w:lang w:val="en-CA"/>
          </w:rPr>
          <w:t>Annex D (normative) NAL sample stream format</w:t>
        </w:r>
        <w:r w:rsidR="00B51292">
          <w:rPr>
            <w:noProof/>
            <w:webHidden/>
          </w:rPr>
          <w:tab/>
        </w:r>
        <w:r w:rsidR="00B51292">
          <w:rPr>
            <w:noProof/>
            <w:webHidden/>
          </w:rPr>
          <w:fldChar w:fldCharType="begin"/>
        </w:r>
        <w:r w:rsidR="00B51292">
          <w:rPr>
            <w:noProof/>
            <w:webHidden/>
          </w:rPr>
          <w:instrText xml:space="preserve"> PAGEREF _Toc55548520 \h </w:instrText>
        </w:r>
        <w:r w:rsidR="00B51292">
          <w:rPr>
            <w:noProof/>
            <w:webHidden/>
          </w:rPr>
        </w:r>
        <w:r w:rsidR="00B51292">
          <w:rPr>
            <w:noProof/>
            <w:webHidden/>
          </w:rPr>
          <w:fldChar w:fldCharType="separate"/>
        </w:r>
        <w:r w:rsidR="00B51292">
          <w:rPr>
            <w:noProof/>
            <w:webHidden/>
          </w:rPr>
          <w:t>38</w:t>
        </w:r>
        <w:r w:rsidR="00B51292">
          <w:rPr>
            <w:noProof/>
            <w:webHidden/>
          </w:rPr>
          <w:fldChar w:fldCharType="end"/>
        </w:r>
      </w:hyperlink>
    </w:p>
    <w:p w14:paraId="569F3CA2" w14:textId="01433D74" w:rsidR="00B51292" w:rsidRDefault="00BE40FD">
      <w:pPr>
        <w:pStyle w:val="TOC1"/>
        <w:rPr>
          <w:rFonts w:asciiTheme="minorHAnsi" w:hAnsiTheme="minorHAnsi" w:cstheme="minorBidi"/>
          <w:b w:val="0"/>
          <w:noProof/>
          <w:lang w:val="fr-FR" w:eastAsia="fr-FR"/>
        </w:rPr>
      </w:pPr>
      <w:hyperlink w:anchor="_Toc55548521" w:history="1">
        <w:r w:rsidR="00B51292" w:rsidRPr="00782C3B">
          <w:rPr>
            <w:rStyle w:val="Hyperlink"/>
            <w:noProof/>
            <w:lang w:val="en-CA"/>
          </w:rPr>
          <w:t>Annex E (normative) Atlas hypothetical reference decoder</w:t>
        </w:r>
        <w:r w:rsidR="00B51292">
          <w:rPr>
            <w:noProof/>
            <w:webHidden/>
          </w:rPr>
          <w:tab/>
        </w:r>
        <w:r w:rsidR="00B51292">
          <w:rPr>
            <w:noProof/>
            <w:webHidden/>
          </w:rPr>
          <w:fldChar w:fldCharType="begin"/>
        </w:r>
        <w:r w:rsidR="00B51292">
          <w:rPr>
            <w:noProof/>
            <w:webHidden/>
          </w:rPr>
          <w:instrText xml:space="preserve"> PAGEREF _Toc55548521 \h </w:instrText>
        </w:r>
        <w:r w:rsidR="00B51292">
          <w:rPr>
            <w:noProof/>
            <w:webHidden/>
          </w:rPr>
        </w:r>
        <w:r w:rsidR="00B51292">
          <w:rPr>
            <w:noProof/>
            <w:webHidden/>
          </w:rPr>
          <w:fldChar w:fldCharType="separate"/>
        </w:r>
        <w:r w:rsidR="00B51292">
          <w:rPr>
            <w:noProof/>
            <w:webHidden/>
          </w:rPr>
          <w:t>39</w:t>
        </w:r>
        <w:r w:rsidR="00B51292">
          <w:rPr>
            <w:noProof/>
            <w:webHidden/>
          </w:rPr>
          <w:fldChar w:fldCharType="end"/>
        </w:r>
      </w:hyperlink>
    </w:p>
    <w:p w14:paraId="35E60678" w14:textId="5E3CF418" w:rsidR="00B51292" w:rsidRDefault="00BE40FD">
      <w:pPr>
        <w:pStyle w:val="TOC1"/>
        <w:rPr>
          <w:rFonts w:asciiTheme="minorHAnsi" w:hAnsiTheme="minorHAnsi" w:cstheme="minorBidi"/>
          <w:b w:val="0"/>
          <w:noProof/>
          <w:lang w:val="fr-FR" w:eastAsia="fr-FR"/>
        </w:rPr>
      </w:pPr>
      <w:hyperlink w:anchor="_Toc55548522" w:history="1">
        <w:r w:rsidR="00B51292" w:rsidRPr="00782C3B">
          <w:rPr>
            <w:rStyle w:val="Hyperlink"/>
            <w:noProof/>
            <w:lang w:val="en-CA"/>
          </w:rPr>
          <w:t>Annex F (normative) Supplemental enhancement information</w:t>
        </w:r>
        <w:r w:rsidR="00B51292">
          <w:rPr>
            <w:noProof/>
            <w:webHidden/>
          </w:rPr>
          <w:tab/>
        </w:r>
        <w:r w:rsidR="00B51292">
          <w:rPr>
            <w:noProof/>
            <w:webHidden/>
          </w:rPr>
          <w:fldChar w:fldCharType="begin"/>
        </w:r>
        <w:r w:rsidR="00B51292">
          <w:rPr>
            <w:noProof/>
            <w:webHidden/>
          </w:rPr>
          <w:instrText xml:space="preserve"> PAGEREF _Toc55548522 \h </w:instrText>
        </w:r>
        <w:r w:rsidR="00B51292">
          <w:rPr>
            <w:noProof/>
            <w:webHidden/>
          </w:rPr>
        </w:r>
        <w:r w:rsidR="00B51292">
          <w:rPr>
            <w:noProof/>
            <w:webHidden/>
          </w:rPr>
          <w:fldChar w:fldCharType="separate"/>
        </w:r>
        <w:r w:rsidR="00B51292">
          <w:rPr>
            <w:noProof/>
            <w:webHidden/>
          </w:rPr>
          <w:t>40</w:t>
        </w:r>
        <w:r w:rsidR="00B51292">
          <w:rPr>
            <w:noProof/>
            <w:webHidden/>
          </w:rPr>
          <w:fldChar w:fldCharType="end"/>
        </w:r>
      </w:hyperlink>
    </w:p>
    <w:p w14:paraId="5492E77C" w14:textId="215A0267" w:rsidR="00B51292" w:rsidRDefault="00BE40FD">
      <w:pPr>
        <w:pStyle w:val="TOC2"/>
        <w:rPr>
          <w:rFonts w:asciiTheme="minorHAnsi" w:hAnsiTheme="minorHAnsi" w:cstheme="minorBidi"/>
          <w:b w:val="0"/>
          <w:noProof/>
          <w:lang w:val="fr-FR" w:eastAsia="fr-FR"/>
        </w:rPr>
      </w:pPr>
      <w:hyperlink w:anchor="_Toc55548523" w:history="1">
        <w:r w:rsidR="00B51292" w:rsidRPr="00782C3B">
          <w:rPr>
            <w:rStyle w:val="Hyperlink"/>
            <w:noProof/>
            <w:lang w:val="en-CA"/>
          </w:rPr>
          <w:t>F.1</w:t>
        </w:r>
        <w:r w:rsidR="00B51292">
          <w:rPr>
            <w:rFonts w:asciiTheme="minorHAnsi" w:hAnsiTheme="minorHAnsi" w:cstheme="minorBidi"/>
            <w:b w:val="0"/>
            <w:noProof/>
            <w:lang w:val="fr-FR" w:eastAsia="fr-FR"/>
          </w:rPr>
          <w:tab/>
        </w:r>
        <w:r w:rsidR="00B51292" w:rsidRPr="00782C3B">
          <w:rPr>
            <w:rStyle w:val="Hyperlink"/>
            <w:noProof/>
            <w:lang w:val="en-CA"/>
          </w:rPr>
          <w:t>General</w:t>
        </w:r>
        <w:r w:rsidR="00B51292">
          <w:rPr>
            <w:noProof/>
            <w:webHidden/>
          </w:rPr>
          <w:tab/>
        </w:r>
        <w:r w:rsidR="00B51292">
          <w:rPr>
            <w:noProof/>
            <w:webHidden/>
          </w:rPr>
          <w:fldChar w:fldCharType="begin"/>
        </w:r>
        <w:r w:rsidR="00B51292">
          <w:rPr>
            <w:noProof/>
            <w:webHidden/>
          </w:rPr>
          <w:instrText xml:space="preserve"> PAGEREF _Toc55548523 \h </w:instrText>
        </w:r>
        <w:r w:rsidR="00B51292">
          <w:rPr>
            <w:noProof/>
            <w:webHidden/>
          </w:rPr>
        </w:r>
        <w:r w:rsidR="00B51292">
          <w:rPr>
            <w:noProof/>
            <w:webHidden/>
          </w:rPr>
          <w:fldChar w:fldCharType="separate"/>
        </w:r>
        <w:r w:rsidR="00B51292">
          <w:rPr>
            <w:noProof/>
            <w:webHidden/>
          </w:rPr>
          <w:t>40</w:t>
        </w:r>
        <w:r w:rsidR="00B51292">
          <w:rPr>
            <w:noProof/>
            <w:webHidden/>
          </w:rPr>
          <w:fldChar w:fldCharType="end"/>
        </w:r>
      </w:hyperlink>
    </w:p>
    <w:p w14:paraId="22C75B3D" w14:textId="7FC268EA" w:rsidR="00B51292" w:rsidRDefault="00BE40FD">
      <w:pPr>
        <w:pStyle w:val="TOC2"/>
        <w:rPr>
          <w:rFonts w:asciiTheme="minorHAnsi" w:hAnsiTheme="minorHAnsi" w:cstheme="minorBidi"/>
          <w:b w:val="0"/>
          <w:noProof/>
          <w:lang w:val="fr-FR" w:eastAsia="fr-FR"/>
        </w:rPr>
      </w:pPr>
      <w:hyperlink w:anchor="_Toc55548524" w:history="1">
        <w:r w:rsidR="00B51292" w:rsidRPr="00782C3B">
          <w:rPr>
            <w:rStyle w:val="Hyperlink"/>
            <w:noProof/>
            <w:lang w:val="en-CA"/>
          </w:rPr>
          <w:t>F.2</w:t>
        </w:r>
        <w:r w:rsidR="00B51292">
          <w:rPr>
            <w:rFonts w:asciiTheme="minorHAnsi" w:hAnsiTheme="minorHAnsi" w:cstheme="minorBidi"/>
            <w:b w:val="0"/>
            <w:noProof/>
            <w:lang w:val="fr-FR" w:eastAsia="fr-FR"/>
          </w:rPr>
          <w:tab/>
        </w:r>
        <w:r w:rsidR="00B51292" w:rsidRPr="00782C3B">
          <w:rPr>
            <w:rStyle w:val="Hyperlink"/>
            <w:noProof/>
            <w:lang w:val="en-CA"/>
          </w:rPr>
          <w:t>SEI payload syntax</w:t>
        </w:r>
        <w:r w:rsidR="00B51292">
          <w:rPr>
            <w:noProof/>
            <w:webHidden/>
          </w:rPr>
          <w:tab/>
        </w:r>
        <w:r w:rsidR="00B51292">
          <w:rPr>
            <w:noProof/>
            <w:webHidden/>
          </w:rPr>
          <w:fldChar w:fldCharType="begin"/>
        </w:r>
        <w:r w:rsidR="00B51292">
          <w:rPr>
            <w:noProof/>
            <w:webHidden/>
          </w:rPr>
          <w:instrText xml:space="preserve"> PAGEREF _Toc55548524 \h </w:instrText>
        </w:r>
        <w:r w:rsidR="00B51292">
          <w:rPr>
            <w:noProof/>
            <w:webHidden/>
          </w:rPr>
        </w:r>
        <w:r w:rsidR="00B51292">
          <w:rPr>
            <w:noProof/>
            <w:webHidden/>
          </w:rPr>
          <w:fldChar w:fldCharType="separate"/>
        </w:r>
        <w:r w:rsidR="00B51292">
          <w:rPr>
            <w:noProof/>
            <w:webHidden/>
          </w:rPr>
          <w:t>40</w:t>
        </w:r>
        <w:r w:rsidR="00B51292">
          <w:rPr>
            <w:noProof/>
            <w:webHidden/>
          </w:rPr>
          <w:fldChar w:fldCharType="end"/>
        </w:r>
      </w:hyperlink>
    </w:p>
    <w:p w14:paraId="5503E8CF" w14:textId="7C1801AE" w:rsidR="00B51292" w:rsidRDefault="00BE40FD">
      <w:pPr>
        <w:pStyle w:val="TOC3"/>
        <w:rPr>
          <w:rFonts w:asciiTheme="minorHAnsi" w:hAnsiTheme="minorHAnsi" w:cstheme="minorBidi"/>
          <w:b w:val="0"/>
          <w:noProof/>
          <w:lang w:val="fr-FR" w:eastAsia="fr-FR"/>
        </w:rPr>
      </w:pPr>
      <w:hyperlink w:anchor="_Toc55548525" w:history="1">
        <w:r w:rsidR="00B51292" w:rsidRPr="00782C3B">
          <w:rPr>
            <w:rStyle w:val="Hyperlink"/>
            <w:noProof/>
            <w:lang w:val="en-CA"/>
          </w:rPr>
          <w:t>F.2.1</w:t>
        </w:r>
        <w:r w:rsidR="00B51292">
          <w:rPr>
            <w:rFonts w:asciiTheme="minorHAnsi" w:hAnsiTheme="minorHAnsi" w:cstheme="minorBidi"/>
            <w:b w:val="0"/>
            <w:noProof/>
            <w:lang w:val="fr-FR" w:eastAsia="fr-FR"/>
          </w:rPr>
          <w:tab/>
        </w:r>
        <w:r w:rsidR="00B51292" w:rsidRPr="00782C3B">
          <w:rPr>
            <w:rStyle w:val="Hyperlink"/>
            <w:noProof/>
            <w:lang w:val="en-CA"/>
          </w:rPr>
          <w:t>Viewing space SEI payload syntax</w:t>
        </w:r>
        <w:r w:rsidR="00B51292">
          <w:rPr>
            <w:noProof/>
            <w:webHidden/>
          </w:rPr>
          <w:tab/>
        </w:r>
        <w:r w:rsidR="00B51292">
          <w:rPr>
            <w:noProof/>
            <w:webHidden/>
          </w:rPr>
          <w:fldChar w:fldCharType="begin"/>
        </w:r>
        <w:r w:rsidR="00B51292">
          <w:rPr>
            <w:noProof/>
            <w:webHidden/>
          </w:rPr>
          <w:instrText xml:space="preserve"> PAGEREF _Toc55548525 \h </w:instrText>
        </w:r>
        <w:r w:rsidR="00B51292">
          <w:rPr>
            <w:noProof/>
            <w:webHidden/>
          </w:rPr>
        </w:r>
        <w:r w:rsidR="00B51292">
          <w:rPr>
            <w:noProof/>
            <w:webHidden/>
          </w:rPr>
          <w:fldChar w:fldCharType="separate"/>
        </w:r>
        <w:r w:rsidR="00B51292">
          <w:rPr>
            <w:noProof/>
            <w:webHidden/>
          </w:rPr>
          <w:t>40</w:t>
        </w:r>
        <w:r w:rsidR="00B51292">
          <w:rPr>
            <w:noProof/>
            <w:webHidden/>
          </w:rPr>
          <w:fldChar w:fldCharType="end"/>
        </w:r>
      </w:hyperlink>
    </w:p>
    <w:p w14:paraId="12072924" w14:textId="3E9CBEE8" w:rsidR="00B51292" w:rsidRDefault="00BE40FD">
      <w:pPr>
        <w:pStyle w:val="TOC3"/>
        <w:rPr>
          <w:rFonts w:asciiTheme="minorHAnsi" w:hAnsiTheme="minorHAnsi" w:cstheme="minorBidi"/>
          <w:b w:val="0"/>
          <w:noProof/>
          <w:lang w:val="fr-FR" w:eastAsia="fr-FR"/>
        </w:rPr>
      </w:pPr>
      <w:hyperlink w:anchor="_Toc55548526" w:history="1">
        <w:r w:rsidR="00B51292" w:rsidRPr="00782C3B">
          <w:rPr>
            <w:rStyle w:val="Hyperlink"/>
            <w:noProof/>
            <w:lang w:val="en-CA"/>
          </w:rPr>
          <w:t>F.2.2</w:t>
        </w:r>
        <w:r w:rsidR="00B51292">
          <w:rPr>
            <w:rFonts w:asciiTheme="minorHAnsi" w:hAnsiTheme="minorHAnsi" w:cstheme="minorBidi"/>
            <w:b w:val="0"/>
            <w:noProof/>
            <w:lang w:val="fr-FR" w:eastAsia="fr-FR"/>
          </w:rPr>
          <w:tab/>
        </w:r>
        <w:r w:rsidR="00B51292" w:rsidRPr="00782C3B">
          <w:rPr>
            <w:rStyle w:val="Hyperlink"/>
            <w:noProof/>
            <w:lang w:val="en-CA"/>
          </w:rPr>
          <w:t>Viewing space handling SEI payload syntax</w:t>
        </w:r>
        <w:r w:rsidR="00B51292">
          <w:rPr>
            <w:noProof/>
            <w:webHidden/>
          </w:rPr>
          <w:tab/>
        </w:r>
        <w:r w:rsidR="00B51292">
          <w:rPr>
            <w:noProof/>
            <w:webHidden/>
          </w:rPr>
          <w:fldChar w:fldCharType="begin"/>
        </w:r>
        <w:r w:rsidR="00B51292">
          <w:rPr>
            <w:noProof/>
            <w:webHidden/>
          </w:rPr>
          <w:instrText xml:space="preserve"> PAGEREF _Toc55548526 \h </w:instrText>
        </w:r>
        <w:r w:rsidR="00B51292">
          <w:rPr>
            <w:noProof/>
            <w:webHidden/>
          </w:rPr>
        </w:r>
        <w:r w:rsidR="00B51292">
          <w:rPr>
            <w:noProof/>
            <w:webHidden/>
          </w:rPr>
          <w:fldChar w:fldCharType="separate"/>
        </w:r>
        <w:r w:rsidR="00B51292">
          <w:rPr>
            <w:noProof/>
            <w:webHidden/>
          </w:rPr>
          <w:t>42</w:t>
        </w:r>
        <w:r w:rsidR="00B51292">
          <w:rPr>
            <w:noProof/>
            <w:webHidden/>
          </w:rPr>
          <w:fldChar w:fldCharType="end"/>
        </w:r>
      </w:hyperlink>
    </w:p>
    <w:p w14:paraId="37C1F8AF" w14:textId="199D7001" w:rsidR="00B51292" w:rsidRDefault="00BE40FD">
      <w:pPr>
        <w:pStyle w:val="TOC3"/>
        <w:rPr>
          <w:rFonts w:asciiTheme="minorHAnsi" w:hAnsiTheme="minorHAnsi" w:cstheme="minorBidi"/>
          <w:b w:val="0"/>
          <w:noProof/>
          <w:lang w:val="fr-FR" w:eastAsia="fr-FR"/>
        </w:rPr>
      </w:pPr>
      <w:hyperlink w:anchor="_Toc55548527" w:history="1">
        <w:r w:rsidR="00B51292" w:rsidRPr="00782C3B">
          <w:rPr>
            <w:rStyle w:val="Hyperlink"/>
            <w:noProof/>
            <w:lang w:val="en-CA"/>
          </w:rPr>
          <w:t>F.2.3</w:t>
        </w:r>
        <w:r w:rsidR="00B51292">
          <w:rPr>
            <w:rFonts w:asciiTheme="minorHAnsi" w:hAnsiTheme="minorHAnsi" w:cstheme="minorBidi"/>
            <w:b w:val="0"/>
            <w:noProof/>
            <w:lang w:val="fr-FR" w:eastAsia="fr-FR"/>
          </w:rPr>
          <w:tab/>
        </w:r>
        <w:r w:rsidR="00B51292" w:rsidRPr="00782C3B">
          <w:rPr>
            <w:rStyle w:val="Hyperlink"/>
            <w:noProof/>
            <w:lang w:val="en-CA"/>
          </w:rPr>
          <w:t>Geometry upscaling parameters SEI payload syntax</w:t>
        </w:r>
        <w:r w:rsidR="00B51292">
          <w:rPr>
            <w:noProof/>
            <w:webHidden/>
          </w:rPr>
          <w:tab/>
        </w:r>
        <w:r w:rsidR="00B51292">
          <w:rPr>
            <w:noProof/>
            <w:webHidden/>
          </w:rPr>
          <w:fldChar w:fldCharType="begin"/>
        </w:r>
        <w:r w:rsidR="00B51292">
          <w:rPr>
            <w:noProof/>
            <w:webHidden/>
          </w:rPr>
          <w:instrText xml:space="preserve"> PAGEREF _Toc55548527 \h </w:instrText>
        </w:r>
        <w:r w:rsidR="00B51292">
          <w:rPr>
            <w:noProof/>
            <w:webHidden/>
          </w:rPr>
        </w:r>
        <w:r w:rsidR="00B51292">
          <w:rPr>
            <w:noProof/>
            <w:webHidden/>
          </w:rPr>
          <w:fldChar w:fldCharType="separate"/>
        </w:r>
        <w:r w:rsidR="00B51292">
          <w:rPr>
            <w:noProof/>
            <w:webHidden/>
          </w:rPr>
          <w:t>42</w:t>
        </w:r>
        <w:r w:rsidR="00B51292">
          <w:rPr>
            <w:noProof/>
            <w:webHidden/>
          </w:rPr>
          <w:fldChar w:fldCharType="end"/>
        </w:r>
      </w:hyperlink>
    </w:p>
    <w:p w14:paraId="276E2AAA" w14:textId="0E98F7C0" w:rsidR="00B51292" w:rsidRDefault="00BE40FD">
      <w:pPr>
        <w:pStyle w:val="TOC2"/>
        <w:rPr>
          <w:rFonts w:asciiTheme="minorHAnsi" w:hAnsiTheme="minorHAnsi" w:cstheme="minorBidi"/>
          <w:b w:val="0"/>
          <w:noProof/>
          <w:lang w:val="fr-FR" w:eastAsia="fr-FR"/>
        </w:rPr>
      </w:pPr>
      <w:hyperlink w:anchor="_Toc55548528" w:history="1">
        <w:r w:rsidR="00B51292" w:rsidRPr="00782C3B">
          <w:rPr>
            <w:rStyle w:val="Hyperlink"/>
            <w:noProof/>
            <w:lang w:val="en-CA"/>
          </w:rPr>
          <w:t>F.3</w:t>
        </w:r>
        <w:r w:rsidR="00B51292">
          <w:rPr>
            <w:rFonts w:asciiTheme="minorHAnsi" w:hAnsiTheme="minorHAnsi" w:cstheme="minorBidi"/>
            <w:b w:val="0"/>
            <w:noProof/>
            <w:lang w:val="fr-FR" w:eastAsia="fr-FR"/>
          </w:rPr>
          <w:tab/>
        </w:r>
        <w:r w:rsidR="00B51292" w:rsidRPr="00782C3B">
          <w:rPr>
            <w:rStyle w:val="Hyperlink"/>
            <w:noProof/>
            <w:lang w:val="en-CA"/>
          </w:rPr>
          <w:t>SEI payload semantics</w:t>
        </w:r>
        <w:r w:rsidR="00B51292">
          <w:rPr>
            <w:noProof/>
            <w:webHidden/>
          </w:rPr>
          <w:tab/>
        </w:r>
        <w:r w:rsidR="00B51292">
          <w:rPr>
            <w:noProof/>
            <w:webHidden/>
          </w:rPr>
          <w:fldChar w:fldCharType="begin"/>
        </w:r>
        <w:r w:rsidR="00B51292">
          <w:rPr>
            <w:noProof/>
            <w:webHidden/>
          </w:rPr>
          <w:instrText xml:space="preserve"> PAGEREF _Toc55548528 \h </w:instrText>
        </w:r>
        <w:r w:rsidR="00B51292">
          <w:rPr>
            <w:noProof/>
            <w:webHidden/>
          </w:rPr>
        </w:r>
        <w:r w:rsidR="00B51292">
          <w:rPr>
            <w:noProof/>
            <w:webHidden/>
          </w:rPr>
          <w:fldChar w:fldCharType="separate"/>
        </w:r>
        <w:r w:rsidR="00B51292">
          <w:rPr>
            <w:noProof/>
            <w:webHidden/>
          </w:rPr>
          <w:t>42</w:t>
        </w:r>
        <w:r w:rsidR="00B51292">
          <w:rPr>
            <w:noProof/>
            <w:webHidden/>
          </w:rPr>
          <w:fldChar w:fldCharType="end"/>
        </w:r>
      </w:hyperlink>
    </w:p>
    <w:p w14:paraId="48679479" w14:textId="7A5A8D96" w:rsidR="00B51292" w:rsidRDefault="00BE40FD">
      <w:pPr>
        <w:pStyle w:val="TOC3"/>
        <w:rPr>
          <w:rFonts w:asciiTheme="minorHAnsi" w:hAnsiTheme="minorHAnsi" w:cstheme="minorBidi"/>
          <w:b w:val="0"/>
          <w:noProof/>
          <w:lang w:val="fr-FR" w:eastAsia="fr-FR"/>
        </w:rPr>
      </w:pPr>
      <w:hyperlink w:anchor="_Toc55548529" w:history="1">
        <w:r w:rsidR="00B51292" w:rsidRPr="00782C3B">
          <w:rPr>
            <w:rStyle w:val="Hyperlink"/>
            <w:noProof/>
          </w:rPr>
          <w:t>F.3.1</w:t>
        </w:r>
        <w:r w:rsidR="00B51292">
          <w:rPr>
            <w:rFonts w:asciiTheme="minorHAnsi" w:hAnsiTheme="minorHAnsi" w:cstheme="minorBidi"/>
            <w:b w:val="0"/>
            <w:noProof/>
            <w:lang w:val="fr-FR" w:eastAsia="fr-FR"/>
          </w:rPr>
          <w:tab/>
        </w:r>
        <w:r w:rsidR="00B51292" w:rsidRPr="00782C3B">
          <w:rPr>
            <w:rStyle w:val="Hyperlink"/>
            <w:noProof/>
          </w:rPr>
          <w:t>General SEI payload semantics</w:t>
        </w:r>
        <w:r w:rsidR="00B51292">
          <w:rPr>
            <w:noProof/>
            <w:webHidden/>
          </w:rPr>
          <w:tab/>
        </w:r>
        <w:r w:rsidR="00B51292">
          <w:rPr>
            <w:noProof/>
            <w:webHidden/>
          </w:rPr>
          <w:fldChar w:fldCharType="begin"/>
        </w:r>
        <w:r w:rsidR="00B51292">
          <w:rPr>
            <w:noProof/>
            <w:webHidden/>
          </w:rPr>
          <w:instrText xml:space="preserve"> PAGEREF _Toc55548529 \h </w:instrText>
        </w:r>
        <w:r w:rsidR="00B51292">
          <w:rPr>
            <w:noProof/>
            <w:webHidden/>
          </w:rPr>
        </w:r>
        <w:r w:rsidR="00B51292">
          <w:rPr>
            <w:noProof/>
            <w:webHidden/>
          </w:rPr>
          <w:fldChar w:fldCharType="separate"/>
        </w:r>
        <w:r w:rsidR="00B51292">
          <w:rPr>
            <w:noProof/>
            <w:webHidden/>
          </w:rPr>
          <w:t>42</w:t>
        </w:r>
        <w:r w:rsidR="00B51292">
          <w:rPr>
            <w:noProof/>
            <w:webHidden/>
          </w:rPr>
          <w:fldChar w:fldCharType="end"/>
        </w:r>
      </w:hyperlink>
    </w:p>
    <w:p w14:paraId="48B7C232" w14:textId="691FEF22" w:rsidR="00B51292" w:rsidRDefault="00BE40FD">
      <w:pPr>
        <w:pStyle w:val="TOC3"/>
        <w:rPr>
          <w:rFonts w:asciiTheme="minorHAnsi" w:hAnsiTheme="minorHAnsi" w:cstheme="minorBidi"/>
          <w:b w:val="0"/>
          <w:noProof/>
          <w:lang w:val="fr-FR" w:eastAsia="fr-FR"/>
        </w:rPr>
      </w:pPr>
      <w:hyperlink w:anchor="_Toc55548530" w:history="1">
        <w:r w:rsidR="00B51292" w:rsidRPr="00782C3B">
          <w:rPr>
            <w:rStyle w:val="Hyperlink"/>
            <w:noProof/>
            <w:lang w:val="en-CA"/>
          </w:rPr>
          <w:t>F.3.2</w:t>
        </w:r>
        <w:r w:rsidR="00B51292">
          <w:rPr>
            <w:rFonts w:asciiTheme="minorHAnsi" w:hAnsiTheme="minorHAnsi" w:cstheme="minorBidi"/>
            <w:b w:val="0"/>
            <w:noProof/>
            <w:lang w:val="fr-FR" w:eastAsia="fr-FR"/>
          </w:rPr>
          <w:tab/>
        </w:r>
        <w:r w:rsidR="00B51292" w:rsidRPr="00782C3B">
          <w:rPr>
            <w:rStyle w:val="Hyperlink"/>
            <w:noProof/>
            <w:lang w:val="en-CA"/>
          </w:rPr>
          <w:t>Viewing space SEI payload semantics</w:t>
        </w:r>
        <w:r w:rsidR="00B51292">
          <w:rPr>
            <w:noProof/>
            <w:webHidden/>
          </w:rPr>
          <w:tab/>
        </w:r>
        <w:r w:rsidR="00B51292">
          <w:rPr>
            <w:noProof/>
            <w:webHidden/>
          </w:rPr>
          <w:fldChar w:fldCharType="begin"/>
        </w:r>
        <w:r w:rsidR="00B51292">
          <w:rPr>
            <w:noProof/>
            <w:webHidden/>
          </w:rPr>
          <w:instrText xml:space="preserve"> PAGEREF _Toc55548530 \h </w:instrText>
        </w:r>
        <w:r w:rsidR="00B51292">
          <w:rPr>
            <w:noProof/>
            <w:webHidden/>
          </w:rPr>
        </w:r>
        <w:r w:rsidR="00B51292">
          <w:rPr>
            <w:noProof/>
            <w:webHidden/>
          </w:rPr>
          <w:fldChar w:fldCharType="separate"/>
        </w:r>
        <w:r w:rsidR="00B51292">
          <w:rPr>
            <w:noProof/>
            <w:webHidden/>
          </w:rPr>
          <w:t>43</w:t>
        </w:r>
        <w:r w:rsidR="00B51292">
          <w:rPr>
            <w:noProof/>
            <w:webHidden/>
          </w:rPr>
          <w:fldChar w:fldCharType="end"/>
        </w:r>
      </w:hyperlink>
    </w:p>
    <w:p w14:paraId="4CA1C2A4" w14:textId="4479308E" w:rsidR="00B51292" w:rsidRDefault="00BE40FD">
      <w:pPr>
        <w:pStyle w:val="TOC3"/>
        <w:rPr>
          <w:rFonts w:asciiTheme="minorHAnsi" w:hAnsiTheme="minorHAnsi" w:cstheme="minorBidi"/>
          <w:b w:val="0"/>
          <w:noProof/>
          <w:lang w:val="fr-FR" w:eastAsia="fr-FR"/>
        </w:rPr>
      </w:pPr>
      <w:hyperlink w:anchor="_Toc55548531" w:history="1">
        <w:r w:rsidR="00B51292" w:rsidRPr="00782C3B">
          <w:rPr>
            <w:rStyle w:val="Hyperlink"/>
            <w:noProof/>
            <w:lang w:val="en-CA"/>
          </w:rPr>
          <w:t>F.3.3</w:t>
        </w:r>
        <w:r w:rsidR="00B51292">
          <w:rPr>
            <w:rFonts w:asciiTheme="minorHAnsi" w:hAnsiTheme="minorHAnsi" w:cstheme="minorBidi"/>
            <w:b w:val="0"/>
            <w:noProof/>
            <w:lang w:val="fr-FR" w:eastAsia="fr-FR"/>
          </w:rPr>
          <w:tab/>
        </w:r>
        <w:r w:rsidR="00B51292" w:rsidRPr="00782C3B">
          <w:rPr>
            <w:rStyle w:val="Hyperlink"/>
            <w:noProof/>
            <w:lang w:val="en-CA"/>
          </w:rPr>
          <w:t>Viewing space handling SEI payload semantics</w:t>
        </w:r>
        <w:r w:rsidR="00B51292">
          <w:rPr>
            <w:noProof/>
            <w:webHidden/>
          </w:rPr>
          <w:tab/>
        </w:r>
        <w:r w:rsidR="00B51292">
          <w:rPr>
            <w:noProof/>
            <w:webHidden/>
          </w:rPr>
          <w:fldChar w:fldCharType="begin"/>
        </w:r>
        <w:r w:rsidR="00B51292">
          <w:rPr>
            <w:noProof/>
            <w:webHidden/>
          </w:rPr>
          <w:instrText xml:space="preserve"> PAGEREF _Toc55548531 \h </w:instrText>
        </w:r>
        <w:r w:rsidR="00B51292">
          <w:rPr>
            <w:noProof/>
            <w:webHidden/>
          </w:rPr>
        </w:r>
        <w:r w:rsidR="00B51292">
          <w:rPr>
            <w:noProof/>
            <w:webHidden/>
          </w:rPr>
          <w:fldChar w:fldCharType="separate"/>
        </w:r>
        <w:r w:rsidR="00B51292">
          <w:rPr>
            <w:noProof/>
            <w:webHidden/>
          </w:rPr>
          <w:t>48</w:t>
        </w:r>
        <w:r w:rsidR="00B51292">
          <w:rPr>
            <w:noProof/>
            <w:webHidden/>
          </w:rPr>
          <w:fldChar w:fldCharType="end"/>
        </w:r>
      </w:hyperlink>
    </w:p>
    <w:p w14:paraId="74B4FC8B" w14:textId="2BC855D9" w:rsidR="00B51292" w:rsidRDefault="00BE40FD">
      <w:pPr>
        <w:pStyle w:val="TOC3"/>
        <w:rPr>
          <w:rFonts w:asciiTheme="minorHAnsi" w:hAnsiTheme="minorHAnsi" w:cstheme="minorBidi"/>
          <w:b w:val="0"/>
          <w:noProof/>
          <w:lang w:val="fr-FR" w:eastAsia="fr-FR"/>
        </w:rPr>
      </w:pPr>
      <w:hyperlink w:anchor="_Toc55548532" w:history="1">
        <w:r w:rsidR="00B51292" w:rsidRPr="00782C3B">
          <w:rPr>
            <w:rStyle w:val="Hyperlink"/>
            <w:noProof/>
            <w:lang w:val="en-CA"/>
          </w:rPr>
          <w:t>F.3.4</w:t>
        </w:r>
        <w:r w:rsidR="00B51292">
          <w:rPr>
            <w:rFonts w:asciiTheme="minorHAnsi" w:hAnsiTheme="minorHAnsi" w:cstheme="minorBidi"/>
            <w:b w:val="0"/>
            <w:noProof/>
            <w:lang w:val="fr-FR" w:eastAsia="fr-FR"/>
          </w:rPr>
          <w:tab/>
        </w:r>
        <w:r w:rsidR="00B51292" w:rsidRPr="00782C3B">
          <w:rPr>
            <w:rStyle w:val="Hyperlink"/>
            <w:noProof/>
            <w:lang w:val="en-CA"/>
          </w:rPr>
          <w:t>Geometry upscaling parameters SEI payload semantics</w:t>
        </w:r>
        <w:r w:rsidR="00B51292">
          <w:rPr>
            <w:noProof/>
            <w:webHidden/>
          </w:rPr>
          <w:tab/>
        </w:r>
        <w:r w:rsidR="00B51292">
          <w:rPr>
            <w:noProof/>
            <w:webHidden/>
          </w:rPr>
          <w:fldChar w:fldCharType="begin"/>
        </w:r>
        <w:r w:rsidR="00B51292">
          <w:rPr>
            <w:noProof/>
            <w:webHidden/>
          </w:rPr>
          <w:instrText xml:space="preserve"> PAGEREF _Toc55548532 \h </w:instrText>
        </w:r>
        <w:r w:rsidR="00B51292">
          <w:rPr>
            <w:noProof/>
            <w:webHidden/>
          </w:rPr>
        </w:r>
        <w:r w:rsidR="00B51292">
          <w:rPr>
            <w:noProof/>
            <w:webHidden/>
          </w:rPr>
          <w:fldChar w:fldCharType="separate"/>
        </w:r>
        <w:r w:rsidR="00B51292">
          <w:rPr>
            <w:noProof/>
            <w:webHidden/>
          </w:rPr>
          <w:t>49</w:t>
        </w:r>
        <w:r w:rsidR="00B51292">
          <w:rPr>
            <w:noProof/>
            <w:webHidden/>
          </w:rPr>
          <w:fldChar w:fldCharType="end"/>
        </w:r>
      </w:hyperlink>
    </w:p>
    <w:p w14:paraId="5E496112" w14:textId="5079557D" w:rsidR="00B51292" w:rsidRDefault="00BE40FD">
      <w:pPr>
        <w:pStyle w:val="TOC1"/>
        <w:rPr>
          <w:rFonts w:asciiTheme="minorHAnsi" w:hAnsiTheme="minorHAnsi" w:cstheme="minorBidi"/>
          <w:b w:val="0"/>
          <w:noProof/>
          <w:lang w:val="fr-FR" w:eastAsia="fr-FR"/>
        </w:rPr>
      </w:pPr>
      <w:hyperlink w:anchor="_Toc55548533" w:history="1">
        <w:r w:rsidR="00B51292" w:rsidRPr="00782C3B">
          <w:rPr>
            <w:rStyle w:val="Hyperlink"/>
            <w:noProof/>
            <w:lang w:val="en-CA"/>
          </w:rPr>
          <w:t>Annex G (informative) Volumetric usability information</w:t>
        </w:r>
        <w:r w:rsidR="00B51292">
          <w:rPr>
            <w:noProof/>
            <w:webHidden/>
          </w:rPr>
          <w:tab/>
        </w:r>
        <w:r w:rsidR="00B51292">
          <w:rPr>
            <w:noProof/>
            <w:webHidden/>
          </w:rPr>
          <w:fldChar w:fldCharType="begin"/>
        </w:r>
        <w:r w:rsidR="00B51292">
          <w:rPr>
            <w:noProof/>
            <w:webHidden/>
          </w:rPr>
          <w:instrText xml:space="preserve"> PAGEREF _Toc55548533 \h </w:instrText>
        </w:r>
        <w:r w:rsidR="00B51292">
          <w:rPr>
            <w:noProof/>
            <w:webHidden/>
          </w:rPr>
        </w:r>
        <w:r w:rsidR="00B51292">
          <w:rPr>
            <w:noProof/>
            <w:webHidden/>
          </w:rPr>
          <w:fldChar w:fldCharType="separate"/>
        </w:r>
        <w:r w:rsidR="00B51292">
          <w:rPr>
            <w:noProof/>
            <w:webHidden/>
          </w:rPr>
          <w:t>51</w:t>
        </w:r>
        <w:r w:rsidR="00B51292">
          <w:rPr>
            <w:noProof/>
            <w:webHidden/>
          </w:rPr>
          <w:fldChar w:fldCharType="end"/>
        </w:r>
      </w:hyperlink>
    </w:p>
    <w:p w14:paraId="401DE40E" w14:textId="7B955822" w:rsidR="00B51292" w:rsidRDefault="00BE40FD">
      <w:pPr>
        <w:pStyle w:val="TOC1"/>
        <w:rPr>
          <w:rFonts w:asciiTheme="minorHAnsi" w:hAnsiTheme="minorHAnsi" w:cstheme="minorBidi"/>
          <w:b w:val="0"/>
          <w:noProof/>
          <w:lang w:val="fr-FR" w:eastAsia="fr-FR"/>
        </w:rPr>
      </w:pPr>
      <w:hyperlink w:anchor="_Toc55548534" w:history="1">
        <w:r w:rsidR="00B51292" w:rsidRPr="00782C3B">
          <w:rPr>
            <w:rStyle w:val="Hyperlink"/>
            <w:noProof/>
            <w:lang w:val="en-CA"/>
          </w:rPr>
          <w:t>Annex H (Informative) Overview of rendering processes</w:t>
        </w:r>
        <w:r w:rsidR="00B51292">
          <w:rPr>
            <w:noProof/>
            <w:webHidden/>
          </w:rPr>
          <w:tab/>
        </w:r>
        <w:r w:rsidR="00B51292">
          <w:rPr>
            <w:noProof/>
            <w:webHidden/>
          </w:rPr>
          <w:fldChar w:fldCharType="begin"/>
        </w:r>
        <w:r w:rsidR="00B51292">
          <w:rPr>
            <w:noProof/>
            <w:webHidden/>
          </w:rPr>
          <w:instrText xml:space="preserve"> PAGEREF _Toc55548534 \h </w:instrText>
        </w:r>
        <w:r w:rsidR="00B51292">
          <w:rPr>
            <w:noProof/>
            <w:webHidden/>
          </w:rPr>
        </w:r>
        <w:r w:rsidR="00B51292">
          <w:rPr>
            <w:noProof/>
            <w:webHidden/>
          </w:rPr>
          <w:fldChar w:fldCharType="separate"/>
        </w:r>
        <w:r w:rsidR="00B51292">
          <w:rPr>
            <w:noProof/>
            <w:webHidden/>
          </w:rPr>
          <w:t>52</w:t>
        </w:r>
        <w:r w:rsidR="00B51292">
          <w:rPr>
            <w:noProof/>
            <w:webHidden/>
          </w:rPr>
          <w:fldChar w:fldCharType="end"/>
        </w:r>
      </w:hyperlink>
    </w:p>
    <w:p w14:paraId="55C2B1DE" w14:textId="3B993B21" w:rsidR="00B51292" w:rsidRDefault="00BE40FD">
      <w:pPr>
        <w:pStyle w:val="TOC2"/>
        <w:rPr>
          <w:rFonts w:asciiTheme="minorHAnsi" w:hAnsiTheme="minorHAnsi" w:cstheme="minorBidi"/>
          <w:b w:val="0"/>
          <w:noProof/>
          <w:lang w:val="fr-FR" w:eastAsia="fr-FR"/>
        </w:rPr>
      </w:pPr>
      <w:hyperlink w:anchor="_Toc55548535" w:history="1">
        <w:r w:rsidR="00B51292" w:rsidRPr="00782C3B">
          <w:rPr>
            <w:rStyle w:val="Hyperlink"/>
            <w:noProof/>
            <w:lang w:val="en-CA"/>
          </w:rPr>
          <w:t>H.1</w:t>
        </w:r>
        <w:r w:rsidR="00B51292">
          <w:rPr>
            <w:rFonts w:asciiTheme="minorHAnsi" w:hAnsiTheme="minorHAnsi" w:cstheme="minorBidi"/>
            <w:b w:val="0"/>
            <w:noProof/>
            <w:lang w:val="fr-FR" w:eastAsia="fr-FR"/>
          </w:rPr>
          <w:tab/>
        </w:r>
        <w:r w:rsidR="00B51292" w:rsidRPr="00782C3B">
          <w:rPr>
            <w:rStyle w:val="Hyperlink"/>
            <w:noProof/>
            <w:lang w:val="en-CA"/>
          </w:rPr>
          <w:t>General</w:t>
        </w:r>
        <w:r w:rsidR="00B51292">
          <w:rPr>
            <w:noProof/>
            <w:webHidden/>
          </w:rPr>
          <w:tab/>
        </w:r>
        <w:r w:rsidR="00B51292">
          <w:rPr>
            <w:noProof/>
            <w:webHidden/>
          </w:rPr>
          <w:fldChar w:fldCharType="begin"/>
        </w:r>
        <w:r w:rsidR="00B51292">
          <w:rPr>
            <w:noProof/>
            <w:webHidden/>
          </w:rPr>
          <w:instrText xml:space="preserve"> PAGEREF _Toc55548535 \h </w:instrText>
        </w:r>
        <w:r w:rsidR="00B51292">
          <w:rPr>
            <w:noProof/>
            <w:webHidden/>
          </w:rPr>
        </w:r>
        <w:r w:rsidR="00B51292">
          <w:rPr>
            <w:noProof/>
            <w:webHidden/>
          </w:rPr>
          <w:fldChar w:fldCharType="separate"/>
        </w:r>
        <w:r w:rsidR="00B51292">
          <w:rPr>
            <w:noProof/>
            <w:webHidden/>
          </w:rPr>
          <w:t>52</w:t>
        </w:r>
        <w:r w:rsidR="00B51292">
          <w:rPr>
            <w:noProof/>
            <w:webHidden/>
          </w:rPr>
          <w:fldChar w:fldCharType="end"/>
        </w:r>
      </w:hyperlink>
    </w:p>
    <w:p w14:paraId="292E881D" w14:textId="09D6D3DC" w:rsidR="00B51292" w:rsidRDefault="00BE40FD">
      <w:pPr>
        <w:pStyle w:val="TOC2"/>
        <w:rPr>
          <w:rFonts w:asciiTheme="minorHAnsi" w:hAnsiTheme="minorHAnsi" w:cstheme="minorBidi"/>
          <w:b w:val="0"/>
          <w:noProof/>
          <w:lang w:val="fr-FR" w:eastAsia="fr-FR"/>
        </w:rPr>
      </w:pPr>
      <w:hyperlink w:anchor="_Toc55548536" w:history="1">
        <w:r w:rsidR="00B51292" w:rsidRPr="00782C3B">
          <w:rPr>
            <w:rStyle w:val="Hyperlink"/>
            <w:noProof/>
            <w:lang w:val="en-CA"/>
          </w:rPr>
          <w:t>H.2</w:t>
        </w:r>
        <w:r w:rsidR="00B51292">
          <w:rPr>
            <w:rFonts w:asciiTheme="minorHAnsi" w:hAnsiTheme="minorHAnsi" w:cstheme="minorBidi"/>
            <w:b w:val="0"/>
            <w:noProof/>
            <w:lang w:val="fr-FR" w:eastAsia="fr-FR"/>
          </w:rPr>
          <w:tab/>
        </w:r>
        <w:r w:rsidR="00B51292" w:rsidRPr="00782C3B">
          <w:rPr>
            <w:rStyle w:val="Hyperlink"/>
            <w:noProof/>
            <w:lang w:val="en-CA"/>
          </w:rPr>
          <w:t>Sample 3D reconstruction process</w:t>
        </w:r>
        <w:r w:rsidR="00B51292">
          <w:rPr>
            <w:noProof/>
            <w:webHidden/>
          </w:rPr>
          <w:tab/>
        </w:r>
        <w:r w:rsidR="00B51292">
          <w:rPr>
            <w:noProof/>
            <w:webHidden/>
          </w:rPr>
          <w:fldChar w:fldCharType="begin"/>
        </w:r>
        <w:r w:rsidR="00B51292">
          <w:rPr>
            <w:noProof/>
            <w:webHidden/>
          </w:rPr>
          <w:instrText xml:space="preserve"> PAGEREF _Toc55548536 \h </w:instrText>
        </w:r>
        <w:r w:rsidR="00B51292">
          <w:rPr>
            <w:noProof/>
            <w:webHidden/>
          </w:rPr>
        </w:r>
        <w:r w:rsidR="00B51292">
          <w:rPr>
            <w:noProof/>
            <w:webHidden/>
          </w:rPr>
          <w:fldChar w:fldCharType="separate"/>
        </w:r>
        <w:r w:rsidR="00B51292">
          <w:rPr>
            <w:noProof/>
            <w:webHidden/>
          </w:rPr>
          <w:t>53</w:t>
        </w:r>
        <w:r w:rsidR="00B51292">
          <w:rPr>
            <w:noProof/>
            <w:webHidden/>
          </w:rPr>
          <w:fldChar w:fldCharType="end"/>
        </w:r>
      </w:hyperlink>
    </w:p>
    <w:p w14:paraId="79287AAD" w14:textId="10D93982" w:rsidR="00B51292" w:rsidRDefault="00BE40FD">
      <w:pPr>
        <w:pStyle w:val="TOC3"/>
        <w:rPr>
          <w:rFonts w:asciiTheme="minorHAnsi" w:hAnsiTheme="minorHAnsi" w:cstheme="minorBidi"/>
          <w:b w:val="0"/>
          <w:noProof/>
          <w:lang w:val="fr-FR" w:eastAsia="fr-FR"/>
        </w:rPr>
      </w:pPr>
      <w:hyperlink w:anchor="_Toc55548537" w:history="1">
        <w:r w:rsidR="00B51292" w:rsidRPr="00782C3B">
          <w:rPr>
            <w:rStyle w:val="Hyperlink"/>
            <w:noProof/>
            <w:lang w:val="en-CA"/>
          </w:rPr>
          <w:t>H.2.1</w:t>
        </w:r>
        <w:r w:rsidR="00B51292">
          <w:rPr>
            <w:rFonts w:asciiTheme="minorHAnsi" w:hAnsiTheme="minorHAnsi" w:cstheme="minorBidi"/>
            <w:b w:val="0"/>
            <w:noProof/>
            <w:lang w:val="fr-FR" w:eastAsia="fr-FR"/>
          </w:rPr>
          <w:tab/>
        </w:r>
        <w:r w:rsidR="00B51292" w:rsidRPr="00782C3B">
          <w:rPr>
            <w:rStyle w:val="Hyperlink"/>
            <w:noProof/>
            <w:lang w:val="en-CA"/>
          </w:rPr>
          <w:t>Sample occupancy reconstruction process</w:t>
        </w:r>
        <w:r w:rsidR="00B51292">
          <w:rPr>
            <w:noProof/>
            <w:webHidden/>
          </w:rPr>
          <w:tab/>
        </w:r>
        <w:r w:rsidR="00B51292">
          <w:rPr>
            <w:noProof/>
            <w:webHidden/>
          </w:rPr>
          <w:fldChar w:fldCharType="begin"/>
        </w:r>
        <w:r w:rsidR="00B51292">
          <w:rPr>
            <w:noProof/>
            <w:webHidden/>
          </w:rPr>
          <w:instrText xml:space="preserve"> PAGEREF _Toc55548537 \h </w:instrText>
        </w:r>
        <w:r w:rsidR="00B51292">
          <w:rPr>
            <w:noProof/>
            <w:webHidden/>
          </w:rPr>
        </w:r>
        <w:r w:rsidR="00B51292">
          <w:rPr>
            <w:noProof/>
            <w:webHidden/>
          </w:rPr>
          <w:fldChar w:fldCharType="separate"/>
        </w:r>
        <w:r w:rsidR="00B51292">
          <w:rPr>
            <w:noProof/>
            <w:webHidden/>
          </w:rPr>
          <w:t>54</w:t>
        </w:r>
        <w:r w:rsidR="00B51292">
          <w:rPr>
            <w:noProof/>
            <w:webHidden/>
          </w:rPr>
          <w:fldChar w:fldCharType="end"/>
        </w:r>
      </w:hyperlink>
    </w:p>
    <w:p w14:paraId="20F73D41" w14:textId="6A4BFA56" w:rsidR="00B51292" w:rsidRDefault="00BE40FD">
      <w:pPr>
        <w:pStyle w:val="TOC3"/>
        <w:rPr>
          <w:rFonts w:asciiTheme="minorHAnsi" w:hAnsiTheme="minorHAnsi" w:cstheme="minorBidi"/>
          <w:b w:val="0"/>
          <w:noProof/>
          <w:lang w:val="fr-FR" w:eastAsia="fr-FR"/>
        </w:rPr>
      </w:pPr>
      <w:hyperlink w:anchor="_Toc55548538" w:history="1">
        <w:r w:rsidR="00B51292" w:rsidRPr="00782C3B">
          <w:rPr>
            <w:rStyle w:val="Hyperlink"/>
            <w:noProof/>
            <w:lang w:val="en-CA"/>
          </w:rPr>
          <w:t>H.2.2</w:t>
        </w:r>
        <w:r w:rsidR="00B51292">
          <w:rPr>
            <w:rFonts w:asciiTheme="minorHAnsi" w:hAnsiTheme="minorHAnsi" w:cstheme="minorBidi"/>
            <w:b w:val="0"/>
            <w:noProof/>
            <w:lang w:val="fr-FR" w:eastAsia="fr-FR"/>
          </w:rPr>
          <w:tab/>
        </w:r>
        <w:r w:rsidR="00B51292" w:rsidRPr="00782C3B">
          <w:rPr>
            <w:rStyle w:val="Hyperlink"/>
            <w:noProof/>
            <w:lang w:val="en-CA"/>
          </w:rPr>
          <w:t>Depth clamping process</w:t>
        </w:r>
        <w:r w:rsidR="00B51292">
          <w:rPr>
            <w:noProof/>
            <w:webHidden/>
          </w:rPr>
          <w:tab/>
        </w:r>
        <w:r w:rsidR="00B51292">
          <w:rPr>
            <w:noProof/>
            <w:webHidden/>
          </w:rPr>
          <w:fldChar w:fldCharType="begin"/>
        </w:r>
        <w:r w:rsidR="00B51292">
          <w:rPr>
            <w:noProof/>
            <w:webHidden/>
          </w:rPr>
          <w:instrText xml:space="preserve"> PAGEREF _Toc55548538 \h </w:instrText>
        </w:r>
        <w:r w:rsidR="00B51292">
          <w:rPr>
            <w:noProof/>
            <w:webHidden/>
          </w:rPr>
        </w:r>
        <w:r w:rsidR="00B51292">
          <w:rPr>
            <w:noProof/>
            <w:webHidden/>
          </w:rPr>
          <w:fldChar w:fldCharType="separate"/>
        </w:r>
        <w:r w:rsidR="00B51292">
          <w:rPr>
            <w:noProof/>
            <w:webHidden/>
          </w:rPr>
          <w:t>55</w:t>
        </w:r>
        <w:r w:rsidR="00B51292">
          <w:rPr>
            <w:noProof/>
            <w:webHidden/>
          </w:rPr>
          <w:fldChar w:fldCharType="end"/>
        </w:r>
      </w:hyperlink>
    </w:p>
    <w:p w14:paraId="47F5AA93" w14:textId="22FEDCB6" w:rsidR="00B51292" w:rsidRDefault="00BE40FD">
      <w:pPr>
        <w:pStyle w:val="TOC3"/>
        <w:rPr>
          <w:rFonts w:asciiTheme="minorHAnsi" w:hAnsiTheme="minorHAnsi" w:cstheme="minorBidi"/>
          <w:b w:val="0"/>
          <w:noProof/>
          <w:lang w:val="fr-FR" w:eastAsia="fr-FR"/>
        </w:rPr>
      </w:pPr>
      <w:hyperlink w:anchor="_Toc55548539" w:history="1">
        <w:r w:rsidR="00B51292" w:rsidRPr="00782C3B">
          <w:rPr>
            <w:rStyle w:val="Hyperlink"/>
            <w:noProof/>
            <w:lang w:val="en-CA"/>
          </w:rPr>
          <w:t>H.2.3</w:t>
        </w:r>
        <w:r w:rsidR="00B51292">
          <w:rPr>
            <w:rFonts w:asciiTheme="minorHAnsi" w:hAnsiTheme="minorHAnsi" w:cstheme="minorBidi"/>
            <w:b w:val="0"/>
            <w:noProof/>
            <w:lang w:val="fr-FR" w:eastAsia="fr-FR"/>
          </w:rPr>
          <w:tab/>
        </w:r>
        <w:r w:rsidR="00B51292" w:rsidRPr="00782C3B">
          <w:rPr>
            <w:rStyle w:val="Hyperlink"/>
            <w:noProof/>
            <w:lang w:val="en-CA"/>
          </w:rPr>
          <w:t>Depth expansion process</w:t>
        </w:r>
        <w:r w:rsidR="00B51292">
          <w:rPr>
            <w:noProof/>
            <w:webHidden/>
          </w:rPr>
          <w:tab/>
        </w:r>
        <w:r w:rsidR="00B51292">
          <w:rPr>
            <w:noProof/>
            <w:webHidden/>
          </w:rPr>
          <w:fldChar w:fldCharType="begin"/>
        </w:r>
        <w:r w:rsidR="00B51292">
          <w:rPr>
            <w:noProof/>
            <w:webHidden/>
          </w:rPr>
          <w:instrText xml:space="preserve"> PAGEREF _Toc55548539 \h </w:instrText>
        </w:r>
        <w:r w:rsidR="00B51292">
          <w:rPr>
            <w:noProof/>
            <w:webHidden/>
          </w:rPr>
        </w:r>
        <w:r w:rsidR="00B51292">
          <w:rPr>
            <w:noProof/>
            <w:webHidden/>
          </w:rPr>
          <w:fldChar w:fldCharType="separate"/>
        </w:r>
        <w:r w:rsidR="00B51292">
          <w:rPr>
            <w:noProof/>
            <w:webHidden/>
          </w:rPr>
          <w:t>55</w:t>
        </w:r>
        <w:r w:rsidR="00B51292">
          <w:rPr>
            <w:noProof/>
            <w:webHidden/>
          </w:rPr>
          <w:fldChar w:fldCharType="end"/>
        </w:r>
      </w:hyperlink>
    </w:p>
    <w:p w14:paraId="369D9994" w14:textId="15B63AC9" w:rsidR="00B51292" w:rsidRDefault="00BE40FD">
      <w:pPr>
        <w:pStyle w:val="TOC3"/>
        <w:rPr>
          <w:rFonts w:asciiTheme="minorHAnsi" w:hAnsiTheme="minorHAnsi" w:cstheme="minorBidi"/>
          <w:b w:val="0"/>
          <w:noProof/>
          <w:lang w:val="fr-FR" w:eastAsia="fr-FR"/>
        </w:rPr>
      </w:pPr>
      <w:hyperlink w:anchor="_Toc55548540" w:history="1">
        <w:r w:rsidR="00B51292" w:rsidRPr="00782C3B">
          <w:rPr>
            <w:rStyle w:val="Hyperlink"/>
            <w:noProof/>
            <w:lang w:val="en-CA"/>
          </w:rPr>
          <w:t>H.2.4</w:t>
        </w:r>
        <w:r w:rsidR="00B51292">
          <w:rPr>
            <w:rFonts w:asciiTheme="minorHAnsi" w:hAnsiTheme="minorHAnsi" w:cstheme="minorBidi"/>
            <w:b w:val="0"/>
            <w:noProof/>
            <w:lang w:val="fr-FR" w:eastAsia="fr-FR"/>
          </w:rPr>
          <w:tab/>
        </w:r>
        <w:r w:rsidR="00B51292" w:rsidRPr="00782C3B">
          <w:rPr>
            <w:rStyle w:val="Hyperlink"/>
            <w:noProof/>
            <w:lang w:val="en-CA"/>
          </w:rPr>
          <w:t>Coordinate unprojection process</w:t>
        </w:r>
        <w:r w:rsidR="00B51292">
          <w:rPr>
            <w:noProof/>
            <w:webHidden/>
          </w:rPr>
          <w:tab/>
        </w:r>
        <w:r w:rsidR="00B51292">
          <w:rPr>
            <w:noProof/>
            <w:webHidden/>
          </w:rPr>
          <w:fldChar w:fldCharType="begin"/>
        </w:r>
        <w:r w:rsidR="00B51292">
          <w:rPr>
            <w:noProof/>
            <w:webHidden/>
          </w:rPr>
          <w:instrText xml:space="preserve"> PAGEREF _Toc55548540 \h </w:instrText>
        </w:r>
        <w:r w:rsidR="00B51292">
          <w:rPr>
            <w:noProof/>
            <w:webHidden/>
          </w:rPr>
        </w:r>
        <w:r w:rsidR="00B51292">
          <w:rPr>
            <w:noProof/>
            <w:webHidden/>
          </w:rPr>
          <w:fldChar w:fldCharType="separate"/>
        </w:r>
        <w:r w:rsidR="00B51292">
          <w:rPr>
            <w:noProof/>
            <w:webHidden/>
          </w:rPr>
          <w:t>56</w:t>
        </w:r>
        <w:r w:rsidR="00B51292">
          <w:rPr>
            <w:noProof/>
            <w:webHidden/>
          </w:rPr>
          <w:fldChar w:fldCharType="end"/>
        </w:r>
      </w:hyperlink>
    </w:p>
    <w:p w14:paraId="571983E1" w14:textId="53A55499" w:rsidR="00B51292" w:rsidRDefault="00BE40FD">
      <w:pPr>
        <w:pStyle w:val="TOC3"/>
        <w:rPr>
          <w:rFonts w:asciiTheme="minorHAnsi" w:hAnsiTheme="minorHAnsi" w:cstheme="minorBidi"/>
          <w:b w:val="0"/>
          <w:noProof/>
          <w:lang w:val="fr-FR" w:eastAsia="fr-FR"/>
        </w:rPr>
      </w:pPr>
      <w:hyperlink w:anchor="_Toc55548541" w:history="1">
        <w:r w:rsidR="00B51292" w:rsidRPr="00782C3B">
          <w:rPr>
            <w:rStyle w:val="Hyperlink"/>
            <w:noProof/>
            <w:lang w:val="en-CA"/>
          </w:rPr>
          <w:t>H.2.5</w:t>
        </w:r>
        <w:r w:rsidR="00B51292">
          <w:rPr>
            <w:rFonts w:asciiTheme="minorHAnsi" w:hAnsiTheme="minorHAnsi" w:cstheme="minorBidi"/>
            <w:b w:val="0"/>
            <w:noProof/>
            <w:lang w:val="fr-FR" w:eastAsia="fr-FR"/>
          </w:rPr>
          <w:tab/>
        </w:r>
        <w:r w:rsidR="00B51292" w:rsidRPr="00782C3B">
          <w:rPr>
            <w:rStyle w:val="Hyperlink"/>
            <w:noProof/>
            <w:lang w:val="en-CA"/>
          </w:rPr>
          <w:t>Reference frame switching process</w:t>
        </w:r>
        <w:r w:rsidR="00B51292">
          <w:rPr>
            <w:noProof/>
            <w:webHidden/>
          </w:rPr>
          <w:tab/>
        </w:r>
        <w:r w:rsidR="00B51292">
          <w:rPr>
            <w:noProof/>
            <w:webHidden/>
          </w:rPr>
          <w:fldChar w:fldCharType="begin"/>
        </w:r>
        <w:r w:rsidR="00B51292">
          <w:rPr>
            <w:noProof/>
            <w:webHidden/>
          </w:rPr>
          <w:instrText xml:space="preserve"> PAGEREF _Toc55548541 \h </w:instrText>
        </w:r>
        <w:r w:rsidR="00B51292">
          <w:rPr>
            <w:noProof/>
            <w:webHidden/>
          </w:rPr>
        </w:r>
        <w:r w:rsidR="00B51292">
          <w:rPr>
            <w:noProof/>
            <w:webHidden/>
          </w:rPr>
          <w:fldChar w:fldCharType="separate"/>
        </w:r>
        <w:r w:rsidR="00B51292">
          <w:rPr>
            <w:noProof/>
            <w:webHidden/>
          </w:rPr>
          <w:t>57</w:t>
        </w:r>
        <w:r w:rsidR="00B51292">
          <w:rPr>
            <w:noProof/>
            <w:webHidden/>
          </w:rPr>
          <w:fldChar w:fldCharType="end"/>
        </w:r>
      </w:hyperlink>
    </w:p>
    <w:p w14:paraId="08E522A9" w14:textId="748B019A" w:rsidR="00B51292" w:rsidRDefault="00BE40FD">
      <w:pPr>
        <w:pStyle w:val="TOC2"/>
        <w:rPr>
          <w:rFonts w:asciiTheme="minorHAnsi" w:hAnsiTheme="minorHAnsi" w:cstheme="minorBidi"/>
          <w:b w:val="0"/>
          <w:noProof/>
          <w:lang w:val="fr-FR" w:eastAsia="fr-FR"/>
        </w:rPr>
      </w:pPr>
      <w:hyperlink w:anchor="_Toc55548542" w:history="1">
        <w:r w:rsidR="00B51292" w:rsidRPr="00782C3B">
          <w:rPr>
            <w:rStyle w:val="Hyperlink"/>
            <w:noProof/>
            <w:lang w:val="en-CA"/>
          </w:rPr>
          <w:t>H.3</w:t>
        </w:r>
        <w:r w:rsidR="00B51292">
          <w:rPr>
            <w:rFonts w:asciiTheme="minorHAnsi" w:hAnsiTheme="minorHAnsi" w:cstheme="minorBidi"/>
            <w:b w:val="0"/>
            <w:noProof/>
            <w:lang w:val="fr-FR" w:eastAsia="fr-FR"/>
          </w:rPr>
          <w:tab/>
        </w:r>
        <w:r w:rsidR="00B51292" w:rsidRPr="00782C3B">
          <w:rPr>
            <w:rStyle w:val="Hyperlink"/>
            <w:noProof/>
            <w:lang w:val="en-CA"/>
          </w:rPr>
          <w:t>Entity filtering process</w:t>
        </w:r>
        <w:r w:rsidR="00B51292">
          <w:rPr>
            <w:noProof/>
            <w:webHidden/>
          </w:rPr>
          <w:tab/>
        </w:r>
        <w:r w:rsidR="00B51292">
          <w:rPr>
            <w:noProof/>
            <w:webHidden/>
          </w:rPr>
          <w:fldChar w:fldCharType="begin"/>
        </w:r>
        <w:r w:rsidR="00B51292">
          <w:rPr>
            <w:noProof/>
            <w:webHidden/>
          </w:rPr>
          <w:instrText xml:space="preserve"> PAGEREF _Toc55548542 \h </w:instrText>
        </w:r>
        <w:r w:rsidR="00B51292">
          <w:rPr>
            <w:noProof/>
            <w:webHidden/>
          </w:rPr>
        </w:r>
        <w:r w:rsidR="00B51292">
          <w:rPr>
            <w:noProof/>
            <w:webHidden/>
          </w:rPr>
          <w:fldChar w:fldCharType="separate"/>
        </w:r>
        <w:r w:rsidR="00B51292">
          <w:rPr>
            <w:noProof/>
            <w:webHidden/>
          </w:rPr>
          <w:t>58</w:t>
        </w:r>
        <w:r w:rsidR="00B51292">
          <w:rPr>
            <w:noProof/>
            <w:webHidden/>
          </w:rPr>
          <w:fldChar w:fldCharType="end"/>
        </w:r>
      </w:hyperlink>
    </w:p>
    <w:p w14:paraId="596F71A7" w14:textId="39DFA67A" w:rsidR="00B51292" w:rsidRDefault="00BE40FD">
      <w:pPr>
        <w:pStyle w:val="TOC2"/>
        <w:rPr>
          <w:rFonts w:asciiTheme="minorHAnsi" w:hAnsiTheme="minorHAnsi" w:cstheme="minorBidi"/>
          <w:b w:val="0"/>
          <w:noProof/>
          <w:lang w:val="fr-FR" w:eastAsia="fr-FR"/>
        </w:rPr>
      </w:pPr>
      <w:hyperlink w:anchor="_Toc55548543" w:history="1">
        <w:r w:rsidR="00B51292" w:rsidRPr="00782C3B">
          <w:rPr>
            <w:rStyle w:val="Hyperlink"/>
            <w:noProof/>
            <w:lang w:val="en-CA"/>
          </w:rPr>
          <w:t>H.4</w:t>
        </w:r>
        <w:r w:rsidR="00B51292">
          <w:rPr>
            <w:rFonts w:asciiTheme="minorHAnsi" w:hAnsiTheme="minorHAnsi" w:cstheme="minorBidi"/>
            <w:b w:val="0"/>
            <w:noProof/>
            <w:lang w:val="fr-FR" w:eastAsia="fr-FR"/>
          </w:rPr>
          <w:tab/>
        </w:r>
        <w:r w:rsidR="00B51292" w:rsidRPr="00782C3B">
          <w:rPr>
            <w:rStyle w:val="Hyperlink"/>
            <w:noProof/>
            <w:lang w:val="en-CA"/>
          </w:rPr>
          <w:t>Patch attribute offset process</w:t>
        </w:r>
        <w:r w:rsidR="00B51292">
          <w:rPr>
            <w:noProof/>
            <w:webHidden/>
          </w:rPr>
          <w:tab/>
        </w:r>
        <w:r w:rsidR="00B51292">
          <w:rPr>
            <w:noProof/>
            <w:webHidden/>
          </w:rPr>
          <w:fldChar w:fldCharType="begin"/>
        </w:r>
        <w:r w:rsidR="00B51292">
          <w:rPr>
            <w:noProof/>
            <w:webHidden/>
          </w:rPr>
          <w:instrText xml:space="preserve"> PAGEREF _Toc55548543 \h </w:instrText>
        </w:r>
        <w:r w:rsidR="00B51292">
          <w:rPr>
            <w:noProof/>
            <w:webHidden/>
          </w:rPr>
        </w:r>
        <w:r w:rsidR="00B51292">
          <w:rPr>
            <w:noProof/>
            <w:webHidden/>
          </w:rPr>
          <w:fldChar w:fldCharType="separate"/>
        </w:r>
        <w:r w:rsidR="00B51292">
          <w:rPr>
            <w:noProof/>
            <w:webHidden/>
          </w:rPr>
          <w:t>59</w:t>
        </w:r>
        <w:r w:rsidR="00B51292">
          <w:rPr>
            <w:noProof/>
            <w:webHidden/>
          </w:rPr>
          <w:fldChar w:fldCharType="end"/>
        </w:r>
      </w:hyperlink>
    </w:p>
    <w:p w14:paraId="2367FFB7" w14:textId="12033EA8" w:rsidR="00B51292" w:rsidRDefault="00BE40FD">
      <w:pPr>
        <w:pStyle w:val="TOC2"/>
        <w:rPr>
          <w:rFonts w:asciiTheme="minorHAnsi" w:hAnsiTheme="minorHAnsi" w:cstheme="minorBidi"/>
          <w:b w:val="0"/>
          <w:noProof/>
          <w:lang w:val="fr-FR" w:eastAsia="fr-FR"/>
        </w:rPr>
      </w:pPr>
      <w:hyperlink w:anchor="_Toc55548544" w:history="1">
        <w:r w:rsidR="00B51292" w:rsidRPr="00782C3B">
          <w:rPr>
            <w:rStyle w:val="Hyperlink"/>
            <w:noProof/>
            <w:lang w:val="en-CA"/>
          </w:rPr>
          <w:t>H.5</w:t>
        </w:r>
        <w:r w:rsidR="00B51292">
          <w:rPr>
            <w:rFonts w:asciiTheme="minorHAnsi" w:hAnsiTheme="minorHAnsi" w:cstheme="minorBidi"/>
            <w:b w:val="0"/>
            <w:noProof/>
            <w:lang w:val="fr-FR" w:eastAsia="fr-FR"/>
          </w:rPr>
          <w:tab/>
        </w:r>
        <w:r w:rsidR="00B51292" w:rsidRPr="00782C3B">
          <w:rPr>
            <w:rStyle w:val="Hyperlink"/>
            <w:noProof/>
            <w:lang w:val="en-CA"/>
          </w:rPr>
          <w:t>Geometry video scaling process</w:t>
        </w:r>
        <w:r w:rsidR="00B51292">
          <w:rPr>
            <w:noProof/>
            <w:webHidden/>
          </w:rPr>
          <w:tab/>
        </w:r>
        <w:r w:rsidR="00B51292">
          <w:rPr>
            <w:noProof/>
            <w:webHidden/>
          </w:rPr>
          <w:fldChar w:fldCharType="begin"/>
        </w:r>
        <w:r w:rsidR="00B51292">
          <w:rPr>
            <w:noProof/>
            <w:webHidden/>
          </w:rPr>
          <w:instrText xml:space="preserve"> PAGEREF _Toc55548544 \h </w:instrText>
        </w:r>
        <w:r w:rsidR="00B51292">
          <w:rPr>
            <w:noProof/>
            <w:webHidden/>
          </w:rPr>
        </w:r>
        <w:r w:rsidR="00B51292">
          <w:rPr>
            <w:noProof/>
            <w:webHidden/>
          </w:rPr>
          <w:fldChar w:fldCharType="separate"/>
        </w:r>
        <w:r w:rsidR="00B51292">
          <w:rPr>
            <w:noProof/>
            <w:webHidden/>
          </w:rPr>
          <w:t>59</w:t>
        </w:r>
        <w:r w:rsidR="00B51292">
          <w:rPr>
            <w:noProof/>
            <w:webHidden/>
          </w:rPr>
          <w:fldChar w:fldCharType="end"/>
        </w:r>
      </w:hyperlink>
    </w:p>
    <w:p w14:paraId="67C9E678" w14:textId="5F025111" w:rsidR="00B51292" w:rsidRDefault="00BE40FD">
      <w:pPr>
        <w:pStyle w:val="TOC3"/>
        <w:rPr>
          <w:rFonts w:asciiTheme="minorHAnsi" w:hAnsiTheme="minorHAnsi" w:cstheme="minorBidi"/>
          <w:b w:val="0"/>
          <w:noProof/>
          <w:lang w:val="fr-FR" w:eastAsia="fr-FR"/>
        </w:rPr>
      </w:pPr>
      <w:hyperlink w:anchor="_Toc55548545" w:history="1">
        <w:r w:rsidR="00B51292" w:rsidRPr="00782C3B">
          <w:rPr>
            <w:rStyle w:val="Hyperlink"/>
            <w:noProof/>
            <w:lang w:val="en-CA"/>
          </w:rPr>
          <w:t>H.5.1</w:t>
        </w:r>
        <w:r w:rsidR="00B51292">
          <w:rPr>
            <w:rFonts w:asciiTheme="minorHAnsi" w:hAnsiTheme="minorHAnsi" w:cstheme="minorBidi"/>
            <w:b w:val="0"/>
            <w:noProof/>
            <w:lang w:val="fr-FR" w:eastAsia="fr-FR"/>
          </w:rPr>
          <w:tab/>
        </w:r>
        <w:r w:rsidR="00B51292" w:rsidRPr="00782C3B">
          <w:rPr>
            <w:rStyle w:val="Hyperlink"/>
            <w:noProof/>
            <w:lang w:val="en-CA"/>
          </w:rPr>
          <w:t>Nearest neighbour interpolation scaling process</w:t>
        </w:r>
        <w:r w:rsidR="00B51292">
          <w:rPr>
            <w:noProof/>
            <w:webHidden/>
          </w:rPr>
          <w:tab/>
        </w:r>
        <w:r w:rsidR="00B51292">
          <w:rPr>
            <w:noProof/>
            <w:webHidden/>
          </w:rPr>
          <w:fldChar w:fldCharType="begin"/>
        </w:r>
        <w:r w:rsidR="00B51292">
          <w:rPr>
            <w:noProof/>
            <w:webHidden/>
          </w:rPr>
          <w:instrText xml:space="preserve"> PAGEREF _Toc55548545 \h </w:instrText>
        </w:r>
        <w:r w:rsidR="00B51292">
          <w:rPr>
            <w:noProof/>
            <w:webHidden/>
          </w:rPr>
        </w:r>
        <w:r w:rsidR="00B51292">
          <w:rPr>
            <w:noProof/>
            <w:webHidden/>
          </w:rPr>
          <w:fldChar w:fldCharType="separate"/>
        </w:r>
        <w:r w:rsidR="00B51292">
          <w:rPr>
            <w:noProof/>
            <w:webHidden/>
          </w:rPr>
          <w:t>60</w:t>
        </w:r>
        <w:r w:rsidR="00B51292">
          <w:rPr>
            <w:noProof/>
            <w:webHidden/>
          </w:rPr>
          <w:fldChar w:fldCharType="end"/>
        </w:r>
      </w:hyperlink>
    </w:p>
    <w:p w14:paraId="479B8560" w14:textId="3A264218" w:rsidR="00B51292" w:rsidRDefault="00BE40FD">
      <w:pPr>
        <w:pStyle w:val="TOC3"/>
        <w:rPr>
          <w:rFonts w:asciiTheme="minorHAnsi" w:hAnsiTheme="minorHAnsi" w:cstheme="minorBidi"/>
          <w:b w:val="0"/>
          <w:noProof/>
          <w:lang w:val="fr-FR" w:eastAsia="fr-FR"/>
        </w:rPr>
      </w:pPr>
      <w:hyperlink w:anchor="_Toc55548546" w:history="1">
        <w:r w:rsidR="00B51292" w:rsidRPr="00782C3B">
          <w:rPr>
            <w:rStyle w:val="Hyperlink"/>
            <w:noProof/>
            <w:lang w:val="en-CA"/>
          </w:rPr>
          <w:t>H.5.2</w:t>
        </w:r>
        <w:r w:rsidR="00B51292">
          <w:rPr>
            <w:rFonts w:asciiTheme="minorHAnsi" w:hAnsiTheme="minorHAnsi" w:cstheme="minorBidi"/>
            <w:b w:val="0"/>
            <w:noProof/>
            <w:lang w:val="fr-FR" w:eastAsia="fr-FR"/>
          </w:rPr>
          <w:tab/>
        </w:r>
        <w:r w:rsidR="00B51292" w:rsidRPr="00782C3B">
          <w:rPr>
            <w:rStyle w:val="Hyperlink"/>
            <w:noProof/>
            <w:lang w:val="en-CA"/>
          </w:rPr>
          <w:t>Sample neighbours enumeration process</w:t>
        </w:r>
        <w:r w:rsidR="00B51292">
          <w:rPr>
            <w:noProof/>
            <w:webHidden/>
          </w:rPr>
          <w:tab/>
        </w:r>
        <w:r w:rsidR="00B51292">
          <w:rPr>
            <w:noProof/>
            <w:webHidden/>
          </w:rPr>
          <w:fldChar w:fldCharType="begin"/>
        </w:r>
        <w:r w:rsidR="00B51292">
          <w:rPr>
            <w:noProof/>
            <w:webHidden/>
          </w:rPr>
          <w:instrText xml:space="preserve"> PAGEREF _Toc55548546 \h </w:instrText>
        </w:r>
        <w:r w:rsidR="00B51292">
          <w:rPr>
            <w:noProof/>
            <w:webHidden/>
          </w:rPr>
        </w:r>
        <w:r w:rsidR="00B51292">
          <w:rPr>
            <w:noProof/>
            <w:webHidden/>
          </w:rPr>
          <w:fldChar w:fldCharType="separate"/>
        </w:r>
        <w:r w:rsidR="00B51292">
          <w:rPr>
            <w:noProof/>
            <w:webHidden/>
          </w:rPr>
          <w:t>60</w:t>
        </w:r>
        <w:r w:rsidR="00B51292">
          <w:rPr>
            <w:noProof/>
            <w:webHidden/>
          </w:rPr>
          <w:fldChar w:fldCharType="end"/>
        </w:r>
      </w:hyperlink>
    </w:p>
    <w:p w14:paraId="3458906A" w14:textId="35DB2089" w:rsidR="00B51292" w:rsidRDefault="00BE40FD">
      <w:pPr>
        <w:pStyle w:val="TOC3"/>
        <w:rPr>
          <w:rFonts w:asciiTheme="minorHAnsi" w:hAnsiTheme="minorHAnsi" w:cstheme="minorBidi"/>
          <w:b w:val="0"/>
          <w:noProof/>
          <w:lang w:val="fr-FR" w:eastAsia="fr-FR"/>
        </w:rPr>
      </w:pPr>
      <w:hyperlink w:anchor="_Toc55548547" w:history="1">
        <w:r w:rsidR="00B51292" w:rsidRPr="00782C3B">
          <w:rPr>
            <w:rStyle w:val="Hyperlink"/>
            <w:noProof/>
            <w:lang w:val="en-CA"/>
          </w:rPr>
          <w:t>H.5.3</w:t>
        </w:r>
        <w:r w:rsidR="00B51292">
          <w:rPr>
            <w:rFonts w:asciiTheme="minorHAnsi" w:hAnsiTheme="minorHAnsi" w:cstheme="minorBidi"/>
            <w:b w:val="0"/>
            <w:noProof/>
            <w:lang w:val="fr-FR" w:eastAsia="fr-FR"/>
          </w:rPr>
          <w:tab/>
        </w:r>
        <w:r w:rsidR="00B51292" w:rsidRPr="00782C3B">
          <w:rPr>
            <w:rStyle w:val="Hyperlink"/>
            <w:noProof/>
            <w:lang w:val="en-CA"/>
          </w:rPr>
          <w:t>Foreground edge flag process</w:t>
        </w:r>
        <w:r w:rsidR="00B51292">
          <w:rPr>
            <w:noProof/>
            <w:webHidden/>
          </w:rPr>
          <w:tab/>
        </w:r>
        <w:r w:rsidR="00B51292">
          <w:rPr>
            <w:noProof/>
            <w:webHidden/>
          </w:rPr>
          <w:fldChar w:fldCharType="begin"/>
        </w:r>
        <w:r w:rsidR="00B51292">
          <w:rPr>
            <w:noProof/>
            <w:webHidden/>
          </w:rPr>
          <w:instrText xml:space="preserve"> PAGEREF _Toc55548547 \h </w:instrText>
        </w:r>
        <w:r w:rsidR="00B51292">
          <w:rPr>
            <w:noProof/>
            <w:webHidden/>
          </w:rPr>
        </w:r>
        <w:r w:rsidR="00B51292">
          <w:rPr>
            <w:noProof/>
            <w:webHidden/>
          </w:rPr>
          <w:fldChar w:fldCharType="separate"/>
        </w:r>
        <w:r w:rsidR="00B51292">
          <w:rPr>
            <w:noProof/>
            <w:webHidden/>
          </w:rPr>
          <w:t>61</w:t>
        </w:r>
        <w:r w:rsidR="00B51292">
          <w:rPr>
            <w:noProof/>
            <w:webHidden/>
          </w:rPr>
          <w:fldChar w:fldCharType="end"/>
        </w:r>
      </w:hyperlink>
    </w:p>
    <w:p w14:paraId="44A8F27F" w14:textId="27CF114E" w:rsidR="00B51292" w:rsidRDefault="00BE40FD">
      <w:pPr>
        <w:pStyle w:val="TOC3"/>
        <w:rPr>
          <w:rFonts w:asciiTheme="minorHAnsi" w:hAnsiTheme="minorHAnsi" w:cstheme="minorBidi"/>
          <w:b w:val="0"/>
          <w:noProof/>
          <w:lang w:val="fr-FR" w:eastAsia="fr-FR"/>
        </w:rPr>
      </w:pPr>
      <w:hyperlink w:anchor="_Toc55548548" w:history="1">
        <w:r w:rsidR="00B51292" w:rsidRPr="00782C3B">
          <w:rPr>
            <w:rStyle w:val="Hyperlink"/>
            <w:noProof/>
            <w:lang w:val="en-CA"/>
          </w:rPr>
          <w:t>H.5.4</w:t>
        </w:r>
        <w:r w:rsidR="00B51292">
          <w:rPr>
            <w:rFonts w:asciiTheme="minorHAnsi" w:hAnsiTheme="minorHAnsi" w:cstheme="minorBidi"/>
            <w:b w:val="0"/>
            <w:noProof/>
            <w:lang w:val="fr-FR" w:eastAsia="fr-FR"/>
          </w:rPr>
          <w:tab/>
        </w:r>
        <w:r w:rsidR="00B51292" w:rsidRPr="00782C3B">
          <w:rPr>
            <w:rStyle w:val="Hyperlink"/>
            <w:noProof/>
            <w:lang w:val="en-CA"/>
          </w:rPr>
          <w:t>Selective geometry erosion process</w:t>
        </w:r>
        <w:r w:rsidR="00B51292">
          <w:rPr>
            <w:noProof/>
            <w:webHidden/>
          </w:rPr>
          <w:tab/>
        </w:r>
        <w:r w:rsidR="00B51292">
          <w:rPr>
            <w:noProof/>
            <w:webHidden/>
          </w:rPr>
          <w:fldChar w:fldCharType="begin"/>
        </w:r>
        <w:r w:rsidR="00B51292">
          <w:rPr>
            <w:noProof/>
            <w:webHidden/>
          </w:rPr>
          <w:instrText xml:space="preserve"> PAGEREF _Toc55548548 \h </w:instrText>
        </w:r>
        <w:r w:rsidR="00B51292">
          <w:rPr>
            <w:noProof/>
            <w:webHidden/>
          </w:rPr>
        </w:r>
        <w:r w:rsidR="00B51292">
          <w:rPr>
            <w:noProof/>
            <w:webHidden/>
          </w:rPr>
          <w:fldChar w:fldCharType="separate"/>
        </w:r>
        <w:r w:rsidR="00B51292">
          <w:rPr>
            <w:noProof/>
            <w:webHidden/>
          </w:rPr>
          <w:t>61</w:t>
        </w:r>
        <w:r w:rsidR="00B51292">
          <w:rPr>
            <w:noProof/>
            <w:webHidden/>
          </w:rPr>
          <w:fldChar w:fldCharType="end"/>
        </w:r>
      </w:hyperlink>
    </w:p>
    <w:p w14:paraId="206BD0A0" w14:textId="19DCB2E6" w:rsidR="00B51292" w:rsidRDefault="00BE40FD">
      <w:pPr>
        <w:pStyle w:val="TOC3"/>
        <w:rPr>
          <w:rFonts w:asciiTheme="minorHAnsi" w:hAnsiTheme="minorHAnsi" w:cstheme="minorBidi"/>
          <w:b w:val="0"/>
          <w:noProof/>
          <w:lang w:val="fr-FR" w:eastAsia="fr-FR"/>
        </w:rPr>
      </w:pPr>
      <w:hyperlink w:anchor="_Toc55548549" w:history="1">
        <w:r w:rsidR="00B51292" w:rsidRPr="00782C3B">
          <w:rPr>
            <w:rStyle w:val="Hyperlink"/>
            <w:noProof/>
            <w:lang w:val="en-CA"/>
          </w:rPr>
          <w:t>H.5.5</w:t>
        </w:r>
        <w:r w:rsidR="00B51292">
          <w:rPr>
            <w:rFonts w:asciiTheme="minorHAnsi" w:hAnsiTheme="minorHAnsi" w:cstheme="minorBidi"/>
            <w:b w:val="0"/>
            <w:noProof/>
            <w:lang w:val="fr-FR" w:eastAsia="fr-FR"/>
          </w:rPr>
          <w:tab/>
        </w:r>
        <w:r w:rsidR="00B51292" w:rsidRPr="00782C3B">
          <w:rPr>
            <w:rStyle w:val="Hyperlink"/>
            <w:noProof/>
            <w:lang w:val="en-CA"/>
          </w:rPr>
          <w:t>Texture aligned geometry erosion process</w:t>
        </w:r>
        <w:r w:rsidR="00B51292">
          <w:rPr>
            <w:noProof/>
            <w:webHidden/>
          </w:rPr>
          <w:tab/>
        </w:r>
        <w:r w:rsidR="00B51292">
          <w:rPr>
            <w:noProof/>
            <w:webHidden/>
          </w:rPr>
          <w:fldChar w:fldCharType="begin"/>
        </w:r>
        <w:r w:rsidR="00B51292">
          <w:rPr>
            <w:noProof/>
            <w:webHidden/>
          </w:rPr>
          <w:instrText xml:space="preserve"> PAGEREF _Toc55548549 \h </w:instrText>
        </w:r>
        <w:r w:rsidR="00B51292">
          <w:rPr>
            <w:noProof/>
            <w:webHidden/>
          </w:rPr>
        </w:r>
        <w:r w:rsidR="00B51292">
          <w:rPr>
            <w:noProof/>
            <w:webHidden/>
          </w:rPr>
          <w:fldChar w:fldCharType="separate"/>
        </w:r>
        <w:r w:rsidR="00B51292">
          <w:rPr>
            <w:noProof/>
            <w:webHidden/>
          </w:rPr>
          <w:t>62</w:t>
        </w:r>
        <w:r w:rsidR="00B51292">
          <w:rPr>
            <w:noProof/>
            <w:webHidden/>
          </w:rPr>
          <w:fldChar w:fldCharType="end"/>
        </w:r>
      </w:hyperlink>
    </w:p>
    <w:p w14:paraId="632F3F79" w14:textId="1B287774" w:rsidR="00B51292" w:rsidRDefault="00BE40FD">
      <w:pPr>
        <w:pStyle w:val="TOC3"/>
        <w:rPr>
          <w:rFonts w:asciiTheme="minorHAnsi" w:hAnsiTheme="minorHAnsi" w:cstheme="minorBidi"/>
          <w:b w:val="0"/>
          <w:noProof/>
          <w:lang w:val="fr-FR" w:eastAsia="fr-FR"/>
        </w:rPr>
      </w:pPr>
      <w:hyperlink w:anchor="_Toc55548550" w:history="1">
        <w:r w:rsidR="00B51292" w:rsidRPr="00782C3B">
          <w:rPr>
            <w:rStyle w:val="Hyperlink"/>
            <w:noProof/>
            <w:lang w:val="en-CA"/>
          </w:rPr>
          <w:t>H.5.6</w:t>
        </w:r>
        <w:r w:rsidR="00B51292">
          <w:rPr>
            <w:rFonts w:asciiTheme="minorHAnsi" w:hAnsiTheme="minorHAnsi" w:cstheme="minorBidi"/>
            <w:b w:val="0"/>
            <w:noProof/>
            <w:lang w:val="fr-FR" w:eastAsia="fr-FR"/>
          </w:rPr>
          <w:tab/>
        </w:r>
        <w:r w:rsidR="00B51292" w:rsidRPr="00782C3B">
          <w:rPr>
            <w:rStyle w:val="Hyperlink"/>
            <w:noProof/>
            <w:lang w:val="en-CA"/>
          </w:rPr>
          <w:t>Geometry contour smoothening process</w:t>
        </w:r>
        <w:r w:rsidR="00B51292">
          <w:rPr>
            <w:noProof/>
            <w:webHidden/>
          </w:rPr>
          <w:tab/>
        </w:r>
        <w:r w:rsidR="00B51292">
          <w:rPr>
            <w:noProof/>
            <w:webHidden/>
          </w:rPr>
          <w:fldChar w:fldCharType="begin"/>
        </w:r>
        <w:r w:rsidR="00B51292">
          <w:rPr>
            <w:noProof/>
            <w:webHidden/>
          </w:rPr>
          <w:instrText xml:space="preserve"> PAGEREF _Toc55548550 \h </w:instrText>
        </w:r>
        <w:r w:rsidR="00B51292">
          <w:rPr>
            <w:noProof/>
            <w:webHidden/>
          </w:rPr>
        </w:r>
        <w:r w:rsidR="00B51292">
          <w:rPr>
            <w:noProof/>
            <w:webHidden/>
          </w:rPr>
          <w:fldChar w:fldCharType="separate"/>
        </w:r>
        <w:r w:rsidR="00B51292">
          <w:rPr>
            <w:noProof/>
            <w:webHidden/>
          </w:rPr>
          <w:t>63</w:t>
        </w:r>
        <w:r w:rsidR="00B51292">
          <w:rPr>
            <w:noProof/>
            <w:webHidden/>
          </w:rPr>
          <w:fldChar w:fldCharType="end"/>
        </w:r>
      </w:hyperlink>
    </w:p>
    <w:p w14:paraId="26A2EB63" w14:textId="09F3D012" w:rsidR="00B51292" w:rsidRDefault="00BE40FD">
      <w:pPr>
        <w:pStyle w:val="TOC2"/>
        <w:rPr>
          <w:rFonts w:asciiTheme="minorHAnsi" w:hAnsiTheme="minorHAnsi" w:cstheme="minorBidi"/>
          <w:b w:val="0"/>
          <w:noProof/>
          <w:lang w:val="fr-FR" w:eastAsia="fr-FR"/>
        </w:rPr>
      </w:pPr>
      <w:hyperlink w:anchor="_Toc55548551" w:history="1">
        <w:r w:rsidR="00B51292" w:rsidRPr="00782C3B">
          <w:rPr>
            <w:rStyle w:val="Hyperlink"/>
            <w:noProof/>
            <w:lang w:val="en-CA"/>
          </w:rPr>
          <w:t>H.6</w:t>
        </w:r>
        <w:r w:rsidR="00B51292">
          <w:rPr>
            <w:rFonts w:asciiTheme="minorHAnsi" w:hAnsiTheme="minorHAnsi" w:cstheme="minorBidi"/>
            <w:b w:val="0"/>
            <w:noProof/>
            <w:lang w:val="fr-FR" w:eastAsia="fr-FR"/>
          </w:rPr>
          <w:tab/>
        </w:r>
        <w:r w:rsidR="00B51292" w:rsidRPr="00782C3B">
          <w:rPr>
            <w:rStyle w:val="Hyperlink"/>
            <w:noProof/>
            <w:lang w:val="en-CA"/>
          </w:rPr>
          <w:t>Pruned view reconstruction process</w:t>
        </w:r>
        <w:r w:rsidR="00B51292">
          <w:rPr>
            <w:noProof/>
            <w:webHidden/>
          </w:rPr>
          <w:tab/>
        </w:r>
        <w:r w:rsidR="00B51292">
          <w:rPr>
            <w:noProof/>
            <w:webHidden/>
          </w:rPr>
          <w:fldChar w:fldCharType="begin"/>
        </w:r>
        <w:r w:rsidR="00B51292">
          <w:rPr>
            <w:noProof/>
            <w:webHidden/>
          </w:rPr>
          <w:instrText xml:space="preserve"> PAGEREF _Toc55548551 \h </w:instrText>
        </w:r>
        <w:r w:rsidR="00B51292">
          <w:rPr>
            <w:noProof/>
            <w:webHidden/>
          </w:rPr>
        </w:r>
        <w:r w:rsidR="00B51292">
          <w:rPr>
            <w:noProof/>
            <w:webHidden/>
          </w:rPr>
          <w:fldChar w:fldCharType="separate"/>
        </w:r>
        <w:r w:rsidR="00B51292">
          <w:rPr>
            <w:noProof/>
            <w:webHidden/>
          </w:rPr>
          <w:t>63</w:t>
        </w:r>
        <w:r w:rsidR="00B51292">
          <w:rPr>
            <w:noProof/>
            <w:webHidden/>
          </w:rPr>
          <w:fldChar w:fldCharType="end"/>
        </w:r>
      </w:hyperlink>
    </w:p>
    <w:p w14:paraId="532CF40E" w14:textId="0241822B" w:rsidR="00B51292" w:rsidRDefault="00BE40FD">
      <w:pPr>
        <w:pStyle w:val="TOC2"/>
        <w:rPr>
          <w:rFonts w:asciiTheme="minorHAnsi" w:hAnsiTheme="minorHAnsi" w:cstheme="minorBidi"/>
          <w:b w:val="0"/>
          <w:noProof/>
          <w:lang w:val="fr-FR" w:eastAsia="fr-FR"/>
        </w:rPr>
      </w:pPr>
      <w:hyperlink w:anchor="_Toc55548552" w:history="1">
        <w:r w:rsidR="00B51292" w:rsidRPr="00782C3B">
          <w:rPr>
            <w:rStyle w:val="Hyperlink"/>
            <w:noProof/>
            <w:lang w:val="en-CA"/>
          </w:rPr>
          <w:t>H.7</w:t>
        </w:r>
        <w:r w:rsidR="00B51292">
          <w:rPr>
            <w:rFonts w:asciiTheme="minorHAnsi" w:hAnsiTheme="minorHAnsi" w:cstheme="minorBidi"/>
            <w:b w:val="0"/>
            <w:noProof/>
            <w:lang w:val="fr-FR" w:eastAsia="fr-FR"/>
          </w:rPr>
          <w:tab/>
        </w:r>
        <w:r w:rsidR="00B51292" w:rsidRPr="00782C3B">
          <w:rPr>
            <w:rStyle w:val="Hyperlink"/>
            <w:noProof/>
            <w:lang w:val="en-CA"/>
          </w:rPr>
          <w:t>Sample weighting recovery processes</w:t>
        </w:r>
        <w:r w:rsidR="00B51292">
          <w:rPr>
            <w:noProof/>
            <w:webHidden/>
          </w:rPr>
          <w:tab/>
        </w:r>
        <w:r w:rsidR="00B51292">
          <w:rPr>
            <w:noProof/>
            <w:webHidden/>
          </w:rPr>
          <w:fldChar w:fldCharType="begin"/>
        </w:r>
        <w:r w:rsidR="00B51292">
          <w:rPr>
            <w:noProof/>
            <w:webHidden/>
          </w:rPr>
          <w:instrText xml:space="preserve"> PAGEREF _Toc55548552 \h </w:instrText>
        </w:r>
        <w:r w:rsidR="00B51292">
          <w:rPr>
            <w:noProof/>
            <w:webHidden/>
          </w:rPr>
        </w:r>
        <w:r w:rsidR="00B51292">
          <w:rPr>
            <w:noProof/>
            <w:webHidden/>
          </w:rPr>
          <w:fldChar w:fldCharType="separate"/>
        </w:r>
        <w:r w:rsidR="00B51292">
          <w:rPr>
            <w:noProof/>
            <w:webHidden/>
          </w:rPr>
          <w:t>65</w:t>
        </w:r>
        <w:r w:rsidR="00B51292">
          <w:rPr>
            <w:noProof/>
            <w:webHidden/>
          </w:rPr>
          <w:fldChar w:fldCharType="end"/>
        </w:r>
      </w:hyperlink>
    </w:p>
    <w:p w14:paraId="7E9B94AC" w14:textId="108B11FC" w:rsidR="00B51292" w:rsidRDefault="00BE40FD">
      <w:pPr>
        <w:pStyle w:val="TOC3"/>
        <w:rPr>
          <w:rFonts w:asciiTheme="minorHAnsi" w:hAnsiTheme="minorHAnsi" w:cstheme="minorBidi"/>
          <w:b w:val="0"/>
          <w:noProof/>
          <w:lang w:val="fr-FR" w:eastAsia="fr-FR"/>
        </w:rPr>
      </w:pPr>
      <w:hyperlink w:anchor="_Toc55548553" w:history="1">
        <w:r w:rsidR="00B51292" w:rsidRPr="00782C3B">
          <w:rPr>
            <w:rStyle w:val="Hyperlink"/>
            <w:noProof/>
            <w:lang w:val="en-CA"/>
          </w:rPr>
          <w:t>H.7.1</w:t>
        </w:r>
        <w:r w:rsidR="00B51292">
          <w:rPr>
            <w:rFonts w:asciiTheme="minorHAnsi" w:hAnsiTheme="minorHAnsi" w:cstheme="minorBidi"/>
            <w:b w:val="0"/>
            <w:noProof/>
            <w:lang w:val="fr-FR" w:eastAsia="fr-FR"/>
          </w:rPr>
          <w:tab/>
        </w:r>
        <w:r w:rsidR="00B51292" w:rsidRPr="00782C3B">
          <w:rPr>
            <w:rStyle w:val="Hyperlink"/>
            <w:noProof/>
            <w:lang w:val="en-CA"/>
          </w:rPr>
          <w:t>Pruning graph parsing process</w:t>
        </w:r>
        <w:r w:rsidR="00B51292">
          <w:rPr>
            <w:noProof/>
            <w:webHidden/>
          </w:rPr>
          <w:tab/>
        </w:r>
        <w:r w:rsidR="00B51292">
          <w:rPr>
            <w:noProof/>
            <w:webHidden/>
          </w:rPr>
          <w:fldChar w:fldCharType="begin"/>
        </w:r>
        <w:r w:rsidR="00B51292">
          <w:rPr>
            <w:noProof/>
            <w:webHidden/>
          </w:rPr>
          <w:instrText xml:space="preserve"> PAGEREF _Toc55548553 \h </w:instrText>
        </w:r>
        <w:r w:rsidR="00B51292">
          <w:rPr>
            <w:noProof/>
            <w:webHidden/>
          </w:rPr>
        </w:r>
        <w:r w:rsidR="00B51292">
          <w:rPr>
            <w:noProof/>
            <w:webHidden/>
          </w:rPr>
          <w:fldChar w:fldCharType="separate"/>
        </w:r>
        <w:r w:rsidR="00B51292">
          <w:rPr>
            <w:noProof/>
            <w:webHidden/>
          </w:rPr>
          <w:t>65</w:t>
        </w:r>
        <w:r w:rsidR="00B51292">
          <w:rPr>
            <w:noProof/>
            <w:webHidden/>
          </w:rPr>
          <w:fldChar w:fldCharType="end"/>
        </w:r>
      </w:hyperlink>
    </w:p>
    <w:p w14:paraId="31A397A7" w14:textId="6DA09561" w:rsidR="00B51292" w:rsidRDefault="00BE40FD">
      <w:pPr>
        <w:pStyle w:val="TOC3"/>
        <w:rPr>
          <w:rFonts w:asciiTheme="minorHAnsi" w:hAnsiTheme="minorHAnsi" w:cstheme="minorBidi"/>
          <w:b w:val="0"/>
          <w:noProof/>
          <w:lang w:val="fr-FR" w:eastAsia="fr-FR"/>
        </w:rPr>
      </w:pPr>
      <w:hyperlink w:anchor="_Toc55548554" w:history="1">
        <w:r w:rsidR="00B51292" w:rsidRPr="00782C3B">
          <w:rPr>
            <w:rStyle w:val="Hyperlink"/>
            <w:noProof/>
            <w:lang w:val="en-CA"/>
          </w:rPr>
          <w:t>H.7.2</w:t>
        </w:r>
        <w:r w:rsidR="00B51292">
          <w:rPr>
            <w:rFonts w:asciiTheme="minorHAnsi" w:hAnsiTheme="minorHAnsi" w:cstheme="minorBidi"/>
            <w:b w:val="0"/>
            <w:noProof/>
            <w:lang w:val="fr-FR" w:eastAsia="fr-FR"/>
          </w:rPr>
          <w:tab/>
        </w:r>
        <w:r w:rsidR="00B51292" w:rsidRPr="00782C3B">
          <w:rPr>
            <w:rStyle w:val="Hyperlink"/>
            <w:noProof/>
            <w:lang w:val="en-CA"/>
          </w:rPr>
          <w:t>Sample weighting recovery process</w:t>
        </w:r>
        <w:r w:rsidR="00B51292">
          <w:rPr>
            <w:noProof/>
            <w:webHidden/>
          </w:rPr>
          <w:tab/>
        </w:r>
        <w:r w:rsidR="00B51292">
          <w:rPr>
            <w:noProof/>
            <w:webHidden/>
          </w:rPr>
          <w:fldChar w:fldCharType="begin"/>
        </w:r>
        <w:r w:rsidR="00B51292">
          <w:rPr>
            <w:noProof/>
            <w:webHidden/>
          </w:rPr>
          <w:instrText xml:space="preserve"> PAGEREF _Toc55548554 \h </w:instrText>
        </w:r>
        <w:r w:rsidR="00B51292">
          <w:rPr>
            <w:noProof/>
            <w:webHidden/>
          </w:rPr>
        </w:r>
        <w:r w:rsidR="00B51292">
          <w:rPr>
            <w:noProof/>
            <w:webHidden/>
          </w:rPr>
          <w:fldChar w:fldCharType="separate"/>
        </w:r>
        <w:r w:rsidR="00B51292">
          <w:rPr>
            <w:noProof/>
            <w:webHidden/>
          </w:rPr>
          <w:t>66</w:t>
        </w:r>
        <w:r w:rsidR="00B51292">
          <w:rPr>
            <w:noProof/>
            <w:webHidden/>
          </w:rPr>
          <w:fldChar w:fldCharType="end"/>
        </w:r>
      </w:hyperlink>
    </w:p>
    <w:p w14:paraId="6BFD9D3C" w14:textId="2F3630C1" w:rsidR="00B51292" w:rsidRDefault="00BE40FD">
      <w:pPr>
        <w:pStyle w:val="TOC1"/>
        <w:rPr>
          <w:rFonts w:asciiTheme="minorHAnsi" w:hAnsiTheme="minorHAnsi" w:cstheme="minorBidi"/>
          <w:b w:val="0"/>
          <w:noProof/>
          <w:lang w:val="fr-FR" w:eastAsia="fr-FR"/>
        </w:rPr>
      </w:pPr>
      <w:hyperlink w:anchor="_Toc55548555" w:history="1">
        <w:r w:rsidR="00B51292" w:rsidRPr="00782C3B">
          <w:rPr>
            <w:rStyle w:val="Hyperlink"/>
            <w:noProof/>
            <w:lang w:val="en-CA"/>
          </w:rPr>
          <w:t>Bibliography</w:t>
        </w:r>
        <w:r w:rsidR="00B51292">
          <w:rPr>
            <w:noProof/>
            <w:webHidden/>
          </w:rPr>
          <w:tab/>
        </w:r>
        <w:r w:rsidR="00B51292">
          <w:rPr>
            <w:noProof/>
            <w:webHidden/>
          </w:rPr>
          <w:fldChar w:fldCharType="begin"/>
        </w:r>
        <w:r w:rsidR="00B51292">
          <w:rPr>
            <w:noProof/>
            <w:webHidden/>
          </w:rPr>
          <w:instrText xml:space="preserve"> PAGEREF _Toc55548555 \h </w:instrText>
        </w:r>
        <w:r w:rsidR="00B51292">
          <w:rPr>
            <w:noProof/>
            <w:webHidden/>
          </w:rPr>
        </w:r>
        <w:r w:rsidR="00B51292">
          <w:rPr>
            <w:noProof/>
            <w:webHidden/>
          </w:rPr>
          <w:fldChar w:fldCharType="separate"/>
        </w:r>
        <w:r w:rsidR="00B51292">
          <w:rPr>
            <w:noProof/>
            <w:webHidden/>
          </w:rPr>
          <w:t>68</w:t>
        </w:r>
        <w:r w:rsidR="00B51292">
          <w:rPr>
            <w:noProof/>
            <w:webHidden/>
          </w:rPr>
          <w:fldChar w:fldCharType="end"/>
        </w:r>
      </w:hyperlink>
    </w:p>
    <w:p w14:paraId="2B96C78D" w14:textId="7B85F025" w:rsidR="0004740A" w:rsidRPr="00BF0173" w:rsidRDefault="0004740A" w:rsidP="0004740A">
      <w:pPr>
        <w:pStyle w:val="TOC1"/>
        <w:rPr>
          <w:lang w:val="en-CA"/>
        </w:rPr>
      </w:pPr>
      <w:r w:rsidRPr="00BF0173">
        <w:rPr>
          <w:color w:val="000000" w:themeColor="text1"/>
          <w:lang w:val="en-CA"/>
        </w:rPr>
        <w:fldChar w:fldCharType="end"/>
      </w:r>
    </w:p>
    <w:p w14:paraId="52723E91" w14:textId="77777777" w:rsidR="0004740A" w:rsidRPr="00BF0173" w:rsidRDefault="0004740A" w:rsidP="0004740A">
      <w:pPr>
        <w:pStyle w:val="ForewordTitle"/>
        <w:rPr>
          <w:color w:val="000000" w:themeColor="text1"/>
          <w:lang w:val="en-CA"/>
        </w:rPr>
      </w:pPr>
      <w:bookmarkStart w:id="2" w:name="_Toc353342667"/>
      <w:bookmarkStart w:id="3" w:name="_Toc30602691"/>
      <w:bookmarkStart w:id="4" w:name="_Toc32591197"/>
      <w:bookmarkStart w:id="5" w:name="_Toc48570828"/>
      <w:bookmarkStart w:id="6" w:name="_Toc55548452"/>
      <w:r w:rsidRPr="00BF0173">
        <w:rPr>
          <w:color w:val="000000" w:themeColor="text1"/>
          <w:lang w:val="en-CA"/>
        </w:rPr>
        <w:lastRenderedPageBreak/>
        <w:t>Foreword</w:t>
      </w:r>
      <w:bookmarkEnd w:id="2"/>
      <w:bookmarkEnd w:id="3"/>
      <w:bookmarkEnd w:id="4"/>
      <w:bookmarkEnd w:id="5"/>
      <w:bookmarkEnd w:id="6"/>
    </w:p>
    <w:p w14:paraId="03D7326C" w14:textId="77777777" w:rsidR="0004740A" w:rsidRPr="00BF0173" w:rsidRDefault="0004740A" w:rsidP="0004740A">
      <w:pPr>
        <w:rPr>
          <w:color w:val="000000" w:themeColor="text1"/>
          <w:lang w:val="en-CA"/>
        </w:rPr>
      </w:pPr>
      <w:r w:rsidRPr="00BF0173">
        <w:rPr>
          <w:color w:val="000000" w:themeColor="text1"/>
          <w:lang w:val="en-CA"/>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71B6025E" w14:textId="2702EFC2" w:rsidR="0004740A" w:rsidRPr="00BF0173" w:rsidRDefault="0004740A" w:rsidP="0004740A">
      <w:pPr>
        <w:rPr>
          <w:color w:val="000000" w:themeColor="text1"/>
          <w:lang w:val="en-CA"/>
        </w:rPr>
      </w:pPr>
      <w:r w:rsidRPr="00BF0173">
        <w:rPr>
          <w:color w:val="000000" w:themeColor="text1"/>
          <w:lang w:val="en-CA"/>
        </w:rPr>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(see </w:t>
      </w:r>
      <w:hyperlink r:id="rId13" w:history="1">
        <w:r w:rsidRPr="00BF0173">
          <w:rPr>
            <w:rStyle w:val="Hyperlink"/>
            <w:color w:val="000000" w:themeColor="text1"/>
            <w:lang w:val="en-CA"/>
          </w:rPr>
          <w:t>www.iso.org/directives</w:t>
        </w:r>
      </w:hyperlink>
      <w:r w:rsidRPr="00BF0173">
        <w:rPr>
          <w:color w:val="000000" w:themeColor="text1"/>
          <w:lang w:val="en-CA"/>
        </w:rPr>
        <w:t>).</w:t>
      </w:r>
    </w:p>
    <w:p w14:paraId="6E85C5A2" w14:textId="36B4B247" w:rsidR="0004740A" w:rsidRPr="00BF0173" w:rsidRDefault="0004740A" w:rsidP="0004740A">
      <w:pPr>
        <w:rPr>
          <w:color w:val="000000" w:themeColor="text1"/>
          <w:lang w:val="en-CA"/>
        </w:rPr>
      </w:pPr>
      <w:r w:rsidRPr="00BF0173">
        <w:rPr>
          <w:color w:val="000000" w:themeColor="text1"/>
          <w:lang w:val="en-CA"/>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4" w:history="1">
        <w:r w:rsidRPr="00BF0173">
          <w:rPr>
            <w:rStyle w:val="Hyperlink"/>
            <w:color w:val="000000" w:themeColor="text1"/>
            <w:lang w:val="en-CA"/>
          </w:rPr>
          <w:t>www.iso.org/patents</w:t>
        </w:r>
      </w:hyperlink>
      <w:r w:rsidRPr="00BF0173">
        <w:rPr>
          <w:color w:val="000000" w:themeColor="text1"/>
          <w:lang w:val="en-CA"/>
        </w:rPr>
        <w:t>).</w:t>
      </w:r>
    </w:p>
    <w:p w14:paraId="1CFBD0DD" w14:textId="77777777" w:rsidR="0004740A" w:rsidRPr="00BF0173" w:rsidRDefault="0004740A" w:rsidP="0004740A">
      <w:pPr>
        <w:rPr>
          <w:color w:val="000000" w:themeColor="text1"/>
          <w:lang w:val="en-CA"/>
        </w:rPr>
      </w:pPr>
      <w:r w:rsidRPr="00BF0173">
        <w:rPr>
          <w:color w:val="000000" w:themeColor="text1"/>
          <w:lang w:val="en-CA"/>
        </w:rPr>
        <w:t>Any trade name used in this document is information given for the convenience of users and does not constitute an endorsement.</w:t>
      </w:r>
    </w:p>
    <w:p w14:paraId="03886F41" w14:textId="4D282E9A" w:rsidR="0004740A" w:rsidRPr="00BF0173" w:rsidRDefault="0004740A" w:rsidP="0004740A">
      <w:pPr>
        <w:rPr>
          <w:color w:val="000000" w:themeColor="text1"/>
          <w:lang w:val="en-CA"/>
        </w:rPr>
      </w:pPr>
      <w:r w:rsidRPr="00BF0173">
        <w:rPr>
          <w:color w:val="000000" w:themeColor="text1"/>
          <w:lang w:val="en-CA"/>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5" w:history="1">
        <w:r w:rsidRPr="00BF0173">
          <w:rPr>
            <w:rStyle w:val="Hyperlink"/>
            <w:rFonts w:eastAsia="Malgun Gothic" w:cs="Arial"/>
            <w:color w:val="000000" w:themeColor="text1"/>
            <w:szCs w:val="24"/>
            <w:lang w:val="en-CA"/>
          </w:rPr>
          <w:t>www.iso.org/iso/foreword.html</w:t>
        </w:r>
      </w:hyperlink>
      <w:r w:rsidRPr="00BF0173">
        <w:rPr>
          <w:rFonts w:eastAsia="Malgun Gothic"/>
          <w:color w:val="000000" w:themeColor="text1"/>
          <w:lang w:val="en-CA"/>
        </w:rPr>
        <w:t>.</w:t>
      </w:r>
    </w:p>
    <w:p w14:paraId="2420B03C" w14:textId="77777777" w:rsidR="0004740A" w:rsidRPr="00BF0173" w:rsidRDefault="0004740A" w:rsidP="0004740A">
      <w:pPr>
        <w:rPr>
          <w:color w:val="000000" w:themeColor="text1"/>
          <w:lang w:val="en-CA"/>
        </w:rPr>
      </w:pPr>
      <w:r w:rsidRPr="00BF0173">
        <w:rPr>
          <w:color w:val="000000" w:themeColor="text1"/>
          <w:lang w:val="en-CA"/>
        </w:rPr>
        <w:t>This document was prepared by Subcommittee</w:t>
      </w:r>
      <w:r w:rsidRPr="00BF0173">
        <w:rPr>
          <w:color w:val="000000" w:themeColor="text1"/>
          <w:lang w:val="en-CA" w:eastAsia="ja-JP"/>
        </w:rPr>
        <w:t xml:space="preserve"> </w:t>
      </w:r>
      <w:r w:rsidRPr="00BF0173">
        <w:rPr>
          <w:color w:val="000000" w:themeColor="text1"/>
          <w:lang w:val="en-CA"/>
        </w:rPr>
        <w:t>29, Coding of audio, picture, multimedia and hypermedia information.</w:t>
      </w:r>
    </w:p>
    <w:p w14:paraId="1515BA4D" w14:textId="77777777" w:rsidR="0004740A" w:rsidRPr="00BF0173" w:rsidRDefault="0004740A" w:rsidP="0004740A">
      <w:pPr>
        <w:rPr>
          <w:color w:val="000000" w:themeColor="text1"/>
          <w:lang w:val="en-CA"/>
        </w:rPr>
      </w:pPr>
      <w:r w:rsidRPr="00BF0173">
        <w:rPr>
          <w:color w:val="000000" w:themeColor="text1"/>
          <w:lang w:val="en-CA"/>
        </w:rPr>
        <w:t>A list of all parts in the ISO</w:t>
      </w:r>
      <w:r w:rsidRPr="00BF0173">
        <w:rPr>
          <w:color w:val="000000" w:themeColor="text1"/>
          <w:lang w:val="en-CA" w:eastAsia="ja-JP"/>
        </w:rPr>
        <w:t xml:space="preserve">/IEC 23090 </w:t>
      </w:r>
      <w:r w:rsidRPr="00BF0173">
        <w:rPr>
          <w:color w:val="000000" w:themeColor="text1"/>
          <w:lang w:val="en-CA"/>
        </w:rPr>
        <w:t>series can be found on the ISO website.</w:t>
      </w:r>
    </w:p>
    <w:p w14:paraId="7D98E0E7" w14:textId="19909780" w:rsidR="0004740A" w:rsidRPr="00BF0173" w:rsidRDefault="0004740A" w:rsidP="0004740A">
      <w:pPr>
        <w:rPr>
          <w:color w:val="000000" w:themeColor="text1"/>
          <w:lang w:val="en-CA"/>
        </w:rPr>
      </w:pPr>
      <w:r w:rsidRPr="00BF0173">
        <w:rPr>
          <w:iCs/>
          <w:color w:val="000000" w:themeColor="text1"/>
          <w:lang w:val="en-CA"/>
        </w:rPr>
        <w:t xml:space="preserve">Any feedback or questions on this document should be directed to the user’s national standards body. A complete listing of these bodies can be found at </w:t>
      </w:r>
      <w:hyperlink r:id="rId16" w:history="1">
        <w:r w:rsidRPr="00BF0173">
          <w:rPr>
            <w:rStyle w:val="Hyperlink"/>
            <w:iCs/>
            <w:color w:val="000000" w:themeColor="text1"/>
            <w:lang w:val="en-CA"/>
          </w:rPr>
          <w:t>www.iso.org/members.html</w:t>
        </w:r>
      </w:hyperlink>
      <w:r w:rsidRPr="00BF0173">
        <w:rPr>
          <w:iCs/>
          <w:color w:val="000000" w:themeColor="text1"/>
          <w:lang w:val="en-CA"/>
        </w:rPr>
        <w:t>.</w:t>
      </w:r>
    </w:p>
    <w:p w14:paraId="6CF90250" w14:textId="77777777" w:rsidR="0004740A" w:rsidRPr="00BF0173" w:rsidRDefault="0004740A" w:rsidP="0004740A">
      <w:pPr>
        <w:pStyle w:val="IntroTitle"/>
        <w:pageBreakBefore/>
        <w:rPr>
          <w:color w:val="000000" w:themeColor="text1"/>
          <w:lang w:val="en-CA"/>
        </w:rPr>
      </w:pPr>
      <w:bookmarkStart w:id="7" w:name="_Toc353342668"/>
      <w:bookmarkStart w:id="8" w:name="_Toc30602692"/>
      <w:bookmarkStart w:id="9" w:name="_Toc32591198"/>
      <w:bookmarkStart w:id="10" w:name="_Toc48570829"/>
      <w:bookmarkStart w:id="11" w:name="_Toc55548453"/>
      <w:r w:rsidRPr="00BF0173">
        <w:rPr>
          <w:color w:val="000000" w:themeColor="text1"/>
          <w:lang w:val="en-CA"/>
        </w:rPr>
        <w:lastRenderedPageBreak/>
        <w:t>Introduction</w:t>
      </w:r>
      <w:bookmarkEnd w:id="7"/>
      <w:bookmarkEnd w:id="8"/>
      <w:bookmarkEnd w:id="9"/>
      <w:bookmarkEnd w:id="10"/>
      <w:bookmarkEnd w:id="11"/>
    </w:p>
    <w:p w14:paraId="27DAB5C5" w14:textId="78250442" w:rsidR="0004740A" w:rsidRPr="00BF0173" w:rsidRDefault="0004740A" w:rsidP="0004740A">
      <w:pPr>
        <w:rPr>
          <w:noProof/>
          <w:lang w:val="en-CA"/>
        </w:rPr>
      </w:pPr>
      <w:r w:rsidRPr="00BF0173">
        <w:rPr>
          <w:noProof/>
          <w:lang w:val="en-CA"/>
        </w:rPr>
        <w:t xml:space="preserve">This International Standard was developed to support compression of immersive video content, in which a real or virtual 3D scene is captured by multiple real or virtual cameras. The use of this </w:t>
      </w:r>
      <w:r w:rsidR="00482BE3">
        <w:rPr>
          <w:noProof/>
          <w:lang w:val="en-CA"/>
        </w:rPr>
        <w:t>document</w:t>
      </w:r>
      <w:r w:rsidR="00482BE3" w:rsidRPr="00BF0173">
        <w:rPr>
          <w:noProof/>
          <w:lang w:val="en-CA"/>
        </w:rPr>
        <w:t xml:space="preserve"> </w:t>
      </w:r>
      <w:r w:rsidRPr="00BF0173">
        <w:rPr>
          <w:noProof/>
          <w:lang w:val="en-CA"/>
        </w:rPr>
        <w:t>enables storage and distribution of immersive video content over existing and future networks, for playback with 6 degrees of freedom of view position and orientation.</w:t>
      </w:r>
    </w:p>
    <w:p w14:paraId="0C7C000A" w14:textId="77777777" w:rsidR="0004740A" w:rsidRPr="00BF0173" w:rsidRDefault="0004740A" w:rsidP="0004740A">
      <w:pPr>
        <w:rPr>
          <w:color w:val="000000" w:themeColor="text1"/>
          <w:lang w:val="en-CA"/>
        </w:rPr>
      </w:pPr>
    </w:p>
    <w:p w14:paraId="0C1A3F53" w14:textId="77777777" w:rsidR="0004740A" w:rsidRPr="00BF0173" w:rsidRDefault="0004740A" w:rsidP="0004740A">
      <w:pPr>
        <w:pageBreakBefore/>
        <w:spacing w:after="360" w:line="360" w:lineRule="atLeast"/>
        <w:jc w:val="left"/>
        <w:rPr>
          <w:b/>
          <w:color w:val="000000" w:themeColor="text1"/>
          <w:sz w:val="32"/>
          <w:szCs w:val="32"/>
          <w:lang w:val="en-CA"/>
        </w:rPr>
        <w:sectPr w:rsidR="0004740A" w:rsidRPr="00BF0173" w:rsidSect="00A52A6F">
          <w:headerReference w:type="even" r:id="rId17"/>
          <w:headerReference w:type="default" r:id="rId18"/>
          <w:footerReference w:type="even" r:id="rId19"/>
          <w:footerReference w:type="default" r:id="rId20"/>
          <w:pgSz w:w="11906" w:h="16838" w:code="9"/>
          <w:pgMar w:top="794" w:right="1077" w:bottom="567" w:left="1077" w:header="709" w:footer="284" w:gutter="0"/>
          <w:pgNumType w:fmt="lowerRoman"/>
          <w:cols w:space="720"/>
        </w:sectPr>
      </w:pPr>
    </w:p>
    <w:p w14:paraId="65FC15C3" w14:textId="77777777" w:rsidR="0004740A" w:rsidRPr="00BF0173" w:rsidRDefault="0004740A" w:rsidP="0004740A">
      <w:pPr>
        <w:spacing w:line="360" w:lineRule="atLeast"/>
        <w:jc w:val="left"/>
        <w:rPr>
          <w:b/>
          <w:color w:val="000000" w:themeColor="text1"/>
          <w:sz w:val="32"/>
          <w:szCs w:val="32"/>
          <w:lang w:val="en-CA"/>
        </w:rPr>
      </w:pPr>
      <w:bookmarkStart w:id="12" w:name="_Toc353342669"/>
      <w:r w:rsidRPr="00BF0173">
        <w:rPr>
          <w:b/>
          <w:color w:val="000000" w:themeColor="text1"/>
          <w:sz w:val="32"/>
          <w:szCs w:val="32"/>
          <w:lang w:val="en-CA"/>
        </w:rPr>
        <w:lastRenderedPageBreak/>
        <w:t>Information technology</w:t>
      </w:r>
      <w:r w:rsidRPr="00BF0173">
        <w:rPr>
          <w:b/>
          <w:color w:val="000000" w:themeColor="text1"/>
          <w:sz w:val="32"/>
          <w:szCs w:val="32"/>
          <w:lang w:val="en-CA" w:eastAsia="ja-JP"/>
        </w:rPr>
        <w:t> </w:t>
      </w:r>
      <w:r w:rsidRPr="00BF0173">
        <w:rPr>
          <w:b/>
          <w:color w:val="000000" w:themeColor="text1"/>
          <w:sz w:val="32"/>
          <w:szCs w:val="32"/>
          <w:lang w:val="en-CA"/>
        </w:rPr>
        <w:t>— Coded Representation of Immersive Media</w:t>
      </w:r>
      <w:r w:rsidRPr="00BF0173">
        <w:rPr>
          <w:b/>
          <w:color w:val="000000" w:themeColor="text1"/>
          <w:sz w:val="32"/>
          <w:szCs w:val="32"/>
          <w:lang w:val="en-CA" w:eastAsia="ja-JP"/>
        </w:rPr>
        <w:t> </w:t>
      </w:r>
      <w:r w:rsidRPr="00BF0173">
        <w:rPr>
          <w:b/>
          <w:color w:val="000000" w:themeColor="text1"/>
          <w:sz w:val="32"/>
          <w:szCs w:val="32"/>
          <w:lang w:val="en-CA"/>
        </w:rPr>
        <w:t>—</w:t>
      </w:r>
      <w:r w:rsidRPr="00BF0173">
        <w:rPr>
          <w:b/>
          <w:color w:val="000000" w:themeColor="text1"/>
          <w:sz w:val="32"/>
          <w:szCs w:val="32"/>
          <w:lang w:val="en-CA" w:eastAsia="ja-JP"/>
        </w:rPr>
        <w:t> </w:t>
      </w:r>
      <w:r w:rsidRPr="00BF0173">
        <w:rPr>
          <w:b/>
          <w:color w:val="000000" w:themeColor="text1"/>
          <w:sz w:val="32"/>
          <w:szCs w:val="32"/>
          <w:lang w:val="en-CA"/>
        </w:rPr>
        <w:t>Part 12: Immersive Video</w:t>
      </w:r>
    </w:p>
    <w:p w14:paraId="12DBC60A" w14:textId="77777777" w:rsidR="0004740A" w:rsidRPr="00BF0173" w:rsidRDefault="0004740A" w:rsidP="00E415A3">
      <w:pPr>
        <w:pStyle w:val="Heading1"/>
      </w:pPr>
      <w:bookmarkStart w:id="13" w:name="_Toc30602693"/>
      <w:bookmarkStart w:id="14" w:name="_Toc32591199"/>
      <w:bookmarkStart w:id="15" w:name="_Toc48570830"/>
      <w:bookmarkStart w:id="16" w:name="_Toc55548454"/>
      <w:r w:rsidRPr="00BF0173">
        <w:t>Scope</w:t>
      </w:r>
      <w:bookmarkEnd w:id="12"/>
      <w:bookmarkEnd w:id="13"/>
      <w:bookmarkEnd w:id="14"/>
      <w:bookmarkEnd w:id="15"/>
      <w:bookmarkEnd w:id="16"/>
    </w:p>
    <w:p w14:paraId="5E15C380" w14:textId="2EBA639A" w:rsidR="00C51309" w:rsidRPr="00BF0173" w:rsidRDefault="00C51309" w:rsidP="00C51309">
      <w:pPr>
        <w:tabs>
          <w:tab w:val="left" w:pos="216"/>
          <w:tab w:val="left" w:pos="432"/>
          <w:tab w:val="left" w:pos="648"/>
          <w:tab w:val="left" w:pos="864"/>
          <w:tab w:val="left" w:pos="1080"/>
          <w:tab w:val="left" w:pos="1296"/>
          <w:tab w:val="left" w:pos="1512"/>
          <w:tab w:val="left" w:pos="1728"/>
          <w:tab w:val="left" w:pos="1944"/>
        </w:tabs>
        <w:rPr>
          <w:lang w:val="en-CA"/>
        </w:rPr>
      </w:pPr>
      <w:bookmarkStart w:id="17" w:name="_Ref18670923"/>
      <w:bookmarkStart w:id="18" w:name="_Toc30602694"/>
      <w:bookmarkStart w:id="19" w:name="_Toc32591200"/>
      <w:bookmarkStart w:id="20" w:name="_Toc48570831"/>
      <w:r w:rsidRPr="00BF0173">
        <w:rPr>
          <w:color w:val="000000" w:themeColor="text1"/>
          <w:lang w:val="en-CA"/>
        </w:rPr>
        <w:t xml:space="preserve">The document specifies </w:t>
      </w:r>
      <w:r w:rsidRPr="00BF0173">
        <w:rPr>
          <w:lang w:val="en-CA"/>
        </w:rPr>
        <w:t>the syntax, semantics and decoding processes for</w:t>
      </w:r>
      <w:r w:rsidRPr="00BF0173">
        <w:rPr>
          <w:color w:val="000000" w:themeColor="text1"/>
          <w:lang w:val="en-CA"/>
        </w:rPr>
        <w:t xml:space="preserve"> MPEG Immersive Video (MIV). It provides support for playback of a three-dimensional (3D) scene within a limited range of viewing positions and orientations, with 6 Degrees of Freedom (6DoF). This document </w:t>
      </w:r>
      <w:r w:rsidRPr="00BF0173">
        <w:rPr>
          <w:lang w:val="en-CA"/>
        </w:rPr>
        <w:t>specifies the MIV extension of</w:t>
      </w:r>
      <w:r w:rsidRPr="00BF0173">
        <w:rPr>
          <w:color w:val="000000" w:themeColor="text1"/>
          <w:lang w:val="en-CA"/>
        </w:rPr>
        <w:t xml:space="preserve"> </w:t>
      </w:r>
      <w:r w:rsidRPr="00BF0173">
        <w:rPr>
          <w:lang w:val="en-CA"/>
        </w:rPr>
        <w:t>ISO/IEC </w:t>
      </w:r>
      <w:r w:rsidRPr="008E528A">
        <w:rPr>
          <w:highlight w:val="yellow"/>
          <w:lang w:val="en-CA"/>
        </w:rPr>
        <w:t>CD</w:t>
      </w:r>
      <w:r w:rsidRPr="00BF0173">
        <w:rPr>
          <w:lang w:val="en-CA"/>
        </w:rPr>
        <w:t> 23090-5</w:t>
      </w:r>
      <w:r>
        <w:rPr>
          <w:lang w:val="en-CA"/>
        </w:rPr>
        <w:t>(2E)</w:t>
      </w:r>
      <w:r w:rsidRPr="00BF0173">
        <w:rPr>
          <w:color w:val="000000" w:themeColor="text1"/>
          <w:lang w:val="en-CA"/>
        </w:rPr>
        <w:t>.</w:t>
      </w:r>
    </w:p>
    <w:p w14:paraId="56316DB4" w14:textId="77777777" w:rsidR="0004740A" w:rsidRPr="00BF0173" w:rsidRDefault="0004740A" w:rsidP="0004740A">
      <w:pPr>
        <w:pStyle w:val="Heading1"/>
        <w:rPr>
          <w:color w:val="000000" w:themeColor="text1"/>
        </w:rPr>
      </w:pPr>
      <w:bookmarkStart w:id="21" w:name="_Toc55548455"/>
      <w:r w:rsidRPr="00BF0173">
        <w:rPr>
          <w:color w:val="000000" w:themeColor="text1"/>
        </w:rPr>
        <w:t>Normative reference</w:t>
      </w:r>
      <w:bookmarkStart w:id="22" w:name="_Hlk30505020"/>
      <w:bookmarkEnd w:id="17"/>
      <w:bookmarkEnd w:id="18"/>
      <w:bookmarkEnd w:id="19"/>
      <w:bookmarkEnd w:id="20"/>
      <w:bookmarkEnd w:id="21"/>
    </w:p>
    <w:p w14:paraId="414A6FAD" w14:textId="50A7D8BC" w:rsidR="0004740A" w:rsidRPr="00BF0173" w:rsidRDefault="008A7BF3" w:rsidP="0004740A">
      <w:pPr>
        <w:tabs>
          <w:tab w:val="clear" w:pos="403"/>
        </w:tabs>
        <w:spacing w:before="100" w:beforeAutospacing="1" w:after="100" w:afterAutospacing="1" w:line="240" w:lineRule="auto"/>
        <w:rPr>
          <w:rFonts w:eastAsia="Times New Roman"/>
          <w:lang w:val="en-CA" w:eastAsia="en-GB"/>
        </w:rPr>
      </w:pPr>
      <w:r w:rsidRPr="00BF0173">
        <w:rPr>
          <w:rFonts w:eastAsia="Times New Roman"/>
          <w:lang w:val="en-CA" w:eastAsia="en-GB"/>
        </w:rPr>
        <w:t>The following documents are referred to in the text in such a way that some or all of their content constitute requirements of this document. For dated references, only the edition cited applies. For undated references, the latest edition of the referenced document (including any amendments) applies.</w:t>
      </w:r>
    </w:p>
    <w:p w14:paraId="131F58D1" w14:textId="62A21390" w:rsidR="003A1712" w:rsidRPr="00BF0173" w:rsidRDefault="003A1712" w:rsidP="003A1712">
      <w:pPr>
        <w:pStyle w:val="RefNorm"/>
        <w:rPr>
          <w:rFonts w:ascii="Cambria" w:hAnsi="Cambria"/>
          <w:i/>
          <w:lang w:val="en-CA"/>
        </w:rPr>
      </w:pPr>
      <w:bookmarkStart w:id="23" w:name="_Toc353342671"/>
      <w:bookmarkStart w:id="24" w:name="_Toc30602695"/>
      <w:bookmarkStart w:id="25" w:name="_Toc32591201"/>
      <w:bookmarkStart w:id="26" w:name="_Toc48570832"/>
      <w:bookmarkEnd w:id="22"/>
      <w:r w:rsidRPr="00BF0173">
        <w:rPr>
          <w:rFonts w:ascii="Cambria" w:hAnsi="Cambria"/>
          <w:lang w:val="en-CA"/>
        </w:rPr>
        <w:t>ISO/IEC 23090-2</w:t>
      </w:r>
      <w:r>
        <w:rPr>
          <w:rFonts w:ascii="Cambria" w:hAnsi="Cambria"/>
          <w:lang w:val="en-CA"/>
        </w:rPr>
        <w:t>(2E)</w:t>
      </w:r>
      <w:r w:rsidRPr="00BF0173">
        <w:rPr>
          <w:rFonts w:ascii="Cambria" w:hAnsi="Cambria"/>
          <w:lang w:val="en-CA"/>
        </w:rPr>
        <w:t xml:space="preserve">, </w:t>
      </w:r>
      <w:r w:rsidRPr="00BF0173">
        <w:rPr>
          <w:rFonts w:ascii="Cambria" w:hAnsi="Cambria"/>
          <w:i/>
          <w:lang w:val="en-CA"/>
        </w:rPr>
        <w:t>Information technology — Coded Representation of Immersive Media — Part 2: Omnidirectional MediA Format (OMAF)</w:t>
      </w:r>
    </w:p>
    <w:p w14:paraId="51E7F00A" w14:textId="0288E0E2" w:rsidR="003A1712" w:rsidRPr="00BF0173" w:rsidRDefault="003A1712" w:rsidP="003A1712">
      <w:pPr>
        <w:pStyle w:val="RefNorm"/>
        <w:rPr>
          <w:rFonts w:ascii="Cambria" w:hAnsi="Cambria"/>
          <w:i/>
          <w:lang w:val="en-CA"/>
        </w:rPr>
      </w:pPr>
      <w:r w:rsidRPr="00BF0173">
        <w:rPr>
          <w:rFonts w:ascii="Cambria" w:hAnsi="Cambria"/>
          <w:lang w:val="en-CA"/>
        </w:rPr>
        <w:t>ISO/IEC </w:t>
      </w:r>
      <w:r w:rsidRPr="008E528A">
        <w:rPr>
          <w:rFonts w:ascii="Cambria" w:hAnsi="Cambria"/>
          <w:highlight w:val="yellow"/>
          <w:lang w:val="en-CA"/>
        </w:rPr>
        <w:t>CD</w:t>
      </w:r>
      <w:r w:rsidRPr="00BF0173">
        <w:rPr>
          <w:rFonts w:ascii="Cambria" w:hAnsi="Cambria"/>
          <w:lang w:val="en-CA"/>
        </w:rPr>
        <w:t> 23090-5</w:t>
      </w:r>
      <w:r>
        <w:rPr>
          <w:rFonts w:ascii="Cambria" w:hAnsi="Cambria"/>
          <w:lang w:val="en-CA"/>
        </w:rPr>
        <w:t>(2E)</w:t>
      </w:r>
      <w:r w:rsidRPr="00BF0173">
        <w:rPr>
          <w:rFonts w:ascii="Cambria" w:hAnsi="Cambria"/>
          <w:lang w:val="en-CA"/>
        </w:rPr>
        <w:t xml:space="preserve">, </w:t>
      </w:r>
      <w:r w:rsidRPr="00BF0173">
        <w:rPr>
          <w:rFonts w:ascii="Cambria" w:hAnsi="Cambria"/>
          <w:i/>
          <w:lang w:val="en-CA"/>
        </w:rPr>
        <w:t xml:space="preserve">Information technology — Coded Representation of Immersive Media — Part 5: Visual Volumetric Video-based Coding (V3C) and Video-based Point Cloud Compression (V-PCC) </w:t>
      </w:r>
    </w:p>
    <w:p w14:paraId="39C255B6" w14:textId="77777777" w:rsidR="0004740A" w:rsidRPr="00BF0173" w:rsidRDefault="0004740A" w:rsidP="0004740A">
      <w:pPr>
        <w:pStyle w:val="Heading1"/>
        <w:rPr>
          <w:color w:val="000000" w:themeColor="text1"/>
        </w:rPr>
      </w:pPr>
      <w:bookmarkStart w:id="27" w:name="_Toc55548456"/>
      <w:r w:rsidRPr="00BF0173">
        <w:rPr>
          <w:color w:val="000000" w:themeColor="text1"/>
        </w:rPr>
        <w:t>Terms and definitions</w:t>
      </w:r>
      <w:bookmarkEnd w:id="23"/>
      <w:bookmarkEnd w:id="24"/>
      <w:bookmarkEnd w:id="25"/>
      <w:bookmarkEnd w:id="26"/>
      <w:bookmarkEnd w:id="27"/>
    </w:p>
    <w:p w14:paraId="76B83F6B" w14:textId="5827E9DC" w:rsidR="002178B7" w:rsidRPr="00BF0173" w:rsidRDefault="002178B7" w:rsidP="002178B7">
      <w:pPr>
        <w:rPr>
          <w:lang w:val="en-CA" w:eastAsia="ko-KR"/>
        </w:rPr>
      </w:pPr>
      <w:r w:rsidRPr="00BF0173">
        <w:rPr>
          <w:lang w:val="en-CA" w:eastAsia="ko-KR"/>
        </w:rPr>
        <w:t xml:space="preserve">For the purposes of this document, the terms and definitions given in </w:t>
      </w:r>
      <w:r w:rsidRPr="00BF0173">
        <w:rPr>
          <w:lang w:val="en-CA"/>
        </w:rPr>
        <w:t>ISO/IEC </w:t>
      </w:r>
      <w:r w:rsidRPr="008E528A">
        <w:rPr>
          <w:highlight w:val="yellow"/>
          <w:lang w:val="en-CA"/>
        </w:rPr>
        <w:t>CD</w:t>
      </w:r>
      <w:r w:rsidRPr="00BF0173">
        <w:rPr>
          <w:lang w:val="en-CA"/>
        </w:rPr>
        <w:t> 23090-5</w:t>
      </w:r>
      <w:r>
        <w:rPr>
          <w:lang w:val="en-CA"/>
        </w:rPr>
        <w:t>(2E)</w:t>
      </w:r>
      <w:r w:rsidRPr="00BF0173">
        <w:rPr>
          <w:lang w:val="en-CA" w:eastAsia="ko-KR"/>
        </w:rPr>
        <w:t xml:space="preserve"> and the following apply.</w:t>
      </w:r>
    </w:p>
    <w:p w14:paraId="7403C665" w14:textId="77777777" w:rsidR="00A2097B" w:rsidRPr="00BF0173" w:rsidRDefault="00A2097B" w:rsidP="00A2097B">
      <w:pPr>
        <w:pStyle w:val="BodyText"/>
        <w:rPr>
          <w:sz w:val="24"/>
          <w:szCs w:val="24"/>
          <w:lang w:val="en-CA"/>
        </w:rPr>
      </w:pPr>
      <w:r w:rsidRPr="00BF0173">
        <w:rPr>
          <w:lang w:val="en-CA"/>
        </w:rPr>
        <w:t>ISO and IEC maintain terminological databases for use in standardization at the following addresses:</w:t>
      </w:r>
    </w:p>
    <w:p w14:paraId="4FDF068E" w14:textId="5B10BCE6" w:rsidR="00A2097B" w:rsidRPr="00BF0173" w:rsidRDefault="00A2097B" w:rsidP="003740AD">
      <w:pPr>
        <w:pStyle w:val="ListContinue1"/>
        <w:numPr>
          <w:ilvl w:val="0"/>
          <w:numId w:val="11"/>
        </w:numPr>
        <w:rPr>
          <w:rStyle w:val="Hyperlink"/>
          <w:lang w:val="en-CA"/>
        </w:rPr>
      </w:pPr>
      <w:r w:rsidRPr="00BF0173">
        <w:rPr>
          <w:lang w:val="en-CA"/>
        </w:rPr>
        <w:t xml:space="preserve">ISO Online browsing platform: available at </w:t>
      </w:r>
      <w:hyperlink r:id="rId21" w:history="1">
        <w:r w:rsidRPr="00BF0173">
          <w:rPr>
            <w:rStyle w:val="Hyperlink"/>
            <w:lang w:val="en-CA"/>
          </w:rPr>
          <w:t>https://www.iso.org/obp</w:t>
        </w:r>
      </w:hyperlink>
    </w:p>
    <w:p w14:paraId="565F3906" w14:textId="2C2BB49F" w:rsidR="00A416E8" w:rsidRPr="00C454A6" w:rsidRDefault="00A2097B" w:rsidP="003740AD">
      <w:pPr>
        <w:pStyle w:val="3N"/>
        <w:numPr>
          <w:ilvl w:val="0"/>
          <w:numId w:val="11"/>
        </w:numPr>
        <w:rPr>
          <w:rStyle w:val="Hyperlink"/>
          <w:rFonts w:ascii="Cambria" w:hAnsi="Cambria" w:cstheme="minorBidi"/>
          <w:color w:val="auto"/>
          <w:u w:val="none"/>
          <w:lang w:val="en-CA" w:eastAsia="ko-KR"/>
        </w:rPr>
      </w:pPr>
      <w:r w:rsidRPr="00BF0173">
        <w:rPr>
          <w:rFonts w:ascii="Cambria" w:hAnsi="Cambria"/>
          <w:lang w:val="en-CA"/>
        </w:rPr>
        <w:t xml:space="preserve">IEC Electropedia: available at </w:t>
      </w:r>
      <w:hyperlink r:id="rId22" w:history="1">
        <w:r w:rsidRPr="00BF0173">
          <w:rPr>
            <w:rStyle w:val="Hyperlink"/>
            <w:rFonts w:ascii="Cambria" w:hAnsi="Cambria"/>
            <w:lang w:val="en-CA"/>
          </w:rPr>
          <w:t>http://www.electropedia.org/</w:t>
        </w:r>
      </w:hyperlink>
    </w:p>
    <w:p w14:paraId="5FFD587F" w14:textId="77777777" w:rsidR="00A416E8" w:rsidRPr="00BF0173" w:rsidRDefault="00A416E8" w:rsidP="003740AD">
      <w:pPr>
        <w:numPr>
          <w:ilvl w:val="1"/>
          <w:numId w:val="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1538ED76" w14:textId="77777777" w:rsidR="00A416E8" w:rsidRPr="00BF0173" w:rsidRDefault="00A416E8" w:rsidP="00A416E8">
      <w:pPr>
        <w:pStyle w:val="Terms"/>
        <w:rPr>
          <w:color w:val="000000" w:themeColor="text1"/>
          <w:lang w:val="en-CA"/>
        </w:rPr>
      </w:pPr>
      <w:r w:rsidRPr="00BF0173">
        <w:rPr>
          <w:lang w:val="en-CA"/>
        </w:rPr>
        <w:t>coded MIV sequence</w:t>
      </w:r>
    </w:p>
    <w:p w14:paraId="43FA7BDE" w14:textId="459493B8" w:rsidR="00A416E8" w:rsidRPr="00BF0173" w:rsidRDefault="00A416E8" w:rsidP="00A416E8">
      <w:pPr>
        <w:pStyle w:val="Definition"/>
        <w:rPr>
          <w:color w:val="000000" w:themeColor="text1"/>
          <w:lang w:val="en-CA"/>
        </w:rPr>
      </w:pPr>
      <w:r w:rsidRPr="00BF0173">
        <w:rPr>
          <w:lang w:val="en-CA"/>
        </w:rPr>
        <w:t xml:space="preserve">a </w:t>
      </w:r>
      <w:r w:rsidRPr="00BF0173">
        <w:rPr>
          <w:i/>
          <w:iCs/>
          <w:lang w:val="en-CA"/>
        </w:rPr>
        <w:t>coded V3C sequence</w:t>
      </w:r>
      <w:r w:rsidRPr="00BF0173">
        <w:rPr>
          <w:lang w:val="en-CA"/>
        </w:rPr>
        <w:t xml:space="preserve"> that is a</w:t>
      </w:r>
      <w:r>
        <w:rPr>
          <w:lang w:val="en-CA"/>
        </w:rPr>
        <w:t>n</w:t>
      </w:r>
      <w:r w:rsidRPr="00BF0173">
        <w:rPr>
          <w:lang w:val="en-CA"/>
        </w:rPr>
        <w:t xml:space="preserve"> </w:t>
      </w:r>
      <w:r w:rsidRPr="00BF0173">
        <w:rPr>
          <w:i/>
          <w:iCs/>
          <w:lang w:val="en-CA"/>
        </w:rPr>
        <w:t>MIV IRAP access unit</w:t>
      </w:r>
      <w:r w:rsidRPr="00BF0173">
        <w:rPr>
          <w:lang w:val="en-CA"/>
        </w:rPr>
        <w:t xml:space="preserve"> (</w:t>
      </w:r>
      <w:r w:rsidRPr="00BF0173">
        <w:rPr>
          <w:lang w:val="en-CA"/>
        </w:rPr>
        <w:fldChar w:fldCharType="begin"/>
      </w:r>
      <w:r w:rsidRPr="00BF0173">
        <w:rPr>
          <w:lang w:val="en-CA"/>
        </w:rPr>
        <w:instrText xml:space="preserve"> REF _Ref51864276 \r \h </w:instrText>
      </w:r>
      <w:r w:rsidRPr="00BF0173">
        <w:rPr>
          <w:lang w:val="en-CA"/>
        </w:rPr>
      </w:r>
      <w:r w:rsidRPr="00BF0173">
        <w:rPr>
          <w:lang w:val="en-CA"/>
        </w:rPr>
        <w:fldChar w:fldCharType="separate"/>
      </w:r>
      <w:r w:rsidR="00787A79">
        <w:rPr>
          <w:lang w:val="en-CA"/>
        </w:rPr>
        <w:t>3.6</w:t>
      </w:r>
      <w:r w:rsidRPr="00BF0173">
        <w:rPr>
          <w:lang w:val="en-CA"/>
        </w:rPr>
        <w:fldChar w:fldCharType="end"/>
      </w:r>
      <w:r w:rsidRPr="00BF0173">
        <w:rPr>
          <w:lang w:val="en-CA"/>
        </w:rPr>
        <w:t xml:space="preserve">) followed by zero or more </w:t>
      </w:r>
      <w:r w:rsidRPr="00BF0173">
        <w:rPr>
          <w:i/>
          <w:iCs/>
          <w:lang w:val="en-CA"/>
        </w:rPr>
        <w:t>MIV access units</w:t>
      </w:r>
      <w:r w:rsidRPr="00BF0173">
        <w:rPr>
          <w:lang w:val="en-CA"/>
        </w:rPr>
        <w:t xml:space="preserve"> (</w:t>
      </w:r>
      <w:r w:rsidRPr="00BF0173">
        <w:rPr>
          <w:lang w:val="en-CA"/>
        </w:rPr>
        <w:fldChar w:fldCharType="begin"/>
      </w:r>
      <w:r w:rsidRPr="00BF0173">
        <w:rPr>
          <w:lang w:val="en-CA"/>
        </w:rPr>
        <w:instrText xml:space="preserve"> REF _Ref51864559 \r \h </w:instrText>
      </w:r>
      <w:r w:rsidRPr="00BF0173">
        <w:rPr>
          <w:lang w:val="en-CA"/>
        </w:rPr>
      </w:r>
      <w:r w:rsidRPr="00BF0173">
        <w:rPr>
          <w:lang w:val="en-CA"/>
        </w:rPr>
        <w:fldChar w:fldCharType="separate"/>
      </w:r>
      <w:r w:rsidR="00787A79">
        <w:rPr>
          <w:lang w:val="en-CA"/>
        </w:rPr>
        <w:t>3.4</w:t>
      </w:r>
      <w:r w:rsidRPr="00BF0173">
        <w:rPr>
          <w:lang w:val="en-CA"/>
        </w:rPr>
        <w:fldChar w:fldCharType="end"/>
      </w:r>
      <w:r w:rsidRPr="00BF0173">
        <w:rPr>
          <w:lang w:val="en-CA"/>
        </w:rPr>
        <w:t>)</w:t>
      </w:r>
    </w:p>
    <w:p w14:paraId="7B6ECFBB" w14:textId="77777777" w:rsidR="00A416E8" w:rsidRPr="00BF0173" w:rsidRDefault="00A416E8" w:rsidP="003740AD">
      <w:pPr>
        <w:numPr>
          <w:ilvl w:val="1"/>
          <w:numId w:val="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bookmarkStart w:id="28" w:name="_Ref51865362"/>
    </w:p>
    <w:bookmarkEnd w:id="28"/>
    <w:p w14:paraId="65244233" w14:textId="77777777" w:rsidR="00A416E8" w:rsidRPr="00BF0173" w:rsidRDefault="00A416E8" w:rsidP="00A416E8">
      <w:pPr>
        <w:pStyle w:val="Terms"/>
        <w:rPr>
          <w:color w:val="000000" w:themeColor="text1"/>
          <w:lang w:val="en-CA"/>
        </w:rPr>
      </w:pPr>
      <w:r w:rsidRPr="00BF0173">
        <w:rPr>
          <w:color w:val="000000" w:themeColor="text1"/>
          <w:lang w:val="en-CA"/>
        </w:rPr>
        <w:t>field of view</w:t>
      </w:r>
    </w:p>
    <w:p w14:paraId="3B0C95BD" w14:textId="77777777" w:rsidR="00A416E8" w:rsidRPr="00BF0173" w:rsidRDefault="00A416E8" w:rsidP="00A416E8">
      <w:pPr>
        <w:pStyle w:val="Terms"/>
        <w:rPr>
          <w:color w:val="000000" w:themeColor="text1"/>
          <w:lang w:val="en-CA"/>
        </w:rPr>
      </w:pPr>
      <w:r w:rsidRPr="00BF0173">
        <w:rPr>
          <w:color w:val="000000" w:themeColor="text1"/>
          <w:lang w:val="en-CA"/>
        </w:rPr>
        <w:t>FOV</w:t>
      </w:r>
    </w:p>
    <w:p w14:paraId="6CD94D1F" w14:textId="77777777" w:rsidR="00A416E8" w:rsidRPr="00BF0173" w:rsidRDefault="00A416E8" w:rsidP="00A416E8">
      <w:pPr>
        <w:pStyle w:val="Definition"/>
        <w:rPr>
          <w:color w:val="000000" w:themeColor="text1"/>
          <w:lang w:val="en-CA"/>
        </w:rPr>
      </w:pPr>
      <w:r w:rsidRPr="00BF0173">
        <w:rPr>
          <w:lang w:val="en-CA"/>
        </w:rPr>
        <w:t>the extent of the observable world in captured/recorded content or in a physical display device</w:t>
      </w:r>
    </w:p>
    <w:p w14:paraId="21FD0D4F" w14:textId="77777777" w:rsidR="00A416E8" w:rsidRPr="00BF0173" w:rsidRDefault="00A416E8" w:rsidP="003740AD">
      <w:pPr>
        <w:numPr>
          <w:ilvl w:val="1"/>
          <w:numId w:val="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03F4541D" w14:textId="77777777" w:rsidR="00A416E8" w:rsidRPr="00BF0173" w:rsidRDefault="00A416E8" w:rsidP="00A416E8">
      <w:pPr>
        <w:pStyle w:val="Terms"/>
        <w:rPr>
          <w:color w:val="000000" w:themeColor="text1"/>
          <w:lang w:val="en-CA"/>
        </w:rPr>
      </w:pPr>
      <w:r w:rsidRPr="00BF0173">
        <w:rPr>
          <w:color w:val="000000" w:themeColor="text1"/>
          <w:lang w:val="en-CA"/>
        </w:rPr>
        <w:t>IRAP V3C access unit</w:t>
      </w:r>
    </w:p>
    <w:p w14:paraId="1FF1FF7F" w14:textId="4DA2FA57" w:rsidR="00A416E8" w:rsidRPr="00BF0173" w:rsidRDefault="00A416E8" w:rsidP="007F5FAB">
      <w:pPr>
        <w:pStyle w:val="Definition"/>
        <w:rPr>
          <w:lang w:val="en-CA"/>
        </w:rPr>
      </w:pPr>
      <w:r w:rsidRPr="00BF0173">
        <w:rPr>
          <w:lang w:val="en-CA"/>
        </w:rPr>
        <w:t xml:space="preserve">A V3C access unit for which all </w:t>
      </w:r>
      <w:r w:rsidRPr="00BF0173">
        <w:rPr>
          <w:i/>
          <w:iCs/>
          <w:lang w:val="en-CA"/>
        </w:rPr>
        <w:t>coded atlas access units</w:t>
      </w:r>
      <w:r w:rsidRPr="00BF0173">
        <w:rPr>
          <w:lang w:val="en-CA"/>
        </w:rPr>
        <w:t xml:space="preserve"> are </w:t>
      </w:r>
      <w:r w:rsidRPr="00BF0173">
        <w:rPr>
          <w:i/>
          <w:iCs/>
          <w:lang w:val="en-CA"/>
        </w:rPr>
        <w:t>IRAP coded atlas access units</w:t>
      </w:r>
      <w:r w:rsidRPr="00BF0173">
        <w:rPr>
          <w:lang w:val="en-CA"/>
        </w:rPr>
        <w:t xml:space="preserve">, and all coded pictures in </w:t>
      </w:r>
      <w:r w:rsidRPr="00BF0173">
        <w:rPr>
          <w:i/>
          <w:iCs/>
          <w:lang w:val="en-CA"/>
        </w:rPr>
        <w:t>video sub-bitstreams</w:t>
      </w:r>
      <w:r w:rsidRPr="00BF0173">
        <w:rPr>
          <w:lang w:val="en-CA"/>
        </w:rPr>
        <w:t xml:space="preserve"> are of type IRAP</w:t>
      </w:r>
    </w:p>
    <w:p w14:paraId="16051CD6" w14:textId="77777777" w:rsidR="00A416E8" w:rsidRPr="00BF0173" w:rsidRDefault="00A416E8" w:rsidP="003740AD">
      <w:pPr>
        <w:numPr>
          <w:ilvl w:val="1"/>
          <w:numId w:val="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bookmarkStart w:id="29" w:name="_Ref51864559"/>
    </w:p>
    <w:bookmarkEnd w:id="29"/>
    <w:p w14:paraId="5D2FF676" w14:textId="77777777" w:rsidR="00A416E8" w:rsidRPr="00BF0173" w:rsidRDefault="00A416E8" w:rsidP="00A416E8">
      <w:pPr>
        <w:pStyle w:val="Terms"/>
        <w:rPr>
          <w:color w:val="000000" w:themeColor="text1"/>
          <w:lang w:val="en-CA"/>
        </w:rPr>
      </w:pPr>
      <w:r w:rsidRPr="00BF0173">
        <w:rPr>
          <w:lang w:val="en-CA"/>
        </w:rPr>
        <w:t>MIV access unit</w:t>
      </w:r>
    </w:p>
    <w:p w14:paraId="140EF9F7" w14:textId="779117CE" w:rsidR="00A416E8" w:rsidRPr="00BF0173" w:rsidRDefault="00A416E8" w:rsidP="00A416E8">
      <w:pPr>
        <w:pStyle w:val="Definition"/>
        <w:rPr>
          <w:lang w:val="en-CA"/>
        </w:rPr>
      </w:pPr>
      <w:r w:rsidRPr="00BF0173">
        <w:rPr>
          <w:lang w:val="en-CA"/>
        </w:rPr>
        <w:t xml:space="preserve">a </w:t>
      </w:r>
      <w:r w:rsidRPr="00BF0173">
        <w:rPr>
          <w:i/>
          <w:iCs/>
          <w:lang w:val="en-CA"/>
        </w:rPr>
        <w:t>V3C composition unit</w:t>
      </w:r>
      <w:r w:rsidRPr="00BF0173">
        <w:rPr>
          <w:lang w:val="en-CA"/>
        </w:rPr>
        <w:t xml:space="preserve"> that is a set of all </w:t>
      </w:r>
      <w:r w:rsidRPr="00BF0173">
        <w:rPr>
          <w:i/>
          <w:iCs/>
          <w:lang w:val="en-CA"/>
        </w:rPr>
        <w:t>sub-bitstream access units</w:t>
      </w:r>
      <w:r w:rsidRPr="00BF0173">
        <w:rPr>
          <w:lang w:val="en-CA"/>
        </w:rPr>
        <w:t xml:space="preserve"> (</w:t>
      </w:r>
      <w:r w:rsidRPr="00BF0173">
        <w:rPr>
          <w:lang w:val="en-CA"/>
        </w:rPr>
        <w:fldChar w:fldCharType="begin"/>
      </w:r>
      <w:r w:rsidRPr="00BF0173">
        <w:rPr>
          <w:lang w:val="en-CA"/>
        </w:rPr>
        <w:instrText xml:space="preserve"> REF _Ref51864639 \r \h </w:instrText>
      </w:r>
      <w:r w:rsidRPr="00BF0173">
        <w:rPr>
          <w:lang w:val="en-CA"/>
        </w:rPr>
      </w:r>
      <w:r w:rsidRPr="00BF0173">
        <w:rPr>
          <w:lang w:val="en-CA"/>
        </w:rPr>
        <w:fldChar w:fldCharType="separate"/>
      </w:r>
      <w:r w:rsidR="00787A79">
        <w:rPr>
          <w:lang w:val="en-CA"/>
        </w:rPr>
        <w:t>3.10</w:t>
      </w:r>
      <w:r w:rsidRPr="00BF0173">
        <w:rPr>
          <w:lang w:val="en-CA"/>
        </w:rPr>
        <w:fldChar w:fldCharType="end"/>
      </w:r>
      <w:r w:rsidRPr="00BF0173">
        <w:rPr>
          <w:lang w:val="en-CA"/>
        </w:rPr>
        <w:t>) that share the same decoding order count</w:t>
      </w:r>
    </w:p>
    <w:p w14:paraId="1D983E31" w14:textId="77777777" w:rsidR="00A416E8" w:rsidRPr="00BF0173" w:rsidRDefault="00A416E8" w:rsidP="003740AD">
      <w:pPr>
        <w:keepNext/>
        <w:numPr>
          <w:ilvl w:val="1"/>
          <w:numId w:val="8"/>
        </w:numPr>
        <w:tabs>
          <w:tab w:val="clear" w:pos="403"/>
          <w:tab w:val="left" w:pos="1191"/>
          <w:tab w:val="left" w:pos="1588"/>
          <w:tab w:val="left" w:pos="1985"/>
        </w:tabs>
        <w:overflowPunct w:val="0"/>
        <w:autoSpaceDE w:val="0"/>
        <w:autoSpaceDN w:val="0"/>
        <w:adjustRightInd w:val="0"/>
        <w:spacing w:before="136" w:after="0" w:line="240" w:lineRule="auto"/>
        <w:ind w:left="794" w:hanging="794"/>
        <w:textAlignment w:val="baseline"/>
        <w:rPr>
          <w:color w:val="000000" w:themeColor="text1"/>
          <w:lang w:val="en-CA"/>
        </w:rPr>
      </w:pPr>
    </w:p>
    <w:p w14:paraId="74969FE2" w14:textId="77777777" w:rsidR="00A416E8" w:rsidRPr="00BF0173" w:rsidRDefault="00A416E8" w:rsidP="00A416E8">
      <w:pPr>
        <w:pStyle w:val="Terms"/>
        <w:rPr>
          <w:color w:val="000000" w:themeColor="text1"/>
          <w:lang w:val="en-CA"/>
        </w:rPr>
      </w:pPr>
      <w:r w:rsidRPr="00BF0173">
        <w:rPr>
          <w:lang w:val="en-CA"/>
        </w:rPr>
        <w:t>MIV coded sub-bitstream sequence</w:t>
      </w:r>
    </w:p>
    <w:p w14:paraId="5180A93F" w14:textId="22BF7D3F" w:rsidR="00A416E8" w:rsidRPr="00BF0173" w:rsidRDefault="00A416E8" w:rsidP="00A416E8">
      <w:pPr>
        <w:pStyle w:val="Definition"/>
        <w:rPr>
          <w:lang w:val="en-CA"/>
        </w:rPr>
      </w:pPr>
      <w:r w:rsidRPr="00BF0173">
        <w:rPr>
          <w:lang w:val="en-CA"/>
        </w:rPr>
        <w:t xml:space="preserve">a </w:t>
      </w:r>
      <w:r w:rsidRPr="00BF0173">
        <w:rPr>
          <w:i/>
          <w:iCs/>
          <w:lang w:val="en-CA"/>
        </w:rPr>
        <w:t>coded sub-bitstream sequence</w:t>
      </w:r>
      <w:r w:rsidRPr="00BF0173">
        <w:rPr>
          <w:lang w:val="en-CA"/>
        </w:rPr>
        <w:t xml:space="preserve"> that is a </w:t>
      </w:r>
      <w:r w:rsidRPr="00BF0173">
        <w:rPr>
          <w:i/>
          <w:iCs/>
          <w:lang w:val="en-CA"/>
        </w:rPr>
        <w:t>sub-bitstream IRAP access unit</w:t>
      </w:r>
      <w:r w:rsidRPr="00BF0173">
        <w:rPr>
          <w:lang w:val="en-CA"/>
        </w:rPr>
        <w:t xml:space="preserve"> (</w:t>
      </w:r>
      <w:r w:rsidRPr="00BF0173">
        <w:rPr>
          <w:lang w:val="en-CA"/>
        </w:rPr>
        <w:fldChar w:fldCharType="begin"/>
      </w:r>
      <w:r w:rsidRPr="00BF0173">
        <w:rPr>
          <w:lang w:val="en-CA"/>
        </w:rPr>
        <w:instrText xml:space="preserve"> REF _Ref51864685 \r \h </w:instrText>
      </w:r>
      <w:r w:rsidRPr="00BF0173">
        <w:rPr>
          <w:lang w:val="en-CA"/>
        </w:rPr>
      </w:r>
      <w:r w:rsidRPr="00BF0173">
        <w:rPr>
          <w:lang w:val="en-CA"/>
        </w:rPr>
        <w:fldChar w:fldCharType="separate"/>
      </w:r>
      <w:r w:rsidR="00787A79">
        <w:rPr>
          <w:lang w:val="en-CA"/>
        </w:rPr>
        <w:t>3.11</w:t>
      </w:r>
      <w:r w:rsidRPr="00BF0173">
        <w:rPr>
          <w:lang w:val="en-CA"/>
        </w:rPr>
        <w:fldChar w:fldCharType="end"/>
      </w:r>
      <w:r w:rsidRPr="00BF0173">
        <w:rPr>
          <w:lang w:val="en-CA"/>
        </w:rPr>
        <w:t xml:space="preserve">) followed by zero or more </w:t>
      </w:r>
      <w:r w:rsidRPr="00BF0173">
        <w:rPr>
          <w:i/>
          <w:iCs/>
          <w:lang w:val="en-CA"/>
        </w:rPr>
        <w:t>V3C access units</w:t>
      </w:r>
    </w:p>
    <w:p w14:paraId="4FE9B160" w14:textId="77777777" w:rsidR="00A416E8" w:rsidRPr="00BF0173" w:rsidRDefault="00A416E8" w:rsidP="003740AD">
      <w:pPr>
        <w:numPr>
          <w:ilvl w:val="1"/>
          <w:numId w:val="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bookmarkStart w:id="30" w:name="_Ref51864276"/>
      <w:bookmarkStart w:id="31" w:name="_Hlk48297492"/>
    </w:p>
    <w:bookmarkEnd w:id="30"/>
    <w:p w14:paraId="53468165" w14:textId="77777777" w:rsidR="00A416E8" w:rsidRPr="00BF0173" w:rsidRDefault="00A416E8" w:rsidP="00A416E8">
      <w:pPr>
        <w:pStyle w:val="Terms"/>
        <w:rPr>
          <w:color w:val="000000" w:themeColor="text1"/>
          <w:lang w:val="en-CA"/>
        </w:rPr>
      </w:pPr>
      <w:r w:rsidRPr="00BF0173">
        <w:rPr>
          <w:lang w:val="en-CA"/>
        </w:rPr>
        <w:t>MIV IRAP access unit</w:t>
      </w:r>
    </w:p>
    <w:p w14:paraId="52DEF182" w14:textId="59289A58" w:rsidR="00A416E8" w:rsidRPr="00BF0173" w:rsidRDefault="00A416E8" w:rsidP="00A416E8">
      <w:pPr>
        <w:pStyle w:val="Definition"/>
        <w:rPr>
          <w:lang w:val="en-CA"/>
        </w:rPr>
      </w:pPr>
      <w:r w:rsidRPr="00BF0173">
        <w:rPr>
          <w:lang w:val="en-CA"/>
        </w:rPr>
        <w:t xml:space="preserve">a </w:t>
      </w:r>
      <w:r w:rsidRPr="00BF0173">
        <w:rPr>
          <w:i/>
          <w:iCs/>
          <w:lang w:val="en-CA"/>
        </w:rPr>
        <w:t>V3C IRAP composition unit</w:t>
      </w:r>
      <w:r w:rsidRPr="00BF0173">
        <w:rPr>
          <w:lang w:val="en-CA"/>
        </w:rPr>
        <w:t xml:space="preserve"> that is a</w:t>
      </w:r>
      <w:r>
        <w:rPr>
          <w:lang w:val="en-CA"/>
        </w:rPr>
        <w:t>n</w:t>
      </w:r>
      <w:r w:rsidRPr="00BF0173">
        <w:rPr>
          <w:lang w:val="en-CA"/>
        </w:rPr>
        <w:t xml:space="preserve"> </w:t>
      </w:r>
      <w:r w:rsidRPr="00BF0173">
        <w:rPr>
          <w:i/>
          <w:iCs/>
          <w:lang w:val="en-CA"/>
        </w:rPr>
        <w:t>MIV access unit</w:t>
      </w:r>
      <w:r w:rsidRPr="00BF0173">
        <w:rPr>
          <w:lang w:val="en-CA"/>
        </w:rPr>
        <w:t xml:space="preserve"> (</w:t>
      </w:r>
      <w:r w:rsidRPr="00BF0173">
        <w:rPr>
          <w:lang w:val="en-CA"/>
        </w:rPr>
        <w:fldChar w:fldCharType="begin"/>
      </w:r>
      <w:r w:rsidRPr="00BF0173">
        <w:rPr>
          <w:lang w:val="en-CA"/>
        </w:rPr>
        <w:instrText xml:space="preserve"> REF _Ref51864559 \r \h </w:instrText>
      </w:r>
      <w:r w:rsidRPr="00BF0173">
        <w:rPr>
          <w:lang w:val="en-CA"/>
        </w:rPr>
      </w:r>
      <w:r w:rsidRPr="00BF0173">
        <w:rPr>
          <w:lang w:val="en-CA"/>
        </w:rPr>
        <w:fldChar w:fldCharType="separate"/>
      </w:r>
      <w:r w:rsidR="00D1378D">
        <w:rPr>
          <w:lang w:val="en-CA"/>
        </w:rPr>
        <w:t>3.6</w:t>
      </w:r>
      <w:r w:rsidRPr="00BF0173">
        <w:rPr>
          <w:lang w:val="en-CA"/>
        </w:rPr>
        <w:fldChar w:fldCharType="end"/>
      </w:r>
      <w:r w:rsidRPr="00BF0173">
        <w:rPr>
          <w:lang w:val="en-CA"/>
        </w:rPr>
        <w:t xml:space="preserve">) for which all </w:t>
      </w:r>
      <w:r w:rsidRPr="00BF0173">
        <w:rPr>
          <w:i/>
          <w:iCs/>
          <w:lang w:val="en-CA"/>
        </w:rPr>
        <w:t>sub-bitstream access units</w:t>
      </w:r>
      <w:r w:rsidRPr="00BF0173">
        <w:rPr>
          <w:lang w:val="en-CA"/>
        </w:rPr>
        <w:t xml:space="preserve"> (</w:t>
      </w:r>
      <w:r w:rsidRPr="00BF0173">
        <w:rPr>
          <w:lang w:val="en-CA"/>
        </w:rPr>
        <w:fldChar w:fldCharType="begin"/>
      </w:r>
      <w:r w:rsidRPr="00BF0173">
        <w:rPr>
          <w:lang w:val="en-CA"/>
        </w:rPr>
        <w:instrText xml:space="preserve"> REF _Ref51864639 \r \h </w:instrText>
      </w:r>
      <w:r w:rsidRPr="00BF0173">
        <w:rPr>
          <w:lang w:val="en-CA"/>
        </w:rPr>
      </w:r>
      <w:r w:rsidRPr="00BF0173">
        <w:rPr>
          <w:lang w:val="en-CA"/>
        </w:rPr>
        <w:fldChar w:fldCharType="separate"/>
      </w:r>
      <w:r w:rsidR="00787A79">
        <w:rPr>
          <w:lang w:val="en-CA"/>
        </w:rPr>
        <w:t>3.10</w:t>
      </w:r>
      <w:r w:rsidRPr="00BF0173">
        <w:rPr>
          <w:lang w:val="en-CA"/>
        </w:rPr>
        <w:fldChar w:fldCharType="end"/>
      </w:r>
      <w:r w:rsidRPr="00BF0173">
        <w:rPr>
          <w:lang w:val="en-CA"/>
        </w:rPr>
        <w:t xml:space="preserve">) are </w:t>
      </w:r>
      <w:r w:rsidRPr="00BF0173">
        <w:rPr>
          <w:i/>
          <w:iCs/>
          <w:lang w:val="en-CA"/>
        </w:rPr>
        <w:t>sub-bitstream IRAP access units</w:t>
      </w:r>
      <w:r w:rsidRPr="00BF0173">
        <w:rPr>
          <w:lang w:val="en-CA"/>
        </w:rPr>
        <w:t xml:space="preserve"> (</w:t>
      </w:r>
      <w:r w:rsidRPr="00BF0173">
        <w:rPr>
          <w:lang w:val="en-CA"/>
        </w:rPr>
        <w:fldChar w:fldCharType="begin"/>
      </w:r>
      <w:r w:rsidRPr="00BF0173">
        <w:rPr>
          <w:lang w:val="en-CA"/>
        </w:rPr>
        <w:instrText xml:space="preserve"> REF _Ref51864685 \r \h </w:instrText>
      </w:r>
      <w:r w:rsidRPr="00BF0173">
        <w:rPr>
          <w:lang w:val="en-CA"/>
        </w:rPr>
      </w:r>
      <w:r w:rsidRPr="00BF0173">
        <w:rPr>
          <w:lang w:val="en-CA"/>
        </w:rPr>
        <w:fldChar w:fldCharType="separate"/>
      </w:r>
      <w:r w:rsidR="00787A79">
        <w:rPr>
          <w:lang w:val="en-CA"/>
        </w:rPr>
        <w:t>3.11</w:t>
      </w:r>
      <w:r w:rsidRPr="00BF0173">
        <w:rPr>
          <w:lang w:val="en-CA"/>
        </w:rPr>
        <w:fldChar w:fldCharType="end"/>
      </w:r>
      <w:r w:rsidRPr="00BF0173">
        <w:rPr>
          <w:lang w:val="en-CA"/>
        </w:rPr>
        <w:t>)</w:t>
      </w:r>
    </w:p>
    <w:p w14:paraId="6FD6D4CE" w14:textId="77777777" w:rsidR="00A416E8" w:rsidRPr="00BF0173" w:rsidRDefault="00A416E8" w:rsidP="003740AD">
      <w:pPr>
        <w:numPr>
          <w:ilvl w:val="1"/>
          <w:numId w:val="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bookmarkStart w:id="32" w:name="_Ref51864390"/>
      <w:bookmarkEnd w:id="31"/>
    </w:p>
    <w:bookmarkEnd w:id="32"/>
    <w:p w14:paraId="1FAED9F9" w14:textId="77777777" w:rsidR="00A416E8" w:rsidRPr="00BF0173" w:rsidRDefault="00A416E8" w:rsidP="00A416E8">
      <w:pPr>
        <w:pStyle w:val="Terms"/>
        <w:rPr>
          <w:color w:val="000000" w:themeColor="text1"/>
          <w:lang w:val="en-CA"/>
        </w:rPr>
      </w:pPr>
      <w:r w:rsidRPr="00BF0173">
        <w:rPr>
          <w:color w:val="000000" w:themeColor="text1"/>
          <w:lang w:val="en-CA"/>
        </w:rPr>
        <w:t>renderer</w:t>
      </w:r>
    </w:p>
    <w:p w14:paraId="11ECF81B" w14:textId="09E20311" w:rsidR="00A416E8" w:rsidRPr="00BF0173" w:rsidRDefault="00A416E8" w:rsidP="00A416E8">
      <w:pPr>
        <w:pStyle w:val="Definition"/>
        <w:rPr>
          <w:lang w:val="en-CA"/>
        </w:rPr>
      </w:pPr>
      <w:r w:rsidRPr="00BF0173">
        <w:rPr>
          <w:lang w:val="en-CA"/>
        </w:rPr>
        <w:t xml:space="preserve">an embodiment of a process to create a </w:t>
      </w:r>
      <w:r w:rsidRPr="00BF0173">
        <w:rPr>
          <w:i/>
          <w:iCs/>
          <w:lang w:val="en-CA"/>
        </w:rPr>
        <w:t>viewport</w:t>
      </w:r>
      <w:r w:rsidRPr="00BF0173">
        <w:rPr>
          <w:lang w:val="en-CA"/>
        </w:rPr>
        <w:t xml:space="preserve"> (</w:t>
      </w:r>
      <w:r w:rsidRPr="00BF0173">
        <w:rPr>
          <w:lang w:val="en-CA"/>
        </w:rPr>
        <w:fldChar w:fldCharType="begin"/>
      </w:r>
      <w:r w:rsidRPr="00BF0173">
        <w:rPr>
          <w:lang w:val="en-CA"/>
        </w:rPr>
        <w:instrText xml:space="preserve"> REF _Ref51864426 \r \h </w:instrText>
      </w:r>
      <w:r w:rsidRPr="00BF0173">
        <w:rPr>
          <w:lang w:val="en-CA"/>
        </w:rPr>
      </w:r>
      <w:r w:rsidRPr="00BF0173">
        <w:rPr>
          <w:lang w:val="en-CA"/>
        </w:rPr>
        <w:fldChar w:fldCharType="separate"/>
      </w:r>
      <w:r w:rsidR="00787A79">
        <w:rPr>
          <w:lang w:val="en-CA"/>
        </w:rPr>
        <w:t>3.18</w:t>
      </w:r>
      <w:r w:rsidRPr="00BF0173">
        <w:rPr>
          <w:lang w:val="en-CA"/>
        </w:rPr>
        <w:fldChar w:fldCharType="end"/>
      </w:r>
      <w:r w:rsidRPr="00BF0173">
        <w:rPr>
          <w:lang w:val="en-CA"/>
        </w:rPr>
        <w:t xml:space="preserve">) from a </w:t>
      </w:r>
      <w:r w:rsidR="001B269C" w:rsidRPr="005F2B49">
        <w:rPr>
          <w:i/>
          <w:iCs/>
          <w:lang w:val="en-CA"/>
        </w:rPr>
        <w:t>volumetric frame</w:t>
      </w:r>
      <w:r w:rsidRPr="00BF0173">
        <w:rPr>
          <w:lang w:val="en-CA"/>
        </w:rPr>
        <w:t xml:space="preserve"> corresponding to a </w:t>
      </w:r>
      <w:r w:rsidRPr="00BF0173">
        <w:rPr>
          <w:i/>
          <w:iCs/>
          <w:lang w:val="en-CA"/>
        </w:rPr>
        <w:t>viewing orientation</w:t>
      </w:r>
      <w:r w:rsidRPr="00BF0173">
        <w:rPr>
          <w:lang w:val="en-CA"/>
        </w:rPr>
        <w:t xml:space="preserve"> (</w:t>
      </w:r>
      <w:r w:rsidRPr="00BF0173">
        <w:rPr>
          <w:lang w:val="en-CA"/>
        </w:rPr>
        <w:fldChar w:fldCharType="begin"/>
      </w:r>
      <w:r w:rsidRPr="00BF0173">
        <w:rPr>
          <w:lang w:val="en-CA"/>
        </w:rPr>
        <w:instrText xml:space="preserve"> REF _Ref51864883 \r \h </w:instrText>
      </w:r>
      <w:r w:rsidRPr="00BF0173">
        <w:rPr>
          <w:lang w:val="en-CA"/>
        </w:rPr>
      </w:r>
      <w:r w:rsidRPr="00BF0173">
        <w:rPr>
          <w:lang w:val="en-CA"/>
        </w:rPr>
        <w:fldChar w:fldCharType="separate"/>
      </w:r>
      <w:r w:rsidR="00787A79">
        <w:rPr>
          <w:lang w:val="en-CA"/>
        </w:rPr>
        <w:t>3.15</w:t>
      </w:r>
      <w:r w:rsidRPr="00BF0173">
        <w:rPr>
          <w:lang w:val="en-CA"/>
        </w:rPr>
        <w:fldChar w:fldCharType="end"/>
      </w:r>
      <w:r w:rsidRPr="00BF0173">
        <w:rPr>
          <w:lang w:val="en-CA"/>
        </w:rPr>
        <w:t xml:space="preserve">) and </w:t>
      </w:r>
      <w:r w:rsidRPr="00BF0173">
        <w:rPr>
          <w:i/>
          <w:iCs/>
          <w:lang w:val="en-CA"/>
        </w:rPr>
        <w:t>viewing position</w:t>
      </w:r>
      <w:r w:rsidRPr="00BF0173">
        <w:rPr>
          <w:lang w:val="en-CA"/>
        </w:rPr>
        <w:t xml:space="preserve"> (</w:t>
      </w:r>
      <w:r w:rsidRPr="00BF0173">
        <w:rPr>
          <w:lang w:val="en-CA"/>
        </w:rPr>
        <w:fldChar w:fldCharType="begin"/>
      </w:r>
      <w:r w:rsidRPr="00BF0173">
        <w:rPr>
          <w:lang w:val="en-CA"/>
        </w:rPr>
        <w:instrText xml:space="preserve"> REF _Ref51864452 \r \h </w:instrText>
      </w:r>
      <w:r w:rsidRPr="00BF0173">
        <w:rPr>
          <w:lang w:val="en-CA"/>
        </w:rPr>
      </w:r>
      <w:r w:rsidRPr="00BF0173">
        <w:rPr>
          <w:lang w:val="en-CA"/>
        </w:rPr>
        <w:fldChar w:fldCharType="separate"/>
      </w:r>
      <w:r w:rsidR="00787A79">
        <w:rPr>
          <w:lang w:val="en-CA"/>
        </w:rPr>
        <w:t>3.16</w:t>
      </w:r>
      <w:r w:rsidRPr="00BF0173">
        <w:rPr>
          <w:lang w:val="en-CA"/>
        </w:rPr>
        <w:fldChar w:fldCharType="end"/>
      </w:r>
      <w:r w:rsidRPr="00BF0173">
        <w:rPr>
          <w:lang w:val="en-CA"/>
        </w:rPr>
        <w:t>)</w:t>
      </w:r>
    </w:p>
    <w:p w14:paraId="4AF6E4B2" w14:textId="77777777" w:rsidR="00A416E8" w:rsidRPr="00BF0173" w:rsidRDefault="00A416E8" w:rsidP="003740AD">
      <w:pPr>
        <w:numPr>
          <w:ilvl w:val="1"/>
          <w:numId w:val="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bookmarkStart w:id="33" w:name="_Ref51864920"/>
    </w:p>
    <w:bookmarkEnd w:id="33"/>
    <w:p w14:paraId="7CB0660A" w14:textId="77777777" w:rsidR="00A416E8" w:rsidRPr="00BF0173" w:rsidRDefault="00A416E8" w:rsidP="00A416E8">
      <w:pPr>
        <w:pStyle w:val="Terms"/>
        <w:rPr>
          <w:color w:val="000000" w:themeColor="text1"/>
          <w:lang w:val="en-CA"/>
        </w:rPr>
      </w:pPr>
      <w:r w:rsidRPr="00BF0173">
        <w:rPr>
          <w:color w:val="000000" w:themeColor="text1"/>
          <w:lang w:val="en-CA"/>
        </w:rPr>
        <w:t>source</w:t>
      </w:r>
    </w:p>
    <w:p w14:paraId="1647849F" w14:textId="77777777" w:rsidR="00A416E8" w:rsidRPr="00BF0173" w:rsidRDefault="00A416E8" w:rsidP="007F5FAB">
      <w:pPr>
        <w:pStyle w:val="Definition"/>
        <w:rPr>
          <w:noProof/>
          <w:lang w:val="en-CA"/>
        </w:rPr>
      </w:pPr>
      <w:r w:rsidRPr="00BF0173">
        <w:rPr>
          <w:lang w:val="en-CA"/>
        </w:rPr>
        <w:t xml:space="preserve">a term used to describe the video material or some of its </w:t>
      </w:r>
      <w:r w:rsidRPr="00BF0173">
        <w:rPr>
          <w:i/>
          <w:iCs/>
          <w:lang w:val="en-CA"/>
        </w:rPr>
        <w:t>attributes</w:t>
      </w:r>
      <w:r w:rsidRPr="00BF0173">
        <w:rPr>
          <w:lang w:val="en-CA"/>
        </w:rPr>
        <w:t xml:space="preserve"> before</w:t>
      </w:r>
      <w:r w:rsidRPr="00BF0173">
        <w:rPr>
          <w:noProof/>
          <w:lang w:val="en-CA"/>
        </w:rPr>
        <w:t xml:space="preserve"> encoding</w:t>
      </w:r>
    </w:p>
    <w:p w14:paraId="50B78C52" w14:textId="77777777" w:rsidR="00A416E8" w:rsidRPr="00BF0173" w:rsidRDefault="00A416E8" w:rsidP="003740AD">
      <w:pPr>
        <w:numPr>
          <w:ilvl w:val="1"/>
          <w:numId w:val="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2C8F0759" w14:textId="3E9C62DE" w:rsidR="00A416E8" w:rsidRDefault="00A416E8" w:rsidP="00A416E8">
      <w:pPr>
        <w:pStyle w:val="Terms"/>
        <w:rPr>
          <w:color w:val="000000" w:themeColor="text1"/>
          <w:lang w:val="en-CA"/>
        </w:rPr>
      </w:pPr>
      <w:bookmarkStart w:id="34" w:name="_Hlk48297904"/>
      <w:r w:rsidRPr="00BF0173">
        <w:rPr>
          <w:color w:val="000000" w:themeColor="text1"/>
          <w:lang w:val="en-CA"/>
        </w:rPr>
        <w:t>source view</w:t>
      </w:r>
    </w:p>
    <w:p w14:paraId="6BDE1243" w14:textId="6D014697" w:rsidR="0016536B" w:rsidRDefault="0016536B" w:rsidP="00D72514">
      <w:pPr>
        <w:pStyle w:val="Definition"/>
      </w:pPr>
      <w:r>
        <w:t xml:space="preserve">a term used to describe </w:t>
      </w:r>
      <w:r w:rsidRPr="005F2B49">
        <w:rPr>
          <w:i/>
          <w:iCs/>
        </w:rPr>
        <w:t>source</w:t>
      </w:r>
      <w:r>
        <w:t xml:space="preserve"> </w:t>
      </w:r>
      <w:r w:rsidR="00A77C1E">
        <w:t>(</w:t>
      </w:r>
      <w:r w:rsidR="00A77C1E">
        <w:fldChar w:fldCharType="begin"/>
      </w:r>
      <w:r w:rsidR="00A77C1E">
        <w:instrText xml:space="preserve"> REF _Ref51864920 \r \h </w:instrText>
      </w:r>
      <w:r w:rsidR="00A77C1E">
        <w:fldChar w:fldCharType="separate"/>
      </w:r>
      <w:r w:rsidR="00A77C1E">
        <w:t>3.8</w:t>
      </w:r>
      <w:r w:rsidR="00A77C1E">
        <w:fldChar w:fldCharType="end"/>
      </w:r>
      <w:r w:rsidR="00A77C1E">
        <w:t xml:space="preserve">) </w:t>
      </w:r>
      <w:r>
        <w:t xml:space="preserve">video material before encoding that corresponds to the format of a </w:t>
      </w:r>
      <w:r w:rsidRPr="005F2B49">
        <w:rPr>
          <w:i/>
          <w:iCs/>
        </w:rPr>
        <w:t>view</w:t>
      </w:r>
      <w:r>
        <w:t xml:space="preserve"> (</w:t>
      </w:r>
      <w:r w:rsidR="00787A79">
        <w:fldChar w:fldCharType="begin"/>
      </w:r>
      <w:r w:rsidR="00787A79">
        <w:instrText xml:space="preserve"> REF _Ref55481798 \r \h </w:instrText>
      </w:r>
      <w:r w:rsidR="00787A79">
        <w:fldChar w:fldCharType="separate"/>
      </w:r>
      <w:r w:rsidR="00787A79">
        <w:t>3.12</w:t>
      </w:r>
      <w:r w:rsidR="00787A79">
        <w:fldChar w:fldCharType="end"/>
      </w:r>
      <w:r>
        <w:t>), which may have been acquired by capture of a 3D scene by a real or virtual camera</w:t>
      </w:r>
    </w:p>
    <w:p w14:paraId="2148BA06" w14:textId="77777777" w:rsidR="00A416E8" w:rsidRPr="00BF0173" w:rsidRDefault="00A416E8" w:rsidP="003740AD">
      <w:pPr>
        <w:numPr>
          <w:ilvl w:val="1"/>
          <w:numId w:val="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bookmarkStart w:id="35" w:name="_Ref51864639"/>
      <w:bookmarkEnd w:id="34"/>
    </w:p>
    <w:bookmarkEnd w:id="35"/>
    <w:p w14:paraId="7E1546A0" w14:textId="77777777" w:rsidR="00A416E8" w:rsidRPr="00BF0173" w:rsidRDefault="00A416E8" w:rsidP="00A416E8">
      <w:pPr>
        <w:pStyle w:val="Terms"/>
        <w:rPr>
          <w:color w:val="000000" w:themeColor="text1"/>
          <w:lang w:val="en-CA"/>
        </w:rPr>
      </w:pPr>
      <w:r w:rsidRPr="00BF0173">
        <w:rPr>
          <w:lang w:val="en-CA"/>
        </w:rPr>
        <w:t>sub-bitstream access unit</w:t>
      </w:r>
    </w:p>
    <w:p w14:paraId="11436F26" w14:textId="77777777" w:rsidR="00A416E8" w:rsidRPr="00BF0173" w:rsidRDefault="00A416E8" w:rsidP="007F5FAB">
      <w:pPr>
        <w:pStyle w:val="Definition"/>
        <w:rPr>
          <w:lang w:val="en-CA"/>
        </w:rPr>
      </w:pPr>
      <w:r w:rsidRPr="00BF0173">
        <w:rPr>
          <w:lang w:val="en-CA"/>
        </w:rPr>
        <w:t xml:space="preserve">a </w:t>
      </w:r>
      <w:r w:rsidRPr="00BF0173">
        <w:rPr>
          <w:i/>
          <w:iCs/>
          <w:lang w:val="en-CA"/>
        </w:rPr>
        <w:t>sub-bitstream composition unit</w:t>
      </w:r>
      <w:r w:rsidRPr="00BF0173">
        <w:rPr>
          <w:lang w:val="en-CA"/>
        </w:rPr>
        <w:t xml:space="preserve"> that is a partition of a </w:t>
      </w:r>
      <w:r w:rsidRPr="00BF0173">
        <w:rPr>
          <w:i/>
          <w:iCs/>
          <w:lang w:val="en-CA"/>
        </w:rPr>
        <w:t>sub-bitstream</w:t>
      </w:r>
      <w:r w:rsidRPr="00BF0173">
        <w:rPr>
          <w:lang w:val="en-CA"/>
        </w:rPr>
        <w:t xml:space="preserve"> that has a certain decoding order count</w:t>
      </w:r>
    </w:p>
    <w:p w14:paraId="630BC491" w14:textId="77777777" w:rsidR="00A416E8" w:rsidRPr="00BF0173" w:rsidRDefault="00A416E8" w:rsidP="003740AD">
      <w:pPr>
        <w:numPr>
          <w:ilvl w:val="1"/>
          <w:numId w:val="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bookmarkStart w:id="36" w:name="_Ref51864685"/>
    </w:p>
    <w:bookmarkEnd w:id="36"/>
    <w:p w14:paraId="5580DE9E" w14:textId="77777777" w:rsidR="00A416E8" w:rsidRPr="00BF0173" w:rsidRDefault="00A416E8" w:rsidP="00A416E8">
      <w:pPr>
        <w:pStyle w:val="Terms"/>
        <w:rPr>
          <w:color w:val="000000" w:themeColor="text1"/>
          <w:lang w:val="en-CA"/>
        </w:rPr>
      </w:pPr>
      <w:r w:rsidRPr="00BF0173">
        <w:rPr>
          <w:lang w:val="en-CA"/>
        </w:rPr>
        <w:t>sub-bitstream IRAP access unit</w:t>
      </w:r>
    </w:p>
    <w:p w14:paraId="4BE93B79" w14:textId="1D0B2ECC" w:rsidR="00A416E8" w:rsidRDefault="00A416E8" w:rsidP="007F5FAB">
      <w:pPr>
        <w:pStyle w:val="Definition"/>
        <w:rPr>
          <w:lang w:val="en-CA"/>
        </w:rPr>
      </w:pPr>
      <w:r w:rsidRPr="00BF0173">
        <w:rPr>
          <w:lang w:val="en-CA"/>
        </w:rPr>
        <w:t xml:space="preserve">a </w:t>
      </w:r>
      <w:r w:rsidRPr="00BF0173">
        <w:rPr>
          <w:i/>
          <w:iCs/>
          <w:lang w:val="en-CA"/>
        </w:rPr>
        <w:t>sub-bitstream IRAP composition unit</w:t>
      </w:r>
      <w:r w:rsidRPr="00BF0173">
        <w:rPr>
          <w:lang w:val="en-CA"/>
        </w:rPr>
        <w:t xml:space="preserve"> that is a </w:t>
      </w:r>
      <w:r w:rsidRPr="00BF0173">
        <w:rPr>
          <w:i/>
          <w:iCs/>
          <w:lang w:val="en-CA"/>
        </w:rPr>
        <w:t>sub-bitstream access unit</w:t>
      </w:r>
      <w:r w:rsidRPr="00BF0173">
        <w:rPr>
          <w:lang w:val="en-CA"/>
        </w:rPr>
        <w:t xml:space="preserve"> (</w:t>
      </w:r>
      <w:r w:rsidRPr="00BF0173">
        <w:rPr>
          <w:lang w:val="en-CA"/>
        </w:rPr>
        <w:fldChar w:fldCharType="begin"/>
      </w:r>
      <w:r w:rsidRPr="00BF0173">
        <w:rPr>
          <w:lang w:val="en-CA"/>
        </w:rPr>
        <w:instrText xml:space="preserve"> REF _Ref51864639 \r \h </w:instrText>
      </w:r>
      <w:r w:rsidR="00800EB7">
        <w:rPr>
          <w:lang w:val="en-CA"/>
        </w:rPr>
        <w:instrText xml:space="preserve"> \* MERGEFORMAT </w:instrText>
      </w:r>
      <w:r w:rsidRPr="00BF0173">
        <w:rPr>
          <w:lang w:val="en-CA"/>
        </w:rPr>
      </w:r>
      <w:r w:rsidRPr="00BF0173">
        <w:rPr>
          <w:lang w:val="en-CA"/>
        </w:rPr>
        <w:fldChar w:fldCharType="separate"/>
      </w:r>
      <w:r w:rsidR="00787A79">
        <w:rPr>
          <w:lang w:val="en-CA"/>
        </w:rPr>
        <w:t>3.10</w:t>
      </w:r>
      <w:r w:rsidRPr="00BF0173">
        <w:rPr>
          <w:lang w:val="en-CA"/>
        </w:rPr>
        <w:fldChar w:fldCharType="end"/>
      </w:r>
      <w:r w:rsidRPr="00BF0173">
        <w:rPr>
          <w:lang w:val="en-CA"/>
        </w:rPr>
        <w:t xml:space="preserve">) that forms an independent random-access point for the </w:t>
      </w:r>
      <w:r w:rsidRPr="00BF0173">
        <w:rPr>
          <w:i/>
          <w:iCs/>
          <w:lang w:val="en-CA"/>
        </w:rPr>
        <w:t>sub-bitstream</w:t>
      </w:r>
    </w:p>
    <w:p w14:paraId="0F948B96" w14:textId="77777777" w:rsidR="00320F0E" w:rsidRPr="00BF0173" w:rsidRDefault="00320F0E" w:rsidP="003740AD">
      <w:pPr>
        <w:numPr>
          <w:ilvl w:val="1"/>
          <w:numId w:val="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bookmarkStart w:id="37" w:name="_Ref55481798"/>
    </w:p>
    <w:bookmarkEnd w:id="37"/>
    <w:p w14:paraId="50BBAE8A" w14:textId="502F873B" w:rsidR="00320F0E" w:rsidRPr="00BF0173" w:rsidRDefault="00320F0E" w:rsidP="00320F0E">
      <w:pPr>
        <w:pStyle w:val="Terms"/>
        <w:rPr>
          <w:color w:val="000000" w:themeColor="text1"/>
          <w:lang w:val="en-CA"/>
        </w:rPr>
      </w:pPr>
      <w:r w:rsidRPr="00BF0173">
        <w:rPr>
          <w:color w:val="000000" w:themeColor="text1"/>
          <w:lang w:val="en-CA"/>
        </w:rPr>
        <w:t>view</w:t>
      </w:r>
    </w:p>
    <w:p w14:paraId="4AB7835E" w14:textId="4A63BA2D" w:rsidR="00320F0E" w:rsidRPr="00320F0E" w:rsidRDefault="00320F0E" w:rsidP="007F5FAB">
      <w:pPr>
        <w:pStyle w:val="Definition"/>
        <w:rPr>
          <w:lang w:val="en-CA"/>
        </w:rPr>
      </w:pPr>
      <w:r w:rsidRPr="00BF0173">
        <w:rPr>
          <w:lang w:val="en-CA"/>
        </w:rPr>
        <w:t xml:space="preserve">2D </w:t>
      </w:r>
      <w:r w:rsidR="00A77C1E">
        <w:rPr>
          <w:lang w:val="en-CA"/>
        </w:rPr>
        <w:t xml:space="preserve">rectangular </w:t>
      </w:r>
      <w:r w:rsidRPr="00BF0173">
        <w:rPr>
          <w:lang w:val="en-CA"/>
        </w:rPr>
        <w:t xml:space="preserve">arrays </w:t>
      </w:r>
      <w:r w:rsidR="00AB6653">
        <w:rPr>
          <w:lang w:val="en-CA"/>
        </w:rPr>
        <w:t xml:space="preserve">of </w:t>
      </w:r>
      <w:r w:rsidR="00AB6653" w:rsidRPr="00AB6653">
        <w:rPr>
          <w:i/>
          <w:iCs/>
          <w:lang w:val="en-CA"/>
        </w:rPr>
        <w:t>view samples</w:t>
      </w:r>
      <w:r w:rsidR="00AB6653">
        <w:rPr>
          <w:lang w:val="en-CA"/>
        </w:rPr>
        <w:t xml:space="preserve"> (</w:t>
      </w:r>
      <w:r w:rsidR="00AB6653">
        <w:rPr>
          <w:lang w:val="en-CA"/>
        </w:rPr>
        <w:fldChar w:fldCharType="begin"/>
      </w:r>
      <w:r w:rsidR="00AB6653">
        <w:rPr>
          <w:lang w:val="en-CA"/>
        </w:rPr>
        <w:instrText xml:space="preserve"> REF _Ref55484699 \r \h </w:instrText>
      </w:r>
      <w:r w:rsidR="00AB6653">
        <w:rPr>
          <w:lang w:val="en-CA"/>
        </w:rPr>
      </w:r>
      <w:r w:rsidR="00AB6653">
        <w:rPr>
          <w:lang w:val="en-CA"/>
        </w:rPr>
        <w:fldChar w:fldCharType="separate"/>
      </w:r>
      <w:r w:rsidR="00AB6653">
        <w:rPr>
          <w:lang w:val="en-CA"/>
        </w:rPr>
        <w:t>3.15</w:t>
      </w:r>
      <w:r w:rsidR="00AB6653">
        <w:rPr>
          <w:lang w:val="en-CA"/>
        </w:rPr>
        <w:fldChar w:fldCharType="end"/>
      </w:r>
      <w:r w:rsidR="00AB6653">
        <w:rPr>
          <w:lang w:val="en-CA"/>
        </w:rPr>
        <w:t xml:space="preserve">) </w:t>
      </w:r>
      <w:r w:rsidR="00153CFF">
        <w:rPr>
          <w:lang w:val="en-CA"/>
        </w:rPr>
        <w:t xml:space="preserve">consisting </w:t>
      </w:r>
      <w:r w:rsidRPr="00BF0173">
        <w:rPr>
          <w:lang w:val="en-CA"/>
        </w:rPr>
        <w:t xml:space="preserve">of </w:t>
      </w:r>
      <w:r w:rsidRPr="00BF0173">
        <w:rPr>
          <w:i/>
          <w:iCs/>
          <w:lang w:val="en-CA"/>
        </w:rPr>
        <w:t>attribute</w:t>
      </w:r>
      <w:r w:rsidRPr="00BF0173">
        <w:rPr>
          <w:i/>
          <w:lang w:val="en-CA"/>
        </w:rPr>
        <w:t xml:space="preserve"> </w:t>
      </w:r>
      <w:r w:rsidRPr="005F2B49">
        <w:rPr>
          <w:iCs/>
          <w:lang w:val="en-CA"/>
        </w:rPr>
        <w:t>frame</w:t>
      </w:r>
      <w:r w:rsidR="00153CFF">
        <w:rPr>
          <w:iCs/>
          <w:lang w:val="en-CA"/>
        </w:rPr>
        <w:t>s</w:t>
      </w:r>
      <w:r w:rsidRPr="00BF0173">
        <w:rPr>
          <w:i/>
          <w:lang w:val="en-CA"/>
        </w:rPr>
        <w:t xml:space="preserve"> </w:t>
      </w:r>
      <w:r w:rsidRPr="00BF0173">
        <w:rPr>
          <w:lang w:val="en-CA"/>
        </w:rPr>
        <w:t xml:space="preserve">and corresponding </w:t>
      </w:r>
      <w:r w:rsidRPr="00BF0173">
        <w:rPr>
          <w:i/>
          <w:lang w:val="en-CA"/>
        </w:rPr>
        <w:t xml:space="preserve">geometry </w:t>
      </w:r>
      <w:r w:rsidRPr="005F2B49">
        <w:rPr>
          <w:iCs/>
          <w:lang w:val="en-CA"/>
        </w:rPr>
        <w:t>frame</w:t>
      </w:r>
      <w:r w:rsidRPr="00BF0173">
        <w:rPr>
          <w:i/>
          <w:lang w:val="en-CA"/>
        </w:rPr>
        <w:t xml:space="preserve"> </w:t>
      </w:r>
      <w:r w:rsidRPr="00BF0173">
        <w:rPr>
          <w:lang w:val="en-CA"/>
        </w:rPr>
        <w:t xml:space="preserve">representing the projection of a </w:t>
      </w:r>
      <w:r w:rsidRPr="00AB6653">
        <w:rPr>
          <w:i/>
          <w:iCs/>
          <w:lang w:val="en-CA"/>
        </w:rPr>
        <w:t>volumetric frame</w:t>
      </w:r>
      <w:r w:rsidRPr="00BF0173">
        <w:rPr>
          <w:lang w:val="en-CA"/>
        </w:rPr>
        <w:t xml:space="preserve"> onto a surface using </w:t>
      </w:r>
      <w:r w:rsidRPr="00BF0173">
        <w:rPr>
          <w:i/>
          <w:iCs/>
          <w:lang w:val="en-CA"/>
        </w:rPr>
        <w:t>view parameters</w:t>
      </w:r>
      <w:r w:rsidRPr="00BF0173">
        <w:rPr>
          <w:lang w:val="en-CA"/>
        </w:rPr>
        <w:t xml:space="preserve"> (</w:t>
      </w:r>
      <w:r w:rsidRPr="00BF0173">
        <w:rPr>
          <w:lang w:val="en-CA"/>
        </w:rPr>
        <w:fldChar w:fldCharType="begin"/>
      </w:r>
      <w:r w:rsidRPr="00BF0173">
        <w:rPr>
          <w:lang w:val="en-CA"/>
        </w:rPr>
        <w:instrText xml:space="preserve"> REF _Ref51864978 \r \h </w:instrText>
      </w:r>
      <w:r>
        <w:rPr>
          <w:lang w:val="en-CA"/>
        </w:rPr>
        <w:instrText xml:space="preserve"> \* MERGEFORMAT </w:instrText>
      </w:r>
      <w:r w:rsidRPr="00BF0173">
        <w:rPr>
          <w:lang w:val="en-CA"/>
        </w:rPr>
      </w:r>
      <w:r w:rsidRPr="00BF0173">
        <w:rPr>
          <w:lang w:val="en-CA"/>
        </w:rPr>
        <w:fldChar w:fldCharType="separate"/>
      </w:r>
      <w:r w:rsidR="00787A79">
        <w:rPr>
          <w:lang w:val="en-CA"/>
        </w:rPr>
        <w:t>3.13</w:t>
      </w:r>
      <w:r w:rsidRPr="00BF0173">
        <w:rPr>
          <w:lang w:val="en-CA"/>
        </w:rPr>
        <w:fldChar w:fldCharType="end"/>
      </w:r>
      <w:r w:rsidRPr="00BF0173">
        <w:rPr>
          <w:lang w:val="en-CA"/>
        </w:rPr>
        <w:t>)</w:t>
      </w:r>
    </w:p>
    <w:p w14:paraId="4D9B7642" w14:textId="77777777" w:rsidR="00A416E8" w:rsidRPr="00BF0173" w:rsidRDefault="00A416E8" w:rsidP="003740AD">
      <w:pPr>
        <w:numPr>
          <w:ilvl w:val="1"/>
          <w:numId w:val="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bookmarkStart w:id="38" w:name="_Ref51864978"/>
    </w:p>
    <w:bookmarkEnd w:id="38"/>
    <w:p w14:paraId="6014B1FE" w14:textId="77777777" w:rsidR="00A416E8" w:rsidRPr="00BF0173" w:rsidRDefault="00A416E8" w:rsidP="00A416E8">
      <w:pPr>
        <w:pStyle w:val="Terms"/>
        <w:rPr>
          <w:color w:val="000000" w:themeColor="text1"/>
          <w:lang w:val="en-CA"/>
        </w:rPr>
      </w:pPr>
      <w:r w:rsidRPr="00BF0173">
        <w:rPr>
          <w:color w:val="000000" w:themeColor="text1"/>
          <w:lang w:val="en-CA"/>
        </w:rPr>
        <w:t>view parameters</w:t>
      </w:r>
    </w:p>
    <w:p w14:paraId="14FD4C52" w14:textId="26A978E6" w:rsidR="00A416E8" w:rsidRPr="00BF0173" w:rsidRDefault="00A416E8" w:rsidP="007F5FAB">
      <w:pPr>
        <w:pStyle w:val="Definition"/>
        <w:rPr>
          <w:lang w:val="en-CA"/>
        </w:rPr>
      </w:pPr>
      <w:r w:rsidRPr="00BF0173">
        <w:rPr>
          <w:lang w:val="en-CA"/>
        </w:rPr>
        <w:t xml:space="preserve">defines the projection used to generate a </w:t>
      </w:r>
      <w:r w:rsidRPr="00BF0173">
        <w:rPr>
          <w:i/>
          <w:lang w:val="en-CA"/>
        </w:rPr>
        <w:t xml:space="preserve">view </w:t>
      </w:r>
      <w:r w:rsidRPr="00BF0173">
        <w:rPr>
          <w:lang w:val="en-CA"/>
        </w:rPr>
        <w:t>(</w:t>
      </w:r>
      <w:r w:rsidR="00787A79">
        <w:rPr>
          <w:lang w:val="en-CA"/>
        </w:rPr>
        <w:fldChar w:fldCharType="begin"/>
      </w:r>
      <w:r w:rsidR="00787A79">
        <w:rPr>
          <w:lang w:val="en-CA"/>
        </w:rPr>
        <w:instrText xml:space="preserve"> REF _Ref55481798 \r \h </w:instrText>
      </w:r>
      <w:r w:rsidR="00787A79">
        <w:rPr>
          <w:lang w:val="en-CA"/>
        </w:rPr>
      </w:r>
      <w:r w:rsidR="00787A79">
        <w:rPr>
          <w:lang w:val="en-CA"/>
        </w:rPr>
        <w:fldChar w:fldCharType="separate"/>
      </w:r>
      <w:r w:rsidR="00787A79">
        <w:rPr>
          <w:lang w:val="en-CA"/>
        </w:rPr>
        <w:t>3.12</w:t>
      </w:r>
      <w:r w:rsidR="00787A79">
        <w:rPr>
          <w:lang w:val="en-CA"/>
        </w:rPr>
        <w:fldChar w:fldCharType="end"/>
      </w:r>
      <w:r w:rsidRPr="00BF0173">
        <w:rPr>
          <w:lang w:val="en-CA"/>
        </w:rPr>
        <w:t xml:space="preserve">) from a </w:t>
      </w:r>
      <w:r w:rsidR="006138FE" w:rsidRPr="00AB6653">
        <w:rPr>
          <w:i/>
          <w:iCs/>
          <w:lang w:val="en-CA"/>
        </w:rPr>
        <w:t>volumetric frame</w:t>
      </w:r>
      <w:r w:rsidRPr="00BF0173">
        <w:rPr>
          <w:lang w:val="en-CA"/>
        </w:rPr>
        <w:t>, including intrinsic and extrinsic parameters</w:t>
      </w:r>
    </w:p>
    <w:p w14:paraId="5465A09B" w14:textId="77777777" w:rsidR="00A416E8" w:rsidRPr="00BF0173" w:rsidRDefault="00A416E8" w:rsidP="003740AD">
      <w:pPr>
        <w:numPr>
          <w:ilvl w:val="1"/>
          <w:numId w:val="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59CF4AB3" w14:textId="77777777" w:rsidR="00A416E8" w:rsidRPr="00BF0173" w:rsidRDefault="00A416E8" w:rsidP="00A416E8">
      <w:pPr>
        <w:pStyle w:val="Terms"/>
        <w:rPr>
          <w:color w:val="000000" w:themeColor="text1"/>
          <w:lang w:val="en-CA"/>
        </w:rPr>
      </w:pPr>
      <w:r w:rsidRPr="00BF0173">
        <w:rPr>
          <w:color w:val="000000" w:themeColor="text1"/>
          <w:lang w:val="en-CA"/>
        </w:rPr>
        <w:t>view parameters list</w:t>
      </w:r>
    </w:p>
    <w:p w14:paraId="0071A08E" w14:textId="609AC248" w:rsidR="00A416E8" w:rsidRDefault="00A416E8" w:rsidP="007F5FAB">
      <w:pPr>
        <w:pStyle w:val="Definition"/>
        <w:rPr>
          <w:iCs/>
          <w:lang w:val="en-CA"/>
        </w:rPr>
      </w:pPr>
      <w:r w:rsidRPr="00BF0173">
        <w:rPr>
          <w:lang w:val="en-CA"/>
        </w:rPr>
        <w:t xml:space="preserve">a list of one or more </w:t>
      </w:r>
      <w:r w:rsidRPr="00BF0173">
        <w:rPr>
          <w:i/>
          <w:lang w:val="en-CA"/>
        </w:rPr>
        <w:t>view parameters</w:t>
      </w:r>
      <w:r w:rsidRPr="00BF0173">
        <w:rPr>
          <w:iCs/>
          <w:lang w:val="en-CA"/>
        </w:rPr>
        <w:t xml:space="preserve"> (</w:t>
      </w:r>
      <w:r w:rsidR="00D046F7">
        <w:rPr>
          <w:iCs/>
          <w:lang w:val="en-CA"/>
        </w:rPr>
        <w:fldChar w:fldCharType="begin"/>
      </w:r>
      <w:r w:rsidR="00D046F7">
        <w:rPr>
          <w:iCs/>
          <w:lang w:val="en-CA"/>
        </w:rPr>
        <w:instrText xml:space="preserve"> REF _Ref51864978 \r \h </w:instrText>
      </w:r>
      <w:r w:rsidR="00D046F7">
        <w:rPr>
          <w:iCs/>
          <w:lang w:val="en-CA"/>
        </w:rPr>
      </w:r>
      <w:r w:rsidR="00D046F7">
        <w:rPr>
          <w:iCs/>
          <w:lang w:val="en-CA"/>
        </w:rPr>
        <w:fldChar w:fldCharType="separate"/>
      </w:r>
      <w:r w:rsidR="00787A79">
        <w:rPr>
          <w:iCs/>
          <w:lang w:val="en-CA"/>
        </w:rPr>
        <w:t>3.13</w:t>
      </w:r>
      <w:r w:rsidR="00D046F7">
        <w:rPr>
          <w:iCs/>
          <w:lang w:val="en-CA"/>
        </w:rPr>
        <w:fldChar w:fldCharType="end"/>
      </w:r>
      <w:r w:rsidRPr="00BF0173">
        <w:rPr>
          <w:iCs/>
          <w:lang w:val="en-CA"/>
        </w:rPr>
        <w:t>)</w:t>
      </w:r>
    </w:p>
    <w:p w14:paraId="1CF789F0" w14:textId="77777777" w:rsidR="00A73D53" w:rsidRPr="00BF0173" w:rsidRDefault="00A73D53" w:rsidP="003740AD">
      <w:pPr>
        <w:numPr>
          <w:ilvl w:val="1"/>
          <w:numId w:val="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bookmarkStart w:id="39" w:name="_Ref55484699"/>
    </w:p>
    <w:bookmarkEnd w:id="39"/>
    <w:p w14:paraId="5F737E7F" w14:textId="1C3F9F07" w:rsidR="00A73D53" w:rsidRPr="00BF0173" w:rsidRDefault="00A73D53" w:rsidP="00A73D53">
      <w:pPr>
        <w:pStyle w:val="Terms"/>
        <w:rPr>
          <w:color w:val="000000" w:themeColor="text1"/>
          <w:lang w:val="en-CA"/>
        </w:rPr>
      </w:pPr>
      <w:r w:rsidRPr="00BF0173">
        <w:rPr>
          <w:color w:val="000000" w:themeColor="text1"/>
          <w:lang w:val="en-CA"/>
        </w:rPr>
        <w:t xml:space="preserve">view </w:t>
      </w:r>
      <w:r>
        <w:rPr>
          <w:color w:val="000000" w:themeColor="text1"/>
          <w:lang w:val="en-CA"/>
        </w:rPr>
        <w:t>sample</w:t>
      </w:r>
    </w:p>
    <w:p w14:paraId="2C1C20C5" w14:textId="61275A8D" w:rsidR="0079796B" w:rsidRPr="00BF0173" w:rsidRDefault="00A73D53" w:rsidP="007F5FAB">
      <w:pPr>
        <w:pStyle w:val="Definition"/>
        <w:rPr>
          <w:iCs/>
          <w:lang w:val="en-CA"/>
        </w:rPr>
      </w:pPr>
      <w:r>
        <w:rPr>
          <w:lang w:val="en-CA"/>
        </w:rPr>
        <w:t xml:space="preserve">position on the rectangular frame associated with a </w:t>
      </w:r>
      <w:r w:rsidRPr="005F2B49">
        <w:rPr>
          <w:i/>
          <w:iCs/>
          <w:lang w:val="en-CA"/>
        </w:rPr>
        <w:t>view</w:t>
      </w:r>
      <w:r w:rsidR="00A77C1E">
        <w:rPr>
          <w:lang w:val="en-CA"/>
        </w:rPr>
        <w:t xml:space="preserve"> (</w:t>
      </w:r>
      <w:r w:rsidR="00A77C1E">
        <w:rPr>
          <w:lang w:val="en-CA"/>
        </w:rPr>
        <w:fldChar w:fldCharType="begin"/>
      </w:r>
      <w:r w:rsidR="00A77C1E">
        <w:rPr>
          <w:lang w:val="en-CA"/>
        </w:rPr>
        <w:instrText xml:space="preserve"> REF _Ref55481798 \r \h </w:instrText>
      </w:r>
      <w:r w:rsidR="00A77C1E">
        <w:rPr>
          <w:lang w:val="en-CA"/>
        </w:rPr>
      </w:r>
      <w:r w:rsidR="00A77C1E">
        <w:rPr>
          <w:lang w:val="en-CA"/>
        </w:rPr>
        <w:fldChar w:fldCharType="separate"/>
      </w:r>
      <w:r w:rsidR="00A77C1E">
        <w:rPr>
          <w:lang w:val="en-CA"/>
        </w:rPr>
        <w:t>3.12</w:t>
      </w:r>
      <w:r w:rsidR="00A77C1E">
        <w:rPr>
          <w:lang w:val="en-CA"/>
        </w:rPr>
        <w:fldChar w:fldCharType="end"/>
      </w:r>
      <w:r w:rsidR="00A77C1E">
        <w:rPr>
          <w:lang w:val="en-CA"/>
        </w:rPr>
        <w:t>)</w:t>
      </w:r>
    </w:p>
    <w:p w14:paraId="22290DCD" w14:textId="77777777" w:rsidR="00A416E8" w:rsidRPr="00BF0173" w:rsidRDefault="00A416E8" w:rsidP="003740AD">
      <w:pPr>
        <w:numPr>
          <w:ilvl w:val="1"/>
          <w:numId w:val="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bookmarkStart w:id="40" w:name="_Ref51864883"/>
    </w:p>
    <w:bookmarkEnd w:id="40"/>
    <w:p w14:paraId="1C033D61" w14:textId="77777777" w:rsidR="00A416E8" w:rsidRPr="00BF0173" w:rsidRDefault="00A416E8" w:rsidP="00A416E8">
      <w:pPr>
        <w:pStyle w:val="Terms"/>
        <w:rPr>
          <w:color w:val="000000" w:themeColor="text1"/>
          <w:lang w:val="en-CA"/>
        </w:rPr>
      </w:pPr>
      <w:r w:rsidRPr="00BF0173">
        <w:rPr>
          <w:color w:val="000000" w:themeColor="text1"/>
          <w:lang w:val="en-CA"/>
        </w:rPr>
        <w:t>viewing orientation</w:t>
      </w:r>
    </w:p>
    <w:p w14:paraId="4356714A" w14:textId="66E4BDAA" w:rsidR="00A416E8" w:rsidRPr="00BF0173" w:rsidRDefault="00A416E8" w:rsidP="007F5FAB">
      <w:pPr>
        <w:pStyle w:val="Definition"/>
        <w:rPr>
          <w:iCs/>
          <w:lang w:val="en-CA" w:eastAsia="ja-JP"/>
        </w:rPr>
      </w:pPr>
      <w:r w:rsidRPr="00BF0173">
        <w:rPr>
          <w:lang w:val="en-CA"/>
        </w:rPr>
        <w:t>a unit quaternion representing</w:t>
      </w:r>
      <w:r w:rsidRPr="00BF0173" w:rsidDel="00B42FE2">
        <w:rPr>
          <w:lang w:val="en-CA"/>
        </w:rPr>
        <w:t xml:space="preserve"> </w:t>
      </w:r>
      <w:r w:rsidRPr="00BF0173">
        <w:rPr>
          <w:lang w:val="en-CA"/>
        </w:rPr>
        <w:t>the orientation that a user is consuming the visual content</w:t>
      </w:r>
    </w:p>
    <w:p w14:paraId="66450B2B" w14:textId="77777777" w:rsidR="00A416E8" w:rsidRPr="00BF0173" w:rsidRDefault="00A416E8" w:rsidP="003740AD">
      <w:pPr>
        <w:numPr>
          <w:ilvl w:val="1"/>
          <w:numId w:val="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bookmarkStart w:id="41" w:name="_Ref51864452"/>
    </w:p>
    <w:bookmarkEnd w:id="41"/>
    <w:p w14:paraId="01CA6CB5" w14:textId="77777777" w:rsidR="00A416E8" w:rsidRPr="00BF0173" w:rsidRDefault="00A416E8" w:rsidP="00A416E8">
      <w:pPr>
        <w:pStyle w:val="Terms"/>
        <w:rPr>
          <w:color w:val="000000" w:themeColor="text1"/>
          <w:lang w:val="en-CA"/>
        </w:rPr>
      </w:pPr>
      <w:r w:rsidRPr="00BF0173">
        <w:rPr>
          <w:color w:val="000000" w:themeColor="text1"/>
          <w:lang w:val="en-CA"/>
        </w:rPr>
        <w:t>viewing position</w:t>
      </w:r>
    </w:p>
    <w:p w14:paraId="4E5F298F" w14:textId="5B5F7C89" w:rsidR="00A416E8" w:rsidRPr="00BF0173" w:rsidRDefault="00A416E8" w:rsidP="00303293">
      <w:pPr>
        <w:pStyle w:val="Definition"/>
        <w:rPr>
          <w:color w:val="000000" w:themeColor="text1"/>
          <w:lang w:val="en-CA"/>
        </w:rPr>
      </w:pPr>
      <w:r w:rsidRPr="00BF0173">
        <w:rPr>
          <w:lang w:val="en-CA"/>
        </w:rPr>
        <w:t xml:space="preserve">triple of x, y, z characterizing the position in the </w:t>
      </w:r>
      <w:r w:rsidR="00FF263C" w:rsidRPr="00FF263C">
        <w:rPr>
          <w:lang w:val="en-CA"/>
        </w:rPr>
        <w:t>Cartesian coordinates</w:t>
      </w:r>
      <w:r w:rsidRPr="00BF0173">
        <w:rPr>
          <w:i/>
          <w:iCs/>
          <w:lang w:val="en-CA"/>
        </w:rPr>
        <w:t xml:space="preserve"> </w:t>
      </w:r>
      <w:r w:rsidRPr="00BF0173">
        <w:rPr>
          <w:lang w:val="en-CA"/>
        </w:rPr>
        <w:t>of a user who is consuming the visual content</w:t>
      </w:r>
      <w:bookmarkStart w:id="42" w:name="_Toc5888602"/>
      <w:bookmarkStart w:id="43" w:name="_Toc5888603"/>
      <w:bookmarkStart w:id="44" w:name="_Toc5888604"/>
      <w:bookmarkStart w:id="45" w:name="_Ref51864487"/>
      <w:bookmarkEnd w:id="42"/>
      <w:bookmarkEnd w:id="43"/>
      <w:bookmarkEnd w:id="44"/>
    </w:p>
    <w:bookmarkEnd w:id="45"/>
    <w:p w14:paraId="2383F8ED" w14:textId="77777777" w:rsidR="00A416E8" w:rsidRPr="00BF0173" w:rsidRDefault="00A416E8" w:rsidP="003740AD">
      <w:pPr>
        <w:numPr>
          <w:ilvl w:val="1"/>
          <w:numId w:val="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18F162C2" w14:textId="77777777" w:rsidR="00A416E8" w:rsidRPr="00BF0173" w:rsidRDefault="00A416E8" w:rsidP="00A416E8">
      <w:pPr>
        <w:pStyle w:val="Terms"/>
        <w:rPr>
          <w:color w:val="000000" w:themeColor="text1"/>
          <w:lang w:val="en-CA"/>
        </w:rPr>
      </w:pPr>
      <w:r w:rsidRPr="00BF0173">
        <w:rPr>
          <w:color w:val="000000" w:themeColor="text1"/>
          <w:lang w:val="en-CA"/>
        </w:rPr>
        <w:t>viewing space</w:t>
      </w:r>
    </w:p>
    <w:p w14:paraId="7F666AF7" w14:textId="2CE9776E" w:rsidR="00A416E8" w:rsidRPr="00BF0173" w:rsidRDefault="00A416E8" w:rsidP="007F5FAB">
      <w:pPr>
        <w:pStyle w:val="Definition"/>
        <w:rPr>
          <w:lang w:val="en-CA"/>
        </w:rPr>
      </w:pPr>
      <w:r w:rsidRPr="00BF0173">
        <w:rPr>
          <w:lang w:val="en-CA"/>
        </w:rPr>
        <w:t xml:space="preserve">domain constraints for </w:t>
      </w:r>
      <w:r w:rsidR="00F22929">
        <w:rPr>
          <w:lang w:val="en-CA"/>
        </w:rPr>
        <w:t>an intended</w:t>
      </w:r>
      <w:r w:rsidRPr="00BF0173">
        <w:rPr>
          <w:lang w:val="en-CA"/>
        </w:rPr>
        <w:t xml:space="preserve"> </w:t>
      </w:r>
      <w:r w:rsidRPr="00BF0173">
        <w:rPr>
          <w:i/>
          <w:iCs/>
          <w:lang w:val="en-CA"/>
        </w:rPr>
        <w:t>viewport</w:t>
      </w:r>
      <w:r w:rsidRPr="00BF0173">
        <w:rPr>
          <w:lang w:val="en-CA"/>
        </w:rPr>
        <w:t xml:space="preserve"> (</w:t>
      </w:r>
      <w:r w:rsidRPr="00BF0173">
        <w:rPr>
          <w:lang w:val="en-CA"/>
        </w:rPr>
        <w:fldChar w:fldCharType="begin"/>
      </w:r>
      <w:r w:rsidRPr="00BF0173">
        <w:rPr>
          <w:lang w:val="en-CA"/>
        </w:rPr>
        <w:instrText xml:space="preserve"> REF _Ref51864426 \r \h </w:instrText>
      </w:r>
      <w:r w:rsidR="000E1604">
        <w:rPr>
          <w:lang w:val="en-CA"/>
        </w:rPr>
        <w:instrText xml:space="preserve"> \* MERGEFORMAT </w:instrText>
      </w:r>
      <w:r w:rsidRPr="00BF0173">
        <w:rPr>
          <w:lang w:val="en-CA"/>
        </w:rPr>
      </w:r>
      <w:r w:rsidRPr="00BF0173">
        <w:rPr>
          <w:lang w:val="en-CA"/>
        </w:rPr>
        <w:fldChar w:fldCharType="separate"/>
      </w:r>
      <w:r w:rsidR="00A77C1E">
        <w:rPr>
          <w:lang w:val="en-CA"/>
        </w:rPr>
        <w:t>3.19</w:t>
      </w:r>
      <w:r w:rsidRPr="00BF0173">
        <w:rPr>
          <w:lang w:val="en-CA"/>
        </w:rPr>
        <w:fldChar w:fldCharType="end"/>
      </w:r>
      <w:r w:rsidRPr="00BF0173">
        <w:rPr>
          <w:lang w:val="en-CA"/>
        </w:rPr>
        <w:t xml:space="preserve">) rendering; the domain is defined in the 3D global space and related to the </w:t>
      </w:r>
      <w:r w:rsidRPr="00BF0173">
        <w:rPr>
          <w:i/>
          <w:iCs/>
          <w:lang w:val="en-CA"/>
        </w:rPr>
        <w:t>viewing orientation</w:t>
      </w:r>
      <w:r w:rsidRPr="00BF0173">
        <w:rPr>
          <w:lang w:val="en-CA"/>
        </w:rPr>
        <w:t xml:space="preserve"> (</w:t>
      </w:r>
      <w:r w:rsidRPr="00BF0173">
        <w:rPr>
          <w:lang w:val="en-CA"/>
        </w:rPr>
        <w:fldChar w:fldCharType="begin"/>
      </w:r>
      <w:r w:rsidRPr="00BF0173">
        <w:rPr>
          <w:lang w:val="en-CA"/>
        </w:rPr>
        <w:instrText xml:space="preserve"> REF _Ref51864883 \r \h </w:instrText>
      </w:r>
      <w:r w:rsidR="000E1604">
        <w:rPr>
          <w:lang w:val="en-CA"/>
        </w:rPr>
        <w:instrText xml:space="preserve"> \* MERGEFORMAT </w:instrText>
      </w:r>
      <w:r w:rsidRPr="00BF0173">
        <w:rPr>
          <w:lang w:val="en-CA"/>
        </w:rPr>
      </w:r>
      <w:r w:rsidRPr="00BF0173">
        <w:rPr>
          <w:lang w:val="en-CA"/>
        </w:rPr>
        <w:fldChar w:fldCharType="separate"/>
      </w:r>
      <w:r w:rsidR="00A77C1E">
        <w:rPr>
          <w:lang w:val="en-CA"/>
        </w:rPr>
        <w:t>3.16</w:t>
      </w:r>
      <w:r w:rsidRPr="00BF0173">
        <w:rPr>
          <w:lang w:val="en-CA"/>
        </w:rPr>
        <w:fldChar w:fldCharType="end"/>
      </w:r>
      <w:r w:rsidRPr="00BF0173">
        <w:rPr>
          <w:lang w:val="en-CA"/>
        </w:rPr>
        <w:t>); it defines a scale between 0 and 1 for every point in space for a given direction of the viewport, to be used by the application</w:t>
      </w:r>
    </w:p>
    <w:p w14:paraId="1722724E" w14:textId="77777777" w:rsidR="00A416E8" w:rsidRPr="00BF0173" w:rsidRDefault="00A416E8" w:rsidP="003740AD">
      <w:pPr>
        <w:numPr>
          <w:ilvl w:val="1"/>
          <w:numId w:val="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bookmarkStart w:id="46" w:name="_Ref51864426"/>
    </w:p>
    <w:bookmarkEnd w:id="46"/>
    <w:p w14:paraId="1F87D575" w14:textId="77777777" w:rsidR="00A416E8" w:rsidRPr="00BF0173" w:rsidRDefault="00A416E8" w:rsidP="00A416E8">
      <w:pPr>
        <w:pStyle w:val="Terms"/>
        <w:rPr>
          <w:color w:val="000000" w:themeColor="text1"/>
          <w:lang w:val="en-CA"/>
        </w:rPr>
      </w:pPr>
      <w:r w:rsidRPr="00BF0173">
        <w:rPr>
          <w:color w:val="000000" w:themeColor="text1"/>
          <w:lang w:val="en-CA"/>
        </w:rPr>
        <w:t>viewport</w:t>
      </w:r>
    </w:p>
    <w:p w14:paraId="421AAB82" w14:textId="2CC3ABCC" w:rsidR="0004740A" w:rsidRPr="00BF0173" w:rsidRDefault="00804CE5" w:rsidP="007F5FAB">
      <w:pPr>
        <w:pStyle w:val="Definition"/>
        <w:rPr>
          <w:lang w:val="en-CA"/>
        </w:rPr>
      </w:pPr>
      <w:r w:rsidRPr="00804CE5">
        <w:rPr>
          <w:lang w:val="en-CA"/>
        </w:rPr>
        <w:t xml:space="preserve">a </w:t>
      </w:r>
      <w:r w:rsidRPr="005F2B49">
        <w:rPr>
          <w:i/>
          <w:iCs/>
          <w:lang w:val="en-CA"/>
        </w:rPr>
        <w:t xml:space="preserve">view </w:t>
      </w:r>
      <w:r>
        <w:rPr>
          <w:lang w:val="en-CA"/>
        </w:rPr>
        <w:t>(</w:t>
      </w:r>
      <w:r w:rsidR="00787A79">
        <w:rPr>
          <w:lang w:val="en-CA"/>
        </w:rPr>
        <w:fldChar w:fldCharType="begin"/>
      </w:r>
      <w:r w:rsidR="00787A79">
        <w:rPr>
          <w:lang w:val="en-CA"/>
        </w:rPr>
        <w:instrText xml:space="preserve"> REF _Ref55481798 \r \h </w:instrText>
      </w:r>
      <w:r w:rsidR="00787A79">
        <w:rPr>
          <w:lang w:val="en-CA"/>
        </w:rPr>
      </w:r>
      <w:r w:rsidR="00787A79">
        <w:rPr>
          <w:lang w:val="en-CA"/>
        </w:rPr>
        <w:fldChar w:fldCharType="separate"/>
      </w:r>
      <w:r w:rsidR="00787A79">
        <w:rPr>
          <w:lang w:val="en-CA"/>
        </w:rPr>
        <w:t>3.12</w:t>
      </w:r>
      <w:r w:rsidR="00787A79">
        <w:rPr>
          <w:lang w:val="en-CA"/>
        </w:rPr>
        <w:fldChar w:fldCharType="end"/>
      </w:r>
      <w:r>
        <w:rPr>
          <w:lang w:val="en-CA"/>
        </w:rPr>
        <w:t xml:space="preserve">) </w:t>
      </w:r>
      <w:r w:rsidRPr="00804CE5">
        <w:rPr>
          <w:lang w:val="en-CA"/>
        </w:rPr>
        <w:t>suitable for display and viewing</w:t>
      </w:r>
    </w:p>
    <w:p w14:paraId="14327ABD" w14:textId="77777777" w:rsidR="0004740A" w:rsidRPr="00BF0173" w:rsidRDefault="0004740A" w:rsidP="0004740A">
      <w:pPr>
        <w:pStyle w:val="Heading1"/>
        <w:rPr>
          <w:color w:val="000000" w:themeColor="text1"/>
        </w:rPr>
      </w:pPr>
      <w:bookmarkStart w:id="47" w:name="_Toc32560056"/>
      <w:bookmarkStart w:id="48" w:name="_Toc32560057"/>
      <w:bookmarkStart w:id="49" w:name="_Toc32560058"/>
      <w:bookmarkStart w:id="50" w:name="_Toc32560059"/>
      <w:bookmarkStart w:id="51" w:name="_Toc32560060"/>
      <w:bookmarkStart w:id="52" w:name="_Toc32560061"/>
      <w:bookmarkStart w:id="53" w:name="_Toc32560062"/>
      <w:bookmarkStart w:id="54" w:name="_Toc32560063"/>
      <w:bookmarkStart w:id="55" w:name="_Toc19035106"/>
      <w:bookmarkStart w:id="56" w:name="_Toc19036043"/>
      <w:bookmarkStart w:id="57" w:name="_Toc19035107"/>
      <w:bookmarkStart w:id="58" w:name="_Toc19036044"/>
      <w:bookmarkStart w:id="59" w:name="_Toc529875144"/>
      <w:bookmarkStart w:id="60" w:name="_Toc529878694"/>
      <w:bookmarkStart w:id="61" w:name="_Toc529879663"/>
      <w:bookmarkStart w:id="62" w:name="_Toc529880789"/>
      <w:bookmarkStart w:id="63" w:name="_Toc529881596"/>
      <w:bookmarkStart w:id="64" w:name="_Toc529882031"/>
      <w:bookmarkStart w:id="65" w:name="_Toc529882338"/>
      <w:bookmarkStart w:id="66" w:name="_Toc529893824"/>
      <w:bookmarkStart w:id="67" w:name="_Toc529959429"/>
      <w:bookmarkStart w:id="68" w:name="_Toc529875145"/>
      <w:bookmarkStart w:id="69" w:name="_Toc529878695"/>
      <w:bookmarkStart w:id="70" w:name="_Toc529879664"/>
      <w:bookmarkStart w:id="71" w:name="_Toc529880790"/>
      <w:bookmarkStart w:id="72" w:name="_Toc529881597"/>
      <w:bookmarkStart w:id="73" w:name="_Toc529882032"/>
      <w:bookmarkStart w:id="74" w:name="_Toc529882339"/>
      <w:bookmarkStart w:id="75" w:name="_Toc529893825"/>
      <w:bookmarkStart w:id="76" w:name="_Toc529959430"/>
      <w:bookmarkStart w:id="77" w:name="_Toc529875146"/>
      <w:bookmarkStart w:id="78" w:name="_Toc529878696"/>
      <w:bookmarkStart w:id="79" w:name="_Toc529879665"/>
      <w:bookmarkStart w:id="80" w:name="_Toc529880791"/>
      <w:bookmarkStart w:id="81" w:name="_Toc529881598"/>
      <w:bookmarkStart w:id="82" w:name="_Toc529882033"/>
      <w:bookmarkStart w:id="83" w:name="_Toc529882340"/>
      <w:bookmarkStart w:id="84" w:name="_Toc529893826"/>
      <w:bookmarkStart w:id="85" w:name="_Toc529959431"/>
      <w:bookmarkStart w:id="86" w:name="_Toc529875147"/>
      <w:bookmarkStart w:id="87" w:name="_Toc529878697"/>
      <w:bookmarkStart w:id="88" w:name="_Toc529879666"/>
      <w:bookmarkStart w:id="89" w:name="_Toc529880792"/>
      <w:bookmarkStart w:id="90" w:name="_Toc529881599"/>
      <w:bookmarkStart w:id="91" w:name="_Toc529882034"/>
      <w:bookmarkStart w:id="92" w:name="_Toc529882341"/>
      <w:bookmarkStart w:id="93" w:name="_Toc529893827"/>
      <w:bookmarkStart w:id="94" w:name="_Toc529959432"/>
      <w:bookmarkStart w:id="95" w:name="_Toc529875148"/>
      <w:bookmarkStart w:id="96" w:name="_Toc529878698"/>
      <w:bookmarkStart w:id="97" w:name="_Toc529879667"/>
      <w:bookmarkStart w:id="98" w:name="_Toc529880793"/>
      <w:bookmarkStart w:id="99" w:name="_Toc529881600"/>
      <w:bookmarkStart w:id="100" w:name="_Toc529882035"/>
      <w:bookmarkStart w:id="101" w:name="_Toc529882342"/>
      <w:bookmarkStart w:id="102" w:name="_Toc529893828"/>
      <w:bookmarkStart w:id="103" w:name="_Toc529959433"/>
      <w:bookmarkStart w:id="104" w:name="_Toc529875149"/>
      <w:bookmarkStart w:id="105" w:name="_Toc529878699"/>
      <w:bookmarkStart w:id="106" w:name="_Toc529879668"/>
      <w:bookmarkStart w:id="107" w:name="_Toc529880794"/>
      <w:bookmarkStart w:id="108" w:name="_Toc529881601"/>
      <w:bookmarkStart w:id="109" w:name="_Toc529882036"/>
      <w:bookmarkStart w:id="110" w:name="_Toc529882343"/>
      <w:bookmarkStart w:id="111" w:name="_Toc529893829"/>
      <w:bookmarkStart w:id="112" w:name="_Toc529959434"/>
      <w:bookmarkStart w:id="113" w:name="_Toc529875150"/>
      <w:bookmarkStart w:id="114" w:name="_Toc529878700"/>
      <w:bookmarkStart w:id="115" w:name="_Toc529879669"/>
      <w:bookmarkStart w:id="116" w:name="_Toc529880795"/>
      <w:bookmarkStart w:id="117" w:name="_Toc529881602"/>
      <w:bookmarkStart w:id="118" w:name="_Toc529882037"/>
      <w:bookmarkStart w:id="119" w:name="_Toc529882344"/>
      <w:bookmarkStart w:id="120" w:name="_Toc529893830"/>
      <w:bookmarkStart w:id="121" w:name="_Toc529959435"/>
      <w:bookmarkStart w:id="122" w:name="_Toc529875151"/>
      <w:bookmarkStart w:id="123" w:name="_Toc529878701"/>
      <w:bookmarkStart w:id="124" w:name="_Toc529879670"/>
      <w:bookmarkStart w:id="125" w:name="_Toc529880796"/>
      <w:bookmarkStart w:id="126" w:name="_Toc529881603"/>
      <w:bookmarkStart w:id="127" w:name="_Toc529882038"/>
      <w:bookmarkStart w:id="128" w:name="_Toc529882345"/>
      <w:bookmarkStart w:id="129" w:name="_Toc529893831"/>
      <w:bookmarkStart w:id="130" w:name="_Toc529959436"/>
      <w:bookmarkStart w:id="131" w:name="_Toc529875152"/>
      <w:bookmarkStart w:id="132" w:name="_Toc529878702"/>
      <w:bookmarkStart w:id="133" w:name="_Toc529879671"/>
      <w:bookmarkStart w:id="134" w:name="_Toc529880797"/>
      <w:bookmarkStart w:id="135" w:name="_Toc529881604"/>
      <w:bookmarkStart w:id="136" w:name="_Toc529882039"/>
      <w:bookmarkStart w:id="137" w:name="_Toc529882346"/>
      <w:bookmarkStart w:id="138" w:name="_Toc529893832"/>
      <w:bookmarkStart w:id="139" w:name="_Toc529959437"/>
      <w:bookmarkStart w:id="140" w:name="_Toc529875153"/>
      <w:bookmarkStart w:id="141" w:name="_Toc529878703"/>
      <w:bookmarkStart w:id="142" w:name="_Toc529879672"/>
      <w:bookmarkStart w:id="143" w:name="_Toc529880798"/>
      <w:bookmarkStart w:id="144" w:name="_Toc529881605"/>
      <w:bookmarkStart w:id="145" w:name="_Toc529882040"/>
      <w:bookmarkStart w:id="146" w:name="_Toc529882347"/>
      <w:bookmarkStart w:id="147" w:name="_Toc529893833"/>
      <w:bookmarkStart w:id="148" w:name="_Toc529959438"/>
      <w:bookmarkStart w:id="149" w:name="_Toc529875154"/>
      <w:bookmarkStart w:id="150" w:name="_Toc529878704"/>
      <w:bookmarkStart w:id="151" w:name="_Toc529879673"/>
      <w:bookmarkStart w:id="152" w:name="_Toc529880799"/>
      <w:bookmarkStart w:id="153" w:name="_Toc529881606"/>
      <w:bookmarkStart w:id="154" w:name="_Toc529882041"/>
      <w:bookmarkStart w:id="155" w:name="_Toc529882348"/>
      <w:bookmarkStart w:id="156" w:name="_Toc529893834"/>
      <w:bookmarkStart w:id="157" w:name="_Toc529959439"/>
      <w:bookmarkStart w:id="158" w:name="_Toc529875155"/>
      <w:bookmarkStart w:id="159" w:name="_Toc529878705"/>
      <w:bookmarkStart w:id="160" w:name="_Toc529879674"/>
      <w:bookmarkStart w:id="161" w:name="_Toc529880800"/>
      <w:bookmarkStart w:id="162" w:name="_Toc529881607"/>
      <w:bookmarkStart w:id="163" w:name="_Toc529882042"/>
      <w:bookmarkStart w:id="164" w:name="_Toc529882349"/>
      <w:bookmarkStart w:id="165" w:name="_Toc529893835"/>
      <w:bookmarkStart w:id="166" w:name="_Toc529959440"/>
      <w:bookmarkStart w:id="167" w:name="_Toc529875156"/>
      <w:bookmarkStart w:id="168" w:name="_Toc529878706"/>
      <w:bookmarkStart w:id="169" w:name="_Toc529879675"/>
      <w:bookmarkStart w:id="170" w:name="_Toc529880801"/>
      <w:bookmarkStart w:id="171" w:name="_Toc529881608"/>
      <w:bookmarkStart w:id="172" w:name="_Toc529882043"/>
      <w:bookmarkStart w:id="173" w:name="_Toc529882350"/>
      <w:bookmarkStart w:id="174" w:name="_Toc529893836"/>
      <w:bookmarkStart w:id="175" w:name="_Toc529959441"/>
      <w:bookmarkStart w:id="176" w:name="_Toc529875157"/>
      <w:bookmarkStart w:id="177" w:name="_Toc529878707"/>
      <w:bookmarkStart w:id="178" w:name="_Toc529879676"/>
      <w:bookmarkStart w:id="179" w:name="_Toc529880802"/>
      <w:bookmarkStart w:id="180" w:name="_Toc529881609"/>
      <w:bookmarkStart w:id="181" w:name="_Toc529882044"/>
      <w:bookmarkStart w:id="182" w:name="_Toc529882351"/>
      <w:bookmarkStart w:id="183" w:name="_Toc529893837"/>
      <w:bookmarkStart w:id="184" w:name="_Toc529959442"/>
      <w:bookmarkStart w:id="185" w:name="_Toc529874725"/>
      <w:bookmarkStart w:id="186" w:name="_Toc529874794"/>
      <w:bookmarkStart w:id="187" w:name="_Toc529874886"/>
      <w:bookmarkStart w:id="188" w:name="_Toc529874947"/>
      <w:bookmarkStart w:id="189" w:name="_Toc529875158"/>
      <w:bookmarkStart w:id="190" w:name="_Toc529878708"/>
      <w:bookmarkStart w:id="191" w:name="_Toc529879677"/>
      <w:bookmarkStart w:id="192" w:name="_Toc529880803"/>
      <w:bookmarkStart w:id="193" w:name="_Toc529881610"/>
      <w:bookmarkStart w:id="194" w:name="_Toc529882045"/>
      <w:bookmarkStart w:id="195" w:name="_Toc529882352"/>
      <w:bookmarkStart w:id="196" w:name="_Toc529893838"/>
      <w:bookmarkStart w:id="197" w:name="_Toc529959443"/>
      <w:bookmarkStart w:id="198" w:name="_Toc529874726"/>
      <w:bookmarkStart w:id="199" w:name="_Toc529874795"/>
      <w:bookmarkStart w:id="200" w:name="_Toc529874887"/>
      <w:bookmarkStart w:id="201" w:name="_Toc529874948"/>
      <w:bookmarkStart w:id="202" w:name="_Toc529875159"/>
      <w:bookmarkStart w:id="203" w:name="_Toc529878709"/>
      <w:bookmarkStart w:id="204" w:name="_Toc529879678"/>
      <w:bookmarkStart w:id="205" w:name="_Toc529880804"/>
      <w:bookmarkStart w:id="206" w:name="_Toc529881611"/>
      <w:bookmarkStart w:id="207" w:name="_Toc529882046"/>
      <w:bookmarkStart w:id="208" w:name="_Toc529882353"/>
      <w:bookmarkStart w:id="209" w:name="_Toc529893839"/>
      <w:bookmarkStart w:id="210" w:name="_Toc529959444"/>
      <w:bookmarkStart w:id="211" w:name="_Toc529874727"/>
      <w:bookmarkStart w:id="212" w:name="_Toc529874796"/>
      <w:bookmarkStart w:id="213" w:name="_Toc529874888"/>
      <w:bookmarkStart w:id="214" w:name="_Toc529874949"/>
      <w:bookmarkStart w:id="215" w:name="_Toc529875160"/>
      <w:bookmarkStart w:id="216" w:name="_Toc529878710"/>
      <w:bookmarkStart w:id="217" w:name="_Toc529879679"/>
      <w:bookmarkStart w:id="218" w:name="_Toc529880805"/>
      <w:bookmarkStart w:id="219" w:name="_Toc529881612"/>
      <w:bookmarkStart w:id="220" w:name="_Toc529882047"/>
      <w:bookmarkStart w:id="221" w:name="_Toc529882354"/>
      <w:bookmarkStart w:id="222" w:name="_Toc529893840"/>
      <w:bookmarkStart w:id="223" w:name="_Toc529959445"/>
      <w:bookmarkStart w:id="224" w:name="_Toc529874728"/>
      <w:bookmarkStart w:id="225" w:name="_Toc529874797"/>
      <w:bookmarkStart w:id="226" w:name="_Toc529874889"/>
      <w:bookmarkStart w:id="227" w:name="_Toc529874950"/>
      <w:bookmarkStart w:id="228" w:name="_Toc529875161"/>
      <w:bookmarkStart w:id="229" w:name="_Toc529878711"/>
      <w:bookmarkStart w:id="230" w:name="_Toc529879680"/>
      <w:bookmarkStart w:id="231" w:name="_Toc529880806"/>
      <w:bookmarkStart w:id="232" w:name="_Toc529881613"/>
      <w:bookmarkStart w:id="233" w:name="_Toc529882048"/>
      <w:bookmarkStart w:id="234" w:name="_Toc529882355"/>
      <w:bookmarkStart w:id="235" w:name="_Toc529893841"/>
      <w:bookmarkStart w:id="236" w:name="_Toc529959446"/>
      <w:bookmarkStart w:id="237" w:name="_Toc48570833"/>
      <w:bookmarkStart w:id="238" w:name="_Toc55548457"/>
      <w:bookmarkStart w:id="239" w:name="_Hlk30004323"/>
      <w:bookmarkStart w:id="240" w:name="_Toc353798249"/>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r w:rsidRPr="00BF0173">
        <w:rPr>
          <w:color w:val="000000" w:themeColor="text1"/>
        </w:rPr>
        <w:t>Abbreviated terms</w:t>
      </w:r>
      <w:bookmarkEnd w:id="237"/>
      <w:bookmarkEnd w:id="238"/>
    </w:p>
    <w:p w14:paraId="6F9B5656" w14:textId="006AC6E8" w:rsidR="0004740A" w:rsidRPr="00BF0173" w:rsidRDefault="00960852" w:rsidP="008500E4">
      <w:pPr>
        <w:rPr>
          <w:lang w:val="en-CA" w:eastAsia="ko-KR"/>
        </w:rPr>
      </w:pPr>
      <w:r w:rsidRPr="00BF0173">
        <w:rPr>
          <w:lang w:val="en-CA" w:eastAsia="ko-KR"/>
        </w:rPr>
        <w:t xml:space="preserve">The following abbreviations apply in addition to the abbreviations in </w:t>
      </w:r>
      <w:r w:rsidRPr="00BF0173">
        <w:rPr>
          <w:lang w:val="en-CA"/>
        </w:rPr>
        <w:t>ISO/IEC </w:t>
      </w:r>
      <w:r w:rsidRPr="008E528A">
        <w:rPr>
          <w:highlight w:val="yellow"/>
          <w:lang w:val="en-CA"/>
        </w:rPr>
        <w:t>CD</w:t>
      </w:r>
      <w:r w:rsidRPr="00BF0173">
        <w:rPr>
          <w:lang w:val="en-CA"/>
        </w:rPr>
        <w:t> 23090-5</w:t>
      </w:r>
      <w:r>
        <w:rPr>
          <w:lang w:val="en-CA"/>
        </w:rPr>
        <w:t>(2E)</w:t>
      </w:r>
      <w:r w:rsidRPr="00BF0173">
        <w:rPr>
          <w:lang w:val="en-CA"/>
        </w:rPr>
        <w:t xml:space="preserve"> </w:t>
      </w:r>
      <w:r w:rsidRPr="00BF0173">
        <w:rPr>
          <w:lang w:val="en-CA" w:eastAsia="ko-KR"/>
        </w:rPr>
        <w:t>clause 4.</w:t>
      </w:r>
      <w:r w:rsidR="0004740A" w:rsidRPr="00BF0173">
        <w:rPr>
          <w:lang w:val="en-CA" w:eastAsia="ko-KR"/>
        </w:rPr>
        <w:t xml:space="preserve"> </w:t>
      </w:r>
    </w:p>
    <w:p w14:paraId="354C0B7E" w14:textId="77777777" w:rsidR="0004740A" w:rsidRPr="00BF0173" w:rsidRDefault="0004740A" w:rsidP="0004740A">
      <w:pPr>
        <w:pStyle w:val="3N"/>
        <w:rPr>
          <w:lang w:val="en-CA" w:eastAsia="ko-KR"/>
        </w:rPr>
      </w:pPr>
    </w:p>
    <w:tbl>
      <w:tblPr>
        <w:tblW w:w="9558" w:type="dxa"/>
        <w:tblInd w:w="-108" w:type="dxa"/>
        <w:tblLook w:val="0000" w:firstRow="0" w:lastRow="0" w:firstColumn="0" w:lastColumn="0" w:noHBand="0" w:noVBand="0"/>
      </w:tblPr>
      <w:tblGrid>
        <w:gridCol w:w="1644"/>
        <w:gridCol w:w="7914"/>
      </w:tblGrid>
      <w:tr w:rsidR="0004740A" w:rsidRPr="00BF0173" w14:paraId="25B584F0" w14:textId="77777777" w:rsidTr="00A52A6F">
        <w:trPr>
          <w:cantSplit/>
        </w:trPr>
        <w:tc>
          <w:tcPr>
            <w:tcW w:w="1644" w:type="dxa"/>
          </w:tcPr>
          <w:p w14:paraId="4CB29C0F" w14:textId="77777777" w:rsidR="0004740A" w:rsidRPr="00BF0173" w:rsidRDefault="0004740A" w:rsidP="00A52A6F">
            <w:pPr>
              <w:pStyle w:val="BodyText"/>
              <w:tabs>
                <w:tab w:val="left" w:pos="216"/>
                <w:tab w:val="left" w:pos="432"/>
                <w:tab w:val="left" w:pos="648"/>
                <w:tab w:val="left" w:pos="864"/>
                <w:tab w:val="left" w:pos="1080"/>
                <w:tab w:val="left" w:pos="1296"/>
                <w:tab w:val="left" w:pos="1512"/>
                <w:tab w:val="left" w:pos="1728"/>
                <w:tab w:val="left" w:pos="1944"/>
              </w:tabs>
              <w:rPr>
                <w:rFonts w:cs="Tahoma"/>
                <w:lang w:val="en-CA"/>
              </w:rPr>
            </w:pPr>
            <w:r w:rsidRPr="00BF0173">
              <w:rPr>
                <w:rFonts w:eastAsia="Malgun Gothic" w:cs="Tahoma"/>
                <w:lang w:val="en-CA" w:eastAsia="ko-KR"/>
              </w:rPr>
              <w:t>ERP</w:t>
            </w:r>
          </w:p>
        </w:tc>
        <w:tc>
          <w:tcPr>
            <w:tcW w:w="7914" w:type="dxa"/>
          </w:tcPr>
          <w:p w14:paraId="7B19BEB1" w14:textId="77777777" w:rsidR="0004740A" w:rsidRPr="00BF0173" w:rsidRDefault="0004740A" w:rsidP="00A52A6F">
            <w:pPr>
              <w:pStyle w:val="BodyText"/>
              <w:tabs>
                <w:tab w:val="left" w:pos="216"/>
                <w:tab w:val="left" w:pos="432"/>
                <w:tab w:val="left" w:pos="648"/>
                <w:tab w:val="left" w:pos="864"/>
                <w:tab w:val="left" w:pos="1080"/>
                <w:tab w:val="left" w:pos="1296"/>
                <w:tab w:val="left" w:pos="1512"/>
                <w:tab w:val="left" w:pos="1728"/>
                <w:tab w:val="left" w:pos="1944"/>
              </w:tabs>
              <w:rPr>
                <w:rFonts w:cs="Tahoma"/>
                <w:lang w:val="en-CA"/>
              </w:rPr>
            </w:pPr>
            <w:r w:rsidRPr="00BF0173">
              <w:rPr>
                <w:rFonts w:eastAsia="Malgun Gothic" w:cs="Tahoma"/>
                <w:lang w:val="en-CA" w:eastAsia="ko-KR"/>
              </w:rPr>
              <w:t>EquiRectangular Projection</w:t>
            </w:r>
          </w:p>
        </w:tc>
      </w:tr>
      <w:tr w:rsidR="0004740A" w:rsidRPr="00BF0173" w14:paraId="2958470F" w14:textId="77777777" w:rsidTr="00A52A6F">
        <w:trPr>
          <w:cantSplit/>
        </w:trPr>
        <w:tc>
          <w:tcPr>
            <w:tcW w:w="1644" w:type="dxa"/>
          </w:tcPr>
          <w:p w14:paraId="46D79327" w14:textId="77777777" w:rsidR="0004740A" w:rsidRPr="00BF0173" w:rsidRDefault="0004740A" w:rsidP="00A52A6F">
            <w:pPr>
              <w:pStyle w:val="BodyText"/>
              <w:tabs>
                <w:tab w:val="left" w:pos="216"/>
                <w:tab w:val="left" w:pos="432"/>
                <w:tab w:val="left" w:pos="648"/>
                <w:tab w:val="left" w:pos="864"/>
                <w:tab w:val="left" w:pos="1080"/>
                <w:tab w:val="left" w:pos="1296"/>
                <w:tab w:val="left" w:pos="1512"/>
                <w:tab w:val="left" w:pos="1728"/>
                <w:tab w:val="left" w:pos="1944"/>
              </w:tabs>
              <w:rPr>
                <w:rFonts w:cs="Tahoma"/>
                <w:lang w:val="en-CA"/>
              </w:rPr>
            </w:pPr>
            <w:r w:rsidRPr="00BF0173">
              <w:rPr>
                <w:rFonts w:eastAsia="Malgun Gothic" w:cs="Tahoma"/>
                <w:lang w:val="en-CA" w:eastAsia="ko-KR"/>
              </w:rPr>
              <w:t>HMD</w:t>
            </w:r>
          </w:p>
        </w:tc>
        <w:tc>
          <w:tcPr>
            <w:tcW w:w="7914" w:type="dxa"/>
          </w:tcPr>
          <w:p w14:paraId="57350D9E" w14:textId="77777777" w:rsidR="0004740A" w:rsidRPr="00BF0173" w:rsidRDefault="0004740A" w:rsidP="00A52A6F">
            <w:pPr>
              <w:pStyle w:val="BodyText"/>
              <w:tabs>
                <w:tab w:val="left" w:pos="216"/>
                <w:tab w:val="left" w:pos="432"/>
                <w:tab w:val="left" w:pos="648"/>
                <w:tab w:val="left" w:pos="864"/>
                <w:tab w:val="left" w:pos="1080"/>
                <w:tab w:val="left" w:pos="1296"/>
                <w:tab w:val="left" w:pos="1512"/>
                <w:tab w:val="left" w:pos="1728"/>
                <w:tab w:val="left" w:pos="1944"/>
              </w:tabs>
              <w:rPr>
                <w:rFonts w:cs="Tahoma"/>
                <w:lang w:val="en-CA"/>
              </w:rPr>
            </w:pPr>
            <w:r w:rsidRPr="00BF0173">
              <w:rPr>
                <w:lang w:val="en-CA"/>
              </w:rPr>
              <w:t>Head-Mounted Display</w:t>
            </w:r>
          </w:p>
        </w:tc>
      </w:tr>
      <w:tr w:rsidR="0004740A" w:rsidRPr="00BF0173" w14:paraId="117DA73F" w14:textId="77777777" w:rsidTr="00A52A6F">
        <w:trPr>
          <w:cantSplit/>
        </w:trPr>
        <w:tc>
          <w:tcPr>
            <w:tcW w:w="1644" w:type="dxa"/>
          </w:tcPr>
          <w:p w14:paraId="3AAACA10" w14:textId="77777777" w:rsidR="0004740A" w:rsidRPr="00BF0173" w:rsidRDefault="0004740A" w:rsidP="00A52A6F">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val="en-CA" w:eastAsia="ko-KR"/>
              </w:rPr>
            </w:pPr>
            <w:r w:rsidRPr="00BF0173">
              <w:rPr>
                <w:rFonts w:eastAsia="Malgun Gothic" w:cs="Tahoma"/>
                <w:lang w:val="en-CA" w:eastAsia="ko-KR"/>
              </w:rPr>
              <w:t>OMAF</w:t>
            </w:r>
          </w:p>
        </w:tc>
        <w:tc>
          <w:tcPr>
            <w:tcW w:w="7914" w:type="dxa"/>
          </w:tcPr>
          <w:p w14:paraId="4516A9D2" w14:textId="502D8493" w:rsidR="0004740A" w:rsidRPr="00BF0173" w:rsidRDefault="0004740A" w:rsidP="00A52A6F">
            <w:pPr>
              <w:pStyle w:val="BodyText"/>
              <w:tabs>
                <w:tab w:val="left" w:pos="216"/>
                <w:tab w:val="left" w:pos="432"/>
                <w:tab w:val="left" w:pos="648"/>
                <w:tab w:val="left" w:pos="864"/>
                <w:tab w:val="left" w:pos="1080"/>
                <w:tab w:val="left" w:pos="1296"/>
                <w:tab w:val="left" w:pos="1512"/>
                <w:tab w:val="left" w:pos="1728"/>
                <w:tab w:val="left" w:pos="1944"/>
              </w:tabs>
              <w:rPr>
                <w:lang w:val="en-CA"/>
              </w:rPr>
            </w:pPr>
            <w:r w:rsidRPr="00BF0173">
              <w:rPr>
                <w:lang w:val="en-CA"/>
              </w:rPr>
              <w:t>Omnidirectional MediA Format</w:t>
            </w:r>
          </w:p>
        </w:tc>
      </w:tr>
      <w:tr w:rsidR="0004740A" w:rsidRPr="00BF0173" w14:paraId="25B42C43" w14:textId="77777777" w:rsidTr="00A52A6F">
        <w:trPr>
          <w:cantSplit/>
        </w:trPr>
        <w:tc>
          <w:tcPr>
            <w:tcW w:w="1644" w:type="dxa"/>
          </w:tcPr>
          <w:p w14:paraId="1C85DA14" w14:textId="77777777" w:rsidR="0004740A" w:rsidRPr="00BF0173" w:rsidRDefault="0004740A" w:rsidP="00A52A6F">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val="en-CA" w:eastAsia="ko-KR"/>
              </w:rPr>
            </w:pPr>
            <w:r w:rsidRPr="00BF0173">
              <w:rPr>
                <w:rFonts w:eastAsia="Malgun Gothic" w:cs="Tahoma"/>
                <w:lang w:val="en-CA" w:eastAsia="ko-KR"/>
              </w:rPr>
              <w:t>PSP</w:t>
            </w:r>
          </w:p>
        </w:tc>
        <w:tc>
          <w:tcPr>
            <w:tcW w:w="7914" w:type="dxa"/>
          </w:tcPr>
          <w:p w14:paraId="560C01F6" w14:textId="77777777" w:rsidR="0004740A" w:rsidRPr="00BF0173" w:rsidRDefault="0004740A" w:rsidP="00A52A6F">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val="en-CA" w:eastAsia="ko-KR"/>
              </w:rPr>
            </w:pPr>
            <w:r w:rsidRPr="00BF0173">
              <w:rPr>
                <w:rFonts w:eastAsia="Malgun Gothic" w:cs="Tahoma"/>
                <w:lang w:val="en-CA" w:eastAsia="ko-KR"/>
              </w:rPr>
              <w:t>Perspective Projection</w:t>
            </w:r>
          </w:p>
        </w:tc>
      </w:tr>
    </w:tbl>
    <w:p w14:paraId="0C12BD6A" w14:textId="77777777" w:rsidR="0004740A" w:rsidRPr="00BF0173" w:rsidRDefault="0004740A" w:rsidP="0004740A">
      <w:pPr>
        <w:pStyle w:val="Heading1"/>
        <w:spacing w:line="240" w:lineRule="atLeast"/>
        <w:jc w:val="both"/>
        <w:rPr>
          <w:color w:val="000000" w:themeColor="text1"/>
        </w:rPr>
      </w:pPr>
      <w:bookmarkStart w:id="241" w:name="_Toc529874730"/>
      <w:bookmarkStart w:id="242" w:name="_Toc529874799"/>
      <w:bookmarkStart w:id="243" w:name="_Toc529874891"/>
      <w:bookmarkStart w:id="244" w:name="_Toc529874952"/>
      <w:bookmarkStart w:id="245" w:name="_Toc529875163"/>
      <w:bookmarkStart w:id="246" w:name="_Toc529878713"/>
      <w:bookmarkStart w:id="247" w:name="_Toc529879682"/>
      <w:bookmarkStart w:id="248" w:name="_Toc529880808"/>
      <w:bookmarkStart w:id="249" w:name="_Toc529881615"/>
      <w:bookmarkStart w:id="250" w:name="_Toc529882050"/>
      <w:bookmarkStart w:id="251" w:name="_Toc529882357"/>
      <w:bookmarkStart w:id="252" w:name="_Toc529893843"/>
      <w:bookmarkStart w:id="253" w:name="_Toc529959448"/>
      <w:bookmarkStart w:id="254" w:name="_Toc30602697"/>
      <w:bookmarkStart w:id="255" w:name="_Toc32591203"/>
      <w:bookmarkStart w:id="256" w:name="_Toc48570834"/>
      <w:bookmarkStart w:id="257" w:name="_Toc5554845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sidRPr="00BF0173">
        <w:rPr>
          <w:color w:val="000000" w:themeColor="text1"/>
        </w:rPr>
        <w:t>Conventions</w:t>
      </w:r>
      <w:bookmarkEnd w:id="254"/>
      <w:bookmarkEnd w:id="255"/>
      <w:bookmarkEnd w:id="256"/>
      <w:bookmarkEnd w:id="257"/>
    </w:p>
    <w:p w14:paraId="45F95264" w14:textId="2AB9672A" w:rsidR="0004740A" w:rsidRDefault="00975D48" w:rsidP="008500E4">
      <w:pPr>
        <w:rPr>
          <w:lang w:val="en-CA" w:eastAsia="ja-JP"/>
        </w:rPr>
      </w:pPr>
      <w:r w:rsidRPr="00BF0173">
        <w:rPr>
          <w:lang w:val="en-CA" w:eastAsia="ja-JP"/>
        </w:rPr>
        <w:t xml:space="preserve">The specifications in </w:t>
      </w:r>
      <w:r w:rsidRPr="00BF0173">
        <w:rPr>
          <w:lang w:val="en-CA"/>
        </w:rPr>
        <w:t>ISO/IEC </w:t>
      </w:r>
      <w:r w:rsidRPr="008E528A">
        <w:rPr>
          <w:highlight w:val="yellow"/>
          <w:lang w:val="en-CA"/>
        </w:rPr>
        <w:t>CD</w:t>
      </w:r>
      <w:r w:rsidRPr="00BF0173">
        <w:rPr>
          <w:lang w:val="en-CA"/>
        </w:rPr>
        <w:t> 23090-5</w:t>
      </w:r>
      <w:r>
        <w:rPr>
          <w:lang w:val="en-CA"/>
        </w:rPr>
        <w:t>(2E)</w:t>
      </w:r>
      <w:r w:rsidRPr="00BF0173">
        <w:rPr>
          <w:lang w:val="en-CA" w:eastAsia="ja-JP"/>
        </w:rPr>
        <w:t xml:space="preserve"> clause 5 </w:t>
      </w:r>
      <w:r w:rsidR="00BE5811">
        <w:rPr>
          <w:lang w:val="en-CA" w:eastAsia="ja-JP"/>
        </w:rPr>
        <w:t xml:space="preserve">and its subclauses </w:t>
      </w:r>
      <w:r w:rsidRPr="00BF0173">
        <w:rPr>
          <w:lang w:val="en-CA" w:eastAsia="ja-JP"/>
        </w:rPr>
        <w:t>apply</w:t>
      </w:r>
      <w:r w:rsidR="005F6C15">
        <w:rPr>
          <w:lang w:val="en-CA" w:eastAsia="ja-JP"/>
        </w:rPr>
        <w:t xml:space="preserve"> with the following addition to </w:t>
      </w:r>
      <w:r w:rsidR="007A5EC0">
        <w:rPr>
          <w:lang w:val="en-CA" w:eastAsia="ja-JP"/>
        </w:rPr>
        <w:t>sub</w:t>
      </w:r>
      <w:r w:rsidR="005F6C15">
        <w:rPr>
          <w:lang w:val="en-CA" w:eastAsia="ja-JP"/>
        </w:rPr>
        <w:t>clause 5.8</w:t>
      </w:r>
      <w:r w:rsidR="0013615E">
        <w:rPr>
          <w:lang w:val="en-CA" w:eastAsia="ja-JP"/>
        </w:rPr>
        <w:t>.</w:t>
      </w:r>
    </w:p>
    <w:p w14:paraId="2FE92DAD" w14:textId="1ACA7295" w:rsidR="0013615E" w:rsidRDefault="0013615E" w:rsidP="00695241">
      <w:pPr>
        <w:pStyle w:val="Heading2"/>
      </w:pPr>
      <w:bookmarkStart w:id="258" w:name="_Toc77680341"/>
      <w:bookmarkStart w:id="259" w:name="_Toc118289007"/>
      <w:bookmarkStart w:id="260" w:name="_Ref196969207"/>
      <w:bookmarkStart w:id="261" w:name="_Toc226456477"/>
      <w:bookmarkStart w:id="262" w:name="_Toc248045180"/>
      <w:bookmarkStart w:id="263" w:name="_Toc287363736"/>
      <w:bookmarkStart w:id="264" w:name="_Toc311216719"/>
      <w:bookmarkStart w:id="265" w:name="_Toc317198684"/>
      <w:bookmarkStart w:id="266" w:name="_Toc390728007"/>
      <w:bookmarkStart w:id="267" w:name="_Toc511952617"/>
      <w:bookmarkStart w:id="268" w:name="_Toc52181585"/>
      <w:bookmarkStart w:id="269" w:name="_Toc55548459"/>
      <w:r w:rsidRPr="00A52AB8">
        <w:t>Mathematical functions</w:t>
      </w:r>
      <w:bookmarkEnd w:id="258"/>
      <w:bookmarkEnd w:id="259"/>
      <w:bookmarkEnd w:id="260"/>
      <w:bookmarkEnd w:id="261"/>
      <w:bookmarkEnd w:id="262"/>
      <w:bookmarkEnd w:id="263"/>
      <w:bookmarkEnd w:id="264"/>
      <w:bookmarkEnd w:id="265"/>
      <w:bookmarkEnd w:id="266"/>
      <w:bookmarkEnd w:id="267"/>
      <w:bookmarkEnd w:id="268"/>
      <w:bookmarkEnd w:id="269"/>
    </w:p>
    <w:p w14:paraId="3571E9BD" w14:textId="3F3E952C" w:rsidR="005F6C15" w:rsidRDefault="005F6C15" w:rsidP="005F6C15">
      <w:pPr>
        <w:rPr>
          <w:lang w:eastAsia="ko-KR"/>
        </w:rPr>
      </w:pPr>
      <w:r>
        <w:rPr>
          <w:color w:val="000000"/>
          <w:lang w:val="en-CA"/>
        </w:rPr>
        <w:tab/>
        <w:t>Cos</w:t>
      </w:r>
      <w:r w:rsidRPr="00A44B62">
        <w:rPr>
          <w:lang w:val="en-CA"/>
        </w:rPr>
        <w:t>(</w:t>
      </w:r>
      <w:r>
        <w:rPr>
          <w:lang w:val="en-CA"/>
        </w:rPr>
        <w:t> x </w:t>
      </w:r>
      <w:r w:rsidRPr="00A44B62">
        <w:rPr>
          <w:lang w:val="en-CA"/>
        </w:rPr>
        <w:t>)</w:t>
      </w:r>
      <w:r>
        <w:rPr>
          <w:rFonts w:hint="eastAsia"/>
          <w:lang w:eastAsia="ko-KR"/>
        </w:rPr>
        <w:tab/>
      </w:r>
      <w:r>
        <w:rPr>
          <w:lang w:eastAsia="ko-KR"/>
        </w:rPr>
        <w:t>t</w:t>
      </w:r>
      <w:r w:rsidRPr="00B12EBC">
        <w:rPr>
          <w:lang w:eastAsia="ko-KR"/>
        </w:rPr>
        <w:t xml:space="preserve">he trigonometric cosine function operating on an argument x in units of </w:t>
      </w:r>
      <w:r>
        <w:rPr>
          <w:lang w:eastAsia="ko-KR"/>
        </w:rPr>
        <w:t>radians</w:t>
      </w:r>
    </w:p>
    <w:p w14:paraId="0BF5C9DC" w14:textId="57C346C6" w:rsidR="005F6C15" w:rsidRDefault="005F6C15" w:rsidP="005F6C15">
      <w:pPr>
        <w:rPr>
          <w:lang w:eastAsia="ko-KR"/>
        </w:rPr>
      </w:pPr>
      <w:r>
        <w:rPr>
          <w:color w:val="000000"/>
          <w:lang w:val="en-CA"/>
        </w:rPr>
        <w:tab/>
        <w:t>Sin</w:t>
      </w:r>
      <w:r w:rsidRPr="00A44B62">
        <w:rPr>
          <w:lang w:val="en-CA"/>
        </w:rPr>
        <w:t>(</w:t>
      </w:r>
      <w:r>
        <w:rPr>
          <w:lang w:val="en-CA"/>
        </w:rPr>
        <w:t> x </w:t>
      </w:r>
      <w:r w:rsidRPr="00A44B62">
        <w:rPr>
          <w:lang w:val="en-CA"/>
        </w:rPr>
        <w:t>)</w:t>
      </w:r>
      <w:r>
        <w:rPr>
          <w:rFonts w:hint="eastAsia"/>
          <w:lang w:eastAsia="ko-KR"/>
        </w:rPr>
        <w:tab/>
      </w:r>
      <w:r>
        <w:rPr>
          <w:lang w:eastAsia="ko-KR"/>
        </w:rPr>
        <w:t>t</w:t>
      </w:r>
      <w:r w:rsidRPr="00B12EBC">
        <w:rPr>
          <w:lang w:eastAsia="ko-KR"/>
        </w:rPr>
        <w:t xml:space="preserve">he trigonometric sine function operating on an argument x in units of </w:t>
      </w:r>
      <w:r>
        <w:rPr>
          <w:lang w:eastAsia="ko-KR"/>
        </w:rPr>
        <w:t>radians</w:t>
      </w:r>
    </w:p>
    <w:p w14:paraId="08DA99BA" w14:textId="31276CCD" w:rsidR="0004740A" w:rsidRPr="00BF0173" w:rsidRDefault="00E50711" w:rsidP="0004740A">
      <w:pPr>
        <w:pStyle w:val="Heading1"/>
        <w:rPr>
          <w:color w:val="000000" w:themeColor="text1"/>
        </w:rPr>
      </w:pPr>
      <w:bookmarkStart w:id="270" w:name="_Toc33005123"/>
      <w:bookmarkStart w:id="271" w:name="_Toc219707772"/>
      <w:bookmarkStart w:id="272" w:name="_Toc219707773"/>
      <w:bookmarkStart w:id="273" w:name="_Toc219707774"/>
      <w:bookmarkStart w:id="274" w:name="_Toc219707775"/>
      <w:bookmarkStart w:id="275" w:name="_Toc219707783"/>
      <w:bookmarkStart w:id="276" w:name="_Toc51776400"/>
      <w:bookmarkStart w:id="277" w:name="_Toc55548460"/>
      <w:bookmarkStart w:id="278" w:name="_Ref34468389"/>
      <w:bookmarkStart w:id="279" w:name="_Toc77680345"/>
      <w:bookmarkStart w:id="280" w:name="_Toc118289011"/>
      <w:bookmarkStart w:id="281" w:name="_Toc226456482"/>
      <w:bookmarkStart w:id="282" w:name="_Toc248045185"/>
      <w:bookmarkStart w:id="283" w:name="_Toc287363741"/>
      <w:bookmarkStart w:id="284" w:name="_Toc311216724"/>
      <w:bookmarkStart w:id="285" w:name="_Toc317198689"/>
      <w:bookmarkStart w:id="286" w:name="_Toc390728012"/>
      <w:bookmarkStart w:id="287" w:name="_Toc511952622"/>
      <w:bookmarkStart w:id="288" w:name="_Toc30602698"/>
      <w:bookmarkStart w:id="289" w:name="_Toc32591204"/>
      <w:bookmarkEnd w:id="270"/>
      <w:bookmarkEnd w:id="271"/>
      <w:bookmarkEnd w:id="272"/>
      <w:bookmarkEnd w:id="273"/>
      <w:bookmarkEnd w:id="274"/>
      <w:bookmarkEnd w:id="275"/>
      <w:r w:rsidRPr="00BF0173">
        <w:rPr>
          <w:color w:val="000000" w:themeColor="text1"/>
        </w:rPr>
        <w:t>Overall V3C characteristics, decoding operations, and post-decoding processes</w:t>
      </w:r>
      <w:bookmarkEnd w:id="276"/>
      <w:bookmarkEnd w:id="277"/>
    </w:p>
    <w:p w14:paraId="45482E6A" w14:textId="69B68DE8" w:rsidR="0004740A" w:rsidRPr="00BF0173" w:rsidRDefault="00E6396E" w:rsidP="008500E4">
      <w:pPr>
        <w:rPr>
          <w:color w:val="000000" w:themeColor="text1"/>
          <w:lang w:val="en-CA"/>
        </w:rPr>
      </w:pPr>
      <w:r w:rsidRPr="00BF0173">
        <w:rPr>
          <w:lang w:val="en-CA" w:eastAsia="ja-JP"/>
        </w:rPr>
        <w:t xml:space="preserve">The specifications in the corresponding clause of </w:t>
      </w:r>
      <w:r w:rsidRPr="00BF0173">
        <w:rPr>
          <w:lang w:val="en-CA"/>
        </w:rPr>
        <w:t>ISO/IEC </w:t>
      </w:r>
      <w:r w:rsidRPr="008E528A">
        <w:rPr>
          <w:highlight w:val="yellow"/>
          <w:lang w:val="en-CA"/>
        </w:rPr>
        <w:t>CD</w:t>
      </w:r>
      <w:r w:rsidRPr="00BF0173">
        <w:rPr>
          <w:lang w:val="en-CA"/>
        </w:rPr>
        <w:t> 23090-5</w:t>
      </w:r>
      <w:r>
        <w:rPr>
          <w:lang w:val="en-CA"/>
        </w:rPr>
        <w:t>(2E)</w:t>
      </w:r>
      <w:r w:rsidRPr="00BF0173">
        <w:rPr>
          <w:lang w:val="en-CA" w:eastAsia="ja-JP"/>
        </w:rPr>
        <w:t xml:space="preserve"> apply.</w:t>
      </w:r>
    </w:p>
    <w:p w14:paraId="7D297B09" w14:textId="77777777" w:rsidR="0004740A" w:rsidRPr="00BF0173" w:rsidRDefault="0004740A" w:rsidP="0004740A">
      <w:pPr>
        <w:pStyle w:val="Heading1"/>
        <w:rPr>
          <w:color w:val="000000" w:themeColor="text1"/>
        </w:rPr>
      </w:pPr>
      <w:bookmarkStart w:id="290" w:name="_Toc48570836"/>
      <w:bookmarkStart w:id="291" w:name="_Toc55548461"/>
      <w:r w:rsidRPr="00BF0173">
        <w:rPr>
          <w:color w:val="000000" w:themeColor="text1"/>
        </w:rPr>
        <w:t>Bitstream format</w:t>
      </w:r>
      <w:bookmarkEnd w:id="278"/>
      <w:bookmarkEnd w:id="279"/>
      <w:bookmarkEnd w:id="280"/>
      <w:bookmarkEnd w:id="281"/>
      <w:bookmarkEnd w:id="282"/>
      <w:bookmarkEnd w:id="283"/>
      <w:bookmarkEnd w:id="284"/>
      <w:bookmarkEnd w:id="285"/>
      <w:bookmarkEnd w:id="286"/>
      <w:bookmarkEnd w:id="287"/>
      <w:r w:rsidRPr="00BF0173">
        <w:rPr>
          <w:color w:val="000000" w:themeColor="text1"/>
        </w:rPr>
        <w:t>, partitioning, and scanning processes</w:t>
      </w:r>
      <w:bookmarkStart w:id="292" w:name="_Hlk48578381"/>
      <w:bookmarkEnd w:id="288"/>
      <w:bookmarkEnd w:id="289"/>
      <w:bookmarkEnd w:id="290"/>
      <w:bookmarkEnd w:id="291"/>
      <w:r w:rsidRPr="00BF0173">
        <w:rPr>
          <w:color w:val="000000" w:themeColor="text1"/>
        </w:rPr>
        <w:t xml:space="preserve"> </w:t>
      </w:r>
    </w:p>
    <w:p w14:paraId="3B620301" w14:textId="77777777" w:rsidR="0004740A" w:rsidRPr="00BF0173" w:rsidRDefault="0004740A" w:rsidP="0004740A">
      <w:pPr>
        <w:pStyle w:val="Heading2"/>
        <w:tabs>
          <w:tab w:val="left" w:pos="216"/>
          <w:tab w:val="left" w:pos="432"/>
          <w:tab w:val="left" w:pos="648"/>
          <w:tab w:val="left" w:pos="864"/>
          <w:tab w:val="left" w:pos="1080"/>
          <w:tab w:val="left" w:pos="1296"/>
          <w:tab w:val="left" w:pos="1512"/>
          <w:tab w:val="left" w:pos="1728"/>
          <w:tab w:val="left" w:pos="1944"/>
        </w:tabs>
      </w:pPr>
      <w:bookmarkStart w:id="293" w:name="_Toc31209258"/>
      <w:bookmarkStart w:id="294" w:name="_Toc48570837"/>
      <w:bookmarkStart w:id="295" w:name="_Toc55548462"/>
      <w:bookmarkStart w:id="296" w:name="_Toc23927728"/>
      <w:bookmarkStart w:id="297" w:name="_Ref30669515"/>
      <w:bookmarkStart w:id="298" w:name="_Toc30602699"/>
      <w:bookmarkStart w:id="299" w:name="_Toc32591205"/>
      <w:bookmarkStart w:id="300" w:name="_Ref490812024"/>
      <w:bookmarkStart w:id="301" w:name="_Ref397946361"/>
      <w:bookmarkStart w:id="302" w:name="_Ref397948184"/>
      <w:bookmarkStart w:id="303" w:name="_Ref414879474"/>
      <w:bookmarkStart w:id="304" w:name="_Toc415475796"/>
      <w:bookmarkStart w:id="305" w:name="_Toc423599071"/>
      <w:bookmarkStart w:id="306" w:name="_Toc423601575"/>
      <w:bookmarkStart w:id="307" w:name="_Toc501130141"/>
      <w:bookmarkStart w:id="308" w:name="_Toc510795064"/>
      <w:bookmarkStart w:id="309" w:name="_Toc2177029"/>
      <w:bookmarkEnd w:id="292"/>
      <w:bookmarkEnd w:id="293"/>
      <w:r w:rsidRPr="00BF0173">
        <w:t>General</w:t>
      </w:r>
      <w:bookmarkEnd w:id="294"/>
      <w:bookmarkEnd w:id="295"/>
    </w:p>
    <w:p w14:paraId="3A1A0538" w14:textId="7D43DEFB" w:rsidR="0004740A" w:rsidRPr="00BF0173" w:rsidRDefault="002D2900" w:rsidP="0004740A">
      <w:pPr>
        <w:rPr>
          <w:lang w:val="en-CA" w:eastAsia="ja-JP"/>
        </w:rPr>
      </w:pPr>
      <w:r w:rsidRPr="00BF0173">
        <w:rPr>
          <w:lang w:val="en-CA" w:eastAsia="ja-JP"/>
        </w:rPr>
        <w:t>The specifications in the corresponding</w:t>
      </w:r>
      <w:r w:rsidR="00EB6648">
        <w:rPr>
          <w:lang w:val="en-CA" w:eastAsia="ja-JP"/>
        </w:rPr>
        <w:t xml:space="preserve"> subclause</w:t>
      </w:r>
      <w:r w:rsidRPr="00BF0173">
        <w:rPr>
          <w:lang w:val="en-CA" w:eastAsia="ja-JP"/>
        </w:rPr>
        <w:t xml:space="preserve"> of </w:t>
      </w:r>
      <w:r w:rsidRPr="00BF0173">
        <w:rPr>
          <w:lang w:val="en-CA"/>
        </w:rPr>
        <w:t>ISO/IEC </w:t>
      </w:r>
      <w:r w:rsidRPr="008E528A">
        <w:rPr>
          <w:highlight w:val="yellow"/>
          <w:lang w:val="en-CA"/>
        </w:rPr>
        <w:t>CD</w:t>
      </w:r>
      <w:r w:rsidRPr="00BF0173">
        <w:rPr>
          <w:lang w:val="en-CA"/>
        </w:rPr>
        <w:t> 23090-5</w:t>
      </w:r>
      <w:r>
        <w:rPr>
          <w:lang w:val="en-CA"/>
        </w:rPr>
        <w:t>(2E)</w:t>
      </w:r>
      <w:r w:rsidRPr="00BF0173">
        <w:rPr>
          <w:lang w:val="en-CA" w:eastAsia="ja-JP"/>
        </w:rPr>
        <w:t xml:space="preserve"> apply.</w:t>
      </w:r>
    </w:p>
    <w:p w14:paraId="33E29C27" w14:textId="4F01D6BA" w:rsidR="00CE5241" w:rsidRPr="00BF0173" w:rsidRDefault="00CE5241" w:rsidP="00CE5241">
      <w:pPr>
        <w:rPr>
          <w:lang w:val="en-CA" w:eastAsia="ja-JP"/>
        </w:rPr>
      </w:pPr>
      <w:r w:rsidRPr="00BF0173">
        <w:rPr>
          <w:lang w:val="en-CA" w:eastAsia="ja-JP"/>
        </w:rPr>
        <w:t xml:space="preserve">An overview of the V3C bitstream structure with MIV extensions is represented in </w:t>
      </w:r>
      <w:r w:rsidRPr="00BF0173">
        <w:rPr>
          <w:lang w:val="en-CA" w:eastAsia="ja-JP"/>
        </w:rPr>
        <w:fldChar w:fldCharType="begin"/>
      </w:r>
      <w:r w:rsidRPr="00BF0173">
        <w:rPr>
          <w:lang w:val="en-CA" w:eastAsia="ja-JP"/>
        </w:rPr>
        <w:instrText xml:space="preserve"> REF _Ref73853697 \h </w:instrText>
      </w:r>
      <w:r w:rsidRPr="00BF0173">
        <w:rPr>
          <w:lang w:val="en-CA" w:eastAsia="ja-JP"/>
        </w:rPr>
      </w:r>
      <w:r w:rsidRPr="00BF0173">
        <w:rPr>
          <w:lang w:val="en-CA" w:eastAsia="ja-JP"/>
        </w:rPr>
        <w:fldChar w:fldCharType="separate"/>
      </w:r>
      <w:r w:rsidR="00D1378D" w:rsidRPr="007F5FAB">
        <w:rPr>
          <w:b/>
          <w:bCs/>
          <w:noProof/>
        </w:rPr>
        <w:t>Figure 1</w:t>
      </w:r>
      <w:r w:rsidRPr="00BF0173">
        <w:rPr>
          <w:lang w:val="en-CA" w:eastAsia="ja-JP"/>
        </w:rPr>
        <w:fldChar w:fldCharType="end"/>
      </w:r>
      <w:r w:rsidR="009A2F27">
        <w:rPr>
          <w:lang w:val="en-CA" w:eastAsia="ja-JP"/>
        </w:rPr>
        <w:t>.</w:t>
      </w:r>
    </w:p>
    <w:p w14:paraId="178D577E" w14:textId="503979B6" w:rsidR="00CE5241" w:rsidRPr="00BF0173" w:rsidRDefault="00AD52BE" w:rsidP="00CE5241">
      <w:pPr>
        <w:rPr>
          <w:lang w:val="en-CA" w:eastAsia="ja-JP"/>
        </w:rPr>
      </w:pPr>
      <w:r>
        <w:rPr>
          <w:noProof/>
        </w:rPr>
        <w:lastRenderedPageBreak/>
        <w:drawing>
          <wp:inline distT="0" distB="0" distL="0" distR="0" wp14:anchorId="38EEFA1C" wp14:editId="5895E3D5">
            <wp:extent cx="6192520" cy="31661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192520" cy="3166110"/>
                    </a:xfrm>
                    <a:prstGeom prst="rect">
                      <a:avLst/>
                    </a:prstGeom>
                  </pic:spPr>
                </pic:pic>
              </a:graphicData>
            </a:graphic>
          </wp:inline>
        </w:drawing>
      </w:r>
    </w:p>
    <w:p w14:paraId="2A4C29BF" w14:textId="5D7B3DE7" w:rsidR="00CE5241" w:rsidRDefault="00CE5241" w:rsidP="007F5FAB">
      <w:pPr>
        <w:jc w:val="center"/>
        <w:rPr>
          <w:b/>
          <w:bCs/>
        </w:rPr>
      </w:pPr>
      <w:bookmarkStart w:id="310" w:name="_Ref73853697"/>
      <w:bookmarkStart w:id="311" w:name="_Ref17563310"/>
      <w:bookmarkStart w:id="312" w:name="_Ref45800030"/>
      <w:r w:rsidRPr="007F5FAB">
        <w:rPr>
          <w:b/>
          <w:bCs/>
          <w:noProof/>
        </w:rPr>
        <w:t>Figure </w:t>
      </w:r>
      <w:r w:rsidRPr="007F5FAB">
        <w:rPr>
          <w:b/>
          <w:bCs/>
          <w:noProof/>
        </w:rPr>
        <w:fldChar w:fldCharType="begin" w:fldLock="1"/>
      </w:r>
      <w:r w:rsidRPr="007F5FAB">
        <w:rPr>
          <w:b/>
          <w:bCs/>
          <w:noProof/>
        </w:rPr>
        <w:instrText xml:space="preserve"> SEQ Figure \* ARABIC \s 1 </w:instrText>
      </w:r>
      <w:r w:rsidRPr="007F5FAB">
        <w:rPr>
          <w:b/>
          <w:bCs/>
          <w:noProof/>
        </w:rPr>
        <w:fldChar w:fldCharType="separate"/>
      </w:r>
      <w:r w:rsidRPr="007F5FAB">
        <w:rPr>
          <w:b/>
          <w:bCs/>
          <w:noProof/>
        </w:rPr>
        <w:t>1</w:t>
      </w:r>
      <w:r w:rsidRPr="007F5FAB">
        <w:rPr>
          <w:b/>
          <w:bCs/>
          <w:noProof/>
        </w:rPr>
        <w:fldChar w:fldCharType="end"/>
      </w:r>
      <w:bookmarkEnd w:id="310"/>
      <w:bookmarkEnd w:id="311"/>
      <w:bookmarkEnd w:id="312"/>
      <w:r w:rsidRPr="007F5FAB">
        <w:rPr>
          <w:b/>
          <w:bCs/>
        </w:rPr>
        <w:t>: Overview of V3C bitstream with MIV extensions</w:t>
      </w:r>
    </w:p>
    <w:p w14:paraId="5C02ABFF" w14:textId="2E0BE20F" w:rsidR="00681B40" w:rsidRPr="00D55C4E" w:rsidRDefault="00681B40" w:rsidP="00F41B4E">
      <w:r w:rsidRPr="00F41B4E">
        <w:rPr>
          <w:highlight w:val="yellow"/>
        </w:rPr>
        <w:t xml:space="preserve">[Ed. (LK) </w:t>
      </w:r>
      <w:r>
        <w:rPr>
          <w:highlight w:val="yellow"/>
        </w:rPr>
        <w:t>The cor</w:t>
      </w:r>
      <w:r w:rsidR="000F11D2">
        <w:rPr>
          <w:highlight w:val="yellow"/>
        </w:rPr>
        <w:t>re</w:t>
      </w:r>
      <w:r>
        <w:rPr>
          <w:highlight w:val="yellow"/>
        </w:rPr>
        <w:t>sponding</w:t>
      </w:r>
      <w:r w:rsidRPr="00F41B4E">
        <w:rPr>
          <w:highlight w:val="yellow"/>
        </w:rPr>
        <w:t xml:space="preserve"> figure in part 5 is placed in clause 8]</w:t>
      </w:r>
    </w:p>
    <w:p w14:paraId="0797C209" w14:textId="77777777" w:rsidR="000C7AAD" w:rsidRPr="00BF0173" w:rsidRDefault="000C7AAD" w:rsidP="000C7AAD">
      <w:pPr>
        <w:pStyle w:val="Heading2"/>
        <w:tabs>
          <w:tab w:val="left" w:pos="216"/>
          <w:tab w:val="left" w:pos="432"/>
          <w:tab w:val="left" w:pos="648"/>
          <w:tab w:val="left" w:pos="864"/>
          <w:tab w:val="left" w:pos="1080"/>
          <w:tab w:val="left" w:pos="1296"/>
          <w:tab w:val="left" w:pos="1512"/>
          <w:tab w:val="left" w:pos="1728"/>
          <w:tab w:val="left" w:pos="1944"/>
        </w:tabs>
      </w:pPr>
      <w:bookmarkStart w:id="313" w:name="_Toc48570838"/>
      <w:bookmarkStart w:id="314" w:name="_Toc54012078"/>
      <w:bookmarkStart w:id="315" w:name="_Toc55548463"/>
      <w:bookmarkEnd w:id="296"/>
      <w:bookmarkEnd w:id="297"/>
      <w:bookmarkEnd w:id="298"/>
      <w:bookmarkEnd w:id="299"/>
      <w:r w:rsidRPr="00BF0173">
        <w:t>V3C bitstream formats</w:t>
      </w:r>
      <w:bookmarkEnd w:id="313"/>
      <w:bookmarkEnd w:id="314"/>
      <w:bookmarkEnd w:id="315"/>
    </w:p>
    <w:p w14:paraId="63FB8EE9" w14:textId="2FCE2C62" w:rsidR="000C7AAD" w:rsidRPr="00BF0173" w:rsidRDefault="000C7AAD" w:rsidP="000C7AAD">
      <w:pPr>
        <w:rPr>
          <w:lang w:val="en-CA" w:eastAsia="ja-JP"/>
        </w:rPr>
      </w:pPr>
      <w:r w:rsidRPr="00BF0173">
        <w:rPr>
          <w:lang w:val="en-CA" w:eastAsia="ja-JP"/>
        </w:rPr>
        <w:t>The specifications in the corresponding</w:t>
      </w:r>
      <w:r w:rsidR="00EB6648">
        <w:rPr>
          <w:lang w:val="en-CA" w:eastAsia="ja-JP"/>
        </w:rPr>
        <w:t xml:space="preserve"> subclause</w:t>
      </w:r>
      <w:r w:rsidRPr="00BF0173">
        <w:rPr>
          <w:lang w:val="en-CA" w:eastAsia="ja-JP"/>
        </w:rPr>
        <w:t xml:space="preserve"> of </w:t>
      </w:r>
      <w:r w:rsidRPr="00BF0173">
        <w:rPr>
          <w:lang w:val="en-CA"/>
        </w:rPr>
        <w:t>ISO/IEC </w:t>
      </w:r>
      <w:r w:rsidRPr="008E528A">
        <w:rPr>
          <w:highlight w:val="yellow"/>
          <w:lang w:val="en-CA"/>
        </w:rPr>
        <w:t>CD</w:t>
      </w:r>
      <w:r w:rsidRPr="00BF0173">
        <w:rPr>
          <w:lang w:val="en-CA"/>
        </w:rPr>
        <w:t> 23090-5</w:t>
      </w:r>
      <w:r>
        <w:rPr>
          <w:lang w:val="en-CA"/>
        </w:rPr>
        <w:t>(2E)</w:t>
      </w:r>
      <w:r w:rsidRPr="00BF0173">
        <w:rPr>
          <w:lang w:val="en-CA"/>
        </w:rPr>
        <w:t xml:space="preserve"> </w:t>
      </w:r>
      <w:r w:rsidRPr="00BF0173">
        <w:rPr>
          <w:lang w:val="en-CA" w:eastAsia="ja-JP"/>
        </w:rPr>
        <w:t>apply.</w:t>
      </w:r>
    </w:p>
    <w:p w14:paraId="44A670F6" w14:textId="77777777" w:rsidR="000C7AAD" w:rsidRPr="00BF0173" w:rsidRDefault="000C7AAD" w:rsidP="000C7AAD">
      <w:pPr>
        <w:pStyle w:val="Heading2"/>
        <w:rPr>
          <w:color w:val="000000" w:themeColor="text1"/>
        </w:rPr>
      </w:pPr>
      <w:bookmarkStart w:id="316" w:name="_Toc32560068"/>
      <w:bookmarkStart w:id="317" w:name="_Toc32560069"/>
      <w:bookmarkStart w:id="318" w:name="_Toc29723324"/>
      <w:bookmarkStart w:id="319" w:name="_Toc32591206"/>
      <w:bookmarkStart w:id="320" w:name="_Toc48570839"/>
      <w:bookmarkStart w:id="321" w:name="_Toc54012079"/>
      <w:bookmarkStart w:id="322" w:name="_Toc55548464"/>
      <w:bookmarkStart w:id="323" w:name="_Ref5624723"/>
      <w:bookmarkStart w:id="324" w:name="_Toc23927729"/>
      <w:bookmarkStart w:id="325" w:name="_Toc30602700"/>
      <w:bookmarkEnd w:id="316"/>
      <w:bookmarkEnd w:id="317"/>
      <w:r w:rsidRPr="00BF0173">
        <w:rPr>
          <w:color w:val="000000" w:themeColor="text1"/>
        </w:rPr>
        <w:t>NAL bitstream formats</w:t>
      </w:r>
      <w:bookmarkEnd w:id="318"/>
      <w:bookmarkEnd w:id="319"/>
      <w:bookmarkEnd w:id="320"/>
      <w:bookmarkEnd w:id="321"/>
      <w:bookmarkEnd w:id="322"/>
    </w:p>
    <w:p w14:paraId="404871EC" w14:textId="13898658" w:rsidR="000C7AAD" w:rsidRPr="00BF0173" w:rsidRDefault="000C7AAD" w:rsidP="000C7AAD">
      <w:pPr>
        <w:rPr>
          <w:lang w:val="en-CA"/>
        </w:rPr>
      </w:pPr>
      <w:r w:rsidRPr="00BF0173">
        <w:rPr>
          <w:lang w:val="en-CA" w:eastAsia="ja-JP"/>
        </w:rPr>
        <w:t>The specifications in the corresponding</w:t>
      </w:r>
      <w:r w:rsidR="00EB6648">
        <w:rPr>
          <w:lang w:val="en-CA" w:eastAsia="ja-JP"/>
        </w:rPr>
        <w:t xml:space="preserve"> subclause</w:t>
      </w:r>
      <w:r w:rsidRPr="00BF0173">
        <w:rPr>
          <w:lang w:val="en-CA" w:eastAsia="ja-JP"/>
        </w:rPr>
        <w:t xml:space="preserve"> of </w:t>
      </w:r>
      <w:r w:rsidRPr="00BF0173">
        <w:rPr>
          <w:lang w:val="en-CA"/>
        </w:rPr>
        <w:t>ISO/IEC </w:t>
      </w:r>
      <w:r w:rsidRPr="008E528A">
        <w:rPr>
          <w:highlight w:val="yellow"/>
          <w:lang w:val="en-CA"/>
        </w:rPr>
        <w:t>CD</w:t>
      </w:r>
      <w:r w:rsidRPr="00BF0173">
        <w:rPr>
          <w:lang w:val="en-CA"/>
        </w:rPr>
        <w:t> 23090-5</w:t>
      </w:r>
      <w:r>
        <w:rPr>
          <w:lang w:val="en-CA"/>
        </w:rPr>
        <w:t>(2E)</w:t>
      </w:r>
      <w:r w:rsidRPr="00BF0173">
        <w:rPr>
          <w:lang w:val="en-CA" w:eastAsia="ja-JP"/>
        </w:rPr>
        <w:t xml:space="preserve"> apply.</w:t>
      </w:r>
    </w:p>
    <w:p w14:paraId="36473B6F" w14:textId="77777777" w:rsidR="000C7AAD" w:rsidRPr="00BF0173" w:rsidRDefault="000C7AAD" w:rsidP="000C7AAD">
      <w:pPr>
        <w:pStyle w:val="Heading2"/>
      </w:pPr>
      <w:bookmarkStart w:id="326" w:name="_Toc31209261"/>
      <w:bookmarkStart w:id="327" w:name="_Toc31209262"/>
      <w:bookmarkStart w:id="328" w:name="_Toc31209263"/>
      <w:bookmarkStart w:id="329" w:name="_Toc31209264"/>
      <w:bookmarkStart w:id="330" w:name="_Toc31209265"/>
      <w:bookmarkStart w:id="331" w:name="_Toc31209266"/>
      <w:bookmarkStart w:id="332" w:name="_Toc31209267"/>
      <w:bookmarkStart w:id="333" w:name="_Toc32591207"/>
      <w:bookmarkStart w:id="334" w:name="_Toc48570840"/>
      <w:bookmarkStart w:id="335" w:name="_Toc54012080"/>
      <w:bookmarkStart w:id="336" w:name="_Toc55548465"/>
      <w:bookmarkStart w:id="337" w:name="_Hlk48578494"/>
      <w:bookmarkStart w:id="338" w:name="_Ref81058824"/>
      <w:bookmarkStart w:id="339" w:name="_Ref205023600"/>
      <w:bookmarkStart w:id="340" w:name="_Ref317173305"/>
      <w:bookmarkEnd w:id="323"/>
      <w:bookmarkEnd w:id="324"/>
      <w:bookmarkEnd w:id="325"/>
      <w:bookmarkEnd w:id="326"/>
      <w:bookmarkEnd w:id="327"/>
      <w:bookmarkEnd w:id="328"/>
      <w:bookmarkEnd w:id="329"/>
      <w:bookmarkEnd w:id="330"/>
      <w:bookmarkEnd w:id="331"/>
      <w:bookmarkEnd w:id="332"/>
      <w:r w:rsidRPr="00BF0173">
        <w:t>Partitioning of atlas frames</w:t>
      </w:r>
      <w:bookmarkEnd w:id="333"/>
      <w:r w:rsidRPr="00BF0173">
        <w:t xml:space="preserve"> into tiles</w:t>
      </w:r>
      <w:bookmarkEnd w:id="334"/>
      <w:bookmarkEnd w:id="335"/>
      <w:bookmarkEnd w:id="336"/>
    </w:p>
    <w:p w14:paraId="65BFDCDA" w14:textId="1DF3902C" w:rsidR="000C7AAD" w:rsidRPr="00BF0173" w:rsidRDefault="000C7AAD" w:rsidP="000C7AAD">
      <w:pPr>
        <w:rPr>
          <w:lang w:val="en-CA"/>
        </w:rPr>
      </w:pPr>
      <w:r w:rsidRPr="00BF0173">
        <w:rPr>
          <w:lang w:val="en-CA"/>
        </w:rPr>
        <w:t xml:space="preserve">The specifications in </w:t>
      </w:r>
      <w:r w:rsidRPr="00BF0173">
        <w:rPr>
          <w:lang w:val="en-CA" w:eastAsia="ja-JP"/>
        </w:rPr>
        <w:t>the corresponding</w:t>
      </w:r>
      <w:r w:rsidR="00EB6648">
        <w:rPr>
          <w:lang w:val="en-CA" w:eastAsia="ja-JP"/>
        </w:rPr>
        <w:t xml:space="preserve"> subclause</w:t>
      </w:r>
      <w:r w:rsidRPr="00BF0173">
        <w:rPr>
          <w:lang w:val="en-CA" w:eastAsia="ja-JP"/>
        </w:rPr>
        <w:t xml:space="preserve"> of </w:t>
      </w:r>
      <w:r w:rsidRPr="00BF0173">
        <w:rPr>
          <w:lang w:val="en-CA"/>
        </w:rPr>
        <w:t>ISO/IEC </w:t>
      </w:r>
      <w:r w:rsidRPr="008E528A">
        <w:rPr>
          <w:highlight w:val="yellow"/>
          <w:lang w:val="en-CA"/>
        </w:rPr>
        <w:t>CD</w:t>
      </w:r>
      <w:r w:rsidRPr="00BF0173">
        <w:rPr>
          <w:lang w:val="en-CA"/>
        </w:rPr>
        <w:t> 23090-5</w:t>
      </w:r>
      <w:r>
        <w:rPr>
          <w:lang w:val="en-CA"/>
        </w:rPr>
        <w:t>(2E)</w:t>
      </w:r>
      <w:r w:rsidRPr="00BF0173">
        <w:rPr>
          <w:lang w:val="en-CA"/>
        </w:rPr>
        <w:t xml:space="preserve"> apply.</w:t>
      </w:r>
      <w:bookmarkStart w:id="341" w:name="_Toc31209270"/>
      <w:bookmarkStart w:id="342" w:name="_Toc29723327"/>
      <w:bookmarkEnd w:id="341"/>
    </w:p>
    <w:p w14:paraId="0C8874A2" w14:textId="77777777" w:rsidR="000C7AAD" w:rsidRPr="00BF0173" w:rsidRDefault="000C7AAD" w:rsidP="000C7AAD">
      <w:pPr>
        <w:pStyle w:val="Heading2"/>
      </w:pPr>
      <w:bookmarkStart w:id="343" w:name="_Toc32591208"/>
      <w:bookmarkStart w:id="344" w:name="_Toc48570841"/>
      <w:bookmarkStart w:id="345" w:name="_Toc54012081"/>
      <w:bookmarkStart w:id="346" w:name="_Toc55548466"/>
      <w:bookmarkEnd w:id="337"/>
      <w:r w:rsidRPr="00BF0173">
        <w:t>Tile partition scanning processes</w:t>
      </w:r>
      <w:bookmarkEnd w:id="342"/>
      <w:bookmarkEnd w:id="343"/>
      <w:bookmarkEnd w:id="344"/>
      <w:bookmarkEnd w:id="345"/>
      <w:bookmarkEnd w:id="346"/>
    </w:p>
    <w:p w14:paraId="69EF31BB" w14:textId="23EEB649" w:rsidR="000C7AAD" w:rsidRPr="00BF0173" w:rsidRDefault="000C7AAD" w:rsidP="000C7AAD">
      <w:pPr>
        <w:rPr>
          <w:lang w:val="en-CA" w:eastAsia="ja-JP"/>
        </w:rPr>
      </w:pPr>
      <w:r w:rsidRPr="00BF0173">
        <w:rPr>
          <w:lang w:val="en-CA" w:eastAsia="ja-JP"/>
        </w:rPr>
        <w:t>The specifications in the corresponding</w:t>
      </w:r>
      <w:r w:rsidR="00EB6648">
        <w:rPr>
          <w:lang w:val="en-CA" w:eastAsia="ja-JP"/>
        </w:rPr>
        <w:t xml:space="preserve"> subclause</w:t>
      </w:r>
      <w:r w:rsidRPr="00BF0173">
        <w:rPr>
          <w:lang w:val="en-CA" w:eastAsia="ja-JP"/>
        </w:rPr>
        <w:t xml:space="preserve"> of </w:t>
      </w:r>
      <w:r w:rsidRPr="00BF0173">
        <w:rPr>
          <w:lang w:val="en-CA"/>
        </w:rPr>
        <w:t>ISO/IEC </w:t>
      </w:r>
      <w:r w:rsidRPr="008E528A">
        <w:rPr>
          <w:highlight w:val="yellow"/>
          <w:lang w:val="en-CA"/>
        </w:rPr>
        <w:t>CD</w:t>
      </w:r>
      <w:r w:rsidRPr="00BF0173">
        <w:rPr>
          <w:lang w:val="en-CA"/>
        </w:rPr>
        <w:t> 23090-5</w:t>
      </w:r>
      <w:r>
        <w:rPr>
          <w:lang w:val="en-CA"/>
        </w:rPr>
        <w:t>(2E)</w:t>
      </w:r>
      <w:r w:rsidRPr="00BF0173">
        <w:rPr>
          <w:lang w:val="en-CA" w:eastAsia="ja-JP"/>
        </w:rPr>
        <w:t xml:space="preserve"> apply.</w:t>
      </w:r>
      <w:bookmarkEnd w:id="338"/>
      <w:bookmarkEnd w:id="339"/>
      <w:bookmarkEnd w:id="340"/>
    </w:p>
    <w:p w14:paraId="70B8CCE6" w14:textId="2C450820" w:rsidR="00CD35A8" w:rsidRPr="00D5571D" w:rsidRDefault="00455E8F" w:rsidP="00D5571D">
      <w:pPr>
        <w:pStyle w:val="Heading2"/>
      </w:pPr>
      <w:bookmarkStart w:id="347" w:name="_Toc23927730"/>
      <w:bookmarkStart w:id="348" w:name="_Toc30602701"/>
      <w:bookmarkStart w:id="349" w:name="_Toc32591209"/>
      <w:bookmarkStart w:id="350" w:name="_Toc48570842"/>
      <w:bookmarkStart w:id="351" w:name="_Toc54012082"/>
      <w:bookmarkStart w:id="352" w:name="_Toc55548467"/>
      <w:r w:rsidRPr="00D5571D">
        <w:t xml:space="preserve">Mapping of </w:t>
      </w:r>
      <w:bookmarkStart w:id="353" w:name="_Toc55203624"/>
      <w:bookmarkStart w:id="354" w:name="_Toc55203713"/>
      <w:bookmarkStart w:id="355" w:name="_Toc55203837"/>
      <w:bookmarkStart w:id="356" w:name="_Toc55203926"/>
      <w:bookmarkStart w:id="357" w:name="_Toc55203625"/>
      <w:bookmarkStart w:id="358" w:name="_Toc55203714"/>
      <w:bookmarkStart w:id="359" w:name="_Toc55203838"/>
      <w:bookmarkStart w:id="360" w:name="_Toc55203927"/>
      <w:bookmarkStart w:id="361" w:name="_Toc23927731"/>
      <w:bookmarkStart w:id="362" w:name="_Toc30602702"/>
      <w:bookmarkStart w:id="363" w:name="_Toc32591210"/>
      <w:bookmarkStart w:id="364" w:name="_Toc48570843"/>
      <w:bookmarkEnd w:id="347"/>
      <w:bookmarkEnd w:id="348"/>
      <w:bookmarkEnd w:id="349"/>
      <w:bookmarkEnd w:id="350"/>
      <w:bookmarkEnd w:id="351"/>
      <w:bookmarkEnd w:id="353"/>
      <w:bookmarkEnd w:id="354"/>
      <w:bookmarkEnd w:id="355"/>
      <w:bookmarkEnd w:id="356"/>
      <w:bookmarkEnd w:id="357"/>
      <w:bookmarkEnd w:id="358"/>
      <w:bookmarkEnd w:id="359"/>
      <w:bookmarkEnd w:id="360"/>
      <w:r w:rsidRPr="00D5571D">
        <w:t>v</w:t>
      </w:r>
      <w:r w:rsidR="0004740A" w:rsidRPr="00D5571D">
        <w:t>iew</w:t>
      </w:r>
      <w:r w:rsidR="007968B6">
        <w:t>s</w:t>
      </w:r>
      <w:r w:rsidR="0004740A" w:rsidRPr="00D5571D">
        <w:t xml:space="preserve"> </w:t>
      </w:r>
      <w:bookmarkEnd w:id="361"/>
      <w:bookmarkEnd w:id="362"/>
      <w:bookmarkEnd w:id="363"/>
      <w:bookmarkEnd w:id="364"/>
      <w:r w:rsidRPr="00D5571D">
        <w:t>to V3C components</w:t>
      </w:r>
      <w:bookmarkEnd w:id="352"/>
    </w:p>
    <w:p w14:paraId="7887A9B4" w14:textId="2A683C9A" w:rsidR="00275702" w:rsidRPr="007F5FAB" w:rsidRDefault="00275702" w:rsidP="00946E95">
      <w:r w:rsidRPr="00A52AB8">
        <w:t xml:space="preserve">This subclause </w:t>
      </w:r>
      <w:r>
        <w:t>defines the concept of views</w:t>
      </w:r>
      <w:r w:rsidR="00586481">
        <w:t xml:space="preserve"> </w:t>
      </w:r>
      <w:r w:rsidR="00AE474A">
        <w:t xml:space="preserve">and its mapping to patches in </w:t>
      </w:r>
      <w:r w:rsidR="00945589">
        <w:t>V3C components</w:t>
      </w:r>
      <w:r>
        <w:t>.</w:t>
      </w:r>
    </w:p>
    <w:p w14:paraId="6F4B9BA1" w14:textId="603DD162" w:rsidR="000C5300" w:rsidRDefault="00946E95" w:rsidP="00946E95">
      <w:pPr>
        <w:rPr>
          <w:lang w:val="en-CA" w:eastAsia="ko-KR"/>
        </w:rPr>
      </w:pPr>
      <w:r w:rsidRPr="00BF0173">
        <w:rPr>
          <w:lang w:val="en-CA" w:eastAsia="ko-KR"/>
        </w:rPr>
        <w:t xml:space="preserve">A view represents a field of view of a </w:t>
      </w:r>
      <w:r w:rsidR="00544DD6">
        <w:rPr>
          <w:lang w:val="en-CA" w:eastAsia="ko-KR"/>
        </w:rPr>
        <w:t>volumetric frame</w:t>
      </w:r>
      <w:r w:rsidRPr="00BF0173">
        <w:rPr>
          <w:lang w:val="en-CA" w:eastAsia="ko-KR"/>
        </w:rPr>
        <w:t xml:space="preserve"> for particular </w:t>
      </w:r>
      <w:r w:rsidR="00544DD6">
        <w:rPr>
          <w:lang w:val="en-CA" w:eastAsia="ko-KR"/>
        </w:rPr>
        <w:t>view position and orientation</w:t>
      </w:r>
      <w:r w:rsidRPr="00BF0173">
        <w:rPr>
          <w:lang w:val="en-CA" w:eastAsia="ko-KR"/>
        </w:rPr>
        <w:t xml:space="preserve">. </w:t>
      </w:r>
      <w:r w:rsidR="00725A61">
        <w:rPr>
          <w:lang w:val="en-CA" w:eastAsia="ko-KR"/>
        </w:rPr>
        <w:t>Each</w:t>
      </w:r>
      <w:r w:rsidR="008C1D21">
        <w:rPr>
          <w:lang w:val="en-CA" w:eastAsia="ko-KR"/>
        </w:rPr>
        <w:t xml:space="preserve"> v</w:t>
      </w:r>
      <w:r w:rsidR="00F26356">
        <w:rPr>
          <w:lang w:val="en-CA" w:eastAsia="ko-KR"/>
        </w:rPr>
        <w:t>iew</w:t>
      </w:r>
      <w:r w:rsidR="00725A61">
        <w:rPr>
          <w:lang w:val="en-CA" w:eastAsia="ko-KR"/>
        </w:rPr>
        <w:t>, at a given time instance,</w:t>
      </w:r>
      <w:r w:rsidR="00F26356">
        <w:rPr>
          <w:lang w:val="en-CA" w:eastAsia="ko-KR"/>
        </w:rPr>
        <w:t xml:space="preserve"> </w:t>
      </w:r>
      <w:r w:rsidR="00467EFC">
        <w:rPr>
          <w:lang w:val="en-CA" w:eastAsia="ko-KR"/>
        </w:rPr>
        <w:t xml:space="preserve">is </w:t>
      </w:r>
      <w:r w:rsidR="006C09AE">
        <w:rPr>
          <w:lang w:val="en-CA" w:eastAsia="ko-KR"/>
        </w:rPr>
        <w:t>represented</w:t>
      </w:r>
      <w:r w:rsidR="008C1D21">
        <w:rPr>
          <w:lang w:val="en-CA" w:eastAsia="ko-KR"/>
        </w:rPr>
        <w:t xml:space="preserve"> by </w:t>
      </w:r>
      <w:r w:rsidR="00725A61">
        <w:rPr>
          <w:lang w:val="en-CA" w:eastAsia="ko-KR"/>
        </w:rPr>
        <w:t xml:space="preserve">two </w:t>
      </w:r>
      <w:r w:rsidR="008C1D21">
        <w:rPr>
          <w:lang w:val="en-CA" w:eastAsia="ko-KR"/>
        </w:rPr>
        <w:t>2D frames</w:t>
      </w:r>
      <w:r w:rsidR="00AB489C">
        <w:rPr>
          <w:lang w:val="en-CA" w:eastAsia="ko-KR"/>
        </w:rPr>
        <w:t>,</w:t>
      </w:r>
      <w:r w:rsidR="008C1D21">
        <w:rPr>
          <w:lang w:val="en-CA" w:eastAsia="ko-KR"/>
        </w:rPr>
        <w:t xml:space="preserve"> </w:t>
      </w:r>
      <w:r w:rsidR="00725A61">
        <w:rPr>
          <w:lang w:val="en-CA" w:eastAsia="ko-KR"/>
        </w:rPr>
        <w:t xml:space="preserve">one </w:t>
      </w:r>
      <w:r w:rsidR="00AB489C">
        <w:rPr>
          <w:lang w:val="en-CA" w:eastAsia="ko-KR"/>
        </w:rPr>
        <w:t>providing</w:t>
      </w:r>
      <w:r w:rsidR="008C1D21">
        <w:rPr>
          <w:lang w:val="en-CA" w:eastAsia="ko-KR"/>
        </w:rPr>
        <w:t xml:space="preserve"> texture </w:t>
      </w:r>
      <w:r w:rsidR="00AB489C">
        <w:rPr>
          <w:lang w:val="en-CA" w:eastAsia="ko-KR"/>
        </w:rPr>
        <w:t xml:space="preserve">information </w:t>
      </w:r>
      <w:r w:rsidR="008C1D21">
        <w:rPr>
          <w:lang w:val="en-CA" w:eastAsia="ko-KR"/>
        </w:rPr>
        <w:t xml:space="preserve">and </w:t>
      </w:r>
      <w:r w:rsidR="00AB489C">
        <w:rPr>
          <w:lang w:val="en-CA" w:eastAsia="ko-KR"/>
        </w:rPr>
        <w:t xml:space="preserve">one providing </w:t>
      </w:r>
      <w:r w:rsidR="008C1D21">
        <w:rPr>
          <w:lang w:val="en-CA" w:eastAsia="ko-KR"/>
        </w:rPr>
        <w:t>geom</w:t>
      </w:r>
      <w:r w:rsidR="00AB489C">
        <w:rPr>
          <w:lang w:val="en-CA" w:eastAsia="ko-KR"/>
        </w:rPr>
        <w:t>etry information.</w:t>
      </w:r>
      <w:r w:rsidR="008C1D21">
        <w:rPr>
          <w:lang w:val="en-CA" w:eastAsia="ko-KR"/>
        </w:rPr>
        <w:t xml:space="preserve"> </w:t>
      </w:r>
      <w:r w:rsidRPr="00BF0173">
        <w:rPr>
          <w:lang w:val="en-CA" w:eastAsia="ko-KR"/>
        </w:rPr>
        <w:t>View</w:t>
      </w:r>
      <w:r w:rsidR="007968B6">
        <w:rPr>
          <w:lang w:val="en-CA" w:eastAsia="ko-KR"/>
        </w:rPr>
        <w:t>s</w:t>
      </w:r>
      <w:r w:rsidRPr="00BF0173">
        <w:rPr>
          <w:lang w:val="en-CA" w:eastAsia="ko-KR"/>
        </w:rPr>
        <w:t xml:space="preserve"> may be omnidirectional or perspective, and may use different projection formats, such as equirectangular projection as defined in </w:t>
      </w:r>
      <w:r w:rsidRPr="00BF0173">
        <w:rPr>
          <w:lang w:val="en-CA"/>
        </w:rPr>
        <w:t>ISO/IEC 23090-2</w:t>
      </w:r>
      <w:r w:rsidR="00BF3FBB">
        <w:rPr>
          <w:lang w:val="en-CA"/>
        </w:rPr>
        <w:t>,</w:t>
      </w:r>
      <w:r w:rsidRPr="00BF0173">
        <w:rPr>
          <w:lang w:val="en-CA" w:eastAsia="ko-KR"/>
        </w:rPr>
        <w:t xml:space="preserve"> cube map projection through multiple perspective projections</w:t>
      </w:r>
      <w:r w:rsidR="00BF3FBB">
        <w:rPr>
          <w:lang w:val="en-CA" w:eastAsia="ko-KR"/>
        </w:rPr>
        <w:t>,</w:t>
      </w:r>
      <w:r w:rsidRPr="00BF0173">
        <w:rPr>
          <w:lang w:val="en-CA" w:eastAsia="ko-KR"/>
        </w:rPr>
        <w:t xml:space="preserve"> or orthographic as defined in </w:t>
      </w:r>
      <w:r w:rsidRPr="00BF0173">
        <w:rPr>
          <w:lang w:val="en-CA"/>
        </w:rPr>
        <w:t>ISO/IEC </w:t>
      </w:r>
      <w:r w:rsidRPr="008E528A">
        <w:rPr>
          <w:highlight w:val="yellow"/>
          <w:lang w:val="en-CA"/>
        </w:rPr>
        <w:t>CD</w:t>
      </w:r>
      <w:r w:rsidRPr="00BF0173">
        <w:rPr>
          <w:lang w:val="en-CA"/>
        </w:rPr>
        <w:t> 23090-5</w:t>
      </w:r>
      <w:r>
        <w:rPr>
          <w:lang w:val="en-CA"/>
        </w:rPr>
        <w:t>(2E)</w:t>
      </w:r>
      <w:r w:rsidRPr="00BF0173">
        <w:rPr>
          <w:lang w:val="en-CA" w:eastAsia="ko-KR"/>
        </w:rPr>
        <w:t xml:space="preserve">. </w:t>
      </w:r>
      <w:r w:rsidRPr="006C09AE">
        <w:rPr>
          <w:lang w:val="en-CA" w:eastAsia="ko-KR"/>
        </w:rPr>
        <w:t xml:space="preserve">In this version of the </w:t>
      </w:r>
      <w:r w:rsidR="003E47D2" w:rsidRPr="006C09AE">
        <w:rPr>
          <w:lang w:val="en-CA" w:eastAsia="ko-KR"/>
        </w:rPr>
        <w:t>document</w:t>
      </w:r>
      <w:r w:rsidRPr="006C09AE">
        <w:rPr>
          <w:lang w:val="en-CA" w:eastAsia="ko-KR"/>
        </w:rPr>
        <w:t>,</w:t>
      </w:r>
      <w:r w:rsidR="003E48E9" w:rsidRPr="006C09AE">
        <w:rPr>
          <w:lang w:val="en-CA" w:eastAsia="ko-KR"/>
        </w:rPr>
        <w:t xml:space="preserve"> </w:t>
      </w:r>
      <w:r w:rsidRPr="006C09AE">
        <w:rPr>
          <w:lang w:val="en-CA" w:eastAsia="ko-KR"/>
        </w:rPr>
        <w:t>the texture attribute and geometry frames of a view use the same projection format.</w:t>
      </w:r>
    </w:p>
    <w:p w14:paraId="0090C49D" w14:textId="3ED6CC77" w:rsidR="00DD0145" w:rsidRPr="00BF0173" w:rsidRDefault="00DD0145" w:rsidP="00946E95">
      <w:pPr>
        <w:rPr>
          <w:lang w:val="en-CA" w:eastAsia="ko-KR"/>
        </w:rPr>
      </w:pPr>
      <w:r>
        <w:t xml:space="preserve">The volumetric frame </w:t>
      </w:r>
      <w:r w:rsidR="00447324">
        <w:t>as well as all</w:t>
      </w:r>
      <w:r>
        <w:t xml:space="preserve"> views </w:t>
      </w:r>
      <w:r w:rsidR="00447324">
        <w:t xml:space="preserve">each </w:t>
      </w:r>
      <w:r>
        <w:t xml:space="preserve">have an associated reference frame. Cartesian coordinates of 3D points </w:t>
      </w:r>
      <w:r w:rsidR="00447324">
        <w:t xml:space="preserve">can therefore be expressed according to the reference frame of the </w:t>
      </w:r>
      <w:r w:rsidR="00B416E0">
        <w:t xml:space="preserve">scene, that is the </w:t>
      </w:r>
      <w:r w:rsidR="00447324">
        <w:t>volumetric frame</w:t>
      </w:r>
      <w:r w:rsidR="00B416E0">
        <w:t>,</w:t>
      </w:r>
      <w:r w:rsidR="00447324">
        <w:t xml:space="preserve"> or according to the reference frame of any view. The camera extrinsic parameters </w:t>
      </w:r>
      <w:r w:rsidR="00447324">
        <w:lastRenderedPageBreak/>
        <w:t>(position and orientation) of the views specify the relations between their reference frames, and thus enable</w:t>
      </w:r>
      <w:r w:rsidR="00B416E0">
        <w:t xml:space="preserve"> reference frame switching</w:t>
      </w:r>
      <w:r w:rsidR="00CA4453">
        <w:t xml:space="preserve"> for 3D points coordinates</w:t>
      </w:r>
      <w:r w:rsidR="00447324">
        <w:t>.</w:t>
      </w:r>
    </w:p>
    <w:p w14:paraId="386D9CEE" w14:textId="58E6378C" w:rsidR="003C3439" w:rsidRPr="00BF0173" w:rsidRDefault="004D19E2" w:rsidP="003C3439">
      <w:pPr>
        <w:rPr>
          <w:lang w:val="en-CA" w:eastAsia="ja-JP"/>
        </w:rPr>
      </w:pPr>
      <w:r>
        <w:rPr>
          <w:lang w:val="en-CA" w:eastAsia="ko-KR"/>
        </w:rPr>
        <w:t>A</w:t>
      </w:r>
      <w:r w:rsidRPr="00BF0173">
        <w:rPr>
          <w:lang w:val="en-CA" w:eastAsia="ko-KR"/>
        </w:rPr>
        <w:t xml:space="preserve"> rectangular region </w:t>
      </w:r>
      <w:r>
        <w:rPr>
          <w:lang w:val="en-CA" w:eastAsia="ko-KR"/>
        </w:rPr>
        <w:t xml:space="preserve">of a view is </w:t>
      </w:r>
      <w:r w:rsidR="003B61C0">
        <w:rPr>
          <w:lang w:val="en-CA" w:eastAsia="ko-KR"/>
        </w:rPr>
        <w:t>represented by a</w:t>
      </w:r>
      <w:r w:rsidR="00AF301F">
        <w:rPr>
          <w:lang w:val="en-CA" w:eastAsia="ko-KR"/>
        </w:rPr>
        <w:t xml:space="preserve"> corresponding region</w:t>
      </w:r>
      <w:r w:rsidR="007A16EB">
        <w:rPr>
          <w:lang w:val="en-CA" w:eastAsia="ko-KR"/>
        </w:rPr>
        <w:t>, i.e., patch,</w:t>
      </w:r>
      <w:r w:rsidR="00AF301F">
        <w:rPr>
          <w:lang w:val="en-CA" w:eastAsia="ko-KR"/>
        </w:rPr>
        <w:t xml:space="preserve"> </w:t>
      </w:r>
      <w:r w:rsidR="00B264A8">
        <w:rPr>
          <w:lang w:val="en-CA" w:eastAsia="ko-KR"/>
        </w:rPr>
        <w:t xml:space="preserve">in V3C attribute component and V3C geometry component. </w:t>
      </w:r>
      <w:r w:rsidR="00976B78">
        <w:rPr>
          <w:lang w:val="en-CA" w:eastAsia="ko-KR"/>
        </w:rPr>
        <w:t xml:space="preserve">Additionally, </w:t>
      </w:r>
      <w:r w:rsidR="00E24E24">
        <w:rPr>
          <w:lang w:val="en-CA" w:eastAsia="ko-KR"/>
        </w:rPr>
        <w:t>V3C atlas component</w:t>
      </w:r>
      <w:r w:rsidR="000D10F9">
        <w:rPr>
          <w:lang w:val="en-CA" w:eastAsia="ko-KR"/>
        </w:rPr>
        <w:t xml:space="preserve"> provides a</w:t>
      </w:r>
      <w:r w:rsidR="00812E4F">
        <w:rPr>
          <w:lang w:val="en-CA" w:eastAsia="ko-KR"/>
        </w:rPr>
        <w:t xml:space="preserve"> patch</w:t>
      </w:r>
      <w:r w:rsidR="000D10F9">
        <w:rPr>
          <w:lang w:val="en-CA" w:eastAsia="ko-KR"/>
        </w:rPr>
        <w:t xml:space="preserve"> information than among others includes</w:t>
      </w:r>
      <w:r w:rsidR="006050B1">
        <w:rPr>
          <w:lang w:val="en-CA" w:eastAsia="ko-KR"/>
        </w:rPr>
        <w:t xml:space="preserve"> a view ID </w:t>
      </w:r>
      <w:r w:rsidR="00BA3F33">
        <w:rPr>
          <w:lang w:val="en-CA" w:eastAsia="ko-KR"/>
        </w:rPr>
        <w:t>information that indicate</w:t>
      </w:r>
      <w:r w:rsidR="00DA6BF3">
        <w:rPr>
          <w:lang w:val="en-CA" w:eastAsia="ko-KR"/>
        </w:rPr>
        <w:t>s</w:t>
      </w:r>
      <w:r w:rsidR="00BA3F33">
        <w:rPr>
          <w:lang w:val="en-CA" w:eastAsia="ko-KR"/>
        </w:rPr>
        <w:t xml:space="preserve"> </w:t>
      </w:r>
      <w:r w:rsidR="00156165">
        <w:rPr>
          <w:lang w:val="en-CA" w:eastAsia="ko-KR"/>
        </w:rPr>
        <w:t>which</w:t>
      </w:r>
      <w:r w:rsidR="0056288D">
        <w:rPr>
          <w:lang w:val="en-CA" w:eastAsia="ko-KR"/>
        </w:rPr>
        <w:t xml:space="preserve"> view </w:t>
      </w:r>
      <w:r w:rsidR="00BA3F33">
        <w:rPr>
          <w:lang w:val="en-CA" w:eastAsia="ko-KR"/>
        </w:rPr>
        <w:t xml:space="preserve">the patch </w:t>
      </w:r>
      <w:r w:rsidR="00316EC7">
        <w:rPr>
          <w:lang w:val="en-CA" w:eastAsia="ko-KR"/>
        </w:rPr>
        <w:t>originated</w:t>
      </w:r>
      <w:r w:rsidR="00156165">
        <w:rPr>
          <w:lang w:val="en-CA" w:eastAsia="ko-KR"/>
        </w:rPr>
        <w:t xml:space="preserve"> from</w:t>
      </w:r>
      <w:r w:rsidR="006050B1">
        <w:rPr>
          <w:lang w:val="en-CA" w:eastAsia="ko-KR"/>
        </w:rPr>
        <w:t xml:space="preserve">. </w:t>
      </w:r>
      <w:r w:rsidR="003C3439">
        <w:rPr>
          <w:lang w:val="en-CA" w:eastAsia="ko-KR"/>
        </w:rPr>
        <w:t>V3C attribute and V3C geometry components are composed of frames that</w:t>
      </w:r>
      <w:r w:rsidR="003C3439" w:rsidRPr="00BF0173">
        <w:rPr>
          <w:lang w:val="en-CA" w:eastAsia="ja-JP"/>
        </w:rPr>
        <w:t xml:space="preserve"> contains an aggregation of one or more patches from one or more view</w:t>
      </w:r>
      <w:r w:rsidR="007968B6">
        <w:rPr>
          <w:lang w:val="en-CA" w:eastAsia="ja-JP"/>
        </w:rPr>
        <w:t>s</w:t>
      </w:r>
      <w:r w:rsidR="003C3439" w:rsidRPr="00BF0173">
        <w:rPr>
          <w:lang w:val="en-CA" w:eastAsia="ja-JP"/>
        </w:rPr>
        <w:t>.</w:t>
      </w:r>
    </w:p>
    <w:p w14:paraId="35D794B5" w14:textId="6427A39A" w:rsidR="000C5300" w:rsidRPr="00BF0173" w:rsidRDefault="000C5300" w:rsidP="000C5300">
      <w:pPr>
        <w:rPr>
          <w:lang w:val="en-CA" w:eastAsia="ko-KR"/>
        </w:rPr>
      </w:pPr>
      <w:r w:rsidRPr="00BF0173">
        <w:rPr>
          <w:lang w:val="en-CA" w:eastAsia="ko-KR"/>
        </w:rPr>
        <w:t xml:space="preserve">In this version of the </w:t>
      </w:r>
      <w:r w:rsidR="00AE2038">
        <w:rPr>
          <w:lang w:val="en-CA" w:eastAsia="ko-KR"/>
        </w:rPr>
        <w:t>document</w:t>
      </w:r>
      <w:r w:rsidRPr="00BF0173">
        <w:rPr>
          <w:lang w:val="en-CA" w:eastAsia="ko-KR"/>
        </w:rPr>
        <w:t xml:space="preserve">, the size </w:t>
      </w:r>
      <w:r w:rsidR="00316EC7">
        <w:rPr>
          <w:lang w:val="en-CA" w:eastAsia="ko-KR"/>
        </w:rPr>
        <w:t>of a patch</w:t>
      </w:r>
      <w:r w:rsidR="00725D9B" w:rsidRPr="00BF0173">
        <w:rPr>
          <w:lang w:val="en-CA" w:eastAsia="ko-KR"/>
        </w:rPr>
        <w:t xml:space="preserve"> </w:t>
      </w:r>
      <w:r w:rsidR="00725D9B">
        <w:rPr>
          <w:lang w:val="en-CA" w:eastAsia="ko-KR"/>
        </w:rPr>
        <w:t xml:space="preserve">in V3C attribute </w:t>
      </w:r>
      <w:r w:rsidR="00316EC7">
        <w:rPr>
          <w:lang w:val="en-CA" w:eastAsia="ko-KR"/>
        </w:rPr>
        <w:t>component</w:t>
      </w:r>
      <w:r w:rsidR="00725D9B">
        <w:rPr>
          <w:lang w:val="en-CA" w:eastAsia="ko-KR"/>
        </w:rPr>
        <w:t xml:space="preserve"> </w:t>
      </w:r>
      <w:r w:rsidR="006850F1">
        <w:rPr>
          <w:lang w:val="en-CA" w:eastAsia="ko-KR"/>
        </w:rPr>
        <w:t xml:space="preserve">is </w:t>
      </w:r>
      <w:r w:rsidR="00725D9B">
        <w:rPr>
          <w:lang w:val="en-CA" w:eastAsia="ko-KR"/>
        </w:rPr>
        <w:t xml:space="preserve">always </w:t>
      </w:r>
      <w:r w:rsidRPr="00BF0173">
        <w:rPr>
          <w:lang w:val="en-CA" w:eastAsia="ko-KR"/>
        </w:rPr>
        <w:t xml:space="preserve">the same </w:t>
      </w:r>
      <w:r w:rsidR="00B05494">
        <w:rPr>
          <w:lang w:val="en-CA" w:eastAsia="ko-KR"/>
        </w:rPr>
        <w:t>a</w:t>
      </w:r>
      <w:r w:rsidR="00DA6BF3">
        <w:rPr>
          <w:lang w:val="en-CA" w:eastAsia="ko-KR"/>
        </w:rPr>
        <w:t>s the</w:t>
      </w:r>
      <w:r w:rsidR="00B05494">
        <w:rPr>
          <w:lang w:val="en-CA" w:eastAsia="ko-KR"/>
        </w:rPr>
        <w:t xml:space="preserve"> </w:t>
      </w:r>
      <w:r w:rsidR="00DA6BF3">
        <w:rPr>
          <w:lang w:val="en-CA" w:eastAsia="ko-KR"/>
        </w:rPr>
        <w:t xml:space="preserve">corresponding </w:t>
      </w:r>
      <w:r w:rsidR="00B05494">
        <w:rPr>
          <w:lang w:val="en-CA" w:eastAsia="ko-KR"/>
        </w:rPr>
        <w:t xml:space="preserve">rectangular region </w:t>
      </w:r>
      <w:r w:rsidR="00DA6BF3">
        <w:rPr>
          <w:lang w:val="en-CA" w:eastAsia="ko-KR"/>
        </w:rPr>
        <w:t>in the</w:t>
      </w:r>
      <w:r w:rsidR="00B05494">
        <w:rPr>
          <w:lang w:val="en-CA" w:eastAsia="ko-KR"/>
        </w:rPr>
        <w:t xml:space="preserve"> </w:t>
      </w:r>
      <w:r w:rsidRPr="00BF0173">
        <w:rPr>
          <w:lang w:val="en-CA" w:eastAsia="ko-KR"/>
        </w:rPr>
        <w:t xml:space="preserve">view </w:t>
      </w:r>
      <w:r w:rsidR="003F2447">
        <w:rPr>
          <w:lang w:val="en-CA" w:eastAsia="ko-KR"/>
        </w:rPr>
        <w:t>texture component</w:t>
      </w:r>
      <w:r w:rsidR="00536FE5">
        <w:rPr>
          <w:lang w:val="en-CA" w:eastAsia="ko-KR"/>
        </w:rPr>
        <w:t xml:space="preserve"> while </w:t>
      </w:r>
      <w:r w:rsidR="00E94F16" w:rsidRPr="00BF0173">
        <w:rPr>
          <w:lang w:val="en-CA" w:eastAsia="ko-KR"/>
        </w:rPr>
        <w:t xml:space="preserve">the size of </w:t>
      </w:r>
      <w:r w:rsidR="00DA6BF3">
        <w:rPr>
          <w:lang w:val="en-CA" w:eastAsia="ko-KR"/>
        </w:rPr>
        <w:t xml:space="preserve">a </w:t>
      </w:r>
      <w:r w:rsidR="00156165">
        <w:rPr>
          <w:lang w:val="en-CA" w:eastAsia="ko-KR"/>
        </w:rPr>
        <w:t>patch</w:t>
      </w:r>
      <w:r w:rsidR="00E94F16" w:rsidRPr="00BF0173">
        <w:rPr>
          <w:lang w:val="en-CA" w:eastAsia="ko-KR"/>
        </w:rPr>
        <w:t xml:space="preserve"> </w:t>
      </w:r>
      <w:r w:rsidR="00E94F16">
        <w:rPr>
          <w:lang w:val="en-CA" w:eastAsia="ko-KR"/>
        </w:rPr>
        <w:t xml:space="preserve">in V3C geometry component may </w:t>
      </w:r>
      <w:r w:rsidR="009B032C">
        <w:rPr>
          <w:lang w:val="en-CA" w:eastAsia="ko-KR"/>
        </w:rPr>
        <w:t xml:space="preserve">be different </w:t>
      </w:r>
      <w:r w:rsidR="00DA6BF3">
        <w:rPr>
          <w:lang w:val="en-CA" w:eastAsia="ko-KR"/>
        </w:rPr>
        <w:t>from the corresponding</w:t>
      </w:r>
      <w:r w:rsidR="00E94F16">
        <w:rPr>
          <w:lang w:val="en-CA" w:eastAsia="ko-KR"/>
        </w:rPr>
        <w:t xml:space="preserve"> rectangular region </w:t>
      </w:r>
      <w:r w:rsidR="00DA6BF3">
        <w:rPr>
          <w:lang w:val="en-CA" w:eastAsia="ko-KR"/>
        </w:rPr>
        <w:t>in the</w:t>
      </w:r>
      <w:r w:rsidR="00E94F16">
        <w:rPr>
          <w:lang w:val="en-CA" w:eastAsia="ko-KR"/>
        </w:rPr>
        <w:t xml:space="preserve"> </w:t>
      </w:r>
      <w:r w:rsidR="00E94F16" w:rsidRPr="00BF0173">
        <w:rPr>
          <w:lang w:val="en-CA" w:eastAsia="ko-KR"/>
        </w:rPr>
        <w:t xml:space="preserve">view </w:t>
      </w:r>
      <w:r w:rsidR="009B032C">
        <w:rPr>
          <w:lang w:val="en-CA" w:eastAsia="ko-KR"/>
        </w:rPr>
        <w:t>geometry</w:t>
      </w:r>
      <w:r w:rsidR="00E94F16">
        <w:rPr>
          <w:lang w:val="en-CA" w:eastAsia="ko-KR"/>
        </w:rPr>
        <w:t xml:space="preserve"> component</w:t>
      </w:r>
      <w:r w:rsidR="009F1558">
        <w:rPr>
          <w:lang w:val="en-CA" w:eastAsia="ko-KR"/>
        </w:rPr>
        <w:t>, i.e., scaling of a geometry is permitted.</w:t>
      </w:r>
    </w:p>
    <w:p w14:paraId="38A8052A" w14:textId="4DC98E65" w:rsidR="00946E95" w:rsidRPr="007F5FAB" w:rsidRDefault="000C5300" w:rsidP="007F5FAB">
      <w:pPr>
        <w:rPr>
          <w:lang w:val="en-CA" w:eastAsia="ko-KR"/>
        </w:rPr>
      </w:pPr>
      <w:r w:rsidRPr="00BF0173">
        <w:rPr>
          <w:noProof/>
          <w:lang w:val="en-CA"/>
        </w:rPr>
        <w:fldChar w:fldCharType="begin"/>
      </w:r>
      <w:r w:rsidRPr="00BF0173">
        <w:rPr>
          <w:noProof/>
          <w:lang w:val="en-CA"/>
        </w:rPr>
        <w:instrText xml:space="preserve"> REF _Ref73853805 \h </w:instrText>
      </w:r>
      <w:r>
        <w:rPr>
          <w:noProof/>
          <w:lang w:val="en-CA"/>
        </w:rPr>
        <w:instrText xml:space="preserve"> \* MERGEFORMAT </w:instrText>
      </w:r>
      <w:r w:rsidRPr="00BF0173">
        <w:rPr>
          <w:noProof/>
          <w:lang w:val="en-CA"/>
        </w:rPr>
      </w:r>
      <w:r w:rsidRPr="00BF0173">
        <w:rPr>
          <w:noProof/>
          <w:lang w:val="en-CA"/>
        </w:rPr>
        <w:fldChar w:fldCharType="separate"/>
      </w:r>
      <w:r w:rsidR="00D1378D" w:rsidRPr="00D1378D">
        <w:rPr>
          <w:noProof/>
          <w:lang w:val="en-CA"/>
        </w:rPr>
        <w:t>Figure 2</w:t>
      </w:r>
      <w:r w:rsidRPr="00BF0173">
        <w:rPr>
          <w:noProof/>
          <w:lang w:val="en-CA"/>
        </w:rPr>
        <w:fldChar w:fldCharType="end"/>
      </w:r>
      <w:r w:rsidRPr="00BF0173">
        <w:rPr>
          <w:lang w:val="en-CA" w:eastAsia="ko-KR"/>
        </w:rPr>
        <w:t xml:space="preserve"> shows an illustrative example, in which two atlases contain </w:t>
      </w:r>
      <w:r w:rsidR="00DA6BF3">
        <w:rPr>
          <w:lang w:val="en-CA" w:eastAsia="ko-KR"/>
        </w:rPr>
        <w:t>five</w:t>
      </w:r>
      <w:r w:rsidR="00DA6BF3" w:rsidRPr="00BF0173">
        <w:rPr>
          <w:lang w:val="en-CA" w:eastAsia="ko-KR"/>
        </w:rPr>
        <w:t xml:space="preserve"> </w:t>
      </w:r>
      <w:r w:rsidRPr="00BF0173">
        <w:rPr>
          <w:lang w:val="en-CA" w:eastAsia="ko-KR"/>
        </w:rPr>
        <w:t xml:space="preserve">patches, which are mapped to </w:t>
      </w:r>
      <w:r w:rsidR="00DA6BF3">
        <w:rPr>
          <w:lang w:val="en-CA" w:eastAsia="ko-KR"/>
        </w:rPr>
        <w:t>three</w:t>
      </w:r>
      <w:r w:rsidR="00DA6BF3" w:rsidRPr="00BF0173">
        <w:rPr>
          <w:lang w:val="en-CA" w:eastAsia="ko-KR"/>
        </w:rPr>
        <w:t xml:space="preserve"> </w:t>
      </w:r>
      <w:r w:rsidRPr="00BF0173">
        <w:rPr>
          <w:lang w:val="en-CA" w:eastAsia="ko-KR"/>
        </w:rPr>
        <w:t>view</w:t>
      </w:r>
      <w:r w:rsidR="007968B6">
        <w:rPr>
          <w:lang w:val="en-CA" w:eastAsia="ko-KR"/>
        </w:rPr>
        <w:t>s</w:t>
      </w:r>
      <w:r w:rsidRPr="00BF0173">
        <w:rPr>
          <w:lang w:val="en-CA" w:eastAsia="ko-KR"/>
        </w:rPr>
        <w:t>.</w:t>
      </w:r>
    </w:p>
    <w:p w14:paraId="2F64745B" w14:textId="410BC7A9" w:rsidR="0004740A" w:rsidRPr="00BF0173" w:rsidRDefault="00F21295" w:rsidP="00CD35A8">
      <w:pPr>
        <w:tabs>
          <w:tab w:val="left" w:pos="216"/>
          <w:tab w:val="left" w:pos="432"/>
          <w:tab w:val="left" w:pos="648"/>
          <w:tab w:val="left" w:pos="864"/>
          <w:tab w:val="left" w:pos="1080"/>
          <w:tab w:val="left" w:pos="1296"/>
          <w:tab w:val="left" w:pos="1512"/>
          <w:tab w:val="left" w:pos="1728"/>
          <w:tab w:val="left" w:pos="1944"/>
        </w:tabs>
        <w:jc w:val="left"/>
        <w:rPr>
          <w:lang w:val="en-CA"/>
        </w:rPr>
      </w:pPr>
      <w:r>
        <w:rPr>
          <w:noProof/>
        </w:rPr>
        <w:drawing>
          <wp:inline distT="0" distB="0" distL="0" distR="0" wp14:anchorId="7BF7687F" wp14:editId="28D4E5AC">
            <wp:extent cx="6192520" cy="33356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192520" cy="3335655"/>
                    </a:xfrm>
                    <a:prstGeom prst="rect">
                      <a:avLst/>
                    </a:prstGeom>
                  </pic:spPr>
                </pic:pic>
              </a:graphicData>
            </a:graphic>
          </wp:inline>
        </w:drawing>
      </w:r>
    </w:p>
    <w:p w14:paraId="3BD0877F" w14:textId="018B39E8" w:rsidR="0004740A" w:rsidRPr="00D5571D" w:rsidRDefault="0004740A" w:rsidP="007F5FAB">
      <w:pPr>
        <w:jc w:val="center"/>
        <w:rPr>
          <w:bCs/>
          <w:lang w:val="en-CA"/>
        </w:rPr>
      </w:pPr>
      <w:bookmarkStart w:id="365" w:name="_Ref73853805"/>
      <w:bookmarkStart w:id="366" w:name="_Ref30669474"/>
      <w:r w:rsidRPr="007F5FAB">
        <w:rPr>
          <w:b/>
          <w:bCs/>
          <w:noProof/>
          <w:lang w:val="en-CA"/>
        </w:rPr>
        <w:t>Figure </w:t>
      </w:r>
      <w:bookmarkStart w:id="367" w:name="fig_6_3"/>
      <w:r w:rsidRPr="007F5FAB">
        <w:rPr>
          <w:b/>
          <w:bCs/>
          <w:noProof/>
          <w:lang w:val="en-CA"/>
        </w:rPr>
        <w:fldChar w:fldCharType="begin" w:fldLock="1"/>
      </w:r>
      <w:r w:rsidRPr="007F5FAB">
        <w:rPr>
          <w:b/>
          <w:bCs/>
          <w:noProof/>
          <w:lang w:val="en-CA"/>
        </w:rPr>
        <w:instrText xml:space="preserve"> SEQ Figure \* ARABIC \s 1 </w:instrText>
      </w:r>
      <w:r w:rsidRPr="007F5FAB">
        <w:rPr>
          <w:b/>
          <w:bCs/>
          <w:noProof/>
          <w:lang w:val="en-CA"/>
        </w:rPr>
        <w:fldChar w:fldCharType="separate"/>
      </w:r>
      <w:r w:rsidRPr="007F5FAB">
        <w:rPr>
          <w:b/>
          <w:bCs/>
          <w:noProof/>
          <w:lang w:val="en-CA"/>
        </w:rPr>
        <w:t>2</w:t>
      </w:r>
      <w:r w:rsidRPr="007F5FAB">
        <w:rPr>
          <w:b/>
          <w:bCs/>
          <w:noProof/>
          <w:lang w:val="en-CA"/>
        </w:rPr>
        <w:fldChar w:fldCharType="end"/>
      </w:r>
      <w:bookmarkEnd w:id="365"/>
      <w:bookmarkEnd w:id="366"/>
      <w:bookmarkEnd w:id="367"/>
      <w:r w:rsidRPr="007F5FAB">
        <w:rPr>
          <w:b/>
          <w:bCs/>
          <w:lang w:val="en-CA"/>
        </w:rPr>
        <w:t>: Example mapping of 5 patches in 2 atlases to 3 view</w:t>
      </w:r>
      <w:r w:rsidR="007968B6">
        <w:rPr>
          <w:b/>
          <w:bCs/>
          <w:lang w:val="en-CA"/>
        </w:rPr>
        <w:t>s</w:t>
      </w:r>
      <w:r w:rsidRPr="007F5FAB">
        <w:rPr>
          <w:b/>
          <w:bCs/>
          <w:lang w:val="en-CA"/>
        </w:rPr>
        <w:t xml:space="preserve"> </w:t>
      </w:r>
    </w:p>
    <w:p w14:paraId="711EFF5D" w14:textId="77777777" w:rsidR="0004740A" w:rsidRPr="002F4E17" w:rsidRDefault="0004740A" w:rsidP="0004740A">
      <w:pPr>
        <w:pStyle w:val="Heading2"/>
        <w:tabs>
          <w:tab w:val="left" w:pos="216"/>
          <w:tab w:val="left" w:pos="432"/>
          <w:tab w:val="left" w:pos="648"/>
          <w:tab w:val="left" w:pos="864"/>
          <w:tab w:val="left" w:pos="1080"/>
          <w:tab w:val="left" w:pos="1296"/>
          <w:tab w:val="left" w:pos="1512"/>
          <w:tab w:val="left" w:pos="1728"/>
          <w:tab w:val="left" w:pos="1944"/>
        </w:tabs>
      </w:pPr>
      <w:bookmarkStart w:id="368" w:name="_Toc55203627"/>
      <w:bookmarkStart w:id="369" w:name="_Toc55203716"/>
      <w:bookmarkStart w:id="370" w:name="_Toc55203840"/>
      <w:bookmarkStart w:id="371" w:name="_Toc55203929"/>
      <w:bookmarkStart w:id="372" w:name="_Toc55203628"/>
      <w:bookmarkStart w:id="373" w:name="_Toc55203717"/>
      <w:bookmarkStart w:id="374" w:name="_Toc55203841"/>
      <w:bookmarkStart w:id="375" w:name="_Toc55203930"/>
      <w:bookmarkStart w:id="376" w:name="_Toc55203630"/>
      <w:bookmarkStart w:id="377" w:name="_Toc55203719"/>
      <w:bookmarkStart w:id="378" w:name="_Toc55203843"/>
      <w:bookmarkStart w:id="379" w:name="_Toc55203932"/>
      <w:bookmarkStart w:id="380" w:name="_Ref31362722"/>
      <w:bookmarkStart w:id="381" w:name="_Ref31362735"/>
      <w:bookmarkStart w:id="382" w:name="_Ref31362765"/>
      <w:bookmarkStart w:id="383" w:name="_Toc32591212"/>
      <w:bookmarkStart w:id="384" w:name="_Toc48570845"/>
      <w:bookmarkStart w:id="385" w:name="_Toc55548469"/>
      <w:bookmarkEnd w:id="300"/>
      <w:bookmarkEnd w:id="301"/>
      <w:bookmarkEnd w:id="302"/>
      <w:bookmarkEnd w:id="303"/>
      <w:bookmarkEnd w:id="304"/>
      <w:bookmarkEnd w:id="305"/>
      <w:bookmarkEnd w:id="306"/>
      <w:bookmarkEnd w:id="307"/>
      <w:bookmarkEnd w:id="308"/>
      <w:bookmarkEnd w:id="309"/>
      <w:bookmarkEnd w:id="368"/>
      <w:bookmarkEnd w:id="369"/>
      <w:bookmarkEnd w:id="370"/>
      <w:bookmarkEnd w:id="371"/>
      <w:bookmarkEnd w:id="372"/>
      <w:bookmarkEnd w:id="373"/>
      <w:bookmarkEnd w:id="374"/>
      <w:bookmarkEnd w:id="375"/>
      <w:bookmarkEnd w:id="376"/>
      <w:bookmarkEnd w:id="377"/>
      <w:bookmarkEnd w:id="378"/>
      <w:bookmarkEnd w:id="379"/>
      <w:r w:rsidRPr="002F4E17">
        <w:t>Sources and outputs</w:t>
      </w:r>
      <w:bookmarkEnd w:id="380"/>
      <w:bookmarkEnd w:id="381"/>
      <w:bookmarkEnd w:id="382"/>
      <w:bookmarkEnd w:id="383"/>
      <w:bookmarkEnd w:id="384"/>
      <w:bookmarkEnd w:id="385"/>
    </w:p>
    <w:p w14:paraId="44EEA493" w14:textId="558EEC22" w:rsidR="00F470DD" w:rsidRPr="002F4E17" w:rsidRDefault="00760491" w:rsidP="0004740A">
      <w:pPr>
        <w:tabs>
          <w:tab w:val="left" w:pos="216"/>
          <w:tab w:val="left" w:pos="432"/>
          <w:tab w:val="left" w:pos="648"/>
          <w:tab w:val="left" w:pos="864"/>
          <w:tab w:val="left" w:pos="1080"/>
          <w:tab w:val="left" w:pos="1296"/>
          <w:tab w:val="left" w:pos="1512"/>
          <w:tab w:val="left" w:pos="1728"/>
          <w:tab w:val="left" w:pos="1944"/>
        </w:tabs>
        <w:rPr>
          <w:lang w:val="en-CA"/>
        </w:rPr>
      </w:pPr>
      <w:r w:rsidRPr="002F4E17">
        <w:rPr>
          <w:lang w:val="en-CA"/>
        </w:rPr>
        <w:t xml:space="preserve">The volumetric video source that is represented by the bitstream is a sequence of </w:t>
      </w:r>
      <w:r w:rsidR="00F470DD" w:rsidRPr="002F4E17">
        <w:rPr>
          <w:lang w:val="en-CA"/>
        </w:rPr>
        <w:t>volumetric frames. Each volumetric frame is represented by</w:t>
      </w:r>
      <w:r w:rsidR="00C03955">
        <w:rPr>
          <w:lang w:val="en-CA"/>
        </w:rPr>
        <w:t xml:space="preserve"> one or more view</w:t>
      </w:r>
      <w:r w:rsidR="00707710">
        <w:rPr>
          <w:lang w:val="en-CA"/>
        </w:rPr>
        <w:t xml:space="preserve"> frame</w:t>
      </w:r>
      <w:r w:rsidR="00C03955">
        <w:rPr>
          <w:lang w:val="en-CA"/>
        </w:rPr>
        <w:t xml:space="preserve">s, each </w:t>
      </w:r>
      <w:r w:rsidR="00707710">
        <w:rPr>
          <w:lang w:val="en-CA"/>
        </w:rPr>
        <w:t>represented by</w:t>
      </w:r>
      <w:r w:rsidR="00F470DD" w:rsidRPr="002F4E17">
        <w:rPr>
          <w:lang w:val="en-CA"/>
        </w:rPr>
        <w:t xml:space="preserve"> a </w:t>
      </w:r>
      <w:r w:rsidRPr="002F4E17">
        <w:rPr>
          <w:lang w:val="en-CA"/>
        </w:rPr>
        <w:t xml:space="preserve">texture attribute </w:t>
      </w:r>
      <w:r w:rsidR="00F470DD" w:rsidRPr="002F4E17">
        <w:rPr>
          <w:lang w:val="en-CA"/>
        </w:rPr>
        <w:t>pictur</w:t>
      </w:r>
      <w:r w:rsidR="00707710">
        <w:rPr>
          <w:lang w:val="en-CA"/>
        </w:rPr>
        <w:t xml:space="preserve">e, </w:t>
      </w:r>
      <w:r w:rsidR="00F470DD" w:rsidRPr="002F4E17">
        <w:rPr>
          <w:lang w:val="en-CA"/>
        </w:rPr>
        <w:t xml:space="preserve">a geometry picture, and occupancy information, which may be conveyed in the geometry picture or represented separately. </w:t>
      </w:r>
    </w:p>
    <w:p w14:paraId="64EFA99C" w14:textId="5C038129" w:rsidR="0004740A" w:rsidRDefault="0004740A" w:rsidP="0004740A">
      <w:pPr>
        <w:tabs>
          <w:tab w:val="left" w:pos="216"/>
          <w:tab w:val="left" w:pos="432"/>
          <w:tab w:val="left" w:pos="648"/>
          <w:tab w:val="left" w:pos="864"/>
          <w:tab w:val="left" w:pos="1080"/>
          <w:tab w:val="left" w:pos="1296"/>
          <w:tab w:val="left" w:pos="1512"/>
          <w:tab w:val="left" w:pos="1728"/>
          <w:tab w:val="left" w:pos="1944"/>
        </w:tabs>
        <w:rPr>
          <w:lang w:val="en-CA"/>
        </w:rPr>
      </w:pPr>
      <w:r w:rsidRPr="002F4E17">
        <w:rPr>
          <w:lang w:val="en-CA"/>
        </w:rPr>
        <w:t xml:space="preserve">The outputs </w:t>
      </w:r>
      <w:r w:rsidR="00F470DD" w:rsidRPr="002F4E17">
        <w:rPr>
          <w:lang w:val="en-CA"/>
        </w:rPr>
        <w:t xml:space="preserve">of the decoding process </w:t>
      </w:r>
      <w:r w:rsidRPr="002F4E17">
        <w:rPr>
          <w:lang w:val="en-CA"/>
        </w:rPr>
        <w:t>are a view parameters list, and for each of one or more atlases</w:t>
      </w:r>
      <w:r w:rsidR="00C03955">
        <w:rPr>
          <w:lang w:val="en-CA"/>
        </w:rPr>
        <w:t>,</w:t>
      </w:r>
      <w:r w:rsidRPr="002F4E17">
        <w:rPr>
          <w:lang w:val="en-CA"/>
        </w:rPr>
        <w:t xml:space="preserve"> a </w:t>
      </w:r>
      <w:r w:rsidR="00C03955" w:rsidRPr="002F4E17">
        <w:rPr>
          <w:lang w:val="en-CA"/>
        </w:rPr>
        <w:t>sequence of the following: a texture</w:t>
      </w:r>
      <w:r w:rsidRPr="002F4E17">
        <w:rPr>
          <w:lang w:val="en-CA"/>
        </w:rPr>
        <w:t xml:space="preserve"> attribute frame</w:t>
      </w:r>
      <w:r w:rsidR="00C03955" w:rsidRPr="002F4E17">
        <w:rPr>
          <w:lang w:val="en-CA"/>
        </w:rPr>
        <w:t>, a</w:t>
      </w:r>
      <w:r w:rsidR="00707710">
        <w:rPr>
          <w:lang w:val="en-CA"/>
        </w:rPr>
        <w:t xml:space="preserve"> </w:t>
      </w:r>
      <w:r w:rsidR="00C03955" w:rsidRPr="002F4E17">
        <w:rPr>
          <w:lang w:val="en-CA"/>
        </w:rPr>
        <w:t>geometry frame</w:t>
      </w:r>
      <w:r w:rsidRPr="002F4E17">
        <w:rPr>
          <w:lang w:val="en-CA"/>
        </w:rPr>
        <w:t xml:space="preserve">, </w:t>
      </w:r>
      <w:r w:rsidR="00C03955" w:rsidRPr="002F4E17">
        <w:rPr>
          <w:lang w:val="en-CA"/>
        </w:rPr>
        <w:t xml:space="preserve">and a </w:t>
      </w:r>
      <w:r w:rsidRPr="002F4E17">
        <w:rPr>
          <w:lang w:val="en-CA"/>
        </w:rPr>
        <w:t xml:space="preserve">block to patch map, as described in </w:t>
      </w:r>
      <w:r w:rsidR="00775E31" w:rsidRPr="002F4E17">
        <w:rPr>
          <w:lang w:val="en-CA"/>
        </w:rPr>
        <w:t>sub</w:t>
      </w:r>
      <w:r w:rsidRPr="002F4E17">
        <w:rPr>
          <w:lang w:val="en-CA"/>
        </w:rPr>
        <w:t xml:space="preserve">clause </w:t>
      </w:r>
      <w:r w:rsidRPr="002F4E17">
        <w:rPr>
          <w:lang w:val="en-CA"/>
        </w:rPr>
        <w:fldChar w:fldCharType="begin"/>
      </w:r>
      <w:r w:rsidRPr="002F4E17">
        <w:rPr>
          <w:lang w:val="en-CA"/>
        </w:rPr>
        <w:instrText xml:space="preserve"> REF _Ref30669191 \r \h  \* MERGEFORMAT </w:instrText>
      </w:r>
      <w:r w:rsidRPr="002F4E17">
        <w:rPr>
          <w:lang w:val="en-CA"/>
        </w:rPr>
      </w:r>
      <w:r w:rsidRPr="002F4E17">
        <w:rPr>
          <w:lang w:val="en-CA"/>
        </w:rPr>
        <w:fldChar w:fldCharType="separate"/>
      </w:r>
      <w:r w:rsidR="002F4E17">
        <w:rPr>
          <w:lang w:val="en-CA"/>
        </w:rPr>
        <w:t>9.1</w:t>
      </w:r>
      <w:r w:rsidRPr="002F4E17">
        <w:rPr>
          <w:lang w:val="en-CA"/>
        </w:rPr>
        <w:fldChar w:fldCharType="end"/>
      </w:r>
      <w:r w:rsidRPr="002F4E17">
        <w:rPr>
          <w:lang w:val="en-CA"/>
        </w:rPr>
        <w:t>.</w:t>
      </w:r>
    </w:p>
    <w:p w14:paraId="0F2A76A5" w14:textId="741493EC" w:rsidR="004106E6" w:rsidRDefault="00C03955" w:rsidP="0004740A">
      <w:pPr>
        <w:tabs>
          <w:tab w:val="left" w:pos="216"/>
          <w:tab w:val="left" w:pos="432"/>
          <w:tab w:val="left" w:pos="648"/>
          <w:tab w:val="left" w:pos="864"/>
          <w:tab w:val="left" w:pos="1080"/>
          <w:tab w:val="left" w:pos="1296"/>
          <w:tab w:val="left" w:pos="1512"/>
          <w:tab w:val="left" w:pos="1728"/>
          <w:tab w:val="left" w:pos="1944"/>
        </w:tabs>
        <w:rPr>
          <w:lang w:val="en-CA"/>
        </w:rPr>
      </w:pPr>
      <w:r>
        <w:rPr>
          <w:lang w:val="en-CA"/>
        </w:rPr>
        <w:t>The outputs of the non-normative render</w:t>
      </w:r>
      <w:r w:rsidR="00707710">
        <w:rPr>
          <w:lang w:val="en-CA"/>
        </w:rPr>
        <w:t>ing</w:t>
      </w:r>
      <w:r>
        <w:rPr>
          <w:lang w:val="en-CA"/>
        </w:rPr>
        <w:t xml:space="preserve"> process </w:t>
      </w:r>
      <w:r w:rsidR="00707710">
        <w:rPr>
          <w:lang w:val="en-CA"/>
        </w:rPr>
        <w:t xml:space="preserve">of Annex H </w:t>
      </w:r>
      <w:r>
        <w:rPr>
          <w:lang w:val="en-CA"/>
        </w:rPr>
        <w:t xml:space="preserve">are </w:t>
      </w:r>
      <w:r w:rsidR="00707710">
        <w:rPr>
          <w:lang w:val="en-CA"/>
        </w:rPr>
        <w:t>a sequence of one or more view frames</w:t>
      </w:r>
      <w:r w:rsidR="004106E6">
        <w:rPr>
          <w:lang w:val="en-CA"/>
        </w:rPr>
        <w:t xml:space="preserve">. The number of views and the associated view parameters may </w:t>
      </w:r>
      <w:r w:rsidR="00CF56DC">
        <w:rPr>
          <w:lang w:val="en-CA"/>
        </w:rPr>
        <w:t>be selected by the</w:t>
      </w:r>
      <w:r w:rsidR="004106E6">
        <w:rPr>
          <w:lang w:val="en-CA"/>
        </w:rPr>
        <w:t xml:space="preserve"> application. For example, a single view may be output corresponding to a viewport suitable for display, or a set of views may be output which correspond to the source view parameters. </w:t>
      </w:r>
    </w:p>
    <w:p w14:paraId="2B629E05" w14:textId="3D69F79A" w:rsidR="006948EF" w:rsidRDefault="0004740A" w:rsidP="006948EF">
      <w:pPr>
        <w:pStyle w:val="Heading1"/>
        <w:rPr>
          <w:color w:val="000000" w:themeColor="text1"/>
        </w:rPr>
      </w:pPr>
      <w:bookmarkStart w:id="386" w:name="_Toc19035125"/>
      <w:bookmarkStart w:id="387" w:name="_Toc19036062"/>
      <w:bookmarkStart w:id="388" w:name="_Toc533167145"/>
      <w:bookmarkStart w:id="389" w:name="_Ref326740334"/>
      <w:bookmarkStart w:id="390" w:name="_Toc390728028"/>
      <w:bookmarkStart w:id="391" w:name="_Toc511952625"/>
      <w:bookmarkStart w:id="392" w:name="_Toc30602705"/>
      <w:bookmarkStart w:id="393" w:name="_Toc32591213"/>
      <w:bookmarkStart w:id="394" w:name="_Toc48570846"/>
      <w:bookmarkStart w:id="395" w:name="_Toc55548470"/>
      <w:bookmarkEnd w:id="386"/>
      <w:bookmarkEnd w:id="387"/>
      <w:bookmarkEnd w:id="388"/>
      <w:r w:rsidRPr="00BF0173">
        <w:rPr>
          <w:color w:val="000000" w:themeColor="text1"/>
        </w:rPr>
        <w:lastRenderedPageBreak/>
        <w:t>Syntax and semantics</w:t>
      </w:r>
      <w:bookmarkEnd w:id="389"/>
      <w:bookmarkEnd w:id="390"/>
      <w:bookmarkEnd w:id="391"/>
      <w:bookmarkEnd w:id="392"/>
      <w:bookmarkEnd w:id="393"/>
      <w:bookmarkEnd w:id="394"/>
      <w:bookmarkEnd w:id="395"/>
    </w:p>
    <w:p w14:paraId="76FC8AFE" w14:textId="6613FEF6" w:rsidR="0004740A" w:rsidRPr="00BF0173" w:rsidRDefault="006948EF" w:rsidP="007F5FAB">
      <w:pPr>
        <w:keepNext/>
        <w:keepLines/>
        <w:rPr>
          <w:lang w:val="en-CA" w:eastAsia="ja-JP"/>
        </w:rPr>
      </w:pPr>
      <w:r w:rsidRPr="006948EF">
        <w:rPr>
          <w:lang w:val="en-CA" w:eastAsia="ja-JP"/>
        </w:rPr>
        <w:t xml:space="preserve">The specifications in </w:t>
      </w:r>
      <w:r w:rsidRPr="00BF0173">
        <w:rPr>
          <w:lang w:val="en-CA"/>
        </w:rPr>
        <w:t>ISO/IEC </w:t>
      </w:r>
      <w:r w:rsidRPr="008E528A">
        <w:rPr>
          <w:highlight w:val="yellow"/>
          <w:lang w:val="en-CA"/>
        </w:rPr>
        <w:t>CD</w:t>
      </w:r>
      <w:r w:rsidRPr="00BF0173">
        <w:rPr>
          <w:lang w:val="en-CA"/>
        </w:rPr>
        <w:t> 23090-5</w:t>
      </w:r>
      <w:r>
        <w:rPr>
          <w:lang w:val="en-CA"/>
        </w:rPr>
        <w:t>(2E)</w:t>
      </w:r>
      <w:r w:rsidRPr="00BF0173">
        <w:rPr>
          <w:lang w:val="en-CA" w:eastAsia="ja-JP"/>
        </w:rPr>
        <w:t xml:space="preserve"> </w:t>
      </w:r>
      <w:r>
        <w:rPr>
          <w:lang w:val="en-CA" w:eastAsia="ja-JP"/>
        </w:rPr>
        <w:t xml:space="preserve">clause 8 </w:t>
      </w:r>
      <w:r w:rsidRPr="00BF0173">
        <w:rPr>
          <w:lang w:val="en-CA" w:eastAsia="ja-JP"/>
        </w:rPr>
        <w:t>apply</w:t>
      </w:r>
      <w:r>
        <w:rPr>
          <w:lang w:val="en-CA" w:eastAsia="ja-JP"/>
        </w:rPr>
        <w:t xml:space="preserve"> with the following additions.</w:t>
      </w:r>
      <w:bookmarkStart w:id="396" w:name="_Toc33005504"/>
      <w:bookmarkStart w:id="397" w:name="_Toc33005508"/>
      <w:bookmarkStart w:id="398" w:name="_Toc33005509"/>
      <w:bookmarkStart w:id="399" w:name="_Toc33005525"/>
      <w:bookmarkStart w:id="400" w:name="_Toc33005553"/>
      <w:bookmarkStart w:id="401" w:name="_Toc33005569"/>
      <w:bookmarkStart w:id="402" w:name="_Toc33005589"/>
      <w:bookmarkStart w:id="403" w:name="_Toc33005613"/>
      <w:bookmarkStart w:id="404" w:name="_Toc33005629"/>
      <w:bookmarkStart w:id="405" w:name="_Toc31209280"/>
      <w:bookmarkEnd w:id="396"/>
      <w:bookmarkEnd w:id="397"/>
      <w:bookmarkEnd w:id="398"/>
      <w:bookmarkEnd w:id="399"/>
      <w:bookmarkEnd w:id="400"/>
      <w:bookmarkEnd w:id="401"/>
      <w:bookmarkEnd w:id="402"/>
      <w:bookmarkEnd w:id="403"/>
      <w:bookmarkEnd w:id="404"/>
      <w:bookmarkEnd w:id="405"/>
    </w:p>
    <w:p w14:paraId="516D2690" w14:textId="59787476" w:rsidR="0004740A" w:rsidRDefault="0004740A" w:rsidP="0004740A">
      <w:pPr>
        <w:pStyle w:val="Heading2"/>
      </w:pPr>
      <w:bookmarkStart w:id="406" w:name="_Ref35660929"/>
      <w:bookmarkStart w:id="407" w:name="_Toc77680370"/>
      <w:bookmarkStart w:id="408" w:name="_Toc118289040"/>
      <w:bookmarkStart w:id="409" w:name="_Toc226456517"/>
      <w:bookmarkStart w:id="410" w:name="_Toc248045220"/>
      <w:bookmarkStart w:id="411" w:name="_Toc287363750"/>
      <w:bookmarkStart w:id="412" w:name="_Toc311216738"/>
      <w:bookmarkStart w:id="413" w:name="_Toc317198702"/>
      <w:bookmarkStart w:id="414" w:name="_Toc390728031"/>
      <w:bookmarkStart w:id="415" w:name="_Toc511952628"/>
      <w:bookmarkStart w:id="416" w:name="_Toc30602708"/>
      <w:bookmarkStart w:id="417" w:name="_Toc32591216"/>
      <w:bookmarkStart w:id="418" w:name="_Toc48570849"/>
      <w:bookmarkStart w:id="419" w:name="_Toc55548471"/>
      <w:r w:rsidRPr="00BF0173">
        <w:t>Syntax in tabular form</w:t>
      </w:r>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p w14:paraId="7D18B71E" w14:textId="37DC85BE" w:rsidR="00DA6AD9" w:rsidRPr="00DA6AD9" w:rsidRDefault="00DA6AD9">
      <w:pPr>
        <w:pStyle w:val="Heading3"/>
      </w:pPr>
      <w:bookmarkStart w:id="420" w:name="_Toc55548472"/>
      <w:r w:rsidRPr="00DA6AD9">
        <w:t>V3C MIV extension syntax</w:t>
      </w:r>
      <w:bookmarkEnd w:id="420"/>
    </w:p>
    <w:p w14:paraId="0FDCCFA0" w14:textId="024DF0C4" w:rsidR="0004740A" w:rsidRPr="00BF0173" w:rsidRDefault="0004740A">
      <w:pPr>
        <w:pStyle w:val="Heading4"/>
      </w:pPr>
      <w:bookmarkStart w:id="421" w:name="_Toc986340"/>
      <w:bookmarkStart w:id="422" w:name="_Toc1000880"/>
      <w:bookmarkStart w:id="423" w:name="_Toc1001417"/>
      <w:bookmarkStart w:id="424" w:name="_Toc1002231"/>
      <w:bookmarkStart w:id="425" w:name="_Toc1195471"/>
      <w:bookmarkStart w:id="426" w:name="_Toc1198491"/>
      <w:bookmarkStart w:id="427" w:name="_Toc1380148"/>
      <w:bookmarkStart w:id="428" w:name="_Toc1466514"/>
      <w:bookmarkStart w:id="429" w:name="_Toc1476487"/>
      <w:bookmarkStart w:id="430" w:name="_Toc1742887"/>
      <w:bookmarkStart w:id="431" w:name="_Toc1743432"/>
      <w:bookmarkStart w:id="432" w:name="_Toc13061381"/>
      <w:bookmarkStart w:id="433" w:name="_Toc23927737"/>
      <w:bookmarkEnd w:id="421"/>
      <w:bookmarkEnd w:id="422"/>
      <w:bookmarkEnd w:id="423"/>
      <w:bookmarkEnd w:id="424"/>
      <w:bookmarkEnd w:id="425"/>
      <w:bookmarkEnd w:id="426"/>
      <w:bookmarkEnd w:id="427"/>
      <w:bookmarkEnd w:id="428"/>
      <w:bookmarkEnd w:id="429"/>
      <w:bookmarkEnd w:id="430"/>
      <w:bookmarkEnd w:id="431"/>
      <w:r w:rsidRPr="00BF0173">
        <w:t>V3C parameter set MIV extension syntax</w:t>
      </w:r>
      <w:bookmarkEnd w:id="432"/>
      <w:bookmarkEnd w:id="433"/>
    </w:p>
    <w:tbl>
      <w:tblPr>
        <w:tblW w:w="97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04740A" w:rsidRPr="00BF0173" w14:paraId="58E17032" w14:textId="77777777" w:rsidTr="00904723">
        <w:tc>
          <w:tcPr>
            <w:tcW w:w="8411" w:type="dxa"/>
            <w:tcBorders>
              <w:top w:val="single" w:sz="4" w:space="0" w:color="auto"/>
              <w:left w:val="single" w:sz="4" w:space="0" w:color="auto"/>
              <w:bottom w:val="single" w:sz="4" w:space="0" w:color="auto"/>
              <w:right w:val="single" w:sz="4" w:space="0" w:color="auto"/>
            </w:tcBorders>
          </w:tcPr>
          <w:p w14:paraId="2515E88C" w14:textId="77777777" w:rsidR="0004740A" w:rsidRPr="006D1D94" w:rsidRDefault="0004740A" w:rsidP="007F5FAB">
            <w:pPr>
              <w:pStyle w:val="SyntaxElement"/>
            </w:pPr>
            <w:r w:rsidRPr="006D1D94">
              <w:t>vps_miv_extension( ) {</w:t>
            </w:r>
          </w:p>
        </w:tc>
        <w:tc>
          <w:tcPr>
            <w:tcW w:w="1330" w:type="dxa"/>
            <w:tcBorders>
              <w:top w:val="single" w:sz="4" w:space="0" w:color="auto"/>
              <w:left w:val="single" w:sz="4" w:space="0" w:color="auto"/>
              <w:bottom w:val="single" w:sz="4" w:space="0" w:color="auto"/>
              <w:right w:val="single" w:sz="4" w:space="0" w:color="auto"/>
            </w:tcBorders>
          </w:tcPr>
          <w:p w14:paraId="5486F7E8" w14:textId="77777777" w:rsidR="0004740A" w:rsidRPr="00BF0173" w:rsidRDefault="0004740A" w:rsidP="00A52A6F">
            <w:pPr>
              <w:pStyle w:val="SyntaxElement"/>
              <w:keepNext w:val="0"/>
              <w:keepLines w:val="0"/>
              <w:tabs>
                <w:tab w:val="clear" w:pos="227"/>
                <w:tab w:val="clear" w:pos="454"/>
                <w:tab w:val="clear" w:pos="680"/>
                <w:tab w:val="clear" w:pos="907"/>
                <w:tab w:val="clear" w:pos="1134"/>
              </w:tabs>
              <w:jc w:val="center"/>
              <w:rPr>
                <w:rFonts w:eastAsia="MS Mincho"/>
                <w:b/>
                <w:bCs/>
              </w:rPr>
            </w:pPr>
            <w:r w:rsidRPr="00BF0173">
              <w:rPr>
                <w:b/>
              </w:rPr>
              <w:t>Descriptor</w:t>
            </w:r>
          </w:p>
        </w:tc>
      </w:tr>
      <w:tr w:rsidR="0004740A" w:rsidRPr="00BF0173" w14:paraId="0091AFA9" w14:textId="77777777" w:rsidTr="00904723">
        <w:tc>
          <w:tcPr>
            <w:tcW w:w="8411" w:type="dxa"/>
            <w:tcBorders>
              <w:top w:val="single" w:sz="4" w:space="0" w:color="auto"/>
              <w:left w:val="single" w:sz="4" w:space="0" w:color="auto"/>
              <w:bottom w:val="single" w:sz="4" w:space="0" w:color="auto"/>
              <w:right w:val="single" w:sz="4" w:space="0" w:color="auto"/>
            </w:tcBorders>
          </w:tcPr>
          <w:p w14:paraId="5B9A241A" w14:textId="77777777" w:rsidR="0004740A" w:rsidRPr="007F5FAB" w:rsidRDefault="0004740A" w:rsidP="007F5FAB">
            <w:pPr>
              <w:pStyle w:val="SyntaxElement"/>
            </w:pPr>
            <w:r w:rsidRPr="007F5FAB">
              <w:tab/>
              <w:t>vme_depth_low_quality_flag</w:t>
            </w:r>
          </w:p>
        </w:tc>
        <w:tc>
          <w:tcPr>
            <w:tcW w:w="1330" w:type="dxa"/>
            <w:tcBorders>
              <w:top w:val="single" w:sz="4" w:space="0" w:color="auto"/>
              <w:left w:val="single" w:sz="4" w:space="0" w:color="auto"/>
              <w:bottom w:val="single" w:sz="4" w:space="0" w:color="auto"/>
              <w:right w:val="single" w:sz="4" w:space="0" w:color="auto"/>
            </w:tcBorders>
          </w:tcPr>
          <w:p w14:paraId="4367CF8A" w14:textId="77777777" w:rsidR="0004740A" w:rsidRPr="00BF0173" w:rsidRDefault="0004740A" w:rsidP="00A52A6F">
            <w:pPr>
              <w:pStyle w:val="SyntaxElement"/>
              <w:keepNext w:val="0"/>
              <w:keepLines w:val="0"/>
              <w:tabs>
                <w:tab w:val="clear" w:pos="227"/>
                <w:tab w:val="clear" w:pos="454"/>
                <w:tab w:val="clear" w:pos="680"/>
                <w:tab w:val="clear" w:pos="907"/>
                <w:tab w:val="clear" w:pos="1134"/>
              </w:tabs>
              <w:jc w:val="center"/>
            </w:pPr>
            <w:r w:rsidRPr="00BF0173">
              <w:t>u(1)</w:t>
            </w:r>
          </w:p>
        </w:tc>
      </w:tr>
      <w:tr w:rsidR="0004740A" w:rsidRPr="00BF0173" w14:paraId="08502763" w14:textId="77777777" w:rsidTr="00904723">
        <w:tc>
          <w:tcPr>
            <w:tcW w:w="8411" w:type="dxa"/>
            <w:tcBorders>
              <w:top w:val="single" w:sz="4" w:space="0" w:color="auto"/>
              <w:left w:val="single" w:sz="4" w:space="0" w:color="auto"/>
              <w:bottom w:val="single" w:sz="4" w:space="0" w:color="auto"/>
              <w:right w:val="single" w:sz="4" w:space="0" w:color="auto"/>
            </w:tcBorders>
          </w:tcPr>
          <w:p w14:paraId="700CA7A8" w14:textId="77777777" w:rsidR="0004740A" w:rsidRPr="006D1D94" w:rsidRDefault="0004740A" w:rsidP="007F5FAB">
            <w:pPr>
              <w:pStyle w:val="SyntaxElement"/>
            </w:pPr>
            <w:r w:rsidRPr="007F5FAB">
              <w:tab/>
              <w:t>vme_geometry_scale_enabled_flag</w:t>
            </w:r>
          </w:p>
        </w:tc>
        <w:tc>
          <w:tcPr>
            <w:tcW w:w="1330" w:type="dxa"/>
            <w:tcBorders>
              <w:top w:val="single" w:sz="4" w:space="0" w:color="auto"/>
              <w:left w:val="single" w:sz="4" w:space="0" w:color="auto"/>
              <w:bottom w:val="single" w:sz="4" w:space="0" w:color="auto"/>
              <w:right w:val="single" w:sz="4" w:space="0" w:color="auto"/>
            </w:tcBorders>
          </w:tcPr>
          <w:p w14:paraId="3088B9E4" w14:textId="77777777" w:rsidR="0004740A" w:rsidRPr="00BF0173" w:rsidRDefault="0004740A" w:rsidP="00A52A6F">
            <w:pPr>
              <w:pStyle w:val="SyntaxElement"/>
              <w:keepNext w:val="0"/>
              <w:keepLines w:val="0"/>
              <w:tabs>
                <w:tab w:val="clear" w:pos="227"/>
                <w:tab w:val="clear" w:pos="454"/>
                <w:tab w:val="clear" w:pos="680"/>
                <w:tab w:val="clear" w:pos="907"/>
                <w:tab w:val="clear" w:pos="1134"/>
              </w:tabs>
              <w:jc w:val="center"/>
            </w:pPr>
            <w:r w:rsidRPr="00BF0173">
              <w:t>u(1)</w:t>
            </w:r>
          </w:p>
        </w:tc>
      </w:tr>
      <w:tr w:rsidR="0004740A" w:rsidRPr="00BF0173" w14:paraId="14008278" w14:textId="77777777" w:rsidTr="00904723">
        <w:tc>
          <w:tcPr>
            <w:tcW w:w="8411" w:type="dxa"/>
            <w:tcBorders>
              <w:top w:val="single" w:sz="4" w:space="0" w:color="auto"/>
              <w:left w:val="single" w:sz="4" w:space="0" w:color="auto"/>
              <w:bottom w:val="single" w:sz="4" w:space="0" w:color="auto"/>
              <w:right w:val="single" w:sz="4" w:space="0" w:color="auto"/>
            </w:tcBorders>
          </w:tcPr>
          <w:p w14:paraId="0603C65A" w14:textId="77777777" w:rsidR="0004740A" w:rsidRPr="007F5FAB" w:rsidRDefault="0004740A" w:rsidP="007F5FAB">
            <w:pPr>
              <w:pStyle w:val="SyntaxElement"/>
            </w:pPr>
            <w:r w:rsidRPr="006D1D94">
              <w:tab/>
            </w:r>
            <w:r w:rsidRPr="007F5FAB">
              <w:t>vme_num_groups_minus1</w:t>
            </w:r>
          </w:p>
        </w:tc>
        <w:tc>
          <w:tcPr>
            <w:tcW w:w="1330" w:type="dxa"/>
            <w:tcBorders>
              <w:top w:val="single" w:sz="4" w:space="0" w:color="auto"/>
              <w:left w:val="single" w:sz="4" w:space="0" w:color="auto"/>
              <w:bottom w:val="single" w:sz="4" w:space="0" w:color="auto"/>
              <w:right w:val="single" w:sz="4" w:space="0" w:color="auto"/>
            </w:tcBorders>
          </w:tcPr>
          <w:p w14:paraId="59DD25D0" w14:textId="77777777" w:rsidR="0004740A" w:rsidRPr="00BF0173" w:rsidRDefault="0004740A" w:rsidP="00A52A6F">
            <w:pPr>
              <w:pStyle w:val="SyntaxElement"/>
              <w:keepNext w:val="0"/>
              <w:keepLines w:val="0"/>
              <w:tabs>
                <w:tab w:val="clear" w:pos="227"/>
                <w:tab w:val="clear" w:pos="454"/>
                <w:tab w:val="clear" w:pos="680"/>
                <w:tab w:val="clear" w:pos="907"/>
                <w:tab w:val="clear" w:pos="1134"/>
              </w:tabs>
              <w:jc w:val="center"/>
            </w:pPr>
            <w:r w:rsidRPr="00BF0173">
              <w:t>ue(v)</w:t>
            </w:r>
          </w:p>
        </w:tc>
      </w:tr>
      <w:tr w:rsidR="0004740A" w:rsidRPr="00BF0173" w14:paraId="14937469" w14:textId="77777777" w:rsidTr="00904723">
        <w:tc>
          <w:tcPr>
            <w:tcW w:w="8411" w:type="dxa"/>
            <w:tcBorders>
              <w:top w:val="single" w:sz="4" w:space="0" w:color="auto"/>
              <w:left w:val="single" w:sz="4" w:space="0" w:color="auto"/>
              <w:bottom w:val="single" w:sz="4" w:space="0" w:color="auto"/>
              <w:right w:val="single" w:sz="4" w:space="0" w:color="auto"/>
            </w:tcBorders>
          </w:tcPr>
          <w:p w14:paraId="7299EA44" w14:textId="4D7D662D" w:rsidR="0004740A" w:rsidRPr="007F5FAB" w:rsidRDefault="0004740A" w:rsidP="007F5FAB">
            <w:pPr>
              <w:pStyle w:val="SyntaxElement"/>
            </w:pPr>
            <w:r w:rsidRPr="006D1D94">
              <w:tab/>
            </w:r>
            <w:r w:rsidR="00D23099" w:rsidRPr="007F5FAB">
              <w:t>vme_max_entity_id</w:t>
            </w:r>
          </w:p>
        </w:tc>
        <w:tc>
          <w:tcPr>
            <w:tcW w:w="1330" w:type="dxa"/>
            <w:tcBorders>
              <w:top w:val="single" w:sz="4" w:space="0" w:color="auto"/>
              <w:left w:val="single" w:sz="4" w:space="0" w:color="auto"/>
              <w:bottom w:val="single" w:sz="4" w:space="0" w:color="auto"/>
              <w:right w:val="single" w:sz="4" w:space="0" w:color="auto"/>
            </w:tcBorders>
          </w:tcPr>
          <w:p w14:paraId="15BD2725" w14:textId="77777777" w:rsidR="0004740A" w:rsidRPr="00BF0173" w:rsidRDefault="0004740A" w:rsidP="00A52A6F">
            <w:pPr>
              <w:pStyle w:val="SyntaxElement"/>
              <w:keepNext w:val="0"/>
              <w:keepLines w:val="0"/>
              <w:tabs>
                <w:tab w:val="clear" w:pos="227"/>
                <w:tab w:val="clear" w:pos="454"/>
                <w:tab w:val="clear" w:pos="680"/>
                <w:tab w:val="clear" w:pos="907"/>
                <w:tab w:val="clear" w:pos="1134"/>
              </w:tabs>
              <w:jc w:val="center"/>
            </w:pPr>
            <w:r w:rsidRPr="00BF0173">
              <w:t>ue(v)</w:t>
            </w:r>
          </w:p>
        </w:tc>
      </w:tr>
      <w:tr w:rsidR="0004740A" w:rsidRPr="00BF0173" w14:paraId="063AC1A8" w14:textId="77777777" w:rsidTr="00904723">
        <w:tc>
          <w:tcPr>
            <w:tcW w:w="8411" w:type="dxa"/>
            <w:tcBorders>
              <w:top w:val="single" w:sz="4" w:space="0" w:color="auto"/>
              <w:left w:val="single" w:sz="4" w:space="0" w:color="auto"/>
              <w:bottom w:val="single" w:sz="4" w:space="0" w:color="auto"/>
              <w:right w:val="single" w:sz="4" w:space="0" w:color="auto"/>
            </w:tcBorders>
          </w:tcPr>
          <w:p w14:paraId="77E59BEF" w14:textId="06ABCCEB" w:rsidR="0004740A" w:rsidRPr="006D1D94" w:rsidRDefault="0004740A" w:rsidP="007F5FAB">
            <w:pPr>
              <w:pStyle w:val="SyntaxElement"/>
            </w:pPr>
            <w:r w:rsidRPr="006D1D94">
              <w:tab/>
            </w:r>
            <w:r w:rsidRPr="007F5FAB">
              <w:t>vme_embedded_occupancy_</w:t>
            </w:r>
            <w:r w:rsidR="001769A8">
              <w:t>enabled_</w:t>
            </w:r>
            <w:r w:rsidRPr="007F5FAB">
              <w:t>flag</w:t>
            </w:r>
          </w:p>
        </w:tc>
        <w:tc>
          <w:tcPr>
            <w:tcW w:w="1330" w:type="dxa"/>
            <w:tcBorders>
              <w:top w:val="single" w:sz="4" w:space="0" w:color="auto"/>
              <w:left w:val="single" w:sz="4" w:space="0" w:color="auto"/>
              <w:bottom w:val="single" w:sz="4" w:space="0" w:color="auto"/>
              <w:right w:val="single" w:sz="4" w:space="0" w:color="auto"/>
            </w:tcBorders>
          </w:tcPr>
          <w:p w14:paraId="3E9C1E14" w14:textId="77777777" w:rsidR="0004740A" w:rsidRPr="00BF0173" w:rsidRDefault="0004740A" w:rsidP="00A52A6F">
            <w:pPr>
              <w:pStyle w:val="SyntaxElement"/>
              <w:keepNext w:val="0"/>
              <w:keepLines w:val="0"/>
              <w:tabs>
                <w:tab w:val="clear" w:pos="227"/>
                <w:tab w:val="clear" w:pos="454"/>
                <w:tab w:val="clear" w:pos="680"/>
                <w:tab w:val="clear" w:pos="907"/>
                <w:tab w:val="clear" w:pos="1134"/>
              </w:tabs>
              <w:jc w:val="center"/>
            </w:pPr>
            <w:r w:rsidRPr="00BF0173">
              <w:t>u(1)</w:t>
            </w:r>
          </w:p>
        </w:tc>
      </w:tr>
      <w:tr w:rsidR="0004740A" w:rsidRPr="00BF0173" w14:paraId="1203B606" w14:textId="77777777" w:rsidTr="00904723">
        <w:tc>
          <w:tcPr>
            <w:tcW w:w="8411" w:type="dxa"/>
            <w:tcBorders>
              <w:top w:val="single" w:sz="4" w:space="0" w:color="auto"/>
              <w:left w:val="single" w:sz="4" w:space="0" w:color="auto"/>
              <w:bottom w:val="single" w:sz="4" w:space="0" w:color="auto"/>
              <w:right w:val="single" w:sz="4" w:space="0" w:color="auto"/>
            </w:tcBorders>
          </w:tcPr>
          <w:p w14:paraId="1723FC16" w14:textId="5C8A58F9" w:rsidR="0004740A" w:rsidRPr="006D1D94" w:rsidRDefault="0004740A" w:rsidP="007F5FAB">
            <w:pPr>
              <w:pStyle w:val="SyntaxElement"/>
            </w:pPr>
            <w:r w:rsidRPr="006D1D94">
              <w:tab/>
              <w:t>if(</w:t>
            </w:r>
            <w:r w:rsidRPr="007F5FAB">
              <w:t> </w:t>
            </w:r>
            <w:r w:rsidRPr="006D1D94">
              <w:t>!</w:t>
            </w:r>
            <w:r w:rsidR="001769A8">
              <w:t>vme_embedded_occupancy_enabled_flag</w:t>
            </w:r>
            <w:r w:rsidRPr="007F5FAB">
              <w:t> </w:t>
            </w:r>
            <w:r w:rsidRPr="00D5571D">
              <w:t>)</w:t>
            </w:r>
          </w:p>
        </w:tc>
        <w:tc>
          <w:tcPr>
            <w:tcW w:w="1330" w:type="dxa"/>
            <w:tcBorders>
              <w:top w:val="single" w:sz="4" w:space="0" w:color="auto"/>
              <w:left w:val="single" w:sz="4" w:space="0" w:color="auto"/>
              <w:bottom w:val="single" w:sz="4" w:space="0" w:color="auto"/>
              <w:right w:val="single" w:sz="4" w:space="0" w:color="auto"/>
            </w:tcBorders>
          </w:tcPr>
          <w:p w14:paraId="5A8A985B" w14:textId="77777777" w:rsidR="0004740A" w:rsidRPr="00BF0173" w:rsidRDefault="0004740A" w:rsidP="00A52A6F">
            <w:pPr>
              <w:pStyle w:val="SyntaxElement"/>
              <w:keepNext w:val="0"/>
              <w:keepLines w:val="0"/>
              <w:tabs>
                <w:tab w:val="clear" w:pos="227"/>
                <w:tab w:val="clear" w:pos="454"/>
                <w:tab w:val="clear" w:pos="680"/>
                <w:tab w:val="clear" w:pos="907"/>
                <w:tab w:val="clear" w:pos="1134"/>
              </w:tabs>
              <w:jc w:val="center"/>
            </w:pPr>
          </w:p>
        </w:tc>
      </w:tr>
      <w:tr w:rsidR="0004740A" w:rsidRPr="00BF0173" w14:paraId="289E2723" w14:textId="77777777" w:rsidTr="00904723">
        <w:tc>
          <w:tcPr>
            <w:tcW w:w="8411" w:type="dxa"/>
            <w:tcBorders>
              <w:top w:val="single" w:sz="4" w:space="0" w:color="auto"/>
              <w:left w:val="single" w:sz="4" w:space="0" w:color="auto"/>
              <w:bottom w:val="single" w:sz="4" w:space="0" w:color="auto"/>
              <w:right w:val="single" w:sz="4" w:space="0" w:color="auto"/>
            </w:tcBorders>
          </w:tcPr>
          <w:p w14:paraId="336ACB4A" w14:textId="77777777" w:rsidR="0004740A" w:rsidRPr="006D1D94" w:rsidRDefault="0004740A" w:rsidP="007F5FAB">
            <w:pPr>
              <w:pStyle w:val="SyntaxElement"/>
            </w:pPr>
            <w:r w:rsidRPr="006D1D94">
              <w:tab/>
            </w:r>
            <w:r w:rsidRPr="006D1D94">
              <w:tab/>
            </w:r>
            <w:r w:rsidRPr="007F5FAB">
              <w:t>vme_occupancy_scale_enabled_flag</w:t>
            </w:r>
          </w:p>
        </w:tc>
        <w:tc>
          <w:tcPr>
            <w:tcW w:w="1330" w:type="dxa"/>
            <w:tcBorders>
              <w:top w:val="single" w:sz="4" w:space="0" w:color="auto"/>
              <w:left w:val="single" w:sz="4" w:space="0" w:color="auto"/>
              <w:bottom w:val="single" w:sz="4" w:space="0" w:color="auto"/>
              <w:right w:val="single" w:sz="4" w:space="0" w:color="auto"/>
            </w:tcBorders>
          </w:tcPr>
          <w:p w14:paraId="230597D2" w14:textId="77777777" w:rsidR="0004740A" w:rsidRPr="00BF0173" w:rsidRDefault="0004740A" w:rsidP="00A52A6F">
            <w:pPr>
              <w:pStyle w:val="SyntaxElement"/>
              <w:keepNext w:val="0"/>
              <w:keepLines w:val="0"/>
              <w:tabs>
                <w:tab w:val="clear" w:pos="227"/>
                <w:tab w:val="clear" w:pos="454"/>
                <w:tab w:val="clear" w:pos="680"/>
                <w:tab w:val="clear" w:pos="907"/>
                <w:tab w:val="clear" w:pos="1134"/>
              </w:tabs>
              <w:jc w:val="center"/>
            </w:pPr>
            <w:r w:rsidRPr="00BF0173">
              <w:t>u(1)</w:t>
            </w:r>
          </w:p>
        </w:tc>
      </w:tr>
      <w:tr w:rsidR="006D1D94" w:rsidRPr="00BF0173" w14:paraId="6D0F5055" w14:textId="77777777" w:rsidTr="00904723">
        <w:tc>
          <w:tcPr>
            <w:tcW w:w="8411" w:type="dxa"/>
            <w:tcBorders>
              <w:top w:val="single" w:sz="4" w:space="0" w:color="auto"/>
              <w:left w:val="single" w:sz="4" w:space="0" w:color="auto"/>
              <w:bottom w:val="single" w:sz="4" w:space="0" w:color="auto"/>
              <w:right w:val="single" w:sz="4" w:space="0" w:color="auto"/>
            </w:tcBorders>
          </w:tcPr>
          <w:p w14:paraId="2F56817D" w14:textId="7F89C6EF" w:rsidR="006D1D94" w:rsidRPr="006D1D94" w:rsidRDefault="006D1D94" w:rsidP="009A2F27">
            <w:pPr>
              <w:pStyle w:val="SyntaxElement"/>
              <w:keepNext w:val="0"/>
              <w:keepLines w:val="0"/>
            </w:pPr>
            <w:r w:rsidRPr="006D1D94">
              <w:t>}</w:t>
            </w:r>
          </w:p>
        </w:tc>
        <w:tc>
          <w:tcPr>
            <w:tcW w:w="1330" w:type="dxa"/>
            <w:tcBorders>
              <w:top w:val="single" w:sz="4" w:space="0" w:color="auto"/>
              <w:left w:val="single" w:sz="4" w:space="0" w:color="auto"/>
              <w:bottom w:val="single" w:sz="4" w:space="0" w:color="auto"/>
              <w:right w:val="single" w:sz="4" w:space="0" w:color="auto"/>
            </w:tcBorders>
          </w:tcPr>
          <w:p w14:paraId="24B273C0" w14:textId="77777777" w:rsidR="006D1D94" w:rsidRPr="00BF0173" w:rsidRDefault="006D1D94" w:rsidP="00A52A6F">
            <w:pPr>
              <w:pStyle w:val="SyntaxElement"/>
              <w:keepNext w:val="0"/>
              <w:keepLines w:val="0"/>
              <w:tabs>
                <w:tab w:val="clear" w:pos="227"/>
                <w:tab w:val="clear" w:pos="454"/>
                <w:tab w:val="clear" w:pos="680"/>
                <w:tab w:val="clear" w:pos="907"/>
                <w:tab w:val="clear" w:pos="1134"/>
              </w:tabs>
              <w:jc w:val="center"/>
            </w:pPr>
          </w:p>
        </w:tc>
      </w:tr>
    </w:tbl>
    <w:p w14:paraId="746B1514" w14:textId="55BDB5D9" w:rsidR="00D55C4E" w:rsidRPr="00F41B4E" w:rsidRDefault="00D55C4E" w:rsidP="00F41B4E">
      <w:r w:rsidRPr="00F41B4E">
        <w:rPr>
          <w:highlight w:val="yellow"/>
        </w:rPr>
        <w:t>[Ed. (LK, JB) Probably some of the syntax elements should move</w:t>
      </w:r>
      <w:r w:rsidR="000F11D2">
        <w:rPr>
          <w:highlight w:val="yellow"/>
        </w:rPr>
        <w:t xml:space="preserve"> </w:t>
      </w:r>
      <w:r w:rsidR="000F11D2" w:rsidRPr="000F11D2">
        <w:rPr>
          <w:highlight w:val="yellow"/>
        </w:rPr>
        <w:t xml:space="preserve">to </w:t>
      </w:r>
      <w:r w:rsidR="000F11D2" w:rsidRPr="00101262">
        <w:rPr>
          <w:bCs/>
          <w:szCs w:val="20"/>
          <w:highlight w:val="yellow"/>
        </w:rPr>
        <w:t>casps_miv_extension</w:t>
      </w:r>
      <w:r w:rsidRPr="000F11D2">
        <w:rPr>
          <w:highlight w:val="yellow"/>
        </w:rPr>
        <w:t xml:space="preserve">. Need </w:t>
      </w:r>
      <w:r w:rsidRPr="00F41B4E">
        <w:rPr>
          <w:highlight w:val="yellow"/>
        </w:rPr>
        <w:t>to consider one by one. A contribution would be needed. Related ballot comment #161]</w:t>
      </w:r>
    </w:p>
    <w:p w14:paraId="74A132FA" w14:textId="1B17A03D" w:rsidR="0004740A" w:rsidRPr="00BF0173" w:rsidRDefault="0004740A">
      <w:pPr>
        <w:pStyle w:val="Heading4"/>
      </w:pPr>
      <w:r w:rsidRPr="00BF0173">
        <w:t>Atlas sequence parameter</w:t>
      </w:r>
      <w:r w:rsidR="004E4E7A">
        <w:t xml:space="preserve"> </w:t>
      </w:r>
      <w:r w:rsidRPr="00BF0173">
        <w:t>s</w:t>
      </w:r>
      <w:r w:rsidR="004E4E7A">
        <w:t>et</w:t>
      </w:r>
      <w:r w:rsidRPr="00BF0173">
        <w:t xml:space="preserve"> MIV extension syntax</w:t>
      </w:r>
    </w:p>
    <w:tbl>
      <w:tblPr>
        <w:tblStyle w:val="TableGrid"/>
        <w:tblW w:w="9741" w:type="dxa"/>
        <w:tblLayout w:type="fixed"/>
        <w:tblLook w:val="04A0" w:firstRow="1" w:lastRow="0" w:firstColumn="1" w:lastColumn="0" w:noHBand="0" w:noVBand="1"/>
      </w:tblPr>
      <w:tblGrid>
        <w:gridCol w:w="8411"/>
        <w:gridCol w:w="1330"/>
      </w:tblGrid>
      <w:tr w:rsidR="0004740A" w:rsidRPr="00BF0173" w14:paraId="6029383A" w14:textId="77777777" w:rsidTr="00225E08">
        <w:tc>
          <w:tcPr>
            <w:tcW w:w="8411" w:type="dxa"/>
          </w:tcPr>
          <w:p w14:paraId="672D8DFD" w14:textId="77777777" w:rsidR="0004740A" w:rsidRPr="00BF0173" w:rsidRDefault="0004740A" w:rsidP="007F5FAB">
            <w:pPr>
              <w:pStyle w:val="SyntaxElement"/>
              <w:rPr>
                <w:b/>
                <w:color w:val="000000" w:themeColor="text1"/>
              </w:rPr>
            </w:pPr>
            <w:r w:rsidRPr="00BF0173">
              <w:t>asps_miv_extension(</w:t>
            </w:r>
            <w:r w:rsidRPr="00BF0173">
              <w:rPr>
                <w:noProof/>
                <w:color w:val="000000" w:themeColor="text1"/>
              </w:rPr>
              <w:t> </w:t>
            </w:r>
            <w:r w:rsidRPr="00BF0173">
              <w:t>) {</w:t>
            </w:r>
          </w:p>
        </w:tc>
        <w:tc>
          <w:tcPr>
            <w:tcW w:w="1330" w:type="dxa"/>
          </w:tcPr>
          <w:p w14:paraId="59AD15C6" w14:textId="77777777" w:rsidR="0004740A" w:rsidRPr="00BF0173" w:rsidRDefault="0004740A" w:rsidP="00A52A6F">
            <w:pPr>
              <w:tabs>
                <w:tab w:val="clear" w:pos="403"/>
              </w:tabs>
              <w:spacing w:before="20" w:after="20"/>
              <w:jc w:val="center"/>
              <w:rPr>
                <w:color w:val="000000" w:themeColor="text1"/>
                <w:lang w:val="en-CA"/>
              </w:rPr>
            </w:pPr>
            <w:r w:rsidRPr="00BF0173">
              <w:rPr>
                <w:b/>
                <w:lang w:val="en-CA"/>
              </w:rPr>
              <w:t>Descriptor</w:t>
            </w:r>
          </w:p>
        </w:tc>
      </w:tr>
      <w:tr w:rsidR="0004740A" w:rsidRPr="00BF0173" w14:paraId="0E18E4B2" w14:textId="77777777" w:rsidTr="00225E08">
        <w:tc>
          <w:tcPr>
            <w:tcW w:w="8411" w:type="dxa"/>
          </w:tcPr>
          <w:p w14:paraId="285EE71B" w14:textId="77777777" w:rsidR="0004740A" w:rsidRPr="00BF0173" w:rsidRDefault="0004740A" w:rsidP="007F5FAB">
            <w:pPr>
              <w:pStyle w:val="SyntaxElement"/>
              <w:rPr>
                <w:bCs/>
                <w:color w:val="000000" w:themeColor="text1"/>
              </w:rPr>
            </w:pPr>
            <w:r w:rsidRPr="00BF0173">
              <w:tab/>
            </w:r>
            <w:r w:rsidRPr="00BF0173">
              <w:rPr>
                <w:b/>
              </w:rPr>
              <w:t>asme_group_idx</w:t>
            </w:r>
          </w:p>
        </w:tc>
        <w:tc>
          <w:tcPr>
            <w:tcW w:w="1330" w:type="dxa"/>
          </w:tcPr>
          <w:p w14:paraId="5BD4CF13" w14:textId="77777777" w:rsidR="0004740A" w:rsidRPr="00BF0173" w:rsidRDefault="0004740A" w:rsidP="00A52A6F">
            <w:pPr>
              <w:tabs>
                <w:tab w:val="clear" w:pos="403"/>
              </w:tabs>
              <w:spacing w:before="20" w:after="20"/>
              <w:jc w:val="center"/>
              <w:rPr>
                <w:color w:val="000000" w:themeColor="text1"/>
                <w:lang w:val="en-CA"/>
              </w:rPr>
            </w:pPr>
            <w:r w:rsidRPr="00BF0173">
              <w:rPr>
                <w:lang w:val="en-CA"/>
              </w:rPr>
              <w:t>u(v)</w:t>
            </w:r>
          </w:p>
        </w:tc>
      </w:tr>
      <w:tr w:rsidR="0004740A" w:rsidRPr="00BF0173" w14:paraId="2593C58D" w14:textId="77777777" w:rsidTr="00225E08">
        <w:tc>
          <w:tcPr>
            <w:tcW w:w="8411" w:type="dxa"/>
          </w:tcPr>
          <w:p w14:paraId="6C0A3D81" w14:textId="77777777" w:rsidR="0004740A" w:rsidRPr="00BF0173" w:rsidRDefault="0004740A" w:rsidP="007F5FAB">
            <w:pPr>
              <w:pStyle w:val="SyntaxElement"/>
            </w:pPr>
            <w:r w:rsidRPr="00BF0173">
              <w:tab/>
            </w:r>
            <w:r w:rsidRPr="00BF0173">
              <w:rPr>
                <w:b/>
              </w:rPr>
              <w:t>asme_auxiliary_atlas_flag</w:t>
            </w:r>
          </w:p>
        </w:tc>
        <w:tc>
          <w:tcPr>
            <w:tcW w:w="1330" w:type="dxa"/>
          </w:tcPr>
          <w:p w14:paraId="5FE66A95" w14:textId="77777777" w:rsidR="0004740A" w:rsidRPr="00BF0173" w:rsidRDefault="0004740A" w:rsidP="00A52A6F">
            <w:pPr>
              <w:tabs>
                <w:tab w:val="clear" w:pos="403"/>
              </w:tabs>
              <w:spacing w:before="20" w:after="20"/>
              <w:jc w:val="center"/>
              <w:rPr>
                <w:lang w:val="en-CA"/>
              </w:rPr>
            </w:pPr>
            <w:r w:rsidRPr="00BF0173">
              <w:rPr>
                <w:lang w:val="en-CA"/>
              </w:rPr>
              <w:t>u(1)</w:t>
            </w:r>
          </w:p>
        </w:tc>
      </w:tr>
      <w:tr w:rsidR="0004740A" w:rsidRPr="00BF0173" w14:paraId="52CBA5D7" w14:textId="77777777" w:rsidTr="00225E08">
        <w:tc>
          <w:tcPr>
            <w:tcW w:w="8411" w:type="dxa"/>
          </w:tcPr>
          <w:p w14:paraId="310E6985" w14:textId="65E4A416" w:rsidR="0004740A" w:rsidRPr="00BF0173" w:rsidRDefault="0004740A" w:rsidP="007F5FAB">
            <w:pPr>
              <w:pStyle w:val="SyntaxElement"/>
            </w:pPr>
            <w:r w:rsidRPr="00BF0173">
              <w:tab/>
              <w:t>if(</w:t>
            </w:r>
            <w:r w:rsidRPr="00BF0173">
              <w:rPr>
                <w:noProof/>
                <w:color w:val="000000" w:themeColor="text1"/>
              </w:rPr>
              <w:t> </w:t>
            </w:r>
            <w:bookmarkStart w:id="434" w:name="_Hlk42702918"/>
            <w:r w:rsidR="00D0326F">
              <w:t>vme_embedded_occupancy_enabled_flag</w:t>
            </w:r>
            <w:r w:rsidRPr="00BF0173">
              <w:rPr>
                <w:noProof/>
                <w:color w:val="000000" w:themeColor="text1"/>
              </w:rPr>
              <w:t> </w:t>
            </w:r>
            <w:bookmarkEnd w:id="434"/>
            <w:r w:rsidRPr="00BF0173">
              <w:t>)</w:t>
            </w:r>
          </w:p>
        </w:tc>
        <w:tc>
          <w:tcPr>
            <w:tcW w:w="1330" w:type="dxa"/>
          </w:tcPr>
          <w:p w14:paraId="10F2EF1B" w14:textId="77777777" w:rsidR="0004740A" w:rsidRPr="00BF0173" w:rsidRDefault="0004740A" w:rsidP="00A52A6F">
            <w:pPr>
              <w:tabs>
                <w:tab w:val="clear" w:pos="403"/>
              </w:tabs>
              <w:spacing w:before="20" w:after="20"/>
              <w:jc w:val="center"/>
              <w:rPr>
                <w:lang w:val="en-CA"/>
              </w:rPr>
            </w:pPr>
          </w:p>
        </w:tc>
      </w:tr>
      <w:tr w:rsidR="0004740A" w:rsidRPr="00BF0173" w14:paraId="5968E3F2" w14:textId="77777777" w:rsidTr="00225E08">
        <w:tc>
          <w:tcPr>
            <w:tcW w:w="8411" w:type="dxa"/>
          </w:tcPr>
          <w:p w14:paraId="69A60A6F" w14:textId="77777777" w:rsidR="0004740A" w:rsidRPr="00BF0173" w:rsidRDefault="0004740A" w:rsidP="007F5FAB">
            <w:pPr>
              <w:pStyle w:val="SyntaxElement"/>
            </w:pPr>
            <w:r w:rsidRPr="00BF0173">
              <w:tab/>
            </w:r>
            <w:r w:rsidRPr="00BF0173">
              <w:tab/>
            </w:r>
            <w:r w:rsidRPr="00BF0173">
              <w:rPr>
                <w:b/>
              </w:rPr>
              <w:t>asme_depth_occ_threshold_flag</w:t>
            </w:r>
          </w:p>
        </w:tc>
        <w:tc>
          <w:tcPr>
            <w:tcW w:w="1330" w:type="dxa"/>
          </w:tcPr>
          <w:p w14:paraId="21EB42A8" w14:textId="77777777" w:rsidR="0004740A" w:rsidRPr="00BF0173" w:rsidRDefault="0004740A" w:rsidP="00A52A6F">
            <w:pPr>
              <w:tabs>
                <w:tab w:val="clear" w:pos="403"/>
              </w:tabs>
              <w:spacing w:before="20" w:after="20"/>
              <w:jc w:val="center"/>
              <w:rPr>
                <w:lang w:val="en-CA"/>
              </w:rPr>
            </w:pPr>
            <w:r w:rsidRPr="00BF0173">
              <w:rPr>
                <w:lang w:val="en-CA"/>
              </w:rPr>
              <w:t>u(1)</w:t>
            </w:r>
          </w:p>
        </w:tc>
      </w:tr>
      <w:tr w:rsidR="0004740A" w:rsidRPr="00BF0173" w14:paraId="50A489B0" w14:textId="77777777" w:rsidTr="00225E08">
        <w:tc>
          <w:tcPr>
            <w:tcW w:w="8411" w:type="dxa"/>
          </w:tcPr>
          <w:p w14:paraId="27FDAE9B" w14:textId="77777777" w:rsidR="0004740A" w:rsidRPr="00BF0173" w:rsidRDefault="0004740A" w:rsidP="007F5FAB">
            <w:pPr>
              <w:pStyle w:val="SyntaxElement"/>
            </w:pPr>
            <w:r w:rsidRPr="00BF0173">
              <w:tab/>
              <w:t>if(</w:t>
            </w:r>
            <w:r w:rsidRPr="00BF0173">
              <w:rPr>
                <w:noProof/>
                <w:color w:val="000000" w:themeColor="text1"/>
              </w:rPr>
              <w:t> </w:t>
            </w:r>
            <w:r w:rsidRPr="00BF0173">
              <w:t>vme_geometry_scale_enabled_flag</w:t>
            </w:r>
            <w:r w:rsidRPr="00BF0173">
              <w:rPr>
                <w:noProof/>
                <w:color w:val="000000" w:themeColor="text1"/>
              </w:rPr>
              <w:t> </w:t>
            </w:r>
            <w:r w:rsidRPr="00BF0173">
              <w:t>) {</w:t>
            </w:r>
          </w:p>
        </w:tc>
        <w:tc>
          <w:tcPr>
            <w:tcW w:w="1330" w:type="dxa"/>
          </w:tcPr>
          <w:p w14:paraId="4A20352B" w14:textId="77777777" w:rsidR="0004740A" w:rsidRPr="00BF0173" w:rsidRDefault="0004740A" w:rsidP="00A52A6F">
            <w:pPr>
              <w:tabs>
                <w:tab w:val="clear" w:pos="403"/>
              </w:tabs>
              <w:spacing w:before="20" w:after="20"/>
              <w:jc w:val="center"/>
              <w:rPr>
                <w:color w:val="000000" w:themeColor="text1"/>
                <w:lang w:val="en-CA"/>
              </w:rPr>
            </w:pPr>
          </w:p>
        </w:tc>
      </w:tr>
      <w:tr w:rsidR="0004740A" w:rsidRPr="00BF0173" w14:paraId="4A5A9267" w14:textId="77777777" w:rsidTr="00225E08">
        <w:tc>
          <w:tcPr>
            <w:tcW w:w="8411" w:type="dxa"/>
          </w:tcPr>
          <w:p w14:paraId="53430153" w14:textId="77777777" w:rsidR="0004740A" w:rsidRPr="00BF0173" w:rsidRDefault="0004740A" w:rsidP="007F5FAB">
            <w:pPr>
              <w:pStyle w:val="SyntaxElement"/>
              <w:rPr>
                <w:b/>
              </w:rPr>
            </w:pPr>
            <w:r w:rsidRPr="00BF0173">
              <w:tab/>
            </w:r>
            <w:r w:rsidRPr="00BF0173">
              <w:tab/>
            </w:r>
            <w:r w:rsidRPr="00BF0173">
              <w:rPr>
                <w:b/>
              </w:rPr>
              <w:t>asme_geometry_scale_factor_x_minus1</w:t>
            </w:r>
          </w:p>
        </w:tc>
        <w:tc>
          <w:tcPr>
            <w:tcW w:w="1330" w:type="dxa"/>
          </w:tcPr>
          <w:p w14:paraId="4C96A591" w14:textId="77777777" w:rsidR="0004740A" w:rsidRPr="00BF0173" w:rsidRDefault="0004740A" w:rsidP="00A52A6F">
            <w:pPr>
              <w:tabs>
                <w:tab w:val="clear" w:pos="403"/>
              </w:tabs>
              <w:spacing w:before="20" w:after="20"/>
              <w:jc w:val="center"/>
              <w:rPr>
                <w:color w:val="000000" w:themeColor="text1"/>
                <w:lang w:val="en-CA"/>
              </w:rPr>
            </w:pPr>
            <w:r w:rsidRPr="00BF0173">
              <w:rPr>
                <w:color w:val="000000" w:themeColor="text1"/>
                <w:lang w:val="en-CA"/>
              </w:rPr>
              <w:t>ue(v)</w:t>
            </w:r>
          </w:p>
        </w:tc>
      </w:tr>
      <w:tr w:rsidR="0004740A" w:rsidRPr="00BF0173" w14:paraId="7552DA0D" w14:textId="77777777" w:rsidTr="00225E08">
        <w:tc>
          <w:tcPr>
            <w:tcW w:w="8411" w:type="dxa"/>
          </w:tcPr>
          <w:p w14:paraId="0FAF5462" w14:textId="77777777" w:rsidR="0004740A" w:rsidRPr="00BF0173" w:rsidRDefault="0004740A" w:rsidP="007F5FAB">
            <w:pPr>
              <w:pStyle w:val="SyntaxElement"/>
              <w:rPr>
                <w:b/>
              </w:rPr>
            </w:pPr>
            <w:r w:rsidRPr="00BF0173">
              <w:tab/>
            </w:r>
            <w:r w:rsidRPr="00BF0173">
              <w:tab/>
            </w:r>
            <w:r w:rsidRPr="00BF0173">
              <w:rPr>
                <w:b/>
              </w:rPr>
              <w:t>asme_geometry_scale_factor_y_minus1</w:t>
            </w:r>
          </w:p>
        </w:tc>
        <w:tc>
          <w:tcPr>
            <w:tcW w:w="1330" w:type="dxa"/>
          </w:tcPr>
          <w:p w14:paraId="5444FAB5" w14:textId="77777777" w:rsidR="0004740A" w:rsidRPr="00BF0173" w:rsidRDefault="0004740A" w:rsidP="00A52A6F">
            <w:pPr>
              <w:tabs>
                <w:tab w:val="clear" w:pos="403"/>
              </w:tabs>
              <w:spacing w:before="20" w:after="20"/>
              <w:jc w:val="center"/>
              <w:rPr>
                <w:color w:val="000000" w:themeColor="text1"/>
                <w:lang w:val="en-CA"/>
              </w:rPr>
            </w:pPr>
            <w:r w:rsidRPr="00BF0173">
              <w:rPr>
                <w:color w:val="000000" w:themeColor="text1"/>
                <w:lang w:val="en-CA"/>
              </w:rPr>
              <w:t>ue(v)</w:t>
            </w:r>
          </w:p>
        </w:tc>
      </w:tr>
      <w:tr w:rsidR="0004740A" w:rsidRPr="00BF0173" w14:paraId="3AAD4C93" w14:textId="77777777" w:rsidTr="00225E08">
        <w:tc>
          <w:tcPr>
            <w:tcW w:w="8411" w:type="dxa"/>
          </w:tcPr>
          <w:p w14:paraId="06841EEF" w14:textId="77777777" w:rsidR="0004740A" w:rsidRPr="00BF0173" w:rsidRDefault="0004740A" w:rsidP="007F5FAB">
            <w:pPr>
              <w:pStyle w:val="SyntaxElement"/>
            </w:pPr>
            <w:r w:rsidRPr="00BF0173">
              <w:tab/>
              <w:t>}</w:t>
            </w:r>
          </w:p>
        </w:tc>
        <w:tc>
          <w:tcPr>
            <w:tcW w:w="1330" w:type="dxa"/>
          </w:tcPr>
          <w:p w14:paraId="15A37432" w14:textId="77777777" w:rsidR="0004740A" w:rsidRPr="00BF0173" w:rsidRDefault="0004740A" w:rsidP="00A52A6F">
            <w:pPr>
              <w:tabs>
                <w:tab w:val="clear" w:pos="403"/>
              </w:tabs>
              <w:spacing w:before="20" w:after="20"/>
              <w:jc w:val="center"/>
              <w:rPr>
                <w:color w:val="000000" w:themeColor="text1"/>
                <w:lang w:val="en-CA"/>
              </w:rPr>
            </w:pPr>
          </w:p>
        </w:tc>
      </w:tr>
      <w:tr w:rsidR="0004740A" w:rsidRPr="00BF0173" w14:paraId="1D921F45" w14:textId="77777777" w:rsidTr="00225E08">
        <w:tc>
          <w:tcPr>
            <w:tcW w:w="8411" w:type="dxa"/>
          </w:tcPr>
          <w:p w14:paraId="255F75E6" w14:textId="4D59DFFD" w:rsidR="0004740A" w:rsidRPr="00BF0173" w:rsidRDefault="0004740A" w:rsidP="007F5FAB">
            <w:pPr>
              <w:pStyle w:val="SyntaxElement"/>
            </w:pPr>
            <w:r w:rsidRPr="00BF0173">
              <w:tab/>
              <w:t>if(</w:t>
            </w:r>
            <w:r w:rsidRPr="00BF0173">
              <w:rPr>
                <w:noProof/>
                <w:color w:val="000000" w:themeColor="text1"/>
              </w:rPr>
              <w:t> </w:t>
            </w:r>
            <w:r w:rsidRPr="00BF0173">
              <w:t>!</w:t>
            </w:r>
            <w:r w:rsidR="00D0326F">
              <w:t>vme_embedded_occupancy_enabled_flag</w:t>
            </w:r>
            <w:r w:rsidR="00F730C2">
              <w:rPr>
                <w:noProof/>
                <w:color w:val="000000" w:themeColor="text1"/>
              </w:rPr>
              <w:t> </w:t>
            </w:r>
            <w:r w:rsidRPr="00BF0173">
              <w:t>&amp;&amp;</w:t>
            </w:r>
            <w:r w:rsidR="00F730C2">
              <w:rPr>
                <w:noProof/>
                <w:color w:val="000000" w:themeColor="text1"/>
              </w:rPr>
              <w:t> </w:t>
            </w:r>
            <w:r w:rsidRPr="00BF0173">
              <w:rPr>
                <w:bCs/>
              </w:rPr>
              <w:t>vme_occupancy_scale_enabled_flag</w:t>
            </w:r>
            <w:r w:rsidRPr="00BF0173">
              <w:rPr>
                <w:noProof/>
                <w:color w:val="000000" w:themeColor="text1"/>
              </w:rPr>
              <w:t> </w:t>
            </w:r>
            <w:r w:rsidRPr="00BF0173">
              <w:t>) {</w:t>
            </w:r>
          </w:p>
        </w:tc>
        <w:tc>
          <w:tcPr>
            <w:tcW w:w="1330" w:type="dxa"/>
          </w:tcPr>
          <w:p w14:paraId="5A3AD1DE" w14:textId="77777777" w:rsidR="0004740A" w:rsidRPr="00BF0173" w:rsidRDefault="0004740A" w:rsidP="00A52A6F">
            <w:pPr>
              <w:tabs>
                <w:tab w:val="clear" w:pos="403"/>
              </w:tabs>
              <w:spacing w:before="20" w:after="20"/>
              <w:jc w:val="center"/>
              <w:rPr>
                <w:color w:val="000000" w:themeColor="text1"/>
                <w:lang w:val="en-CA"/>
              </w:rPr>
            </w:pPr>
          </w:p>
        </w:tc>
      </w:tr>
      <w:tr w:rsidR="0004740A" w:rsidRPr="00BF0173" w14:paraId="3DBAD293" w14:textId="77777777" w:rsidTr="00225E08">
        <w:tc>
          <w:tcPr>
            <w:tcW w:w="8411" w:type="dxa"/>
          </w:tcPr>
          <w:p w14:paraId="09C669F2" w14:textId="77777777" w:rsidR="0004740A" w:rsidRPr="00BF0173" w:rsidRDefault="0004740A" w:rsidP="007F5FAB">
            <w:pPr>
              <w:pStyle w:val="SyntaxElement"/>
            </w:pPr>
            <w:r w:rsidRPr="00BF0173">
              <w:tab/>
            </w:r>
            <w:r w:rsidRPr="00BF0173">
              <w:tab/>
            </w:r>
            <w:r w:rsidRPr="00BF0173">
              <w:rPr>
                <w:b/>
              </w:rPr>
              <w:t>asme_occupancy_scale_factor_x_minus1</w:t>
            </w:r>
          </w:p>
        </w:tc>
        <w:tc>
          <w:tcPr>
            <w:tcW w:w="1330" w:type="dxa"/>
          </w:tcPr>
          <w:p w14:paraId="1BDB0E28" w14:textId="77777777" w:rsidR="0004740A" w:rsidRPr="00BF0173" w:rsidRDefault="0004740A" w:rsidP="00A52A6F">
            <w:pPr>
              <w:tabs>
                <w:tab w:val="clear" w:pos="403"/>
              </w:tabs>
              <w:spacing w:before="20" w:after="20"/>
              <w:jc w:val="center"/>
              <w:rPr>
                <w:color w:val="000000" w:themeColor="text1"/>
                <w:lang w:val="en-CA"/>
              </w:rPr>
            </w:pPr>
            <w:r w:rsidRPr="00BF0173">
              <w:rPr>
                <w:color w:val="000000" w:themeColor="text1"/>
                <w:lang w:val="en-CA"/>
              </w:rPr>
              <w:t>ue(v)</w:t>
            </w:r>
          </w:p>
        </w:tc>
      </w:tr>
      <w:tr w:rsidR="0004740A" w:rsidRPr="00BF0173" w14:paraId="39C2E03B" w14:textId="77777777" w:rsidTr="00225E08">
        <w:tc>
          <w:tcPr>
            <w:tcW w:w="8411" w:type="dxa"/>
          </w:tcPr>
          <w:p w14:paraId="432D142A" w14:textId="77777777" w:rsidR="0004740A" w:rsidRPr="00BF0173" w:rsidRDefault="0004740A" w:rsidP="007F5FAB">
            <w:pPr>
              <w:pStyle w:val="SyntaxElement"/>
            </w:pPr>
            <w:r w:rsidRPr="00BF0173">
              <w:tab/>
            </w:r>
            <w:r w:rsidRPr="00BF0173">
              <w:tab/>
            </w:r>
            <w:r w:rsidRPr="00BF0173">
              <w:rPr>
                <w:b/>
              </w:rPr>
              <w:t>asme_occupancy_scale_factor_y_minus1</w:t>
            </w:r>
          </w:p>
        </w:tc>
        <w:tc>
          <w:tcPr>
            <w:tcW w:w="1330" w:type="dxa"/>
          </w:tcPr>
          <w:p w14:paraId="336B6307" w14:textId="77777777" w:rsidR="0004740A" w:rsidRPr="00BF0173" w:rsidRDefault="0004740A" w:rsidP="00A52A6F">
            <w:pPr>
              <w:tabs>
                <w:tab w:val="clear" w:pos="403"/>
              </w:tabs>
              <w:spacing w:before="20" w:after="20"/>
              <w:jc w:val="center"/>
              <w:rPr>
                <w:color w:val="000000" w:themeColor="text1"/>
                <w:lang w:val="en-CA"/>
              </w:rPr>
            </w:pPr>
            <w:r w:rsidRPr="00BF0173">
              <w:rPr>
                <w:color w:val="000000" w:themeColor="text1"/>
                <w:lang w:val="en-CA"/>
              </w:rPr>
              <w:t>ue(v)</w:t>
            </w:r>
          </w:p>
        </w:tc>
      </w:tr>
      <w:tr w:rsidR="0004740A" w:rsidRPr="00BF0173" w14:paraId="410A0638" w14:textId="77777777" w:rsidTr="00225E08">
        <w:tc>
          <w:tcPr>
            <w:tcW w:w="8411" w:type="dxa"/>
          </w:tcPr>
          <w:p w14:paraId="0421055D" w14:textId="77777777" w:rsidR="0004740A" w:rsidRPr="00BF0173" w:rsidRDefault="0004740A" w:rsidP="007F5FAB">
            <w:pPr>
              <w:pStyle w:val="SyntaxElement"/>
            </w:pPr>
            <w:r w:rsidRPr="00BF0173">
              <w:tab/>
              <w:t>}</w:t>
            </w:r>
          </w:p>
        </w:tc>
        <w:tc>
          <w:tcPr>
            <w:tcW w:w="1330" w:type="dxa"/>
          </w:tcPr>
          <w:p w14:paraId="01D770AB" w14:textId="77777777" w:rsidR="0004740A" w:rsidRPr="00BF0173" w:rsidRDefault="0004740A" w:rsidP="00A52A6F">
            <w:pPr>
              <w:tabs>
                <w:tab w:val="clear" w:pos="403"/>
              </w:tabs>
              <w:spacing w:before="20" w:after="20"/>
              <w:jc w:val="center"/>
              <w:rPr>
                <w:color w:val="000000" w:themeColor="text1"/>
                <w:lang w:val="en-CA"/>
              </w:rPr>
            </w:pPr>
          </w:p>
        </w:tc>
      </w:tr>
      <w:tr w:rsidR="0004740A" w:rsidRPr="00BF0173" w14:paraId="082B44FC" w14:textId="77777777" w:rsidTr="00225E08">
        <w:tc>
          <w:tcPr>
            <w:tcW w:w="8411" w:type="dxa"/>
          </w:tcPr>
          <w:p w14:paraId="389D71BB" w14:textId="77777777" w:rsidR="0004740A" w:rsidRPr="00BF0173" w:rsidRDefault="0004740A" w:rsidP="007F5FAB">
            <w:pPr>
              <w:pStyle w:val="SyntaxElement"/>
            </w:pPr>
            <w:r w:rsidRPr="00BF0173">
              <w:tab/>
            </w:r>
            <w:r w:rsidRPr="00BF0173">
              <w:rPr>
                <w:b/>
                <w:bCs/>
              </w:rPr>
              <w:t>asme_patch_constant_depth_flag</w:t>
            </w:r>
          </w:p>
        </w:tc>
        <w:tc>
          <w:tcPr>
            <w:tcW w:w="1330" w:type="dxa"/>
          </w:tcPr>
          <w:p w14:paraId="0B20E62F" w14:textId="77777777" w:rsidR="0004740A" w:rsidRPr="00BF0173" w:rsidRDefault="0004740A" w:rsidP="00A52A6F">
            <w:pPr>
              <w:tabs>
                <w:tab w:val="clear" w:pos="403"/>
              </w:tabs>
              <w:spacing w:before="20" w:after="20"/>
              <w:jc w:val="center"/>
              <w:rPr>
                <w:color w:val="000000" w:themeColor="text1"/>
                <w:lang w:val="en-CA"/>
              </w:rPr>
            </w:pPr>
            <w:r w:rsidRPr="00BF0173">
              <w:rPr>
                <w:color w:val="000000" w:themeColor="text1"/>
                <w:lang w:val="en-CA"/>
              </w:rPr>
              <w:t>u(1)</w:t>
            </w:r>
          </w:p>
        </w:tc>
      </w:tr>
      <w:tr w:rsidR="0047189F" w:rsidRPr="00BF0173" w14:paraId="3A0735FD" w14:textId="77777777" w:rsidTr="00225E08">
        <w:tc>
          <w:tcPr>
            <w:tcW w:w="8411" w:type="dxa"/>
          </w:tcPr>
          <w:p w14:paraId="704A72A4" w14:textId="339861F6" w:rsidR="0047189F" w:rsidRPr="00BF0173" w:rsidRDefault="0047189F" w:rsidP="007F5FAB">
            <w:pPr>
              <w:pStyle w:val="SyntaxElement"/>
            </w:pPr>
            <w:r w:rsidRPr="00BF0173">
              <w:tab/>
            </w:r>
            <w:r>
              <w:rPr>
                <w:b/>
                <w:bCs/>
              </w:rPr>
              <w:t>asme</w:t>
            </w:r>
            <w:r w:rsidRPr="00BF0173">
              <w:rPr>
                <w:b/>
                <w:bCs/>
              </w:rPr>
              <w:t>_</w:t>
            </w:r>
            <w:r>
              <w:rPr>
                <w:b/>
                <w:bCs/>
              </w:rPr>
              <w:t>patch_attribute_offset_enabled</w:t>
            </w:r>
            <w:r w:rsidRPr="00BF0173">
              <w:rPr>
                <w:b/>
                <w:bCs/>
              </w:rPr>
              <w:t>_flag</w:t>
            </w:r>
          </w:p>
        </w:tc>
        <w:tc>
          <w:tcPr>
            <w:tcW w:w="1330" w:type="dxa"/>
          </w:tcPr>
          <w:p w14:paraId="731CFC47" w14:textId="7E29A14C" w:rsidR="0047189F" w:rsidRPr="00BF0173" w:rsidRDefault="0047189F" w:rsidP="0047189F">
            <w:pPr>
              <w:tabs>
                <w:tab w:val="clear" w:pos="403"/>
              </w:tabs>
              <w:spacing w:before="20" w:after="20"/>
              <w:jc w:val="center"/>
              <w:rPr>
                <w:color w:val="000000" w:themeColor="text1"/>
                <w:lang w:val="en-CA"/>
              </w:rPr>
            </w:pPr>
            <w:r w:rsidRPr="00BF0173">
              <w:t>u(1)</w:t>
            </w:r>
          </w:p>
        </w:tc>
      </w:tr>
      <w:tr w:rsidR="0047189F" w:rsidRPr="00BF0173" w14:paraId="35734B5E" w14:textId="77777777" w:rsidTr="00225E08">
        <w:tc>
          <w:tcPr>
            <w:tcW w:w="8411" w:type="dxa"/>
          </w:tcPr>
          <w:p w14:paraId="4270162E" w14:textId="72CA6934" w:rsidR="0047189F" w:rsidRPr="00BF0173" w:rsidRDefault="0047189F" w:rsidP="007F5FAB">
            <w:pPr>
              <w:pStyle w:val="SyntaxElement"/>
            </w:pPr>
            <w:r w:rsidRPr="00BF0173">
              <w:tab/>
              <w:t>if(</w:t>
            </w:r>
            <w:r w:rsidRPr="00BF0173">
              <w:rPr>
                <w:noProof/>
                <w:color w:val="000000" w:themeColor="text1"/>
              </w:rPr>
              <w:t> </w:t>
            </w:r>
            <w:r>
              <w:t>asme_patch_attribute_offset_enabled</w:t>
            </w:r>
            <w:r w:rsidRPr="00BF0173">
              <w:t>_flag</w:t>
            </w:r>
            <w:r w:rsidRPr="00BF0173">
              <w:rPr>
                <w:noProof/>
                <w:color w:val="000000" w:themeColor="text1"/>
              </w:rPr>
              <w:t> </w:t>
            </w:r>
            <w:r w:rsidRPr="00BF0173">
              <w:t>)</w:t>
            </w:r>
          </w:p>
        </w:tc>
        <w:tc>
          <w:tcPr>
            <w:tcW w:w="1330" w:type="dxa"/>
          </w:tcPr>
          <w:p w14:paraId="610FC7DD" w14:textId="77777777" w:rsidR="0047189F" w:rsidRPr="00BF0173" w:rsidRDefault="0047189F" w:rsidP="0047189F">
            <w:pPr>
              <w:tabs>
                <w:tab w:val="clear" w:pos="403"/>
              </w:tabs>
              <w:spacing w:before="20" w:after="20"/>
              <w:jc w:val="center"/>
              <w:rPr>
                <w:color w:val="000000" w:themeColor="text1"/>
                <w:lang w:val="en-CA"/>
              </w:rPr>
            </w:pPr>
          </w:p>
        </w:tc>
      </w:tr>
      <w:tr w:rsidR="0047189F" w:rsidRPr="00BF0173" w14:paraId="5A131914" w14:textId="77777777" w:rsidTr="00225E08">
        <w:tc>
          <w:tcPr>
            <w:tcW w:w="8411" w:type="dxa"/>
          </w:tcPr>
          <w:p w14:paraId="2C090188" w14:textId="664A43BE" w:rsidR="0047189F" w:rsidRPr="00225E08" w:rsidRDefault="0047189F" w:rsidP="007F5FAB">
            <w:pPr>
              <w:pStyle w:val="SyntaxElement"/>
              <w:rPr>
                <w:b/>
                <w:bCs/>
              </w:rPr>
            </w:pPr>
            <w:r w:rsidRPr="00BF0173">
              <w:tab/>
            </w:r>
            <w:r w:rsidRPr="00BF0173">
              <w:tab/>
            </w:r>
            <w:r w:rsidR="00620AC3" w:rsidRPr="00BF0173">
              <w:rPr>
                <w:b/>
                <w:bCs/>
                <w:lang w:eastAsia="ja-JP"/>
              </w:rPr>
              <w:t>asme</w:t>
            </w:r>
            <w:r w:rsidRPr="00225E08">
              <w:rPr>
                <w:b/>
                <w:bCs/>
              </w:rPr>
              <w:t>_</w:t>
            </w:r>
            <w:r>
              <w:rPr>
                <w:b/>
                <w:bCs/>
              </w:rPr>
              <w:t>patch_attribute_offset_</w:t>
            </w:r>
            <w:r w:rsidRPr="00225E08">
              <w:rPr>
                <w:b/>
                <w:bCs/>
              </w:rPr>
              <w:t>bit_depth_minus1</w:t>
            </w:r>
          </w:p>
        </w:tc>
        <w:tc>
          <w:tcPr>
            <w:tcW w:w="1330" w:type="dxa"/>
          </w:tcPr>
          <w:p w14:paraId="708C868F" w14:textId="659DED16" w:rsidR="0047189F" w:rsidRPr="00BF0173" w:rsidRDefault="0047189F" w:rsidP="0047189F">
            <w:pPr>
              <w:tabs>
                <w:tab w:val="clear" w:pos="403"/>
              </w:tabs>
              <w:spacing w:before="20" w:after="20"/>
              <w:jc w:val="center"/>
              <w:rPr>
                <w:color w:val="000000" w:themeColor="text1"/>
                <w:lang w:val="en-CA"/>
              </w:rPr>
            </w:pPr>
            <w:r>
              <w:rPr>
                <w:color w:val="000000" w:themeColor="text1"/>
                <w:lang w:val="en-CA"/>
              </w:rPr>
              <w:t>ue(v)</w:t>
            </w:r>
          </w:p>
        </w:tc>
      </w:tr>
      <w:tr w:rsidR="0047189F" w:rsidRPr="00BF0173" w14:paraId="39EF3DE0" w14:textId="77777777" w:rsidTr="00225E08">
        <w:tc>
          <w:tcPr>
            <w:tcW w:w="8411" w:type="dxa"/>
          </w:tcPr>
          <w:p w14:paraId="7F023BF4" w14:textId="77777777" w:rsidR="0047189F" w:rsidRPr="00BF0173" w:rsidRDefault="0047189F" w:rsidP="009A2F27">
            <w:pPr>
              <w:pStyle w:val="SyntaxElement"/>
              <w:keepNext w:val="0"/>
              <w:keepLines w:val="0"/>
              <w:rPr>
                <w:bCs/>
                <w:color w:val="000000" w:themeColor="text1"/>
              </w:rPr>
            </w:pPr>
            <w:r w:rsidRPr="00BF0173">
              <w:t>}</w:t>
            </w:r>
          </w:p>
        </w:tc>
        <w:tc>
          <w:tcPr>
            <w:tcW w:w="1330" w:type="dxa"/>
          </w:tcPr>
          <w:p w14:paraId="13C2F9A0" w14:textId="77777777" w:rsidR="0047189F" w:rsidRPr="00BF0173" w:rsidRDefault="0047189F" w:rsidP="0047189F">
            <w:pPr>
              <w:tabs>
                <w:tab w:val="clear" w:pos="403"/>
              </w:tabs>
              <w:spacing w:before="20" w:after="20"/>
              <w:jc w:val="center"/>
              <w:rPr>
                <w:color w:val="000000" w:themeColor="text1"/>
                <w:lang w:val="en-CA"/>
              </w:rPr>
            </w:pPr>
          </w:p>
        </w:tc>
      </w:tr>
    </w:tbl>
    <w:p w14:paraId="2B1266EC" w14:textId="4FA3C780" w:rsidR="0004740A" w:rsidRPr="00BF0173" w:rsidRDefault="004E4E7A">
      <w:pPr>
        <w:pStyle w:val="Heading4"/>
      </w:pPr>
      <w:r>
        <w:t>Common atlas sequence</w:t>
      </w:r>
      <w:r w:rsidR="0004740A" w:rsidRPr="00BF0173">
        <w:t xml:space="preserve"> parameter</w:t>
      </w:r>
      <w:r>
        <w:t xml:space="preserve"> set</w:t>
      </w:r>
      <w:r w:rsidR="0004740A" w:rsidRPr="00BF0173">
        <w:t xml:space="preserve"> MIV extension syntax </w:t>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04740A" w:rsidRPr="00BF0173" w14:paraId="1607E7B0" w14:textId="77777777" w:rsidTr="007A2890">
        <w:trPr>
          <w:jc w:val="center"/>
        </w:trPr>
        <w:tc>
          <w:tcPr>
            <w:tcW w:w="8411" w:type="dxa"/>
            <w:tcBorders>
              <w:top w:val="single" w:sz="4" w:space="0" w:color="auto"/>
              <w:left w:val="single" w:sz="4" w:space="0" w:color="auto"/>
              <w:bottom w:val="single" w:sz="4" w:space="0" w:color="auto"/>
              <w:right w:val="single" w:sz="4" w:space="0" w:color="auto"/>
            </w:tcBorders>
          </w:tcPr>
          <w:p w14:paraId="7C033862" w14:textId="59295AC1" w:rsidR="0004740A" w:rsidRPr="00BF0173" w:rsidRDefault="004E4E7A" w:rsidP="00A52A6F">
            <w:pPr>
              <w:pStyle w:val="SyntaxElement"/>
              <w:keepNext w:val="0"/>
              <w:keepLines w:val="0"/>
              <w:tabs>
                <w:tab w:val="clear" w:pos="227"/>
                <w:tab w:val="clear" w:pos="454"/>
                <w:tab w:val="clear" w:pos="680"/>
                <w:tab w:val="clear" w:pos="907"/>
                <w:tab w:val="clear" w:pos="1134"/>
              </w:tabs>
            </w:pPr>
            <w:r>
              <w:rPr>
                <w:bCs/>
                <w:szCs w:val="20"/>
              </w:rPr>
              <w:t>casp</w:t>
            </w:r>
            <w:r w:rsidRPr="00BF0173">
              <w:rPr>
                <w:bCs/>
                <w:szCs w:val="20"/>
              </w:rPr>
              <w:t>s</w:t>
            </w:r>
            <w:r w:rsidR="0004740A" w:rsidRPr="00BF0173">
              <w:rPr>
                <w:bCs/>
                <w:szCs w:val="20"/>
              </w:rPr>
              <w:t>_miv_extension</w:t>
            </w:r>
            <w:r w:rsidR="0004740A" w:rsidRPr="00BF0173">
              <w:t>( ) {</w:t>
            </w:r>
          </w:p>
        </w:tc>
        <w:tc>
          <w:tcPr>
            <w:tcW w:w="1330" w:type="dxa"/>
            <w:tcBorders>
              <w:top w:val="single" w:sz="4" w:space="0" w:color="auto"/>
              <w:left w:val="single" w:sz="4" w:space="0" w:color="auto"/>
              <w:bottom w:val="single" w:sz="4" w:space="0" w:color="auto"/>
              <w:right w:val="single" w:sz="4" w:space="0" w:color="auto"/>
            </w:tcBorders>
          </w:tcPr>
          <w:p w14:paraId="229700D6" w14:textId="77777777" w:rsidR="0004740A" w:rsidRPr="00BF0173" w:rsidRDefault="0004740A" w:rsidP="00A52A6F">
            <w:pPr>
              <w:pStyle w:val="SyntaxElement"/>
              <w:tabs>
                <w:tab w:val="clear" w:pos="227"/>
                <w:tab w:val="clear" w:pos="454"/>
                <w:tab w:val="clear" w:pos="680"/>
                <w:tab w:val="clear" w:pos="907"/>
                <w:tab w:val="clear" w:pos="1134"/>
              </w:tabs>
              <w:jc w:val="center"/>
              <w:rPr>
                <w:rFonts w:eastAsia="MS Mincho"/>
                <w:b/>
                <w:bCs/>
                <w:szCs w:val="20"/>
              </w:rPr>
            </w:pPr>
            <w:r w:rsidRPr="00BF0173">
              <w:rPr>
                <w:b/>
                <w:szCs w:val="20"/>
              </w:rPr>
              <w:t>Descriptor</w:t>
            </w:r>
          </w:p>
        </w:tc>
      </w:tr>
      <w:tr w:rsidR="0004740A" w:rsidRPr="00BF0173" w14:paraId="70AFF2F7" w14:textId="77777777" w:rsidTr="007A2890">
        <w:trPr>
          <w:jc w:val="center"/>
        </w:trPr>
        <w:tc>
          <w:tcPr>
            <w:tcW w:w="8411" w:type="dxa"/>
            <w:tcBorders>
              <w:top w:val="single" w:sz="4" w:space="0" w:color="auto"/>
              <w:left w:val="single" w:sz="4" w:space="0" w:color="auto"/>
              <w:bottom w:val="single" w:sz="4" w:space="0" w:color="auto"/>
              <w:right w:val="single" w:sz="4" w:space="0" w:color="auto"/>
            </w:tcBorders>
          </w:tcPr>
          <w:p w14:paraId="48500B87" w14:textId="228B957A" w:rsidR="0004740A" w:rsidRPr="00BF0173" w:rsidRDefault="0004740A" w:rsidP="00A52A6F">
            <w:pPr>
              <w:pStyle w:val="SyntaxElement"/>
              <w:keepNext w:val="0"/>
              <w:keepLines w:val="0"/>
              <w:tabs>
                <w:tab w:val="clear" w:pos="227"/>
                <w:tab w:val="clear" w:pos="454"/>
                <w:tab w:val="clear" w:pos="680"/>
                <w:tab w:val="clear" w:pos="907"/>
                <w:tab w:val="clear" w:pos="1134"/>
              </w:tabs>
              <w:rPr>
                <w:rFonts w:eastAsiaTheme="minorEastAsia"/>
              </w:rPr>
            </w:pPr>
            <w:r w:rsidRPr="00BF0173">
              <w:rPr>
                <w:rFonts w:eastAsiaTheme="minorEastAsia"/>
              </w:rPr>
              <w:tab/>
            </w:r>
            <w:r w:rsidR="004E4E7A">
              <w:rPr>
                <w:b/>
                <w:szCs w:val="20"/>
              </w:rPr>
              <w:t>casme</w:t>
            </w:r>
            <w:r w:rsidRPr="00BF0173">
              <w:rPr>
                <w:b/>
                <w:szCs w:val="20"/>
              </w:rPr>
              <w:t>_omaf_v1_compatible_flag</w:t>
            </w:r>
          </w:p>
        </w:tc>
        <w:tc>
          <w:tcPr>
            <w:tcW w:w="1330" w:type="dxa"/>
            <w:tcBorders>
              <w:top w:val="single" w:sz="4" w:space="0" w:color="auto"/>
              <w:left w:val="single" w:sz="4" w:space="0" w:color="auto"/>
              <w:bottom w:val="single" w:sz="4" w:space="0" w:color="auto"/>
              <w:right w:val="single" w:sz="4" w:space="0" w:color="auto"/>
            </w:tcBorders>
          </w:tcPr>
          <w:p w14:paraId="41D7038C" w14:textId="77777777" w:rsidR="0004740A" w:rsidRPr="00BF0173" w:rsidRDefault="0004740A" w:rsidP="00A52A6F">
            <w:pPr>
              <w:pStyle w:val="SyntaxElement"/>
              <w:tabs>
                <w:tab w:val="clear" w:pos="227"/>
                <w:tab w:val="clear" w:pos="454"/>
                <w:tab w:val="clear" w:pos="680"/>
                <w:tab w:val="clear" w:pos="907"/>
                <w:tab w:val="clear" w:pos="1134"/>
              </w:tabs>
              <w:jc w:val="center"/>
              <w:rPr>
                <w:szCs w:val="20"/>
              </w:rPr>
            </w:pPr>
            <w:r w:rsidRPr="00BF0173">
              <w:t>u(1)</w:t>
            </w:r>
          </w:p>
        </w:tc>
      </w:tr>
      <w:tr w:rsidR="00DF0CC4" w:rsidRPr="00BF0173" w14:paraId="04B86010" w14:textId="77777777" w:rsidTr="00DF0CC4">
        <w:trPr>
          <w:jc w:val="center"/>
        </w:trPr>
        <w:tc>
          <w:tcPr>
            <w:tcW w:w="8411" w:type="dxa"/>
            <w:tcBorders>
              <w:top w:val="single" w:sz="4" w:space="0" w:color="auto"/>
              <w:left w:val="single" w:sz="4" w:space="0" w:color="auto"/>
              <w:bottom w:val="single" w:sz="4" w:space="0" w:color="auto"/>
              <w:right w:val="single" w:sz="4" w:space="0" w:color="auto"/>
            </w:tcBorders>
            <w:shd w:val="clear" w:color="auto" w:fill="auto"/>
          </w:tcPr>
          <w:p w14:paraId="575CD38B" w14:textId="72E6A4D5" w:rsidR="00DF0CC4" w:rsidRPr="00AF5AD9" w:rsidRDefault="00DF0CC4" w:rsidP="00DF0CC4">
            <w:pPr>
              <w:pStyle w:val="SyntaxElement"/>
              <w:keepNext w:val="0"/>
              <w:keepLines w:val="0"/>
              <w:tabs>
                <w:tab w:val="clear" w:pos="227"/>
                <w:tab w:val="clear" w:pos="454"/>
                <w:tab w:val="clear" w:pos="680"/>
                <w:tab w:val="clear" w:pos="907"/>
                <w:tab w:val="clear" w:pos="1134"/>
              </w:tabs>
              <w:rPr>
                <w:rFonts w:eastAsiaTheme="minorEastAsia"/>
                <w:b/>
                <w:bCs/>
              </w:rPr>
            </w:pPr>
            <w:r w:rsidRPr="00DF0CC4">
              <w:rPr>
                <w:szCs w:val="20"/>
              </w:rPr>
              <w:tab/>
            </w:r>
            <w:r w:rsidRPr="00AF5AD9">
              <w:rPr>
                <w:rFonts w:eastAsiaTheme="minorEastAsia"/>
                <w:b/>
                <w:bCs/>
              </w:rPr>
              <w:t>casme_depth_quantization_params_present_flag</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1F2C6200" w14:textId="21798106" w:rsidR="00DF0CC4" w:rsidRPr="00BF0173" w:rsidRDefault="00DF0CC4" w:rsidP="00DF0CC4">
            <w:pPr>
              <w:pStyle w:val="SyntaxElement"/>
              <w:tabs>
                <w:tab w:val="clear" w:pos="227"/>
                <w:tab w:val="clear" w:pos="454"/>
                <w:tab w:val="clear" w:pos="680"/>
                <w:tab w:val="clear" w:pos="907"/>
                <w:tab w:val="clear" w:pos="1134"/>
              </w:tabs>
              <w:jc w:val="center"/>
            </w:pPr>
            <w:r>
              <w:rPr>
                <w:szCs w:val="20"/>
              </w:rPr>
              <w:t>u(1)</w:t>
            </w:r>
          </w:p>
        </w:tc>
      </w:tr>
      <w:tr w:rsidR="007A2890" w:rsidRPr="00BF0173" w14:paraId="6236F1A2" w14:textId="77777777" w:rsidTr="007A2890">
        <w:trPr>
          <w:jc w:val="center"/>
        </w:trPr>
        <w:tc>
          <w:tcPr>
            <w:tcW w:w="8411" w:type="dxa"/>
            <w:tcBorders>
              <w:top w:val="single" w:sz="4" w:space="0" w:color="auto"/>
              <w:left w:val="single" w:sz="4" w:space="0" w:color="auto"/>
              <w:bottom w:val="single" w:sz="4" w:space="0" w:color="auto"/>
              <w:right w:val="single" w:sz="4" w:space="0" w:color="auto"/>
            </w:tcBorders>
          </w:tcPr>
          <w:p w14:paraId="2908D728" w14:textId="5FF22A5B" w:rsidR="007A2890" w:rsidRPr="00BF0173" w:rsidRDefault="007A2890" w:rsidP="007A2890">
            <w:pPr>
              <w:pStyle w:val="SyntaxElement"/>
              <w:keepNext w:val="0"/>
              <w:keepLines w:val="0"/>
              <w:tabs>
                <w:tab w:val="clear" w:pos="227"/>
                <w:tab w:val="clear" w:pos="454"/>
                <w:tab w:val="clear" w:pos="680"/>
                <w:tab w:val="clear" w:pos="907"/>
                <w:tab w:val="clear" w:pos="1134"/>
              </w:tabs>
              <w:rPr>
                <w:rFonts w:eastAsiaTheme="minorEastAsia"/>
              </w:rPr>
            </w:pPr>
            <w:r w:rsidRPr="00BF0173">
              <w:rPr>
                <w:rFonts w:eastAsiaTheme="minorEastAsia"/>
              </w:rPr>
              <w:tab/>
            </w:r>
            <w:r>
              <w:rPr>
                <w:rFonts w:eastAsiaTheme="minorEastAsia"/>
                <w:b/>
                <w:szCs w:val="20"/>
              </w:rPr>
              <w:t>casme</w:t>
            </w:r>
            <w:r w:rsidRPr="00BF0173">
              <w:rPr>
                <w:rFonts w:eastAsiaTheme="minorEastAsia"/>
                <w:b/>
                <w:szCs w:val="20"/>
              </w:rPr>
              <w:t>_vui_params_present_flag</w:t>
            </w:r>
          </w:p>
        </w:tc>
        <w:tc>
          <w:tcPr>
            <w:tcW w:w="1330" w:type="dxa"/>
            <w:tcBorders>
              <w:top w:val="single" w:sz="4" w:space="0" w:color="auto"/>
              <w:left w:val="single" w:sz="4" w:space="0" w:color="auto"/>
              <w:bottom w:val="single" w:sz="4" w:space="0" w:color="auto"/>
              <w:right w:val="single" w:sz="4" w:space="0" w:color="auto"/>
            </w:tcBorders>
          </w:tcPr>
          <w:p w14:paraId="5332E2E3" w14:textId="77777777" w:rsidR="007A2890" w:rsidRPr="00BF0173" w:rsidRDefault="007A2890" w:rsidP="007A2890">
            <w:pPr>
              <w:pStyle w:val="SyntaxElement"/>
              <w:tabs>
                <w:tab w:val="clear" w:pos="227"/>
                <w:tab w:val="clear" w:pos="454"/>
                <w:tab w:val="clear" w:pos="680"/>
                <w:tab w:val="clear" w:pos="907"/>
                <w:tab w:val="clear" w:pos="1134"/>
              </w:tabs>
              <w:jc w:val="center"/>
              <w:rPr>
                <w:szCs w:val="20"/>
              </w:rPr>
            </w:pPr>
            <w:r w:rsidRPr="00BF0173">
              <w:rPr>
                <w:szCs w:val="20"/>
              </w:rPr>
              <w:t>u(1)</w:t>
            </w:r>
          </w:p>
        </w:tc>
      </w:tr>
      <w:tr w:rsidR="007A2890" w:rsidRPr="00BF0173" w14:paraId="5DFF2313" w14:textId="77777777" w:rsidTr="007A2890">
        <w:trPr>
          <w:jc w:val="center"/>
        </w:trPr>
        <w:tc>
          <w:tcPr>
            <w:tcW w:w="8411" w:type="dxa"/>
            <w:tcBorders>
              <w:top w:val="single" w:sz="4" w:space="0" w:color="auto"/>
              <w:left w:val="single" w:sz="4" w:space="0" w:color="auto"/>
              <w:bottom w:val="single" w:sz="4" w:space="0" w:color="auto"/>
              <w:right w:val="single" w:sz="4" w:space="0" w:color="auto"/>
            </w:tcBorders>
          </w:tcPr>
          <w:p w14:paraId="70E0C584" w14:textId="684FD85F" w:rsidR="007A2890" w:rsidRPr="00BF0173" w:rsidRDefault="007A2890" w:rsidP="007A2890">
            <w:pPr>
              <w:pStyle w:val="SyntaxElement"/>
              <w:keepNext w:val="0"/>
              <w:keepLines w:val="0"/>
              <w:tabs>
                <w:tab w:val="clear" w:pos="227"/>
                <w:tab w:val="clear" w:pos="454"/>
                <w:tab w:val="clear" w:pos="680"/>
                <w:tab w:val="clear" w:pos="907"/>
                <w:tab w:val="clear" w:pos="1134"/>
              </w:tabs>
              <w:rPr>
                <w:rFonts w:eastAsiaTheme="minorEastAsia"/>
              </w:rPr>
            </w:pPr>
            <w:r w:rsidRPr="00BF0173">
              <w:rPr>
                <w:rFonts w:eastAsiaTheme="minorEastAsia"/>
              </w:rPr>
              <w:lastRenderedPageBreak/>
              <w:tab/>
              <w:t>if(</w:t>
            </w:r>
            <w:r w:rsidRPr="00BF0173">
              <w:t> </w:t>
            </w:r>
            <w:r>
              <w:rPr>
                <w:rFonts w:eastAsiaTheme="minorEastAsia"/>
              </w:rPr>
              <w:t>casme</w:t>
            </w:r>
            <w:r w:rsidRPr="00BF0173">
              <w:rPr>
                <w:rFonts w:eastAsiaTheme="minorEastAsia"/>
              </w:rPr>
              <w:t>_vui_params_present_flag</w:t>
            </w:r>
            <w:r w:rsidRPr="00BF0173">
              <w:t> </w:t>
            </w:r>
            <w:r w:rsidRPr="00BF0173">
              <w:rPr>
                <w:rFonts w:eastAsiaTheme="minorEastAsia"/>
              </w:rPr>
              <w:t>)</w:t>
            </w:r>
          </w:p>
        </w:tc>
        <w:tc>
          <w:tcPr>
            <w:tcW w:w="1330" w:type="dxa"/>
            <w:tcBorders>
              <w:top w:val="single" w:sz="4" w:space="0" w:color="auto"/>
              <w:left w:val="single" w:sz="4" w:space="0" w:color="auto"/>
              <w:bottom w:val="single" w:sz="4" w:space="0" w:color="auto"/>
              <w:right w:val="single" w:sz="4" w:space="0" w:color="auto"/>
            </w:tcBorders>
          </w:tcPr>
          <w:p w14:paraId="7A0647D8" w14:textId="77777777" w:rsidR="007A2890" w:rsidRPr="00BF0173" w:rsidRDefault="007A2890" w:rsidP="007A2890">
            <w:pPr>
              <w:pStyle w:val="SyntaxElement"/>
              <w:tabs>
                <w:tab w:val="clear" w:pos="227"/>
                <w:tab w:val="clear" w:pos="454"/>
                <w:tab w:val="clear" w:pos="680"/>
                <w:tab w:val="clear" w:pos="907"/>
                <w:tab w:val="clear" w:pos="1134"/>
              </w:tabs>
              <w:jc w:val="center"/>
              <w:rPr>
                <w:szCs w:val="20"/>
              </w:rPr>
            </w:pPr>
          </w:p>
        </w:tc>
      </w:tr>
      <w:tr w:rsidR="007A2890" w:rsidRPr="00BF0173" w14:paraId="39864402" w14:textId="77777777" w:rsidTr="007A2890">
        <w:trPr>
          <w:jc w:val="center"/>
        </w:trPr>
        <w:tc>
          <w:tcPr>
            <w:tcW w:w="8411" w:type="dxa"/>
            <w:tcBorders>
              <w:top w:val="single" w:sz="4" w:space="0" w:color="auto"/>
              <w:left w:val="single" w:sz="4" w:space="0" w:color="auto"/>
              <w:bottom w:val="single" w:sz="4" w:space="0" w:color="auto"/>
              <w:right w:val="single" w:sz="4" w:space="0" w:color="auto"/>
            </w:tcBorders>
          </w:tcPr>
          <w:p w14:paraId="1FF1889D" w14:textId="77777777" w:rsidR="007A2890" w:rsidRPr="00BF0173" w:rsidRDefault="007A2890" w:rsidP="007A2890">
            <w:pPr>
              <w:pStyle w:val="SyntaxElement"/>
              <w:keepNext w:val="0"/>
              <w:keepLines w:val="0"/>
              <w:tabs>
                <w:tab w:val="clear" w:pos="227"/>
                <w:tab w:val="clear" w:pos="454"/>
                <w:tab w:val="clear" w:pos="680"/>
                <w:tab w:val="clear" w:pos="907"/>
                <w:tab w:val="clear" w:pos="1134"/>
              </w:tabs>
              <w:rPr>
                <w:rFonts w:eastAsiaTheme="minorEastAsia"/>
              </w:rPr>
            </w:pPr>
            <w:r w:rsidRPr="00BF0173">
              <w:rPr>
                <w:rFonts w:eastAsiaTheme="minorEastAsia"/>
              </w:rPr>
              <w:tab/>
            </w:r>
            <w:r w:rsidRPr="00BF0173">
              <w:rPr>
                <w:rFonts w:eastAsiaTheme="minorEastAsia"/>
              </w:rPr>
              <w:tab/>
              <w:t>vui_parameters(</w:t>
            </w:r>
            <w:r w:rsidRPr="00BF0173">
              <w:rPr>
                <w:noProof/>
                <w:szCs w:val="20"/>
              </w:rPr>
              <w:t> </w:t>
            </w:r>
            <w:r w:rsidRPr="00BF0173">
              <w:rPr>
                <w:rFonts w:eastAsiaTheme="minorEastAsia"/>
              </w:rPr>
              <w:t>)</w:t>
            </w:r>
          </w:p>
        </w:tc>
        <w:tc>
          <w:tcPr>
            <w:tcW w:w="1330" w:type="dxa"/>
            <w:tcBorders>
              <w:top w:val="single" w:sz="4" w:space="0" w:color="auto"/>
              <w:left w:val="single" w:sz="4" w:space="0" w:color="auto"/>
              <w:bottom w:val="single" w:sz="4" w:space="0" w:color="auto"/>
              <w:right w:val="single" w:sz="4" w:space="0" w:color="auto"/>
            </w:tcBorders>
          </w:tcPr>
          <w:p w14:paraId="1012BA6B" w14:textId="77777777" w:rsidR="007A2890" w:rsidRPr="00BF0173" w:rsidRDefault="007A2890" w:rsidP="007A2890">
            <w:pPr>
              <w:pStyle w:val="SyntaxElement"/>
              <w:tabs>
                <w:tab w:val="clear" w:pos="227"/>
                <w:tab w:val="clear" w:pos="454"/>
                <w:tab w:val="clear" w:pos="680"/>
                <w:tab w:val="clear" w:pos="907"/>
                <w:tab w:val="clear" w:pos="1134"/>
              </w:tabs>
              <w:jc w:val="center"/>
              <w:rPr>
                <w:szCs w:val="20"/>
              </w:rPr>
            </w:pPr>
          </w:p>
        </w:tc>
      </w:tr>
      <w:tr w:rsidR="007A2890" w:rsidRPr="00BF0173" w14:paraId="5B3A0F6E" w14:textId="77777777" w:rsidTr="007A2890">
        <w:trPr>
          <w:jc w:val="center"/>
        </w:trPr>
        <w:tc>
          <w:tcPr>
            <w:tcW w:w="8411" w:type="dxa"/>
            <w:tcBorders>
              <w:top w:val="single" w:sz="4" w:space="0" w:color="auto"/>
              <w:left w:val="single" w:sz="4" w:space="0" w:color="auto"/>
              <w:bottom w:val="single" w:sz="4" w:space="0" w:color="auto"/>
              <w:right w:val="single" w:sz="4" w:space="0" w:color="auto"/>
            </w:tcBorders>
          </w:tcPr>
          <w:p w14:paraId="6EEBCFD9" w14:textId="77777777" w:rsidR="007A2890" w:rsidRPr="00BF0173" w:rsidRDefault="007A2890" w:rsidP="007A2890">
            <w:pPr>
              <w:pStyle w:val="SyntaxElement"/>
              <w:keepNext w:val="0"/>
              <w:keepLines w:val="0"/>
              <w:tabs>
                <w:tab w:val="clear" w:pos="227"/>
                <w:tab w:val="clear" w:pos="454"/>
                <w:tab w:val="clear" w:pos="680"/>
                <w:tab w:val="clear" w:pos="907"/>
                <w:tab w:val="clear" w:pos="1134"/>
              </w:tabs>
              <w:rPr>
                <w:rFonts w:eastAsiaTheme="minorEastAsia"/>
                <w:szCs w:val="20"/>
              </w:rPr>
            </w:pPr>
            <w:r w:rsidRPr="00BF0173">
              <w:rPr>
                <w:rFonts w:eastAsiaTheme="minorEastAsia"/>
                <w:szCs w:val="20"/>
              </w:rPr>
              <w:t>}</w:t>
            </w:r>
          </w:p>
        </w:tc>
        <w:tc>
          <w:tcPr>
            <w:tcW w:w="1330" w:type="dxa"/>
            <w:tcBorders>
              <w:top w:val="single" w:sz="4" w:space="0" w:color="auto"/>
              <w:left w:val="single" w:sz="4" w:space="0" w:color="auto"/>
              <w:bottom w:val="single" w:sz="4" w:space="0" w:color="auto"/>
              <w:right w:val="single" w:sz="4" w:space="0" w:color="auto"/>
            </w:tcBorders>
          </w:tcPr>
          <w:p w14:paraId="6791B0D7" w14:textId="77777777" w:rsidR="007A2890" w:rsidRPr="00BF0173" w:rsidRDefault="007A2890" w:rsidP="007A2890">
            <w:pPr>
              <w:pStyle w:val="SyntaxElement"/>
              <w:tabs>
                <w:tab w:val="clear" w:pos="227"/>
                <w:tab w:val="clear" w:pos="454"/>
                <w:tab w:val="clear" w:pos="680"/>
                <w:tab w:val="clear" w:pos="907"/>
                <w:tab w:val="clear" w:pos="1134"/>
              </w:tabs>
              <w:jc w:val="center"/>
              <w:rPr>
                <w:szCs w:val="20"/>
              </w:rPr>
            </w:pPr>
          </w:p>
        </w:tc>
      </w:tr>
    </w:tbl>
    <w:p w14:paraId="31AB8580" w14:textId="76F72565" w:rsidR="00332AF0" w:rsidRPr="00332AF0" w:rsidRDefault="00332AF0">
      <w:pPr>
        <w:pStyle w:val="Heading4"/>
        <w:rPr>
          <w:lang w:val="en-US" w:eastAsia="en-US"/>
        </w:rPr>
      </w:pPr>
      <w:r>
        <w:t>Common atlas frame MIV extension</w:t>
      </w:r>
      <w:r w:rsidR="006601D2">
        <w:t xml:space="preserve"> syntax</w:t>
      </w:r>
    </w:p>
    <w:tbl>
      <w:tblPr>
        <w:tblStyle w:val="TableGrid"/>
        <w:tblW w:w="9742" w:type="dxa"/>
        <w:jc w:val="center"/>
        <w:tblLook w:val="04A0" w:firstRow="1" w:lastRow="0" w:firstColumn="1" w:lastColumn="0" w:noHBand="0" w:noVBand="1"/>
      </w:tblPr>
      <w:tblGrid>
        <w:gridCol w:w="8359"/>
        <w:gridCol w:w="1383"/>
      </w:tblGrid>
      <w:tr w:rsidR="0004740A" w:rsidRPr="00BF0173" w14:paraId="726CD4D6" w14:textId="77777777" w:rsidTr="00E265A3">
        <w:trPr>
          <w:jc w:val="center"/>
        </w:trPr>
        <w:tc>
          <w:tcPr>
            <w:tcW w:w="8359" w:type="dxa"/>
          </w:tcPr>
          <w:p w14:paraId="034C270A" w14:textId="29459FB8" w:rsidR="0004740A" w:rsidRPr="00BF0173" w:rsidRDefault="0004740A" w:rsidP="007F5FAB">
            <w:pPr>
              <w:pStyle w:val="SyntaxElement"/>
              <w:rPr>
                <w:noProof/>
              </w:rPr>
            </w:pPr>
            <w:r w:rsidRPr="00BF0173">
              <w:rPr>
                <w:noProof/>
              </w:rPr>
              <w:t>c</w:t>
            </w:r>
            <w:r w:rsidR="006601D2">
              <w:rPr>
                <w:noProof/>
              </w:rPr>
              <w:t>af</w:t>
            </w:r>
            <w:r w:rsidRPr="00BF0173">
              <w:rPr>
                <w:noProof/>
              </w:rPr>
              <w:t>_</w:t>
            </w:r>
            <w:r w:rsidR="006601D2">
              <w:rPr>
                <w:noProof/>
              </w:rPr>
              <w:t>miv_extension</w:t>
            </w:r>
            <w:r w:rsidRPr="00BF0173">
              <w:rPr>
                <w:noProof/>
              </w:rPr>
              <w:t>( ) {</w:t>
            </w:r>
          </w:p>
        </w:tc>
        <w:tc>
          <w:tcPr>
            <w:tcW w:w="1383" w:type="dxa"/>
          </w:tcPr>
          <w:p w14:paraId="1B8257BE" w14:textId="77777777" w:rsidR="0004740A" w:rsidRPr="00BF0173" w:rsidRDefault="0004740A" w:rsidP="00A52A6F">
            <w:pPr>
              <w:spacing w:before="20" w:after="20"/>
              <w:jc w:val="center"/>
              <w:rPr>
                <w:b/>
                <w:noProof/>
                <w:color w:val="000000" w:themeColor="text1"/>
                <w:lang w:val="en-CA"/>
              </w:rPr>
            </w:pPr>
            <w:r w:rsidRPr="00BF0173">
              <w:rPr>
                <w:b/>
                <w:noProof/>
                <w:color w:val="000000" w:themeColor="text1"/>
                <w:lang w:val="en-CA"/>
              </w:rPr>
              <w:t>Descriptor</w:t>
            </w:r>
          </w:p>
        </w:tc>
      </w:tr>
      <w:tr w:rsidR="0004740A" w:rsidRPr="00BF0173" w14:paraId="4D3B70A5" w14:textId="77777777" w:rsidTr="00E265A3">
        <w:tblPrEx>
          <w:jc w:val="left"/>
        </w:tblPrEx>
        <w:tc>
          <w:tcPr>
            <w:tcW w:w="8359" w:type="dxa"/>
          </w:tcPr>
          <w:p w14:paraId="5B469D2D" w14:textId="38799C96" w:rsidR="0004740A" w:rsidRPr="00BF0173" w:rsidRDefault="0004740A" w:rsidP="007F5FAB">
            <w:pPr>
              <w:pStyle w:val="SyntaxElement"/>
              <w:rPr>
                <w:noProof/>
              </w:rPr>
            </w:pPr>
            <w:r w:rsidRPr="00BF0173">
              <w:rPr>
                <w:noProof/>
              </w:rPr>
              <w:tab/>
              <w:t>if( </w:t>
            </w:r>
            <w:r w:rsidR="00606F2B">
              <w:rPr>
                <w:noProof/>
              </w:rPr>
              <w:t>nal_unit_type == </w:t>
            </w:r>
            <w:r w:rsidR="00D746E0" w:rsidRPr="00D746E0">
              <w:rPr>
                <w:noProof/>
              </w:rPr>
              <w:t>NAL_IRAP_CAF</w:t>
            </w:r>
            <w:r w:rsidR="00D746E0">
              <w:rPr>
                <w:noProof/>
              </w:rPr>
              <w:t> </w:t>
            </w:r>
            <w:r w:rsidRPr="00BF0173">
              <w:rPr>
                <w:noProof/>
              </w:rPr>
              <w:t>)</w:t>
            </w:r>
            <w:r w:rsidR="00B64B45">
              <w:rPr>
                <w:noProof/>
              </w:rPr>
              <w:t xml:space="preserve"> {</w:t>
            </w:r>
          </w:p>
        </w:tc>
        <w:tc>
          <w:tcPr>
            <w:tcW w:w="1383" w:type="dxa"/>
          </w:tcPr>
          <w:p w14:paraId="3F08BCB0" w14:textId="77777777" w:rsidR="0004740A" w:rsidRPr="00BF0173" w:rsidRDefault="0004740A" w:rsidP="00A52A6F">
            <w:pPr>
              <w:pStyle w:val="SyntaxElement"/>
              <w:keepNext w:val="0"/>
              <w:keepLines w:val="0"/>
              <w:tabs>
                <w:tab w:val="clear" w:pos="227"/>
                <w:tab w:val="clear" w:pos="454"/>
                <w:tab w:val="clear" w:pos="680"/>
                <w:tab w:val="clear" w:pos="907"/>
                <w:tab w:val="clear" w:pos="1134"/>
              </w:tabs>
              <w:jc w:val="center"/>
            </w:pPr>
          </w:p>
        </w:tc>
      </w:tr>
      <w:tr w:rsidR="0004740A" w:rsidRPr="00BF0173" w14:paraId="4DCEF762" w14:textId="77777777" w:rsidTr="00E265A3">
        <w:tblPrEx>
          <w:jc w:val="left"/>
        </w:tblPrEx>
        <w:tc>
          <w:tcPr>
            <w:tcW w:w="8359" w:type="dxa"/>
          </w:tcPr>
          <w:p w14:paraId="7C5D596E" w14:textId="2C78E668" w:rsidR="0004740A" w:rsidRPr="00BF0173" w:rsidRDefault="0004740A" w:rsidP="007F5FAB">
            <w:pPr>
              <w:pStyle w:val="SyntaxElement"/>
              <w:rPr>
                <w:noProof/>
              </w:rPr>
            </w:pPr>
            <w:r w:rsidRPr="00BF0173">
              <w:rPr>
                <w:noProof/>
              </w:rPr>
              <w:tab/>
            </w:r>
            <w:r w:rsidRPr="00BF0173">
              <w:rPr>
                <w:noProof/>
              </w:rPr>
              <w:tab/>
              <w:t>miv_view_params_list(</w:t>
            </w:r>
            <w:r w:rsidR="00151AAC">
              <w:rPr>
                <w:noProof/>
              </w:rPr>
              <w:t> </w:t>
            </w:r>
            <w:r w:rsidRPr="00BF0173">
              <w:rPr>
                <w:noProof/>
              </w:rPr>
              <w:t>)</w:t>
            </w:r>
          </w:p>
        </w:tc>
        <w:tc>
          <w:tcPr>
            <w:tcW w:w="1383" w:type="dxa"/>
          </w:tcPr>
          <w:p w14:paraId="243CDBF4" w14:textId="77777777" w:rsidR="0004740A" w:rsidRPr="00BF0173" w:rsidRDefault="0004740A" w:rsidP="00A52A6F">
            <w:pPr>
              <w:pStyle w:val="SyntaxElement"/>
              <w:keepNext w:val="0"/>
              <w:keepLines w:val="0"/>
              <w:tabs>
                <w:tab w:val="clear" w:pos="227"/>
                <w:tab w:val="clear" w:pos="454"/>
                <w:tab w:val="clear" w:pos="680"/>
                <w:tab w:val="clear" w:pos="907"/>
                <w:tab w:val="clear" w:pos="1134"/>
              </w:tabs>
              <w:jc w:val="center"/>
            </w:pPr>
          </w:p>
        </w:tc>
      </w:tr>
      <w:tr w:rsidR="0004740A" w:rsidRPr="00BF0173" w14:paraId="16286D54" w14:textId="77777777" w:rsidTr="00E265A3">
        <w:tblPrEx>
          <w:jc w:val="left"/>
        </w:tblPrEx>
        <w:tc>
          <w:tcPr>
            <w:tcW w:w="8359" w:type="dxa"/>
          </w:tcPr>
          <w:p w14:paraId="17F538FB" w14:textId="60381F8B" w:rsidR="0004740A" w:rsidRPr="00BF0173" w:rsidRDefault="0004740A" w:rsidP="007F5FAB">
            <w:pPr>
              <w:pStyle w:val="SyntaxElement"/>
              <w:rPr>
                <w:noProof/>
              </w:rPr>
            </w:pPr>
            <w:r w:rsidRPr="00BF0173">
              <w:rPr>
                <w:noProof/>
              </w:rPr>
              <w:tab/>
            </w:r>
            <w:r w:rsidR="00B64B45">
              <w:rPr>
                <w:noProof/>
              </w:rPr>
              <w:t xml:space="preserve">} </w:t>
            </w:r>
            <w:r w:rsidRPr="00BF0173">
              <w:rPr>
                <w:noProof/>
              </w:rPr>
              <w:t xml:space="preserve">else </w:t>
            </w:r>
            <w:r w:rsidR="00B64B45">
              <w:rPr>
                <w:noProof/>
              </w:rPr>
              <w:t>{</w:t>
            </w:r>
          </w:p>
        </w:tc>
        <w:tc>
          <w:tcPr>
            <w:tcW w:w="1383" w:type="dxa"/>
          </w:tcPr>
          <w:p w14:paraId="3597A883" w14:textId="77777777" w:rsidR="0004740A" w:rsidRPr="00BF0173" w:rsidRDefault="0004740A" w:rsidP="00A52A6F">
            <w:pPr>
              <w:pStyle w:val="SyntaxElement"/>
              <w:keepNext w:val="0"/>
              <w:keepLines w:val="0"/>
              <w:tabs>
                <w:tab w:val="clear" w:pos="227"/>
                <w:tab w:val="clear" w:pos="454"/>
                <w:tab w:val="clear" w:pos="680"/>
                <w:tab w:val="clear" w:pos="907"/>
                <w:tab w:val="clear" w:pos="1134"/>
              </w:tabs>
              <w:jc w:val="center"/>
            </w:pPr>
          </w:p>
        </w:tc>
      </w:tr>
      <w:tr w:rsidR="00B64B45" w:rsidRPr="00BF0173" w14:paraId="7FC846F7" w14:textId="77777777" w:rsidTr="00DF0CC4">
        <w:tblPrEx>
          <w:jc w:val="left"/>
        </w:tblPrEx>
        <w:tc>
          <w:tcPr>
            <w:tcW w:w="8359" w:type="dxa"/>
          </w:tcPr>
          <w:p w14:paraId="1794E73D" w14:textId="5263444C" w:rsidR="00B64B45" w:rsidRPr="00B64B45" w:rsidRDefault="00B64B45" w:rsidP="007F5FAB">
            <w:pPr>
              <w:pStyle w:val="SyntaxElement"/>
              <w:rPr>
                <w:b/>
                <w:bCs/>
                <w:noProof/>
              </w:rPr>
            </w:pPr>
            <w:r w:rsidRPr="00BF0173">
              <w:rPr>
                <w:noProof/>
              </w:rPr>
              <w:tab/>
            </w:r>
            <w:r w:rsidR="002201C4" w:rsidRPr="00BF0173">
              <w:rPr>
                <w:noProof/>
              </w:rPr>
              <w:tab/>
            </w:r>
            <w:r w:rsidRPr="00B64B45">
              <w:rPr>
                <w:b/>
                <w:bCs/>
                <w:noProof/>
              </w:rPr>
              <w:t>ca</w:t>
            </w:r>
            <w:r w:rsidR="00210A39">
              <w:rPr>
                <w:b/>
                <w:bCs/>
                <w:noProof/>
              </w:rPr>
              <w:t>me</w:t>
            </w:r>
            <w:r w:rsidRPr="00B64B45">
              <w:rPr>
                <w:b/>
                <w:bCs/>
                <w:noProof/>
              </w:rPr>
              <w:t>_update_extrinsics_flag</w:t>
            </w:r>
          </w:p>
        </w:tc>
        <w:tc>
          <w:tcPr>
            <w:tcW w:w="1383" w:type="dxa"/>
          </w:tcPr>
          <w:p w14:paraId="4677DF8F" w14:textId="59640FB3" w:rsidR="00B64B45" w:rsidRPr="00BF0173" w:rsidRDefault="008D6A78" w:rsidP="00A52A6F">
            <w:pPr>
              <w:pStyle w:val="SyntaxElement"/>
              <w:keepNext w:val="0"/>
              <w:keepLines w:val="0"/>
              <w:tabs>
                <w:tab w:val="clear" w:pos="227"/>
                <w:tab w:val="clear" w:pos="454"/>
                <w:tab w:val="clear" w:pos="680"/>
                <w:tab w:val="clear" w:pos="907"/>
                <w:tab w:val="clear" w:pos="1134"/>
              </w:tabs>
              <w:jc w:val="center"/>
            </w:pPr>
            <w:r>
              <w:rPr>
                <w:noProof/>
                <w:color w:val="000000" w:themeColor="text1"/>
              </w:rPr>
              <w:t>u(1)</w:t>
            </w:r>
          </w:p>
        </w:tc>
      </w:tr>
      <w:tr w:rsidR="00B64B45" w:rsidRPr="00BF0173" w14:paraId="677C345B" w14:textId="77777777" w:rsidTr="00DF0CC4">
        <w:tblPrEx>
          <w:jc w:val="left"/>
        </w:tblPrEx>
        <w:tc>
          <w:tcPr>
            <w:tcW w:w="8359" w:type="dxa"/>
          </w:tcPr>
          <w:p w14:paraId="78F6385A" w14:textId="71CE93DE" w:rsidR="00B64B45" w:rsidRPr="00BF0173" w:rsidRDefault="00B64B45" w:rsidP="007F5FAB">
            <w:pPr>
              <w:pStyle w:val="SyntaxElement"/>
              <w:rPr>
                <w:noProof/>
              </w:rPr>
            </w:pPr>
            <w:r w:rsidRPr="00BF0173">
              <w:rPr>
                <w:noProof/>
              </w:rPr>
              <w:tab/>
            </w:r>
            <w:r w:rsidR="002201C4" w:rsidRPr="00BF0173">
              <w:rPr>
                <w:noProof/>
              </w:rPr>
              <w:tab/>
            </w:r>
            <w:r w:rsidRPr="00D82B4F">
              <w:rPr>
                <w:b/>
                <w:bCs/>
                <w:noProof/>
              </w:rPr>
              <w:t>ca</w:t>
            </w:r>
            <w:r w:rsidR="00210A39">
              <w:rPr>
                <w:b/>
                <w:bCs/>
                <w:noProof/>
              </w:rPr>
              <w:t>me</w:t>
            </w:r>
            <w:r w:rsidRPr="00D82B4F">
              <w:rPr>
                <w:b/>
                <w:bCs/>
                <w:noProof/>
              </w:rPr>
              <w:t>_update_</w:t>
            </w:r>
            <w:r>
              <w:rPr>
                <w:b/>
                <w:bCs/>
                <w:noProof/>
              </w:rPr>
              <w:t>in</w:t>
            </w:r>
            <w:r w:rsidRPr="00D82B4F">
              <w:rPr>
                <w:b/>
                <w:bCs/>
                <w:noProof/>
              </w:rPr>
              <w:t>trinsics_flag</w:t>
            </w:r>
          </w:p>
        </w:tc>
        <w:tc>
          <w:tcPr>
            <w:tcW w:w="1383" w:type="dxa"/>
          </w:tcPr>
          <w:p w14:paraId="18DCBE46" w14:textId="6EBB2868" w:rsidR="00B64B45" w:rsidRPr="00BF0173" w:rsidRDefault="008D6A78" w:rsidP="00A52A6F">
            <w:pPr>
              <w:pStyle w:val="SyntaxElement"/>
              <w:keepNext w:val="0"/>
              <w:keepLines w:val="0"/>
              <w:tabs>
                <w:tab w:val="clear" w:pos="227"/>
                <w:tab w:val="clear" w:pos="454"/>
                <w:tab w:val="clear" w:pos="680"/>
                <w:tab w:val="clear" w:pos="907"/>
                <w:tab w:val="clear" w:pos="1134"/>
              </w:tabs>
              <w:jc w:val="center"/>
            </w:pPr>
            <w:r>
              <w:rPr>
                <w:noProof/>
                <w:color w:val="000000" w:themeColor="text1"/>
              </w:rPr>
              <w:t>u(1)</w:t>
            </w:r>
          </w:p>
        </w:tc>
      </w:tr>
      <w:tr w:rsidR="00DF0CC4" w:rsidRPr="00BF0173" w14:paraId="4DBF101A" w14:textId="77777777" w:rsidTr="00DF0CC4">
        <w:tblPrEx>
          <w:jc w:val="left"/>
        </w:tblPrEx>
        <w:tc>
          <w:tcPr>
            <w:tcW w:w="8359" w:type="dxa"/>
          </w:tcPr>
          <w:p w14:paraId="086D589B" w14:textId="3E3387C5" w:rsidR="00DF0CC4" w:rsidRPr="00DF0CC4" w:rsidRDefault="00DF0CC4" w:rsidP="007F5FAB">
            <w:pPr>
              <w:pStyle w:val="SyntaxElement"/>
              <w:rPr>
                <w:noProof/>
              </w:rPr>
            </w:pPr>
            <w:r w:rsidRPr="00DF0CC4">
              <w:rPr>
                <w:noProof/>
              </w:rPr>
              <w:tab/>
            </w:r>
            <w:r w:rsidRPr="00DF0CC4">
              <w:rPr>
                <w:noProof/>
              </w:rPr>
              <w:tab/>
              <w:t>if(</w:t>
            </w:r>
            <w:r w:rsidRPr="00DF0CC4">
              <w:rPr>
                <w:noProof/>
                <w:color w:val="000000" w:themeColor="text1"/>
              </w:rPr>
              <w:t> </w:t>
            </w:r>
            <w:r w:rsidRPr="00AF5AD9">
              <w:rPr>
                <w:noProof/>
                <w:color w:val="000000" w:themeColor="text1"/>
              </w:rPr>
              <w:t>ca</w:t>
            </w:r>
            <w:r w:rsidR="00AF5AD9">
              <w:rPr>
                <w:noProof/>
                <w:color w:val="000000" w:themeColor="text1"/>
              </w:rPr>
              <w:t>s</w:t>
            </w:r>
            <w:r w:rsidRPr="00AF5AD9">
              <w:rPr>
                <w:noProof/>
                <w:color w:val="000000" w:themeColor="text1"/>
              </w:rPr>
              <w:t>me_</w:t>
            </w:r>
            <w:r w:rsidRPr="00DF0CC4">
              <w:t>depth_quantization_params_present_flag</w:t>
            </w:r>
            <w:r w:rsidRPr="00DF0CC4">
              <w:rPr>
                <w:noProof/>
                <w:color w:val="000000" w:themeColor="text1"/>
              </w:rPr>
              <w:t> )</w:t>
            </w:r>
          </w:p>
        </w:tc>
        <w:tc>
          <w:tcPr>
            <w:tcW w:w="1383" w:type="dxa"/>
          </w:tcPr>
          <w:p w14:paraId="65ECEFF9" w14:textId="77777777" w:rsidR="00DF0CC4" w:rsidRDefault="00DF0CC4" w:rsidP="00DF0CC4">
            <w:pPr>
              <w:pStyle w:val="SyntaxElement"/>
              <w:keepNext w:val="0"/>
              <w:keepLines w:val="0"/>
              <w:tabs>
                <w:tab w:val="clear" w:pos="227"/>
                <w:tab w:val="clear" w:pos="454"/>
                <w:tab w:val="clear" w:pos="680"/>
                <w:tab w:val="clear" w:pos="907"/>
                <w:tab w:val="clear" w:pos="1134"/>
              </w:tabs>
              <w:jc w:val="center"/>
              <w:rPr>
                <w:noProof/>
                <w:color w:val="000000" w:themeColor="text1"/>
              </w:rPr>
            </w:pPr>
          </w:p>
        </w:tc>
      </w:tr>
      <w:tr w:rsidR="00DF0CC4" w:rsidRPr="00BF0173" w14:paraId="215E954D" w14:textId="77777777" w:rsidTr="00DF0CC4">
        <w:tblPrEx>
          <w:jc w:val="left"/>
        </w:tblPrEx>
        <w:tc>
          <w:tcPr>
            <w:tcW w:w="8359" w:type="dxa"/>
          </w:tcPr>
          <w:p w14:paraId="45236622" w14:textId="199D78AA" w:rsidR="00DF0CC4" w:rsidRPr="00BF0173" w:rsidRDefault="00DF0CC4" w:rsidP="007F5FAB">
            <w:pPr>
              <w:pStyle w:val="SyntaxElement"/>
              <w:rPr>
                <w:noProof/>
              </w:rPr>
            </w:pPr>
            <w:r w:rsidRPr="00BF0173">
              <w:rPr>
                <w:noProof/>
              </w:rPr>
              <w:tab/>
            </w:r>
            <w:r w:rsidR="00AF5AD9" w:rsidRPr="00BF0173">
              <w:rPr>
                <w:noProof/>
              </w:rPr>
              <w:tab/>
            </w:r>
            <w:r w:rsidR="00AF5AD9" w:rsidRPr="00BF0173">
              <w:rPr>
                <w:noProof/>
              </w:rPr>
              <w:tab/>
            </w:r>
            <w:r w:rsidRPr="00D82B4F">
              <w:rPr>
                <w:b/>
                <w:bCs/>
                <w:noProof/>
              </w:rPr>
              <w:t>ca</w:t>
            </w:r>
            <w:r>
              <w:rPr>
                <w:b/>
                <w:bCs/>
                <w:noProof/>
              </w:rPr>
              <w:t>me</w:t>
            </w:r>
            <w:r w:rsidRPr="00D82B4F">
              <w:rPr>
                <w:b/>
                <w:bCs/>
                <w:noProof/>
              </w:rPr>
              <w:t>_update_</w:t>
            </w:r>
            <w:r>
              <w:rPr>
                <w:b/>
                <w:bCs/>
                <w:noProof/>
              </w:rPr>
              <w:t>depth_quantization</w:t>
            </w:r>
            <w:r w:rsidRPr="00D82B4F">
              <w:rPr>
                <w:b/>
                <w:bCs/>
                <w:noProof/>
              </w:rPr>
              <w:t>_flag</w:t>
            </w:r>
          </w:p>
        </w:tc>
        <w:tc>
          <w:tcPr>
            <w:tcW w:w="1383" w:type="dxa"/>
          </w:tcPr>
          <w:p w14:paraId="7A120BE0" w14:textId="1D0A0A94" w:rsidR="00DF0CC4" w:rsidRPr="00BF0173" w:rsidRDefault="00DF0CC4" w:rsidP="00DF0CC4">
            <w:pPr>
              <w:pStyle w:val="SyntaxElement"/>
              <w:keepNext w:val="0"/>
              <w:keepLines w:val="0"/>
              <w:tabs>
                <w:tab w:val="clear" w:pos="227"/>
                <w:tab w:val="clear" w:pos="454"/>
                <w:tab w:val="clear" w:pos="680"/>
                <w:tab w:val="clear" w:pos="907"/>
                <w:tab w:val="clear" w:pos="1134"/>
              </w:tabs>
              <w:jc w:val="center"/>
            </w:pPr>
            <w:r>
              <w:rPr>
                <w:noProof/>
                <w:color w:val="000000" w:themeColor="text1"/>
              </w:rPr>
              <w:t>u(1)</w:t>
            </w:r>
          </w:p>
        </w:tc>
      </w:tr>
      <w:tr w:rsidR="00DF0CC4" w:rsidRPr="00BF0173" w14:paraId="6B18A3DD" w14:textId="77777777" w:rsidTr="00DF0CC4">
        <w:tblPrEx>
          <w:jc w:val="left"/>
        </w:tblPrEx>
        <w:tc>
          <w:tcPr>
            <w:tcW w:w="8359" w:type="dxa"/>
          </w:tcPr>
          <w:p w14:paraId="244A3F0C" w14:textId="066050CA" w:rsidR="00DF0CC4" w:rsidRPr="00BF0173" w:rsidRDefault="00DF0CC4" w:rsidP="007F5FAB">
            <w:pPr>
              <w:pStyle w:val="SyntaxElement"/>
              <w:rPr>
                <w:noProof/>
              </w:rPr>
            </w:pPr>
            <w:r w:rsidRPr="00BF0173">
              <w:rPr>
                <w:noProof/>
              </w:rPr>
              <w:tab/>
            </w:r>
            <w:r w:rsidRPr="00BF0173">
              <w:rPr>
                <w:noProof/>
              </w:rPr>
              <w:tab/>
            </w:r>
            <w:r>
              <w:rPr>
                <w:noProof/>
              </w:rPr>
              <w:t>if(</w:t>
            </w:r>
            <w:r w:rsidRPr="00BF0173">
              <w:rPr>
                <w:noProof/>
                <w:color w:val="000000" w:themeColor="text1"/>
              </w:rPr>
              <w:t> </w:t>
            </w:r>
            <w:r>
              <w:rPr>
                <w:noProof/>
                <w:color w:val="000000" w:themeColor="text1"/>
              </w:rPr>
              <w:t>came_update_extrinsics_flag</w:t>
            </w:r>
            <w:r w:rsidRPr="00BF0173">
              <w:rPr>
                <w:noProof/>
                <w:color w:val="000000" w:themeColor="text1"/>
              </w:rPr>
              <w:t> </w:t>
            </w:r>
            <w:r>
              <w:rPr>
                <w:noProof/>
                <w:color w:val="000000" w:themeColor="text1"/>
              </w:rPr>
              <w:t>)</w:t>
            </w:r>
          </w:p>
        </w:tc>
        <w:tc>
          <w:tcPr>
            <w:tcW w:w="1383" w:type="dxa"/>
          </w:tcPr>
          <w:p w14:paraId="4F61842D" w14:textId="77777777" w:rsidR="00DF0CC4" w:rsidRPr="00BF0173" w:rsidRDefault="00DF0CC4" w:rsidP="00DF0CC4">
            <w:pPr>
              <w:pStyle w:val="SyntaxElement"/>
              <w:keepNext w:val="0"/>
              <w:keepLines w:val="0"/>
              <w:tabs>
                <w:tab w:val="clear" w:pos="227"/>
                <w:tab w:val="clear" w:pos="454"/>
                <w:tab w:val="clear" w:pos="680"/>
                <w:tab w:val="clear" w:pos="907"/>
                <w:tab w:val="clear" w:pos="1134"/>
              </w:tabs>
              <w:jc w:val="center"/>
            </w:pPr>
          </w:p>
        </w:tc>
      </w:tr>
      <w:tr w:rsidR="00DF0CC4" w:rsidRPr="00BF0173" w14:paraId="1A5F50EF" w14:textId="77777777" w:rsidTr="00DF0CC4">
        <w:tblPrEx>
          <w:jc w:val="left"/>
        </w:tblPrEx>
        <w:tc>
          <w:tcPr>
            <w:tcW w:w="8359" w:type="dxa"/>
          </w:tcPr>
          <w:p w14:paraId="27F6EAC9" w14:textId="380812FA" w:rsidR="00DF0CC4" w:rsidRPr="00BF0173" w:rsidRDefault="00DF0CC4" w:rsidP="007F5FAB">
            <w:pPr>
              <w:pStyle w:val="SyntaxElement"/>
              <w:rPr>
                <w:noProof/>
              </w:rPr>
            </w:pPr>
            <w:r w:rsidRPr="00BF0173">
              <w:rPr>
                <w:noProof/>
              </w:rPr>
              <w:tab/>
            </w:r>
            <w:r w:rsidRPr="00BF0173">
              <w:rPr>
                <w:noProof/>
              </w:rPr>
              <w:tab/>
            </w:r>
            <w:r w:rsidRPr="00BF0173">
              <w:rPr>
                <w:noProof/>
              </w:rPr>
              <w:tab/>
              <w:t>miv_view_params_update_extrinsics( )</w:t>
            </w:r>
          </w:p>
        </w:tc>
        <w:tc>
          <w:tcPr>
            <w:tcW w:w="1383" w:type="dxa"/>
          </w:tcPr>
          <w:p w14:paraId="4699EE7F" w14:textId="77777777" w:rsidR="00DF0CC4" w:rsidRPr="00BF0173" w:rsidRDefault="00DF0CC4" w:rsidP="00DF0CC4">
            <w:pPr>
              <w:pStyle w:val="SyntaxElement"/>
              <w:keepNext w:val="0"/>
              <w:keepLines w:val="0"/>
              <w:tabs>
                <w:tab w:val="clear" w:pos="227"/>
                <w:tab w:val="clear" w:pos="454"/>
                <w:tab w:val="clear" w:pos="680"/>
                <w:tab w:val="clear" w:pos="907"/>
                <w:tab w:val="clear" w:pos="1134"/>
              </w:tabs>
              <w:jc w:val="center"/>
            </w:pPr>
          </w:p>
        </w:tc>
      </w:tr>
      <w:tr w:rsidR="00DF0CC4" w:rsidRPr="00BF0173" w14:paraId="5BCDD06C" w14:textId="77777777" w:rsidTr="00DF0CC4">
        <w:tblPrEx>
          <w:jc w:val="left"/>
        </w:tblPrEx>
        <w:tc>
          <w:tcPr>
            <w:tcW w:w="8359" w:type="dxa"/>
          </w:tcPr>
          <w:p w14:paraId="55B0AFA6" w14:textId="6D494522" w:rsidR="00DF0CC4" w:rsidRPr="00BF0173" w:rsidRDefault="00DF0CC4" w:rsidP="007F5FAB">
            <w:pPr>
              <w:pStyle w:val="SyntaxElement"/>
              <w:rPr>
                <w:noProof/>
              </w:rPr>
            </w:pPr>
            <w:r w:rsidRPr="00BF0173">
              <w:rPr>
                <w:noProof/>
              </w:rPr>
              <w:tab/>
            </w:r>
            <w:r w:rsidRPr="00BF0173">
              <w:rPr>
                <w:noProof/>
              </w:rPr>
              <w:tab/>
            </w:r>
            <w:r>
              <w:rPr>
                <w:noProof/>
              </w:rPr>
              <w:t>if(</w:t>
            </w:r>
            <w:r w:rsidRPr="00BF0173">
              <w:rPr>
                <w:noProof/>
                <w:color w:val="000000" w:themeColor="text1"/>
              </w:rPr>
              <w:t> </w:t>
            </w:r>
            <w:r>
              <w:rPr>
                <w:noProof/>
              </w:rPr>
              <w:t>came_update_intrinsics_flag</w:t>
            </w:r>
            <w:r w:rsidRPr="00BF0173">
              <w:rPr>
                <w:noProof/>
                <w:color w:val="000000" w:themeColor="text1"/>
              </w:rPr>
              <w:t> </w:t>
            </w:r>
            <w:r>
              <w:rPr>
                <w:noProof/>
              </w:rPr>
              <w:t>)</w:t>
            </w:r>
          </w:p>
        </w:tc>
        <w:tc>
          <w:tcPr>
            <w:tcW w:w="1383" w:type="dxa"/>
          </w:tcPr>
          <w:p w14:paraId="764F5070" w14:textId="77777777" w:rsidR="00DF0CC4" w:rsidRPr="00BF0173" w:rsidRDefault="00DF0CC4" w:rsidP="00DF0CC4">
            <w:pPr>
              <w:pStyle w:val="SyntaxElement"/>
              <w:keepNext w:val="0"/>
              <w:keepLines w:val="0"/>
              <w:tabs>
                <w:tab w:val="clear" w:pos="227"/>
                <w:tab w:val="clear" w:pos="454"/>
                <w:tab w:val="clear" w:pos="680"/>
                <w:tab w:val="clear" w:pos="907"/>
                <w:tab w:val="clear" w:pos="1134"/>
              </w:tabs>
              <w:jc w:val="center"/>
            </w:pPr>
          </w:p>
        </w:tc>
      </w:tr>
      <w:tr w:rsidR="00DF0CC4" w:rsidRPr="00BF0173" w14:paraId="4E6E04EC" w14:textId="77777777" w:rsidTr="00DF0CC4">
        <w:tblPrEx>
          <w:jc w:val="left"/>
        </w:tblPrEx>
        <w:tc>
          <w:tcPr>
            <w:tcW w:w="8359" w:type="dxa"/>
          </w:tcPr>
          <w:p w14:paraId="01C1A345" w14:textId="51F3C4D9" w:rsidR="00DF0CC4" w:rsidRPr="00BF0173" w:rsidRDefault="00DF0CC4" w:rsidP="007F5FAB">
            <w:pPr>
              <w:pStyle w:val="SyntaxElement"/>
              <w:rPr>
                <w:noProof/>
              </w:rPr>
            </w:pPr>
            <w:r w:rsidRPr="00BF0173">
              <w:rPr>
                <w:noProof/>
              </w:rPr>
              <w:tab/>
            </w:r>
            <w:r w:rsidRPr="00BF0173">
              <w:rPr>
                <w:noProof/>
              </w:rPr>
              <w:tab/>
            </w:r>
            <w:r w:rsidRPr="00BF0173">
              <w:rPr>
                <w:noProof/>
              </w:rPr>
              <w:tab/>
              <w:t>miv_view_params_update_intrinsics( )</w:t>
            </w:r>
          </w:p>
        </w:tc>
        <w:tc>
          <w:tcPr>
            <w:tcW w:w="1383" w:type="dxa"/>
          </w:tcPr>
          <w:p w14:paraId="7CA12DFC" w14:textId="77777777" w:rsidR="00DF0CC4" w:rsidRPr="00BF0173" w:rsidRDefault="00DF0CC4" w:rsidP="00DF0CC4">
            <w:pPr>
              <w:pStyle w:val="SyntaxElement"/>
              <w:keepNext w:val="0"/>
              <w:keepLines w:val="0"/>
              <w:tabs>
                <w:tab w:val="clear" w:pos="227"/>
                <w:tab w:val="clear" w:pos="454"/>
                <w:tab w:val="clear" w:pos="680"/>
                <w:tab w:val="clear" w:pos="907"/>
                <w:tab w:val="clear" w:pos="1134"/>
              </w:tabs>
              <w:jc w:val="center"/>
            </w:pPr>
          </w:p>
        </w:tc>
      </w:tr>
      <w:tr w:rsidR="00DF0CC4" w:rsidRPr="00BF0173" w14:paraId="3CAF2774" w14:textId="77777777" w:rsidTr="00DF0CC4">
        <w:tblPrEx>
          <w:jc w:val="left"/>
        </w:tblPrEx>
        <w:tc>
          <w:tcPr>
            <w:tcW w:w="8359" w:type="dxa"/>
          </w:tcPr>
          <w:p w14:paraId="6DBFC38C" w14:textId="574358D2" w:rsidR="00DF0CC4" w:rsidRPr="00BF0173" w:rsidRDefault="00DF0CC4" w:rsidP="007F5FAB">
            <w:pPr>
              <w:pStyle w:val="SyntaxElement"/>
              <w:rPr>
                <w:noProof/>
              </w:rPr>
            </w:pPr>
            <w:r w:rsidRPr="00BF0173">
              <w:rPr>
                <w:noProof/>
              </w:rPr>
              <w:tab/>
            </w:r>
            <w:r w:rsidRPr="00BF0173">
              <w:rPr>
                <w:noProof/>
              </w:rPr>
              <w:tab/>
            </w:r>
            <w:r>
              <w:rPr>
                <w:noProof/>
              </w:rPr>
              <w:t>if(</w:t>
            </w:r>
            <w:r w:rsidRPr="00BF0173">
              <w:rPr>
                <w:noProof/>
                <w:color w:val="000000" w:themeColor="text1"/>
              </w:rPr>
              <w:t> </w:t>
            </w:r>
            <w:r>
              <w:rPr>
                <w:noProof/>
              </w:rPr>
              <w:t>came_update_depth_quantization_flag</w:t>
            </w:r>
            <w:r w:rsidRPr="00BF0173">
              <w:rPr>
                <w:noProof/>
                <w:color w:val="000000" w:themeColor="text1"/>
              </w:rPr>
              <w:t> </w:t>
            </w:r>
            <w:r w:rsidRPr="00BF0173">
              <w:rPr>
                <w:noProof/>
              </w:rPr>
              <w:t>)</w:t>
            </w:r>
          </w:p>
        </w:tc>
        <w:tc>
          <w:tcPr>
            <w:tcW w:w="1383" w:type="dxa"/>
          </w:tcPr>
          <w:p w14:paraId="70BDCEB0" w14:textId="77777777" w:rsidR="00DF0CC4" w:rsidRPr="00BF0173" w:rsidRDefault="00DF0CC4" w:rsidP="00DF0CC4">
            <w:pPr>
              <w:pStyle w:val="SyntaxElement"/>
              <w:keepNext w:val="0"/>
              <w:keepLines w:val="0"/>
              <w:tabs>
                <w:tab w:val="clear" w:pos="227"/>
                <w:tab w:val="clear" w:pos="454"/>
                <w:tab w:val="clear" w:pos="680"/>
                <w:tab w:val="clear" w:pos="907"/>
                <w:tab w:val="clear" w:pos="1134"/>
              </w:tabs>
              <w:jc w:val="center"/>
            </w:pPr>
          </w:p>
        </w:tc>
      </w:tr>
      <w:tr w:rsidR="00DF0CC4" w:rsidRPr="00BF0173" w14:paraId="1F6A6C74" w14:textId="77777777" w:rsidTr="00DF0CC4">
        <w:tblPrEx>
          <w:jc w:val="left"/>
        </w:tblPrEx>
        <w:tc>
          <w:tcPr>
            <w:tcW w:w="8359" w:type="dxa"/>
          </w:tcPr>
          <w:p w14:paraId="26896E2D" w14:textId="42C5A11F" w:rsidR="00DF0CC4" w:rsidRPr="00BF0173" w:rsidRDefault="00DF0CC4" w:rsidP="007F5FAB">
            <w:pPr>
              <w:pStyle w:val="SyntaxElement"/>
              <w:rPr>
                <w:noProof/>
              </w:rPr>
            </w:pPr>
            <w:r w:rsidRPr="00BF0173">
              <w:rPr>
                <w:noProof/>
              </w:rPr>
              <w:tab/>
            </w:r>
            <w:r w:rsidRPr="00BF0173">
              <w:rPr>
                <w:noProof/>
              </w:rPr>
              <w:tab/>
            </w:r>
            <w:r w:rsidRPr="00BF0173">
              <w:rPr>
                <w:noProof/>
              </w:rPr>
              <w:tab/>
              <w:t>miv_view_params_update_depth_quantization(</w:t>
            </w:r>
            <w:r w:rsidRPr="00BF0173">
              <w:rPr>
                <w:noProof/>
                <w:color w:val="000000" w:themeColor="text1"/>
              </w:rPr>
              <w:t> </w:t>
            </w:r>
            <w:r w:rsidRPr="00BF0173">
              <w:rPr>
                <w:noProof/>
              </w:rPr>
              <w:t>)</w:t>
            </w:r>
          </w:p>
        </w:tc>
        <w:tc>
          <w:tcPr>
            <w:tcW w:w="1383" w:type="dxa"/>
          </w:tcPr>
          <w:p w14:paraId="01547072" w14:textId="77777777" w:rsidR="00DF0CC4" w:rsidRPr="00BF0173" w:rsidRDefault="00DF0CC4" w:rsidP="00DF0CC4">
            <w:pPr>
              <w:pStyle w:val="SyntaxElement"/>
              <w:keepNext w:val="0"/>
              <w:keepLines w:val="0"/>
              <w:tabs>
                <w:tab w:val="clear" w:pos="227"/>
                <w:tab w:val="clear" w:pos="454"/>
                <w:tab w:val="clear" w:pos="680"/>
                <w:tab w:val="clear" w:pos="907"/>
                <w:tab w:val="clear" w:pos="1134"/>
              </w:tabs>
              <w:jc w:val="center"/>
            </w:pPr>
          </w:p>
        </w:tc>
      </w:tr>
      <w:tr w:rsidR="00DF0CC4" w:rsidRPr="00BF0173" w14:paraId="10965868" w14:textId="77777777" w:rsidTr="00DF0CC4">
        <w:tblPrEx>
          <w:jc w:val="left"/>
        </w:tblPrEx>
        <w:tc>
          <w:tcPr>
            <w:tcW w:w="8359" w:type="dxa"/>
          </w:tcPr>
          <w:p w14:paraId="463D7D82" w14:textId="106973A0" w:rsidR="00DF0CC4" w:rsidRPr="00BF0173" w:rsidRDefault="00DF0CC4" w:rsidP="007F5FAB">
            <w:pPr>
              <w:pStyle w:val="SyntaxElement"/>
              <w:rPr>
                <w:noProof/>
              </w:rPr>
            </w:pPr>
            <w:r w:rsidRPr="00BF0173">
              <w:rPr>
                <w:noProof/>
              </w:rPr>
              <w:tab/>
            </w:r>
            <w:r>
              <w:rPr>
                <w:noProof/>
              </w:rPr>
              <w:t>}</w:t>
            </w:r>
          </w:p>
        </w:tc>
        <w:tc>
          <w:tcPr>
            <w:tcW w:w="1383" w:type="dxa"/>
          </w:tcPr>
          <w:p w14:paraId="4004BB68" w14:textId="77777777" w:rsidR="00DF0CC4" w:rsidRPr="00BF0173" w:rsidRDefault="00DF0CC4" w:rsidP="00DF0CC4">
            <w:pPr>
              <w:pStyle w:val="SyntaxElement"/>
              <w:keepNext w:val="0"/>
              <w:keepLines w:val="0"/>
              <w:tabs>
                <w:tab w:val="clear" w:pos="227"/>
                <w:tab w:val="clear" w:pos="454"/>
                <w:tab w:val="clear" w:pos="680"/>
                <w:tab w:val="clear" w:pos="907"/>
                <w:tab w:val="clear" w:pos="1134"/>
              </w:tabs>
              <w:jc w:val="center"/>
            </w:pPr>
          </w:p>
        </w:tc>
      </w:tr>
      <w:tr w:rsidR="00DF0CC4" w:rsidRPr="00BF0173" w14:paraId="52D23DAF" w14:textId="77777777" w:rsidTr="00DF0CC4">
        <w:trPr>
          <w:jc w:val="center"/>
        </w:trPr>
        <w:tc>
          <w:tcPr>
            <w:tcW w:w="8359" w:type="dxa"/>
          </w:tcPr>
          <w:p w14:paraId="4DDE09BB" w14:textId="77777777" w:rsidR="00DF0CC4" w:rsidRPr="00BF0173" w:rsidRDefault="00DF0CC4" w:rsidP="007F5FAB">
            <w:pPr>
              <w:pStyle w:val="SyntaxElement"/>
              <w:keepNext w:val="0"/>
              <w:keepLines w:val="0"/>
              <w:rPr>
                <w:noProof/>
                <w:color w:val="000000" w:themeColor="text1"/>
              </w:rPr>
            </w:pPr>
            <w:r w:rsidRPr="00BF0173">
              <w:rPr>
                <w:noProof/>
                <w:color w:val="000000" w:themeColor="text1"/>
              </w:rPr>
              <w:t>}</w:t>
            </w:r>
          </w:p>
        </w:tc>
        <w:tc>
          <w:tcPr>
            <w:tcW w:w="1383" w:type="dxa"/>
          </w:tcPr>
          <w:p w14:paraId="5A28304F" w14:textId="77777777" w:rsidR="00DF0CC4" w:rsidRPr="00BF0173" w:rsidRDefault="00DF0CC4">
            <w:pPr>
              <w:pStyle w:val="tablecell"/>
              <w:keepNext w:val="0"/>
              <w:keepLines w:val="0"/>
              <w:spacing w:before="20" w:after="40"/>
              <w:jc w:val="center"/>
              <w:rPr>
                <w:rFonts w:ascii="Cambria" w:hAnsi="Cambria"/>
                <w:noProof/>
              </w:rPr>
            </w:pPr>
          </w:p>
        </w:tc>
      </w:tr>
    </w:tbl>
    <w:p w14:paraId="66954D7F" w14:textId="4AC1469D" w:rsidR="0004740A" w:rsidRPr="00BF0173" w:rsidRDefault="0004740A" w:rsidP="00033400">
      <w:pPr>
        <w:pStyle w:val="Heading5"/>
        <w:keepLines/>
        <w:ind w:left="1009" w:hanging="1009"/>
      </w:pPr>
      <w:r w:rsidRPr="00BF0173">
        <w:t>MIV view parameters list syntax</w:t>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EC4E8A" w:rsidRPr="00BF0173" w14:paraId="495318AC"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hideMark/>
          </w:tcPr>
          <w:p w14:paraId="5067D14D" w14:textId="77777777" w:rsidR="00EC4E8A" w:rsidRPr="00BF0173" w:rsidRDefault="00EC4E8A" w:rsidP="007F5FAB">
            <w:pPr>
              <w:pStyle w:val="SyntaxElement"/>
              <w:keepNext w:val="0"/>
              <w:keepLines w:val="0"/>
            </w:pPr>
            <w:r w:rsidRPr="00BF0173">
              <w:t>miv_view_params_list(</w:t>
            </w:r>
            <w:r w:rsidRPr="00BF0173">
              <w:rPr>
                <w:noProof/>
                <w:color w:val="000000" w:themeColor="text1"/>
              </w:rPr>
              <w:t> </w:t>
            </w:r>
            <w:r w:rsidRPr="00BF0173">
              <w:t>) {</w:t>
            </w:r>
          </w:p>
        </w:tc>
        <w:tc>
          <w:tcPr>
            <w:tcW w:w="1330" w:type="dxa"/>
            <w:tcBorders>
              <w:top w:val="single" w:sz="4" w:space="0" w:color="auto"/>
              <w:left w:val="single" w:sz="4" w:space="0" w:color="auto"/>
              <w:bottom w:val="single" w:sz="4" w:space="0" w:color="auto"/>
              <w:right w:val="single" w:sz="4" w:space="0" w:color="auto"/>
            </w:tcBorders>
            <w:hideMark/>
          </w:tcPr>
          <w:p w14:paraId="39D55CBA" w14:textId="77777777" w:rsidR="00EC4E8A" w:rsidRPr="00BF0173" w:rsidRDefault="00EC4E8A" w:rsidP="007F5FAB">
            <w:pPr>
              <w:tabs>
                <w:tab w:val="clear" w:pos="403"/>
              </w:tabs>
              <w:spacing w:before="20" w:after="40" w:line="240" w:lineRule="auto"/>
              <w:jc w:val="center"/>
              <w:rPr>
                <w:b/>
                <w:sz w:val="20"/>
                <w:lang w:val="en-CA"/>
              </w:rPr>
            </w:pPr>
            <w:r w:rsidRPr="00BF0173">
              <w:rPr>
                <w:b/>
                <w:sz w:val="20"/>
                <w:lang w:val="en-CA"/>
              </w:rPr>
              <w:t>Descriptor</w:t>
            </w:r>
          </w:p>
        </w:tc>
      </w:tr>
      <w:tr w:rsidR="006B0411" w:rsidRPr="00BF0173" w14:paraId="7B7641B2"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13564D67" w14:textId="77777777" w:rsidR="006B0411" w:rsidRPr="00BF0173" w:rsidRDefault="006B0411" w:rsidP="007F5FAB">
            <w:pPr>
              <w:pStyle w:val="SyntaxElement"/>
              <w:keepNext w:val="0"/>
              <w:keepLines w:val="0"/>
              <w:rPr>
                <w:b/>
                <w:szCs w:val="20"/>
              </w:rPr>
            </w:pPr>
            <w:r w:rsidRPr="00BF0173">
              <w:rPr>
                <w:szCs w:val="20"/>
              </w:rPr>
              <w:tab/>
            </w:r>
            <w:r w:rsidRPr="00BF0173">
              <w:rPr>
                <w:b/>
                <w:szCs w:val="20"/>
              </w:rPr>
              <w:t>mvp_num_views_minus1</w:t>
            </w:r>
          </w:p>
        </w:tc>
        <w:tc>
          <w:tcPr>
            <w:tcW w:w="1330" w:type="dxa"/>
            <w:tcBorders>
              <w:top w:val="single" w:sz="4" w:space="0" w:color="auto"/>
              <w:left w:val="single" w:sz="4" w:space="0" w:color="auto"/>
              <w:bottom w:val="single" w:sz="4" w:space="0" w:color="auto"/>
              <w:right w:val="single" w:sz="4" w:space="0" w:color="auto"/>
            </w:tcBorders>
          </w:tcPr>
          <w:p w14:paraId="70E42542" w14:textId="77777777" w:rsidR="006B0411" w:rsidRPr="00BF0173" w:rsidRDefault="006B0411" w:rsidP="007F5FAB">
            <w:pPr>
              <w:tabs>
                <w:tab w:val="clear" w:pos="403"/>
              </w:tabs>
              <w:spacing w:before="20" w:after="40" w:line="240" w:lineRule="auto"/>
              <w:jc w:val="center"/>
              <w:rPr>
                <w:sz w:val="20"/>
                <w:szCs w:val="20"/>
                <w:lang w:val="en-CA"/>
              </w:rPr>
            </w:pPr>
            <w:r w:rsidRPr="00BF0173">
              <w:rPr>
                <w:sz w:val="20"/>
                <w:szCs w:val="20"/>
                <w:lang w:val="en-CA"/>
              </w:rPr>
              <w:t>u(16)</w:t>
            </w:r>
          </w:p>
        </w:tc>
      </w:tr>
      <w:tr w:rsidR="006B0411" w:rsidRPr="00BF0173" w14:paraId="23BAAA8C"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02C33916" w14:textId="77777777" w:rsidR="006B0411" w:rsidRPr="00BF0173" w:rsidRDefault="006B0411" w:rsidP="007F5FAB">
            <w:pPr>
              <w:pStyle w:val="SyntaxElement"/>
              <w:keepNext w:val="0"/>
              <w:keepLines w:val="0"/>
              <w:rPr>
                <w:szCs w:val="20"/>
              </w:rPr>
            </w:pPr>
            <w:r w:rsidRPr="00BF0173">
              <w:rPr>
                <w:b/>
                <w:szCs w:val="20"/>
                <w:lang w:eastAsia="de-DE"/>
              </w:rPr>
              <w:tab/>
            </w:r>
            <w:r w:rsidRPr="00BF0173">
              <w:rPr>
                <w:b/>
                <w:szCs w:val="20"/>
              </w:rPr>
              <w:t>mvp_</w:t>
            </w:r>
            <w:r w:rsidRPr="00BF0173">
              <w:rPr>
                <w:b/>
                <w:szCs w:val="20"/>
                <w:lang w:eastAsia="de-DE"/>
              </w:rPr>
              <w:t>explicit_view_id_flag</w:t>
            </w:r>
          </w:p>
        </w:tc>
        <w:tc>
          <w:tcPr>
            <w:tcW w:w="1330" w:type="dxa"/>
            <w:tcBorders>
              <w:top w:val="single" w:sz="4" w:space="0" w:color="auto"/>
              <w:left w:val="single" w:sz="4" w:space="0" w:color="auto"/>
              <w:bottom w:val="single" w:sz="4" w:space="0" w:color="auto"/>
              <w:right w:val="single" w:sz="4" w:space="0" w:color="auto"/>
            </w:tcBorders>
          </w:tcPr>
          <w:p w14:paraId="1671B85E" w14:textId="77777777" w:rsidR="006B0411" w:rsidRPr="00BF0173" w:rsidRDefault="006B0411" w:rsidP="007F5FAB">
            <w:pPr>
              <w:tabs>
                <w:tab w:val="clear" w:pos="403"/>
              </w:tabs>
              <w:spacing w:before="20" w:after="40" w:line="240" w:lineRule="auto"/>
              <w:jc w:val="center"/>
              <w:rPr>
                <w:sz w:val="20"/>
                <w:szCs w:val="20"/>
                <w:lang w:val="en-CA"/>
              </w:rPr>
            </w:pPr>
            <w:r w:rsidRPr="00BF0173">
              <w:rPr>
                <w:sz w:val="20"/>
                <w:szCs w:val="20"/>
                <w:lang w:val="en-CA" w:eastAsia="de-DE"/>
              </w:rPr>
              <w:t>u(1)</w:t>
            </w:r>
          </w:p>
        </w:tc>
      </w:tr>
      <w:tr w:rsidR="006B0411" w:rsidRPr="00BF0173" w14:paraId="54E1A849"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4B2D7069" w14:textId="77777777" w:rsidR="006B0411" w:rsidRPr="00BF0173" w:rsidRDefault="006B0411" w:rsidP="007F5FAB">
            <w:pPr>
              <w:pStyle w:val="SyntaxElement"/>
              <w:keepNext w:val="0"/>
              <w:keepLines w:val="0"/>
              <w:rPr>
                <w:szCs w:val="20"/>
              </w:rPr>
            </w:pPr>
            <w:r w:rsidRPr="00BF0173">
              <w:tab/>
              <w:t>if(</w:t>
            </w:r>
            <w:r w:rsidRPr="00BF0173">
              <w:rPr>
                <w:noProof/>
                <w:color w:val="000000" w:themeColor="text1"/>
                <w:szCs w:val="20"/>
              </w:rPr>
              <w:t> </w:t>
            </w:r>
            <w:r w:rsidRPr="00BF0173">
              <w:rPr>
                <w:bCs/>
                <w:szCs w:val="20"/>
              </w:rPr>
              <w:t>mvp_</w:t>
            </w:r>
            <w:r w:rsidRPr="00BF0173">
              <w:rPr>
                <w:bCs/>
                <w:szCs w:val="20"/>
                <w:lang w:eastAsia="de-DE"/>
              </w:rPr>
              <w:t>explicit_view_id_flag</w:t>
            </w:r>
            <w:r w:rsidRPr="00BF0173">
              <w:rPr>
                <w:noProof/>
                <w:color w:val="000000" w:themeColor="text1"/>
                <w:szCs w:val="20"/>
              </w:rPr>
              <w:t> </w:t>
            </w:r>
            <w:r w:rsidRPr="00BF0173">
              <w:rPr>
                <w:bCs/>
                <w:szCs w:val="20"/>
                <w:lang w:eastAsia="de-DE"/>
              </w:rPr>
              <w:t>)</w:t>
            </w:r>
            <w:r>
              <w:rPr>
                <w:bCs/>
                <w:szCs w:val="20"/>
                <w:lang w:eastAsia="de-DE"/>
              </w:rPr>
              <w:t> {</w:t>
            </w:r>
          </w:p>
        </w:tc>
        <w:tc>
          <w:tcPr>
            <w:tcW w:w="1330" w:type="dxa"/>
            <w:tcBorders>
              <w:top w:val="single" w:sz="4" w:space="0" w:color="auto"/>
              <w:left w:val="single" w:sz="4" w:space="0" w:color="auto"/>
              <w:bottom w:val="single" w:sz="4" w:space="0" w:color="auto"/>
              <w:right w:val="single" w:sz="4" w:space="0" w:color="auto"/>
            </w:tcBorders>
          </w:tcPr>
          <w:p w14:paraId="293E44C9" w14:textId="77777777" w:rsidR="006B0411" w:rsidRPr="00BF0173" w:rsidRDefault="006B0411" w:rsidP="007F5FAB">
            <w:pPr>
              <w:tabs>
                <w:tab w:val="clear" w:pos="403"/>
              </w:tabs>
              <w:spacing w:before="20" w:after="40" w:line="240" w:lineRule="auto"/>
              <w:jc w:val="center"/>
              <w:rPr>
                <w:sz w:val="20"/>
                <w:szCs w:val="20"/>
                <w:lang w:val="en-CA"/>
              </w:rPr>
            </w:pPr>
          </w:p>
        </w:tc>
      </w:tr>
      <w:tr w:rsidR="006B0411" w:rsidRPr="00BF0173" w14:paraId="4DC65F87"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7001ED7B" w14:textId="77777777" w:rsidR="006B0411" w:rsidRPr="00BF0173" w:rsidRDefault="006B0411" w:rsidP="007F5FAB">
            <w:pPr>
              <w:pStyle w:val="SyntaxElement"/>
              <w:keepNext w:val="0"/>
              <w:keepLines w:val="0"/>
              <w:rPr>
                <w:szCs w:val="20"/>
              </w:rPr>
            </w:pPr>
            <w:r w:rsidRPr="00BF0173">
              <w:tab/>
            </w:r>
            <w:r w:rsidRPr="00BF0173">
              <w:tab/>
              <w:t>for(</w:t>
            </w:r>
            <w:r w:rsidRPr="00BF0173">
              <w:rPr>
                <w:noProof/>
                <w:color w:val="000000" w:themeColor="text1"/>
                <w:szCs w:val="20"/>
              </w:rPr>
              <w:t> </w:t>
            </w:r>
            <w:r w:rsidRPr="00BF0173">
              <w:t>v</w:t>
            </w:r>
            <w:r w:rsidRPr="00BF0173">
              <w:rPr>
                <w:noProof/>
                <w:color w:val="000000" w:themeColor="text1"/>
                <w:szCs w:val="20"/>
              </w:rPr>
              <w:t> </w:t>
            </w:r>
            <w:r w:rsidRPr="00BF0173">
              <w:t>=</w:t>
            </w:r>
            <w:r w:rsidRPr="00BF0173">
              <w:rPr>
                <w:noProof/>
                <w:color w:val="000000" w:themeColor="text1"/>
                <w:szCs w:val="20"/>
              </w:rPr>
              <w:t> </w:t>
            </w:r>
            <w:r w:rsidRPr="00BF0173">
              <w:t>0;</w:t>
            </w:r>
            <w:r w:rsidRPr="00BF0173">
              <w:rPr>
                <w:noProof/>
                <w:color w:val="000000" w:themeColor="text1"/>
                <w:szCs w:val="20"/>
              </w:rPr>
              <w:t> </w:t>
            </w:r>
            <w:r w:rsidRPr="00BF0173">
              <w:t>v</w:t>
            </w:r>
            <w:r w:rsidRPr="00BF0173">
              <w:rPr>
                <w:noProof/>
                <w:color w:val="000000" w:themeColor="text1"/>
                <w:szCs w:val="20"/>
              </w:rPr>
              <w:t> </w:t>
            </w:r>
            <w:r w:rsidRPr="00BF0173">
              <w:t>&lt;=</w:t>
            </w:r>
            <w:r w:rsidRPr="00BF0173">
              <w:rPr>
                <w:noProof/>
                <w:color w:val="000000" w:themeColor="text1"/>
                <w:szCs w:val="20"/>
              </w:rPr>
              <w:t> </w:t>
            </w:r>
            <w:r w:rsidRPr="00BF0173">
              <w:t>mvp_num_views_minus1;</w:t>
            </w:r>
            <w:r w:rsidRPr="00BF0173">
              <w:rPr>
                <w:noProof/>
                <w:color w:val="000000" w:themeColor="text1"/>
                <w:szCs w:val="20"/>
              </w:rPr>
              <w:t> </w:t>
            </w:r>
            <w:r w:rsidRPr="00BF0173">
              <w:t>v++</w:t>
            </w:r>
            <w:r w:rsidRPr="00BF0173">
              <w:rPr>
                <w:noProof/>
                <w:color w:val="000000" w:themeColor="text1"/>
                <w:szCs w:val="20"/>
              </w:rPr>
              <w:t> </w:t>
            </w:r>
            <w:r w:rsidRPr="00BF0173">
              <w:t>)</w:t>
            </w:r>
            <w:r>
              <w:t> {</w:t>
            </w:r>
          </w:p>
        </w:tc>
        <w:tc>
          <w:tcPr>
            <w:tcW w:w="1330" w:type="dxa"/>
            <w:tcBorders>
              <w:top w:val="single" w:sz="4" w:space="0" w:color="auto"/>
              <w:left w:val="single" w:sz="4" w:space="0" w:color="auto"/>
              <w:bottom w:val="single" w:sz="4" w:space="0" w:color="auto"/>
              <w:right w:val="single" w:sz="4" w:space="0" w:color="auto"/>
            </w:tcBorders>
          </w:tcPr>
          <w:p w14:paraId="15007648" w14:textId="77777777" w:rsidR="006B0411" w:rsidRPr="00BF0173" w:rsidRDefault="006B0411" w:rsidP="007F5FAB">
            <w:pPr>
              <w:tabs>
                <w:tab w:val="clear" w:pos="403"/>
              </w:tabs>
              <w:spacing w:before="20" w:after="40" w:line="240" w:lineRule="auto"/>
              <w:jc w:val="center"/>
              <w:rPr>
                <w:sz w:val="20"/>
                <w:szCs w:val="20"/>
                <w:lang w:val="en-CA"/>
              </w:rPr>
            </w:pPr>
          </w:p>
        </w:tc>
      </w:tr>
      <w:tr w:rsidR="006B0411" w:rsidRPr="00BF0173" w14:paraId="1CA9E04F"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4E4BA0CC" w14:textId="77777777" w:rsidR="006B0411" w:rsidRPr="00BF0173" w:rsidRDefault="006B0411" w:rsidP="007F5FAB">
            <w:pPr>
              <w:pStyle w:val="SyntaxElement"/>
              <w:keepNext w:val="0"/>
              <w:keepLines w:val="0"/>
              <w:rPr>
                <w:szCs w:val="20"/>
              </w:rPr>
            </w:pPr>
            <w:r w:rsidRPr="00BF0173">
              <w:tab/>
            </w:r>
            <w:r w:rsidRPr="00BF0173">
              <w:tab/>
            </w:r>
            <w:r w:rsidRPr="00BF0173">
              <w:tab/>
            </w:r>
            <w:r w:rsidRPr="00BF0173">
              <w:rPr>
                <w:b/>
                <w:bCs/>
              </w:rPr>
              <w:t>mvp_view_id</w:t>
            </w:r>
            <w:r w:rsidRPr="00BF0173">
              <w:t>[ v ]</w:t>
            </w:r>
          </w:p>
        </w:tc>
        <w:tc>
          <w:tcPr>
            <w:tcW w:w="1330" w:type="dxa"/>
            <w:tcBorders>
              <w:top w:val="single" w:sz="4" w:space="0" w:color="auto"/>
              <w:left w:val="single" w:sz="4" w:space="0" w:color="auto"/>
              <w:bottom w:val="single" w:sz="4" w:space="0" w:color="auto"/>
              <w:right w:val="single" w:sz="4" w:space="0" w:color="auto"/>
            </w:tcBorders>
          </w:tcPr>
          <w:p w14:paraId="46649B62" w14:textId="77777777" w:rsidR="006B0411" w:rsidRPr="00BF0173" w:rsidRDefault="006B0411" w:rsidP="007F5FAB">
            <w:pPr>
              <w:tabs>
                <w:tab w:val="clear" w:pos="403"/>
              </w:tabs>
              <w:spacing w:before="20" w:after="40" w:line="240" w:lineRule="auto"/>
              <w:jc w:val="center"/>
              <w:rPr>
                <w:sz w:val="20"/>
                <w:szCs w:val="20"/>
                <w:lang w:val="en-CA"/>
              </w:rPr>
            </w:pPr>
            <w:r w:rsidRPr="00BF0173">
              <w:rPr>
                <w:sz w:val="20"/>
                <w:szCs w:val="20"/>
                <w:lang w:val="en-CA"/>
              </w:rPr>
              <w:t>u(16)</w:t>
            </w:r>
          </w:p>
        </w:tc>
      </w:tr>
      <w:tr w:rsidR="006B0411" w:rsidRPr="00BF0173" w14:paraId="2206A31A"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3C0F0B25" w14:textId="77777777" w:rsidR="006B0411" w:rsidRPr="00BF0173" w:rsidRDefault="006B0411" w:rsidP="007F5FAB">
            <w:pPr>
              <w:pStyle w:val="SyntaxElement"/>
              <w:keepNext w:val="0"/>
              <w:keepLines w:val="0"/>
            </w:pPr>
            <w:r>
              <w:tab/>
            </w:r>
            <w:r>
              <w:tab/>
            </w:r>
            <w:r>
              <w:tab/>
            </w:r>
            <w:r>
              <w:rPr>
                <w:color w:val="000000" w:themeColor="text1"/>
                <w:szCs w:val="20"/>
              </w:rPr>
              <w:t>View</w:t>
            </w:r>
            <w:r w:rsidRPr="00A52AB8">
              <w:rPr>
                <w:color w:val="000000" w:themeColor="text1"/>
                <w:szCs w:val="20"/>
              </w:rPr>
              <w:t>IDToIndex[ </w:t>
            </w:r>
            <w:r w:rsidRPr="007B36AA">
              <w:rPr>
                <w:szCs w:val="20"/>
              </w:rPr>
              <w:t>mvp_view_id</w:t>
            </w:r>
            <w:r w:rsidRPr="00A52AB8">
              <w:rPr>
                <w:szCs w:val="20"/>
              </w:rPr>
              <w:t>[ </w:t>
            </w:r>
            <w:r>
              <w:rPr>
                <w:szCs w:val="20"/>
              </w:rPr>
              <w:t>v</w:t>
            </w:r>
            <w:r w:rsidRPr="00A52AB8">
              <w:rPr>
                <w:szCs w:val="20"/>
              </w:rPr>
              <w:t> ] ] = </w:t>
            </w:r>
            <w:r>
              <w:rPr>
                <w:szCs w:val="20"/>
              </w:rPr>
              <w:t>v</w:t>
            </w:r>
          </w:p>
        </w:tc>
        <w:tc>
          <w:tcPr>
            <w:tcW w:w="1330" w:type="dxa"/>
            <w:tcBorders>
              <w:top w:val="single" w:sz="4" w:space="0" w:color="auto"/>
              <w:left w:val="single" w:sz="4" w:space="0" w:color="auto"/>
              <w:bottom w:val="single" w:sz="4" w:space="0" w:color="auto"/>
              <w:right w:val="single" w:sz="4" w:space="0" w:color="auto"/>
            </w:tcBorders>
          </w:tcPr>
          <w:p w14:paraId="282B591E" w14:textId="77777777" w:rsidR="006B0411" w:rsidRPr="00BF0173" w:rsidRDefault="006B0411" w:rsidP="007F5FAB">
            <w:pPr>
              <w:tabs>
                <w:tab w:val="clear" w:pos="403"/>
              </w:tabs>
              <w:spacing w:before="20" w:after="40" w:line="240" w:lineRule="auto"/>
              <w:jc w:val="center"/>
              <w:rPr>
                <w:sz w:val="20"/>
                <w:szCs w:val="20"/>
                <w:lang w:val="en-CA"/>
              </w:rPr>
            </w:pPr>
          </w:p>
        </w:tc>
      </w:tr>
      <w:tr w:rsidR="006B0411" w:rsidRPr="00BF0173" w14:paraId="727CCB92"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73ABCFB2" w14:textId="77777777" w:rsidR="006B0411" w:rsidRPr="00BF0173" w:rsidRDefault="006B0411" w:rsidP="007F5FAB">
            <w:pPr>
              <w:pStyle w:val="SyntaxElement"/>
              <w:keepNext w:val="0"/>
              <w:keepLines w:val="0"/>
            </w:pPr>
            <w:r>
              <w:tab/>
            </w:r>
            <w:r>
              <w:tab/>
            </w:r>
            <w:r>
              <w:tab/>
            </w:r>
            <w:r>
              <w:rPr>
                <w:color w:val="000000" w:themeColor="text1"/>
                <w:szCs w:val="20"/>
              </w:rPr>
              <w:t>View</w:t>
            </w:r>
            <w:r w:rsidRPr="00A52AB8">
              <w:rPr>
                <w:color w:val="000000" w:themeColor="text1"/>
                <w:szCs w:val="20"/>
              </w:rPr>
              <w:t>IndexToID[ </w:t>
            </w:r>
            <w:r>
              <w:rPr>
                <w:color w:val="000000" w:themeColor="text1"/>
                <w:szCs w:val="20"/>
              </w:rPr>
              <w:t>v</w:t>
            </w:r>
            <w:r w:rsidRPr="00A52AB8">
              <w:rPr>
                <w:szCs w:val="20"/>
              </w:rPr>
              <w:t> ] = </w:t>
            </w:r>
            <w:r w:rsidRPr="007B36AA">
              <w:rPr>
                <w:szCs w:val="20"/>
              </w:rPr>
              <w:t>mvp_view_id</w:t>
            </w:r>
            <w:r w:rsidRPr="00A52AB8">
              <w:rPr>
                <w:szCs w:val="20"/>
              </w:rPr>
              <w:t>[ </w:t>
            </w:r>
            <w:r>
              <w:rPr>
                <w:szCs w:val="20"/>
              </w:rPr>
              <w:t>v</w:t>
            </w:r>
            <w:r w:rsidRPr="00A52AB8">
              <w:rPr>
                <w:szCs w:val="20"/>
              </w:rPr>
              <w:t> ]</w:t>
            </w:r>
          </w:p>
        </w:tc>
        <w:tc>
          <w:tcPr>
            <w:tcW w:w="1330" w:type="dxa"/>
            <w:tcBorders>
              <w:top w:val="single" w:sz="4" w:space="0" w:color="auto"/>
              <w:left w:val="single" w:sz="4" w:space="0" w:color="auto"/>
              <w:bottom w:val="single" w:sz="4" w:space="0" w:color="auto"/>
              <w:right w:val="single" w:sz="4" w:space="0" w:color="auto"/>
            </w:tcBorders>
          </w:tcPr>
          <w:p w14:paraId="214BC2CC" w14:textId="77777777" w:rsidR="006B0411" w:rsidRPr="00BF0173" w:rsidRDefault="006B0411" w:rsidP="007F5FAB">
            <w:pPr>
              <w:tabs>
                <w:tab w:val="clear" w:pos="403"/>
              </w:tabs>
              <w:spacing w:before="20" w:after="40" w:line="240" w:lineRule="auto"/>
              <w:jc w:val="center"/>
              <w:rPr>
                <w:sz w:val="20"/>
                <w:szCs w:val="20"/>
                <w:lang w:val="en-CA"/>
              </w:rPr>
            </w:pPr>
          </w:p>
        </w:tc>
      </w:tr>
      <w:tr w:rsidR="006B0411" w:rsidRPr="00BF0173" w14:paraId="08A409B8"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389A9A79" w14:textId="77777777" w:rsidR="006B0411" w:rsidRDefault="006B0411" w:rsidP="007F5FAB">
            <w:pPr>
              <w:pStyle w:val="SyntaxElement"/>
              <w:keepNext w:val="0"/>
              <w:keepLines w:val="0"/>
            </w:pPr>
            <w:r>
              <w:tab/>
            </w:r>
            <w:r>
              <w:tab/>
              <w:t>}</w:t>
            </w:r>
          </w:p>
        </w:tc>
        <w:tc>
          <w:tcPr>
            <w:tcW w:w="1330" w:type="dxa"/>
            <w:tcBorders>
              <w:top w:val="single" w:sz="4" w:space="0" w:color="auto"/>
              <w:left w:val="single" w:sz="4" w:space="0" w:color="auto"/>
              <w:bottom w:val="single" w:sz="4" w:space="0" w:color="auto"/>
              <w:right w:val="single" w:sz="4" w:space="0" w:color="auto"/>
            </w:tcBorders>
          </w:tcPr>
          <w:p w14:paraId="1E24E64E" w14:textId="77777777" w:rsidR="006B0411" w:rsidRPr="00BF0173" w:rsidRDefault="006B0411" w:rsidP="007F5FAB">
            <w:pPr>
              <w:tabs>
                <w:tab w:val="clear" w:pos="403"/>
              </w:tabs>
              <w:spacing w:before="20" w:after="40" w:line="240" w:lineRule="auto"/>
              <w:jc w:val="center"/>
              <w:rPr>
                <w:sz w:val="20"/>
                <w:szCs w:val="20"/>
                <w:lang w:val="en-CA"/>
              </w:rPr>
            </w:pPr>
          </w:p>
        </w:tc>
      </w:tr>
      <w:tr w:rsidR="006B0411" w:rsidRPr="00BF0173" w14:paraId="40D36558"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181580FB" w14:textId="77777777" w:rsidR="006B0411" w:rsidRPr="00BF0173" w:rsidRDefault="006B0411" w:rsidP="007F5FAB">
            <w:pPr>
              <w:pStyle w:val="SyntaxElement"/>
              <w:keepNext w:val="0"/>
              <w:keepLines w:val="0"/>
            </w:pPr>
            <w:r>
              <w:tab/>
              <w:t>} else {</w:t>
            </w:r>
          </w:p>
        </w:tc>
        <w:tc>
          <w:tcPr>
            <w:tcW w:w="1330" w:type="dxa"/>
            <w:tcBorders>
              <w:top w:val="single" w:sz="4" w:space="0" w:color="auto"/>
              <w:left w:val="single" w:sz="4" w:space="0" w:color="auto"/>
              <w:bottom w:val="single" w:sz="4" w:space="0" w:color="auto"/>
              <w:right w:val="single" w:sz="4" w:space="0" w:color="auto"/>
            </w:tcBorders>
          </w:tcPr>
          <w:p w14:paraId="0C01EC50" w14:textId="77777777" w:rsidR="006B0411" w:rsidRPr="00BF0173" w:rsidRDefault="006B0411" w:rsidP="007F5FAB">
            <w:pPr>
              <w:tabs>
                <w:tab w:val="clear" w:pos="403"/>
              </w:tabs>
              <w:spacing w:before="20" w:after="40" w:line="240" w:lineRule="auto"/>
              <w:jc w:val="center"/>
              <w:rPr>
                <w:sz w:val="20"/>
                <w:szCs w:val="20"/>
                <w:lang w:val="en-CA"/>
              </w:rPr>
            </w:pPr>
          </w:p>
        </w:tc>
      </w:tr>
      <w:tr w:rsidR="006B0411" w:rsidRPr="00BF0173" w14:paraId="783A16D4"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08E3C839" w14:textId="77777777" w:rsidR="006B0411" w:rsidRDefault="006B0411" w:rsidP="007F5FAB">
            <w:pPr>
              <w:pStyle w:val="SyntaxElement"/>
              <w:keepNext w:val="0"/>
              <w:keepLines w:val="0"/>
            </w:pPr>
            <w:r>
              <w:tab/>
            </w:r>
            <w:r>
              <w:tab/>
            </w:r>
            <w:r w:rsidRPr="00BF0173">
              <w:t>for(</w:t>
            </w:r>
            <w:r w:rsidRPr="00BF0173">
              <w:rPr>
                <w:noProof/>
                <w:color w:val="000000" w:themeColor="text1"/>
                <w:szCs w:val="20"/>
              </w:rPr>
              <w:t> </w:t>
            </w:r>
            <w:r w:rsidRPr="00BF0173">
              <w:t>v</w:t>
            </w:r>
            <w:r w:rsidRPr="00BF0173">
              <w:rPr>
                <w:noProof/>
                <w:color w:val="000000" w:themeColor="text1"/>
                <w:szCs w:val="20"/>
              </w:rPr>
              <w:t> </w:t>
            </w:r>
            <w:r w:rsidRPr="00BF0173">
              <w:t>=</w:t>
            </w:r>
            <w:r w:rsidRPr="00BF0173">
              <w:rPr>
                <w:noProof/>
                <w:color w:val="000000" w:themeColor="text1"/>
                <w:szCs w:val="20"/>
              </w:rPr>
              <w:t> </w:t>
            </w:r>
            <w:r w:rsidRPr="00BF0173">
              <w:t>0;</w:t>
            </w:r>
            <w:r w:rsidRPr="00BF0173">
              <w:rPr>
                <w:noProof/>
                <w:color w:val="000000" w:themeColor="text1"/>
                <w:szCs w:val="20"/>
              </w:rPr>
              <w:t> </w:t>
            </w:r>
            <w:r w:rsidRPr="00BF0173">
              <w:t>v</w:t>
            </w:r>
            <w:r w:rsidRPr="00BF0173">
              <w:rPr>
                <w:noProof/>
                <w:color w:val="000000" w:themeColor="text1"/>
                <w:szCs w:val="20"/>
              </w:rPr>
              <w:t> </w:t>
            </w:r>
            <w:r w:rsidRPr="00BF0173">
              <w:t>&lt;=</w:t>
            </w:r>
            <w:r w:rsidRPr="00BF0173">
              <w:rPr>
                <w:noProof/>
                <w:color w:val="000000" w:themeColor="text1"/>
                <w:szCs w:val="20"/>
              </w:rPr>
              <w:t> </w:t>
            </w:r>
            <w:r w:rsidRPr="00BF0173">
              <w:t>mvp_num_views_minus1;</w:t>
            </w:r>
            <w:r w:rsidRPr="00BF0173">
              <w:rPr>
                <w:noProof/>
                <w:color w:val="000000" w:themeColor="text1"/>
                <w:szCs w:val="20"/>
              </w:rPr>
              <w:t> </w:t>
            </w:r>
            <w:r w:rsidRPr="00BF0173">
              <w:t>v++</w:t>
            </w:r>
            <w:r w:rsidRPr="00BF0173">
              <w:rPr>
                <w:noProof/>
                <w:color w:val="000000" w:themeColor="text1"/>
                <w:szCs w:val="20"/>
              </w:rPr>
              <w:t> </w:t>
            </w:r>
            <w:r w:rsidRPr="00BF0173">
              <w:t>)</w:t>
            </w:r>
          </w:p>
        </w:tc>
        <w:tc>
          <w:tcPr>
            <w:tcW w:w="1330" w:type="dxa"/>
            <w:tcBorders>
              <w:top w:val="single" w:sz="4" w:space="0" w:color="auto"/>
              <w:left w:val="single" w:sz="4" w:space="0" w:color="auto"/>
              <w:bottom w:val="single" w:sz="4" w:space="0" w:color="auto"/>
              <w:right w:val="single" w:sz="4" w:space="0" w:color="auto"/>
            </w:tcBorders>
          </w:tcPr>
          <w:p w14:paraId="2584F1B9" w14:textId="77777777" w:rsidR="006B0411" w:rsidRPr="00BF0173" w:rsidRDefault="006B0411" w:rsidP="007F5FAB">
            <w:pPr>
              <w:tabs>
                <w:tab w:val="clear" w:pos="403"/>
              </w:tabs>
              <w:spacing w:before="20" w:after="40" w:line="240" w:lineRule="auto"/>
              <w:jc w:val="center"/>
              <w:rPr>
                <w:sz w:val="20"/>
                <w:szCs w:val="20"/>
                <w:lang w:val="en-CA"/>
              </w:rPr>
            </w:pPr>
          </w:p>
        </w:tc>
      </w:tr>
      <w:tr w:rsidR="006B0411" w:rsidRPr="00BF0173" w14:paraId="7C9592C3"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678AADF0" w14:textId="77777777" w:rsidR="006B0411" w:rsidRDefault="006B0411" w:rsidP="007F5FAB">
            <w:pPr>
              <w:pStyle w:val="SyntaxElement"/>
              <w:keepNext w:val="0"/>
              <w:keepLines w:val="0"/>
            </w:pPr>
            <w:r>
              <w:tab/>
            </w:r>
            <w:r>
              <w:tab/>
            </w:r>
            <w:r>
              <w:tab/>
            </w:r>
            <w:r w:rsidRPr="00457536">
              <w:t>mvp_view_id[</w:t>
            </w:r>
            <w:r>
              <w:t> </w:t>
            </w:r>
            <w:r w:rsidRPr="00457536">
              <w:t>v</w:t>
            </w:r>
            <w:r>
              <w:t> </w:t>
            </w:r>
            <w:r w:rsidRPr="00457536">
              <w:t>]</w:t>
            </w:r>
            <w:r>
              <w:t> = v</w:t>
            </w:r>
          </w:p>
        </w:tc>
        <w:tc>
          <w:tcPr>
            <w:tcW w:w="1330" w:type="dxa"/>
            <w:tcBorders>
              <w:top w:val="single" w:sz="4" w:space="0" w:color="auto"/>
              <w:left w:val="single" w:sz="4" w:space="0" w:color="auto"/>
              <w:bottom w:val="single" w:sz="4" w:space="0" w:color="auto"/>
              <w:right w:val="single" w:sz="4" w:space="0" w:color="auto"/>
            </w:tcBorders>
          </w:tcPr>
          <w:p w14:paraId="4E3FB1D2" w14:textId="77777777" w:rsidR="006B0411" w:rsidRPr="00BF0173" w:rsidRDefault="006B0411" w:rsidP="007F5FAB">
            <w:pPr>
              <w:tabs>
                <w:tab w:val="clear" w:pos="403"/>
              </w:tabs>
              <w:spacing w:before="20" w:after="40" w:line="240" w:lineRule="auto"/>
              <w:jc w:val="center"/>
              <w:rPr>
                <w:sz w:val="20"/>
                <w:szCs w:val="20"/>
                <w:lang w:val="en-CA"/>
              </w:rPr>
            </w:pPr>
          </w:p>
        </w:tc>
      </w:tr>
      <w:tr w:rsidR="006B0411" w:rsidRPr="00BF0173" w14:paraId="3D714DA9"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112C3C01" w14:textId="77777777" w:rsidR="006B0411" w:rsidRDefault="006B0411" w:rsidP="007F5FAB">
            <w:pPr>
              <w:pStyle w:val="SyntaxElement"/>
              <w:keepNext w:val="0"/>
              <w:keepLines w:val="0"/>
            </w:pPr>
            <w:r>
              <w:tab/>
            </w:r>
            <w:r>
              <w:tab/>
            </w:r>
            <w:r>
              <w:tab/>
            </w:r>
            <w:r>
              <w:rPr>
                <w:color w:val="000000" w:themeColor="text1"/>
                <w:szCs w:val="20"/>
              </w:rPr>
              <w:t>View</w:t>
            </w:r>
            <w:r w:rsidRPr="00A52AB8">
              <w:rPr>
                <w:color w:val="000000" w:themeColor="text1"/>
                <w:szCs w:val="20"/>
              </w:rPr>
              <w:t>IDToIndex[ </w:t>
            </w:r>
            <w:r w:rsidRPr="007B36AA">
              <w:rPr>
                <w:szCs w:val="20"/>
              </w:rPr>
              <w:t>mvp_view_id</w:t>
            </w:r>
            <w:r w:rsidRPr="00A52AB8">
              <w:rPr>
                <w:szCs w:val="20"/>
              </w:rPr>
              <w:t>[ </w:t>
            </w:r>
            <w:r>
              <w:rPr>
                <w:szCs w:val="20"/>
              </w:rPr>
              <w:t>v</w:t>
            </w:r>
            <w:r w:rsidRPr="00A52AB8">
              <w:rPr>
                <w:szCs w:val="20"/>
              </w:rPr>
              <w:t> ] ] = </w:t>
            </w:r>
            <w:r>
              <w:rPr>
                <w:szCs w:val="20"/>
              </w:rPr>
              <w:t>v</w:t>
            </w:r>
          </w:p>
        </w:tc>
        <w:tc>
          <w:tcPr>
            <w:tcW w:w="1330" w:type="dxa"/>
            <w:tcBorders>
              <w:top w:val="single" w:sz="4" w:space="0" w:color="auto"/>
              <w:left w:val="single" w:sz="4" w:space="0" w:color="auto"/>
              <w:bottom w:val="single" w:sz="4" w:space="0" w:color="auto"/>
              <w:right w:val="single" w:sz="4" w:space="0" w:color="auto"/>
            </w:tcBorders>
          </w:tcPr>
          <w:p w14:paraId="69069AE6" w14:textId="77777777" w:rsidR="006B0411" w:rsidRPr="00BF0173" w:rsidRDefault="006B0411" w:rsidP="007F5FAB">
            <w:pPr>
              <w:tabs>
                <w:tab w:val="clear" w:pos="403"/>
              </w:tabs>
              <w:spacing w:before="20" w:after="40" w:line="240" w:lineRule="auto"/>
              <w:jc w:val="center"/>
              <w:rPr>
                <w:sz w:val="20"/>
                <w:szCs w:val="20"/>
                <w:lang w:val="en-CA"/>
              </w:rPr>
            </w:pPr>
          </w:p>
        </w:tc>
      </w:tr>
      <w:tr w:rsidR="006B0411" w:rsidRPr="00BF0173" w14:paraId="1220605B"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3EBD19A5" w14:textId="77777777" w:rsidR="006B0411" w:rsidRDefault="006B0411" w:rsidP="007F5FAB">
            <w:pPr>
              <w:pStyle w:val="SyntaxElement"/>
              <w:keepNext w:val="0"/>
              <w:keepLines w:val="0"/>
            </w:pPr>
            <w:r>
              <w:tab/>
            </w:r>
            <w:r>
              <w:tab/>
            </w:r>
            <w:r>
              <w:tab/>
            </w:r>
            <w:r>
              <w:rPr>
                <w:color w:val="000000" w:themeColor="text1"/>
                <w:szCs w:val="20"/>
              </w:rPr>
              <w:t>View</w:t>
            </w:r>
            <w:r w:rsidRPr="00A52AB8">
              <w:rPr>
                <w:color w:val="000000" w:themeColor="text1"/>
                <w:szCs w:val="20"/>
              </w:rPr>
              <w:t>IndexToID[ </w:t>
            </w:r>
            <w:r>
              <w:rPr>
                <w:color w:val="000000" w:themeColor="text1"/>
                <w:szCs w:val="20"/>
              </w:rPr>
              <w:t>v</w:t>
            </w:r>
            <w:r w:rsidRPr="00A52AB8">
              <w:rPr>
                <w:szCs w:val="20"/>
              </w:rPr>
              <w:t> ] = </w:t>
            </w:r>
            <w:r w:rsidRPr="007B36AA">
              <w:rPr>
                <w:szCs w:val="20"/>
              </w:rPr>
              <w:t>mvp_view_id</w:t>
            </w:r>
            <w:r w:rsidRPr="00A52AB8">
              <w:rPr>
                <w:szCs w:val="20"/>
              </w:rPr>
              <w:t>[ </w:t>
            </w:r>
            <w:r>
              <w:rPr>
                <w:szCs w:val="20"/>
              </w:rPr>
              <w:t>v</w:t>
            </w:r>
            <w:r w:rsidRPr="00A52AB8">
              <w:rPr>
                <w:szCs w:val="20"/>
              </w:rPr>
              <w:t> ]</w:t>
            </w:r>
          </w:p>
        </w:tc>
        <w:tc>
          <w:tcPr>
            <w:tcW w:w="1330" w:type="dxa"/>
            <w:tcBorders>
              <w:top w:val="single" w:sz="4" w:space="0" w:color="auto"/>
              <w:left w:val="single" w:sz="4" w:space="0" w:color="auto"/>
              <w:bottom w:val="single" w:sz="4" w:space="0" w:color="auto"/>
              <w:right w:val="single" w:sz="4" w:space="0" w:color="auto"/>
            </w:tcBorders>
          </w:tcPr>
          <w:p w14:paraId="778DB331" w14:textId="77777777" w:rsidR="006B0411" w:rsidRPr="00BF0173" w:rsidRDefault="006B0411" w:rsidP="007F5FAB">
            <w:pPr>
              <w:tabs>
                <w:tab w:val="clear" w:pos="403"/>
              </w:tabs>
              <w:spacing w:before="20" w:after="40" w:line="240" w:lineRule="auto"/>
              <w:jc w:val="center"/>
              <w:rPr>
                <w:sz w:val="20"/>
                <w:szCs w:val="20"/>
                <w:lang w:val="en-CA"/>
              </w:rPr>
            </w:pPr>
          </w:p>
        </w:tc>
      </w:tr>
      <w:tr w:rsidR="006B0411" w:rsidRPr="00BF0173" w14:paraId="7E7EEC28"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7F1D38C7" w14:textId="77777777" w:rsidR="006B0411" w:rsidRDefault="006B0411" w:rsidP="007F5FAB">
            <w:pPr>
              <w:pStyle w:val="SyntaxElement"/>
              <w:keepNext w:val="0"/>
              <w:keepLines w:val="0"/>
            </w:pPr>
            <w:r>
              <w:tab/>
            </w:r>
            <w:r>
              <w:tab/>
              <w:t>}</w:t>
            </w:r>
          </w:p>
        </w:tc>
        <w:tc>
          <w:tcPr>
            <w:tcW w:w="1330" w:type="dxa"/>
            <w:tcBorders>
              <w:top w:val="single" w:sz="4" w:space="0" w:color="auto"/>
              <w:left w:val="single" w:sz="4" w:space="0" w:color="auto"/>
              <w:bottom w:val="single" w:sz="4" w:space="0" w:color="auto"/>
              <w:right w:val="single" w:sz="4" w:space="0" w:color="auto"/>
            </w:tcBorders>
          </w:tcPr>
          <w:p w14:paraId="1F183390" w14:textId="77777777" w:rsidR="006B0411" w:rsidRPr="00BF0173" w:rsidRDefault="006B0411" w:rsidP="007F5FAB">
            <w:pPr>
              <w:tabs>
                <w:tab w:val="clear" w:pos="403"/>
              </w:tabs>
              <w:spacing w:before="20" w:after="40" w:line="240" w:lineRule="auto"/>
              <w:jc w:val="center"/>
              <w:rPr>
                <w:sz w:val="20"/>
                <w:szCs w:val="20"/>
                <w:lang w:val="en-CA"/>
              </w:rPr>
            </w:pPr>
          </w:p>
        </w:tc>
      </w:tr>
      <w:tr w:rsidR="006B0411" w:rsidRPr="00BF0173" w14:paraId="5593A4C5"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6636BA5B" w14:textId="77777777" w:rsidR="006B0411" w:rsidRPr="00BF0173" w:rsidRDefault="006B0411" w:rsidP="007F5FAB">
            <w:pPr>
              <w:pStyle w:val="SyntaxElement"/>
              <w:keepNext w:val="0"/>
              <w:keepLines w:val="0"/>
            </w:pPr>
            <w:r>
              <w:tab/>
              <w:t>}</w:t>
            </w:r>
          </w:p>
        </w:tc>
        <w:tc>
          <w:tcPr>
            <w:tcW w:w="1330" w:type="dxa"/>
            <w:tcBorders>
              <w:top w:val="single" w:sz="4" w:space="0" w:color="auto"/>
              <w:left w:val="single" w:sz="4" w:space="0" w:color="auto"/>
              <w:bottom w:val="single" w:sz="4" w:space="0" w:color="auto"/>
              <w:right w:val="single" w:sz="4" w:space="0" w:color="auto"/>
            </w:tcBorders>
          </w:tcPr>
          <w:p w14:paraId="5C9830C4" w14:textId="77777777" w:rsidR="006B0411" w:rsidRPr="00BF0173" w:rsidRDefault="006B0411" w:rsidP="007F5FAB">
            <w:pPr>
              <w:tabs>
                <w:tab w:val="clear" w:pos="403"/>
              </w:tabs>
              <w:spacing w:before="20" w:after="40" w:line="240" w:lineRule="auto"/>
              <w:jc w:val="center"/>
              <w:rPr>
                <w:sz w:val="20"/>
                <w:lang w:val="en-CA"/>
              </w:rPr>
            </w:pPr>
          </w:p>
        </w:tc>
      </w:tr>
      <w:tr w:rsidR="006B0411" w:rsidRPr="00BF0173" w14:paraId="7A334541"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1C25040B" w14:textId="77777777" w:rsidR="006B0411" w:rsidRPr="00BF0173" w:rsidRDefault="006B0411" w:rsidP="007F5FAB">
            <w:pPr>
              <w:pStyle w:val="SyntaxElement"/>
              <w:keepNext w:val="0"/>
              <w:keepLines w:val="0"/>
              <w:rPr>
                <w:bCs/>
                <w:szCs w:val="20"/>
              </w:rPr>
            </w:pPr>
            <w:r w:rsidRPr="00BF0173">
              <w:rPr>
                <w:bCs/>
                <w:szCs w:val="20"/>
              </w:rPr>
              <w:tab/>
            </w:r>
            <w:r w:rsidRPr="00BF0173">
              <w:rPr>
                <w:b/>
                <w:szCs w:val="20"/>
              </w:rPr>
              <w:t>mvp_view_enabled_present_flag</w:t>
            </w:r>
          </w:p>
        </w:tc>
        <w:tc>
          <w:tcPr>
            <w:tcW w:w="1330" w:type="dxa"/>
            <w:tcBorders>
              <w:top w:val="single" w:sz="4" w:space="0" w:color="auto"/>
              <w:left w:val="single" w:sz="4" w:space="0" w:color="auto"/>
              <w:bottom w:val="single" w:sz="4" w:space="0" w:color="auto"/>
              <w:right w:val="single" w:sz="4" w:space="0" w:color="auto"/>
            </w:tcBorders>
          </w:tcPr>
          <w:p w14:paraId="5318D1BE" w14:textId="77777777" w:rsidR="006B0411" w:rsidRPr="00BF0173" w:rsidRDefault="006B0411" w:rsidP="007F5FAB">
            <w:pPr>
              <w:tabs>
                <w:tab w:val="clear" w:pos="403"/>
              </w:tabs>
              <w:spacing w:before="20" w:after="40" w:line="240" w:lineRule="auto"/>
              <w:jc w:val="center"/>
              <w:rPr>
                <w:sz w:val="20"/>
                <w:szCs w:val="20"/>
                <w:lang w:val="en-CA"/>
              </w:rPr>
            </w:pPr>
            <w:r w:rsidRPr="00BF0173">
              <w:rPr>
                <w:sz w:val="20"/>
                <w:szCs w:val="20"/>
                <w:lang w:val="en-CA"/>
              </w:rPr>
              <w:t>u(1)</w:t>
            </w:r>
          </w:p>
        </w:tc>
      </w:tr>
      <w:tr w:rsidR="006B0411" w:rsidRPr="00BF0173" w14:paraId="2FB57142"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1BF4C9A6" w14:textId="77777777" w:rsidR="006B0411" w:rsidRPr="00BF0173" w:rsidRDefault="006B0411" w:rsidP="007F5FAB">
            <w:pPr>
              <w:pStyle w:val="SyntaxElement"/>
              <w:keepNext w:val="0"/>
              <w:keepLines w:val="0"/>
              <w:rPr>
                <w:bCs/>
                <w:szCs w:val="20"/>
              </w:rPr>
            </w:pPr>
            <w:r w:rsidRPr="00BF0173">
              <w:rPr>
                <w:bCs/>
                <w:szCs w:val="20"/>
              </w:rPr>
              <w:tab/>
              <w:t>if(</w:t>
            </w:r>
            <w:r w:rsidRPr="00BF0173">
              <w:rPr>
                <w:noProof/>
                <w:color w:val="000000" w:themeColor="text1"/>
                <w:szCs w:val="20"/>
              </w:rPr>
              <w:t> </w:t>
            </w:r>
            <w:r w:rsidRPr="00BF0173">
              <w:rPr>
                <w:bCs/>
                <w:szCs w:val="20"/>
              </w:rPr>
              <w:t>mvp_view_enabled_present_flag</w:t>
            </w:r>
            <w:r w:rsidRPr="00BF0173">
              <w:rPr>
                <w:noProof/>
                <w:color w:val="000000" w:themeColor="text1"/>
                <w:szCs w:val="20"/>
              </w:rPr>
              <w:t> </w:t>
            </w:r>
            <w:r w:rsidRPr="00BF0173">
              <w:rPr>
                <w:bCs/>
                <w:szCs w:val="20"/>
              </w:rPr>
              <w:t>) {</w:t>
            </w:r>
          </w:p>
        </w:tc>
        <w:tc>
          <w:tcPr>
            <w:tcW w:w="1330" w:type="dxa"/>
            <w:tcBorders>
              <w:top w:val="single" w:sz="4" w:space="0" w:color="auto"/>
              <w:left w:val="single" w:sz="4" w:space="0" w:color="auto"/>
              <w:bottom w:val="single" w:sz="4" w:space="0" w:color="auto"/>
              <w:right w:val="single" w:sz="4" w:space="0" w:color="auto"/>
            </w:tcBorders>
          </w:tcPr>
          <w:p w14:paraId="18E8A2AC" w14:textId="77777777" w:rsidR="006B0411" w:rsidRPr="00BF0173" w:rsidRDefault="006B0411" w:rsidP="007F5FAB">
            <w:pPr>
              <w:tabs>
                <w:tab w:val="clear" w:pos="403"/>
              </w:tabs>
              <w:spacing w:before="20" w:after="40" w:line="240" w:lineRule="auto"/>
              <w:jc w:val="center"/>
              <w:rPr>
                <w:sz w:val="20"/>
                <w:szCs w:val="20"/>
                <w:lang w:val="en-CA"/>
              </w:rPr>
            </w:pPr>
          </w:p>
        </w:tc>
      </w:tr>
      <w:tr w:rsidR="006B0411" w:rsidRPr="00BF0173" w14:paraId="33A08EB0"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5EC6C379" w14:textId="77777777" w:rsidR="006B0411" w:rsidRPr="00BF0173" w:rsidRDefault="006B0411" w:rsidP="007F5FAB">
            <w:pPr>
              <w:pStyle w:val="SyntaxElement"/>
              <w:keepNext w:val="0"/>
              <w:keepLines w:val="0"/>
              <w:rPr>
                <w:szCs w:val="20"/>
              </w:rPr>
            </w:pPr>
            <w:r w:rsidRPr="00BF0173">
              <w:rPr>
                <w:bCs/>
                <w:szCs w:val="20"/>
              </w:rPr>
              <w:tab/>
            </w:r>
            <w:r w:rsidRPr="00BF0173">
              <w:rPr>
                <w:bCs/>
                <w:szCs w:val="20"/>
              </w:rPr>
              <w:tab/>
              <w:t>for(</w:t>
            </w:r>
            <w:r w:rsidRPr="00BF0173">
              <w:rPr>
                <w:noProof/>
                <w:color w:val="000000" w:themeColor="text1"/>
                <w:szCs w:val="20"/>
              </w:rPr>
              <w:t> </w:t>
            </w:r>
            <w:r w:rsidRPr="00BF0173">
              <w:rPr>
                <w:bCs/>
                <w:szCs w:val="20"/>
              </w:rPr>
              <w:t>a</w:t>
            </w:r>
            <w:r w:rsidRPr="00BF0173">
              <w:rPr>
                <w:noProof/>
                <w:color w:val="000000" w:themeColor="text1"/>
                <w:szCs w:val="20"/>
              </w:rPr>
              <w:t> </w:t>
            </w:r>
            <w:r w:rsidRPr="00BF0173">
              <w:rPr>
                <w:bCs/>
                <w:szCs w:val="20"/>
              </w:rPr>
              <w:t>=</w:t>
            </w:r>
            <w:r w:rsidRPr="00BF0173">
              <w:rPr>
                <w:noProof/>
                <w:color w:val="000000" w:themeColor="text1"/>
                <w:szCs w:val="20"/>
              </w:rPr>
              <w:t> </w:t>
            </w:r>
            <w:r w:rsidRPr="00BF0173">
              <w:rPr>
                <w:bCs/>
                <w:szCs w:val="20"/>
              </w:rPr>
              <w:t>0;</w:t>
            </w:r>
            <w:r w:rsidRPr="00BF0173">
              <w:rPr>
                <w:noProof/>
                <w:color w:val="000000" w:themeColor="text1"/>
                <w:szCs w:val="20"/>
              </w:rPr>
              <w:t> </w:t>
            </w:r>
            <w:r w:rsidRPr="00BF0173">
              <w:rPr>
                <w:bCs/>
                <w:szCs w:val="20"/>
              </w:rPr>
              <w:t>a</w:t>
            </w:r>
            <w:r w:rsidRPr="00BF0173">
              <w:rPr>
                <w:noProof/>
                <w:color w:val="000000" w:themeColor="text1"/>
                <w:szCs w:val="20"/>
              </w:rPr>
              <w:t> </w:t>
            </w:r>
            <w:r w:rsidRPr="00BF0173">
              <w:rPr>
                <w:bCs/>
                <w:szCs w:val="20"/>
              </w:rPr>
              <w:t>&lt;=</w:t>
            </w:r>
            <w:r w:rsidRPr="00BF0173">
              <w:rPr>
                <w:noProof/>
                <w:color w:val="000000" w:themeColor="text1"/>
                <w:szCs w:val="20"/>
              </w:rPr>
              <w:t> </w:t>
            </w:r>
            <w:r w:rsidRPr="00BF0173">
              <w:rPr>
                <w:bCs/>
                <w:szCs w:val="20"/>
              </w:rPr>
              <w:t>vps_atlas_count_minus1;</w:t>
            </w:r>
            <w:r w:rsidRPr="00BF0173">
              <w:rPr>
                <w:noProof/>
                <w:color w:val="000000" w:themeColor="text1"/>
                <w:szCs w:val="20"/>
              </w:rPr>
              <w:t> </w:t>
            </w:r>
            <w:r w:rsidRPr="00BF0173">
              <w:rPr>
                <w:bCs/>
                <w:szCs w:val="20"/>
              </w:rPr>
              <w:t>a++</w:t>
            </w:r>
            <w:r w:rsidRPr="00BF0173">
              <w:rPr>
                <w:noProof/>
                <w:color w:val="000000" w:themeColor="text1"/>
                <w:szCs w:val="20"/>
              </w:rPr>
              <w:t> </w:t>
            </w:r>
            <w:r w:rsidRPr="00BF0173">
              <w:rPr>
                <w:bCs/>
                <w:szCs w:val="20"/>
              </w:rPr>
              <w:t>)</w:t>
            </w:r>
          </w:p>
        </w:tc>
        <w:tc>
          <w:tcPr>
            <w:tcW w:w="1330" w:type="dxa"/>
            <w:tcBorders>
              <w:top w:val="single" w:sz="4" w:space="0" w:color="auto"/>
              <w:left w:val="single" w:sz="4" w:space="0" w:color="auto"/>
              <w:bottom w:val="single" w:sz="4" w:space="0" w:color="auto"/>
              <w:right w:val="single" w:sz="4" w:space="0" w:color="auto"/>
            </w:tcBorders>
          </w:tcPr>
          <w:p w14:paraId="0A45D246" w14:textId="77777777" w:rsidR="006B0411" w:rsidRPr="00BF0173" w:rsidRDefault="006B0411" w:rsidP="007F5FAB">
            <w:pPr>
              <w:tabs>
                <w:tab w:val="clear" w:pos="403"/>
              </w:tabs>
              <w:spacing w:before="20" w:after="40" w:line="240" w:lineRule="auto"/>
              <w:jc w:val="center"/>
              <w:rPr>
                <w:sz w:val="20"/>
                <w:szCs w:val="20"/>
                <w:lang w:val="en-CA"/>
              </w:rPr>
            </w:pPr>
          </w:p>
        </w:tc>
      </w:tr>
      <w:tr w:rsidR="006B0411" w:rsidRPr="00BF0173" w14:paraId="4C3F97A9"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318EC5D0" w14:textId="77777777" w:rsidR="006B0411" w:rsidRPr="00BF0173" w:rsidRDefault="006B0411" w:rsidP="007F5FAB">
            <w:pPr>
              <w:pStyle w:val="SyntaxElement"/>
              <w:keepNext w:val="0"/>
              <w:keepLines w:val="0"/>
              <w:rPr>
                <w:szCs w:val="20"/>
              </w:rPr>
            </w:pPr>
            <w:r w:rsidRPr="00BF0173">
              <w:rPr>
                <w:bCs/>
                <w:szCs w:val="20"/>
              </w:rPr>
              <w:tab/>
            </w:r>
            <w:r w:rsidRPr="00BF0173">
              <w:rPr>
                <w:bCs/>
                <w:szCs w:val="20"/>
              </w:rPr>
              <w:tab/>
            </w:r>
            <w:r w:rsidRPr="00BF0173">
              <w:rPr>
                <w:bCs/>
                <w:szCs w:val="20"/>
              </w:rPr>
              <w:tab/>
              <w:t>for(</w:t>
            </w:r>
            <w:r w:rsidRPr="00BF0173">
              <w:rPr>
                <w:noProof/>
                <w:color w:val="000000" w:themeColor="text1"/>
                <w:szCs w:val="20"/>
              </w:rPr>
              <w:t> </w:t>
            </w:r>
            <w:r w:rsidRPr="00BF0173">
              <w:rPr>
                <w:bCs/>
                <w:szCs w:val="20"/>
              </w:rPr>
              <w:t>v</w:t>
            </w:r>
            <w:r w:rsidRPr="00BF0173">
              <w:rPr>
                <w:noProof/>
                <w:color w:val="000000" w:themeColor="text1"/>
                <w:szCs w:val="20"/>
              </w:rPr>
              <w:t> </w:t>
            </w:r>
            <w:r w:rsidRPr="00BF0173">
              <w:rPr>
                <w:bCs/>
                <w:szCs w:val="20"/>
              </w:rPr>
              <w:t>=</w:t>
            </w:r>
            <w:r w:rsidRPr="00BF0173">
              <w:rPr>
                <w:noProof/>
                <w:color w:val="000000" w:themeColor="text1"/>
                <w:szCs w:val="20"/>
              </w:rPr>
              <w:t> </w:t>
            </w:r>
            <w:r w:rsidRPr="00BF0173">
              <w:rPr>
                <w:bCs/>
                <w:szCs w:val="20"/>
              </w:rPr>
              <w:t>0;</w:t>
            </w:r>
            <w:r w:rsidRPr="00BF0173">
              <w:rPr>
                <w:noProof/>
                <w:color w:val="000000" w:themeColor="text1"/>
                <w:szCs w:val="20"/>
              </w:rPr>
              <w:t> </w:t>
            </w:r>
            <w:r w:rsidRPr="00BF0173">
              <w:rPr>
                <w:bCs/>
                <w:szCs w:val="20"/>
              </w:rPr>
              <w:t>v</w:t>
            </w:r>
            <w:r w:rsidRPr="00BF0173">
              <w:t> </w:t>
            </w:r>
            <w:r w:rsidRPr="00BF0173">
              <w:rPr>
                <w:bCs/>
                <w:szCs w:val="20"/>
              </w:rPr>
              <w:t>&lt;=</w:t>
            </w:r>
            <w:r w:rsidRPr="00BF0173">
              <w:rPr>
                <w:noProof/>
                <w:color w:val="000000" w:themeColor="text1"/>
                <w:szCs w:val="20"/>
              </w:rPr>
              <w:t> </w:t>
            </w:r>
            <w:r w:rsidRPr="00BF0173">
              <w:rPr>
                <w:bCs/>
                <w:szCs w:val="20"/>
              </w:rPr>
              <w:t>mvp_num_views_minus1;</w:t>
            </w:r>
            <w:r w:rsidRPr="00BF0173">
              <w:rPr>
                <w:noProof/>
                <w:color w:val="000000" w:themeColor="text1"/>
                <w:szCs w:val="20"/>
              </w:rPr>
              <w:t> </w:t>
            </w:r>
            <w:r w:rsidRPr="00BF0173">
              <w:rPr>
                <w:bCs/>
                <w:szCs w:val="20"/>
              </w:rPr>
              <w:t>v++</w:t>
            </w:r>
            <w:r w:rsidRPr="00BF0173">
              <w:rPr>
                <w:noProof/>
                <w:color w:val="000000" w:themeColor="text1"/>
                <w:szCs w:val="20"/>
              </w:rPr>
              <w:t> </w:t>
            </w:r>
            <w:r w:rsidRPr="00BF0173">
              <w:rPr>
                <w:bCs/>
                <w:szCs w:val="20"/>
              </w:rPr>
              <w:t>) {</w:t>
            </w:r>
          </w:p>
        </w:tc>
        <w:tc>
          <w:tcPr>
            <w:tcW w:w="1330" w:type="dxa"/>
            <w:tcBorders>
              <w:top w:val="single" w:sz="4" w:space="0" w:color="auto"/>
              <w:left w:val="single" w:sz="4" w:space="0" w:color="auto"/>
              <w:bottom w:val="single" w:sz="4" w:space="0" w:color="auto"/>
              <w:right w:val="single" w:sz="4" w:space="0" w:color="auto"/>
            </w:tcBorders>
          </w:tcPr>
          <w:p w14:paraId="4D47882A" w14:textId="77777777" w:rsidR="006B0411" w:rsidRPr="00BF0173" w:rsidRDefault="006B0411" w:rsidP="007F5FAB">
            <w:pPr>
              <w:tabs>
                <w:tab w:val="clear" w:pos="403"/>
              </w:tabs>
              <w:spacing w:before="20" w:after="40" w:line="240" w:lineRule="auto"/>
              <w:jc w:val="center"/>
              <w:rPr>
                <w:sz w:val="20"/>
                <w:szCs w:val="20"/>
                <w:lang w:val="en-CA"/>
              </w:rPr>
            </w:pPr>
          </w:p>
        </w:tc>
      </w:tr>
      <w:tr w:rsidR="006B0411" w:rsidRPr="00BF0173" w14:paraId="4249B1AE"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3EAA1785" w14:textId="77777777" w:rsidR="006B0411" w:rsidRPr="00A83CDF" w:rsidRDefault="006B0411" w:rsidP="007F5FAB">
            <w:pPr>
              <w:pStyle w:val="SyntaxElement"/>
              <w:keepNext w:val="0"/>
              <w:keepLines w:val="0"/>
              <w:rPr>
                <w:bCs/>
                <w:szCs w:val="20"/>
              </w:rPr>
            </w:pPr>
            <w:r>
              <w:rPr>
                <w:b/>
                <w:szCs w:val="20"/>
              </w:rPr>
              <w:tab/>
            </w:r>
            <w:r>
              <w:rPr>
                <w:b/>
                <w:szCs w:val="20"/>
              </w:rPr>
              <w:tab/>
            </w:r>
            <w:r>
              <w:rPr>
                <w:b/>
                <w:szCs w:val="20"/>
              </w:rPr>
              <w:tab/>
            </w:r>
            <w:r>
              <w:rPr>
                <w:b/>
                <w:szCs w:val="20"/>
              </w:rPr>
              <w:tab/>
            </w:r>
            <w:r w:rsidRPr="00A83CDF">
              <w:rPr>
                <w:bCs/>
                <w:szCs w:val="20"/>
              </w:rPr>
              <w:t>atlasID</w:t>
            </w:r>
            <w:r>
              <w:rPr>
                <w:bCs/>
                <w:szCs w:val="20"/>
              </w:rPr>
              <w:t> = </w:t>
            </w:r>
            <w:r w:rsidRPr="0081592A">
              <w:rPr>
                <w:color w:val="000000" w:themeColor="text1"/>
                <w:szCs w:val="20"/>
                <w:highlight w:val="yellow"/>
              </w:rPr>
              <w:t>vps_atlas_id[ a ]</w:t>
            </w:r>
          </w:p>
        </w:tc>
        <w:tc>
          <w:tcPr>
            <w:tcW w:w="1330" w:type="dxa"/>
            <w:tcBorders>
              <w:top w:val="single" w:sz="4" w:space="0" w:color="auto"/>
              <w:left w:val="single" w:sz="4" w:space="0" w:color="auto"/>
              <w:bottom w:val="single" w:sz="4" w:space="0" w:color="auto"/>
              <w:right w:val="single" w:sz="4" w:space="0" w:color="auto"/>
            </w:tcBorders>
          </w:tcPr>
          <w:p w14:paraId="1E551D17" w14:textId="77777777" w:rsidR="006B0411" w:rsidRPr="00BF0173" w:rsidRDefault="006B0411" w:rsidP="007F5FAB">
            <w:pPr>
              <w:tabs>
                <w:tab w:val="clear" w:pos="403"/>
              </w:tabs>
              <w:spacing w:before="20" w:after="40" w:line="240" w:lineRule="auto"/>
              <w:jc w:val="center"/>
              <w:rPr>
                <w:bCs/>
                <w:sz w:val="20"/>
                <w:szCs w:val="20"/>
                <w:lang w:val="en-CA"/>
              </w:rPr>
            </w:pPr>
          </w:p>
        </w:tc>
      </w:tr>
      <w:tr w:rsidR="006B0411" w:rsidRPr="00BF0173" w14:paraId="4516F577"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20322E23" w14:textId="77777777" w:rsidR="006B0411" w:rsidRPr="00BF0173" w:rsidRDefault="006B0411" w:rsidP="007F5FAB">
            <w:pPr>
              <w:pStyle w:val="SyntaxElement"/>
              <w:keepNext w:val="0"/>
              <w:keepLines w:val="0"/>
              <w:rPr>
                <w:b/>
                <w:szCs w:val="20"/>
              </w:rPr>
            </w:pPr>
            <w:r>
              <w:rPr>
                <w:b/>
                <w:szCs w:val="20"/>
              </w:rPr>
              <w:tab/>
            </w:r>
            <w:r>
              <w:rPr>
                <w:b/>
                <w:szCs w:val="20"/>
              </w:rPr>
              <w:tab/>
            </w:r>
            <w:r>
              <w:rPr>
                <w:b/>
                <w:szCs w:val="20"/>
              </w:rPr>
              <w:tab/>
            </w:r>
            <w:r>
              <w:rPr>
                <w:b/>
                <w:szCs w:val="20"/>
              </w:rPr>
              <w:tab/>
            </w:r>
            <w:r w:rsidRPr="00A83CDF">
              <w:rPr>
                <w:bCs/>
                <w:szCs w:val="20"/>
              </w:rPr>
              <w:t>viewID</w:t>
            </w:r>
            <w:r>
              <w:rPr>
                <w:bCs/>
                <w:szCs w:val="20"/>
              </w:rPr>
              <w:t> = </w:t>
            </w:r>
            <w:r>
              <w:rPr>
                <w:color w:val="000000" w:themeColor="text1"/>
                <w:szCs w:val="20"/>
              </w:rPr>
              <w:t>View</w:t>
            </w:r>
            <w:r w:rsidRPr="00A52AB8">
              <w:rPr>
                <w:color w:val="000000" w:themeColor="text1"/>
                <w:szCs w:val="20"/>
              </w:rPr>
              <w:t>IndexToID[ </w:t>
            </w:r>
            <w:r>
              <w:rPr>
                <w:color w:val="000000" w:themeColor="text1"/>
                <w:szCs w:val="20"/>
              </w:rPr>
              <w:t>v</w:t>
            </w:r>
            <w:r w:rsidRPr="00A52AB8">
              <w:rPr>
                <w:szCs w:val="20"/>
              </w:rPr>
              <w:t> ] </w:t>
            </w:r>
          </w:p>
        </w:tc>
        <w:tc>
          <w:tcPr>
            <w:tcW w:w="1330" w:type="dxa"/>
            <w:tcBorders>
              <w:top w:val="single" w:sz="4" w:space="0" w:color="auto"/>
              <w:left w:val="single" w:sz="4" w:space="0" w:color="auto"/>
              <w:bottom w:val="single" w:sz="4" w:space="0" w:color="auto"/>
              <w:right w:val="single" w:sz="4" w:space="0" w:color="auto"/>
            </w:tcBorders>
          </w:tcPr>
          <w:p w14:paraId="4020CAF5" w14:textId="77777777" w:rsidR="006B0411" w:rsidRPr="00BF0173" w:rsidRDefault="006B0411" w:rsidP="007F5FAB">
            <w:pPr>
              <w:tabs>
                <w:tab w:val="clear" w:pos="403"/>
              </w:tabs>
              <w:spacing w:before="20" w:after="40" w:line="240" w:lineRule="auto"/>
              <w:jc w:val="center"/>
              <w:rPr>
                <w:bCs/>
                <w:sz w:val="20"/>
                <w:szCs w:val="20"/>
                <w:lang w:val="en-CA"/>
              </w:rPr>
            </w:pPr>
          </w:p>
        </w:tc>
      </w:tr>
      <w:tr w:rsidR="006B0411" w:rsidRPr="00BF0173" w14:paraId="58CFB0EA"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1CD3B59E" w14:textId="77777777" w:rsidR="006B0411" w:rsidRPr="00BF0173" w:rsidRDefault="006B0411" w:rsidP="007F5FAB">
            <w:pPr>
              <w:pStyle w:val="SyntaxElement"/>
              <w:keepNext w:val="0"/>
              <w:keepLines w:val="0"/>
              <w:rPr>
                <w:szCs w:val="20"/>
              </w:rPr>
            </w:pPr>
            <w:r w:rsidRPr="00BF0173">
              <w:rPr>
                <w:b/>
                <w:szCs w:val="20"/>
              </w:rPr>
              <w:lastRenderedPageBreak/>
              <w:tab/>
            </w:r>
            <w:r w:rsidRPr="00BF0173">
              <w:rPr>
                <w:b/>
                <w:szCs w:val="20"/>
              </w:rPr>
              <w:tab/>
            </w:r>
            <w:r w:rsidRPr="00BF0173">
              <w:rPr>
                <w:bCs/>
                <w:szCs w:val="20"/>
              </w:rPr>
              <w:tab/>
            </w:r>
            <w:r w:rsidRPr="00BF0173">
              <w:rPr>
                <w:bCs/>
                <w:szCs w:val="20"/>
              </w:rPr>
              <w:tab/>
            </w:r>
            <w:r w:rsidRPr="00BF0173">
              <w:rPr>
                <w:b/>
                <w:szCs w:val="20"/>
              </w:rPr>
              <w:t>mvp_view_enabled_in_atlas_flag</w:t>
            </w:r>
            <w:r w:rsidRPr="00BF0173">
              <w:rPr>
                <w:bCs/>
                <w:szCs w:val="20"/>
              </w:rPr>
              <w:t>[ </w:t>
            </w:r>
            <w:r>
              <w:rPr>
                <w:bCs/>
                <w:szCs w:val="20"/>
              </w:rPr>
              <w:t>atlasID</w:t>
            </w:r>
            <w:r w:rsidRPr="00BF0173">
              <w:rPr>
                <w:bCs/>
                <w:szCs w:val="20"/>
              </w:rPr>
              <w:t> ][ </w:t>
            </w:r>
            <w:r>
              <w:rPr>
                <w:bCs/>
                <w:szCs w:val="20"/>
              </w:rPr>
              <w:t>viewID</w:t>
            </w:r>
            <w:r w:rsidRPr="00BF0173">
              <w:rPr>
                <w:bCs/>
                <w:szCs w:val="20"/>
              </w:rPr>
              <w:t> ]</w:t>
            </w:r>
          </w:p>
        </w:tc>
        <w:tc>
          <w:tcPr>
            <w:tcW w:w="1330" w:type="dxa"/>
            <w:tcBorders>
              <w:top w:val="single" w:sz="4" w:space="0" w:color="auto"/>
              <w:left w:val="single" w:sz="4" w:space="0" w:color="auto"/>
              <w:bottom w:val="single" w:sz="4" w:space="0" w:color="auto"/>
              <w:right w:val="single" w:sz="4" w:space="0" w:color="auto"/>
            </w:tcBorders>
          </w:tcPr>
          <w:p w14:paraId="00EB2AA5" w14:textId="77777777" w:rsidR="006B0411" w:rsidRPr="00BF0173" w:rsidRDefault="006B0411" w:rsidP="007F5FAB">
            <w:pPr>
              <w:tabs>
                <w:tab w:val="clear" w:pos="403"/>
              </w:tabs>
              <w:spacing w:before="20" w:after="40" w:line="240" w:lineRule="auto"/>
              <w:jc w:val="center"/>
              <w:rPr>
                <w:sz w:val="20"/>
                <w:szCs w:val="20"/>
                <w:lang w:val="en-CA"/>
              </w:rPr>
            </w:pPr>
            <w:r w:rsidRPr="00BF0173">
              <w:rPr>
                <w:bCs/>
                <w:sz w:val="20"/>
                <w:szCs w:val="20"/>
                <w:lang w:val="en-CA"/>
              </w:rPr>
              <w:t>u(1)</w:t>
            </w:r>
          </w:p>
        </w:tc>
      </w:tr>
      <w:tr w:rsidR="006B0411" w:rsidRPr="00BF0173" w14:paraId="302650F6"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32C2EAF5" w14:textId="77777777" w:rsidR="006B0411" w:rsidRPr="00BF0173" w:rsidRDefault="006B0411" w:rsidP="007F5FAB">
            <w:pPr>
              <w:pStyle w:val="SyntaxElement"/>
              <w:keepNext w:val="0"/>
              <w:keepLines w:val="0"/>
              <w:rPr>
                <w:szCs w:val="20"/>
              </w:rPr>
            </w:pPr>
            <w:r w:rsidRPr="00BF0173">
              <w:rPr>
                <w:bCs/>
                <w:szCs w:val="20"/>
              </w:rPr>
              <w:tab/>
            </w:r>
            <w:r w:rsidRPr="00BF0173">
              <w:rPr>
                <w:bCs/>
                <w:szCs w:val="20"/>
              </w:rPr>
              <w:tab/>
            </w:r>
            <w:r w:rsidRPr="00BF0173">
              <w:rPr>
                <w:bCs/>
                <w:szCs w:val="20"/>
              </w:rPr>
              <w:tab/>
            </w:r>
            <w:r w:rsidRPr="00BF0173">
              <w:rPr>
                <w:bCs/>
                <w:szCs w:val="20"/>
              </w:rPr>
              <w:tab/>
              <w:t>if( mvp_view_enabled_in_atlas_flag[ a</w:t>
            </w:r>
            <w:r>
              <w:rPr>
                <w:bCs/>
                <w:szCs w:val="20"/>
              </w:rPr>
              <w:t>tlasID</w:t>
            </w:r>
            <w:r w:rsidRPr="00BF0173">
              <w:rPr>
                <w:bCs/>
                <w:szCs w:val="20"/>
              </w:rPr>
              <w:t> ][ </w:t>
            </w:r>
            <w:r>
              <w:rPr>
                <w:bCs/>
                <w:szCs w:val="20"/>
              </w:rPr>
              <w:t>viewID</w:t>
            </w:r>
            <w:r w:rsidRPr="00BF0173">
              <w:rPr>
                <w:bCs/>
                <w:szCs w:val="20"/>
              </w:rPr>
              <w:t> ] )</w:t>
            </w:r>
          </w:p>
        </w:tc>
        <w:tc>
          <w:tcPr>
            <w:tcW w:w="1330" w:type="dxa"/>
            <w:tcBorders>
              <w:top w:val="single" w:sz="4" w:space="0" w:color="auto"/>
              <w:left w:val="single" w:sz="4" w:space="0" w:color="auto"/>
              <w:bottom w:val="single" w:sz="4" w:space="0" w:color="auto"/>
              <w:right w:val="single" w:sz="4" w:space="0" w:color="auto"/>
            </w:tcBorders>
          </w:tcPr>
          <w:p w14:paraId="7ABC9829" w14:textId="77777777" w:rsidR="006B0411" w:rsidRPr="00BF0173" w:rsidRDefault="006B0411" w:rsidP="007F5FAB">
            <w:pPr>
              <w:tabs>
                <w:tab w:val="clear" w:pos="403"/>
              </w:tabs>
              <w:spacing w:before="20" w:after="40" w:line="240" w:lineRule="auto"/>
              <w:jc w:val="center"/>
              <w:rPr>
                <w:sz w:val="20"/>
                <w:szCs w:val="20"/>
                <w:lang w:val="en-CA"/>
              </w:rPr>
            </w:pPr>
          </w:p>
        </w:tc>
      </w:tr>
      <w:tr w:rsidR="006B0411" w:rsidRPr="00BF0173" w14:paraId="7F3F3E21"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48FCAEC8" w14:textId="77777777" w:rsidR="006B0411" w:rsidRPr="00BF0173" w:rsidRDefault="006B0411" w:rsidP="007F5FAB">
            <w:pPr>
              <w:pStyle w:val="SyntaxElement"/>
              <w:keepNext w:val="0"/>
              <w:keepLines w:val="0"/>
              <w:rPr>
                <w:szCs w:val="20"/>
              </w:rPr>
            </w:pPr>
            <w:r w:rsidRPr="00BF0173">
              <w:rPr>
                <w:b/>
                <w:szCs w:val="20"/>
              </w:rPr>
              <w:tab/>
            </w:r>
            <w:r w:rsidRPr="00BF0173">
              <w:rPr>
                <w:b/>
                <w:szCs w:val="20"/>
              </w:rPr>
              <w:tab/>
            </w:r>
            <w:r w:rsidRPr="00BF0173">
              <w:rPr>
                <w:bCs/>
                <w:szCs w:val="20"/>
              </w:rPr>
              <w:tab/>
            </w:r>
            <w:r w:rsidRPr="00BF0173">
              <w:rPr>
                <w:bCs/>
                <w:szCs w:val="20"/>
              </w:rPr>
              <w:tab/>
            </w:r>
            <w:r w:rsidRPr="00BF0173">
              <w:rPr>
                <w:b/>
                <w:szCs w:val="20"/>
              </w:rPr>
              <w:tab/>
              <w:t>mvp_view_complete_in_atlas_flag</w:t>
            </w:r>
            <w:r w:rsidRPr="00BF0173">
              <w:rPr>
                <w:bCs/>
                <w:szCs w:val="20"/>
              </w:rPr>
              <w:t>[ a</w:t>
            </w:r>
            <w:r>
              <w:rPr>
                <w:bCs/>
                <w:szCs w:val="20"/>
              </w:rPr>
              <w:t>tlasID</w:t>
            </w:r>
            <w:r w:rsidRPr="00BF0173">
              <w:rPr>
                <w:bCs/>
                <w:szCs w:val="20"/>
              </w:rPr>
              <w:t> ][</w:t>
            </w:r>
            <w:r w:rsidRPr="00BF0173">
              <w:rPr>
                <w:noProof/>
                <w:color w:val="000000" w:themeColor="text1"/>
                <w:szCs w:val="20"/>
              </w:rPr>
              <w:t> </w:t>
            </w:r>
            <w:r w:rsidRPr="00BF0173">
              <w:rPr>
                <w:bCs/>
                <w:szCs w:val="20"/>
              </w:rPr>
              <w:t>v</w:t>
            </w:r>
            <w:r>
              <w:rPr>
                <w:bCs/>
                <w:szCs w:val="20"/>
              </w:rPr>
              <w:t>iewID</w:t>
            </w:r>
            <w:r w:rsidRPr="00BF0173">
              <w:rPr>
                <w:noProof/>
                <w:color w:val="000000" w:themeColor="text1"/>
                <w:szCs w:val="20"/>
              </w:rPr>
              <w:t> </w:t>
            </w:r>
            <w:r w:rsidRPr="00BF0173">
              <w:rPr>
                <w:bCs/>
                <w:szCs w:val="20"/>
              </w:rPr>
              <w:t>]</w:t>
            </w:r>
          </w:p>
        </w:tc>
        <w:tc>
          <w:tcPr>
            <w:tcW w:w="1330" w:type="dxa"/>
            <w:tcBorders>
              <w:top w:val="single" w:sz="4" w:space="0" w:color="auto"/>
              <w:left w:val="single" w:sz="4" w:space="0" w:color="auto"/>
              <w:bottom w:val="single" w:sz="4" w:space="0" w:color="auto"/>
              <w:right w:val="single" w:sz="4" w:space="0" w:color="auto"/>
            </w:tcBorders>
          </w:tcPr>
          <w:p w14:paraId="20C9F817" w14:textId="77777777" w:rsidR="006B0411" w:rsidRPr="00BF0173" w:rsidRDefault="006B0411" w:rsidP="007F5FAB">
            <w:pPr>
              <w:tabs>
                <w:tab w:val="clear" w:pos="403"/>
              </w:tabs>
              <w:spacing w:before="20" w:after="40" w:line="240" w:lineRule="auto"/>
              <w:jc w:val="center"/>
              <w:rPr>
                <w:sz w:val="20"/>
                <w:szCs w:val="20"/>
                <w:lang w:val="en-CA"/>
              </w:rPr>
            </w:pPr>
            <w:r w:rsidRPr="00BF0173">
              <w:rPr>
                <w:bCs/>
                <w:sz w:val="20"/>
                <w:szCs w:val="20"/>
                <w:lang w:val="en-CA"/>
              </w:rPr>
              <w:t>u(1)</w:t>
            </w:r>
          </w:p>
        </w:tc>
      </w:tr>
      <w:tr w:rsidR="006B0411" w:rsidRPr="00BF0173" w14:paraId="3A7DD950"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383F6589" w14:textId="77777777" w:rsidR="006B0411" w:rsidRPr="00BF0173" w:rsidRDefault="006B0411" w:rsidP="007F5FAB">
            <w:pPr>
              <w:pStyle w:val="SyntaxElement"/>
              <w:keepNext w:val="0"/>
              <w:keepLines w:val="0"/>
              <w:rPr>
                <w:b/>
                <w:szCs w:val="20"/>
              </w:rPr>
            </w:pPr>
            <w:r w:rsidRPr="00BF0173">
              <w:rPr>
                <w:bCs/>
                <w:szCs w:val="20"/>
              </w:rPr>
              <w:tab/>
            </w:r>
            <w:r w:rsidRPr="00BF0173">
              <w:rPr>
                <w:bCs/>
                <w:szCs w:val="20"/>
              </w:rPr>
              <w:tab/>
            </w:r>
            <w:r w:rsidRPr="00BF0173">
              <w:rPr>
                <w:bCs/>
                <w:szCs w:val="20"/>
              </w:rPr>
              <w:tab/>
              <w:t>}</w:t>
            </w:r>
          </w:p>
        </w:tc>
        <w:tc>
          <w:tcPr>
            <w:tcW w:w="1330" w:type="dxa"/>
            <w:tcBorders>
              <w:top w:val="single" w:sz="4" w:space="0" w:color="auto"/>
              <w:left w:val="single" w:sz="4" w:space="0" w:color="auto"/>
              <w:bottom w:val="single" w:sz="4" w:space="0" w:color="auto"/>
              <w:right w:val="single" w:sz="4" w:space="0" w:color="auto"/>
            </w:tcBorders>
          </w:tcPr>
          <w:p w14:paraId="732701D2" w14:textId="77777777" w:rsidR="006B0411" w:rsidRPr="00BF0173" w:rsidRDefault="006B0411" w:rsidP="007F5FAB">
            <w:pPr>
              <w:tabs>
                <w:tab w:val="clear" w:pos="403"/>
              </w:tabs>
              <w:spacing w:before="20" w:after="40" w:line="240" w:lineRule="auto"/>
              <w:jc w:val="center"/>
              <w:rPr>
                <w:bCs/>
                <w:sz w:val="20"/>
                <w:szCs w:val="20"/>
                <w:lang w:val="en-CA"/>
              </w:rPr>
            </w:pPr>
          </w:p>
        </w:tc>
      </w:tr>
      <w:tr w:rsidR="006B0411" w:rsidRPr="00BF0173" w14:paraId="2D07A52F"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0906AE01" w14:textId="77777777" w:rsidR="006B0411" w:rsidRPr="00BF0173" w:rsidRDefault="006B0411" w:rsidP="007F5FAB">
            <w:pPr>
              <w:pStyle w:val="SyntaxElement"/>
              <w:keepNext w:val="0"/>
              <w:keepLines w:val="0"/>
              <w:rPr>
                <w:bCs/>
                <w:szCs w:val="20"/>
              </w:rPr>
            </w:pPr>
            <w:r w:rsidRPr="00BF0173">
              <w:rPr>
                <w:bCs/>
                <w:szCs w:val="20"/>
              </w:rPr>
              <w:tab/>
              <w:t>}</w:t>
            </w:r>
          </w:p>
        </w:tc>
        <w:tc>
          <w:tcPr>
            <w:tcW w:w="1330" w:type="dxa"/>
            <w:tcBorders>
              <w:top w:val="single" w:sz="4" w:space="0" w:color="auto"/>
              <w:left w:val="single" w:sz="4" w:space="0" w:color="auto"/>
              <w:bottom w:val="single" w:sz="4" w:space="0" w:color="auto"/>
              <w:right w:val="single" w:sz="4" w:space="0" w:color="auto"/>
            </w:tcBorders>
          </w:tcPr>
          <w:p w14:paraId="604E0AF8" w14:textId="77777777" w:rsidR="006B0411" w:rsidRPr="00BF0173" w:rsidRDefault="006B0411" w:rsidP="007F5FAB">
            <w:pPr>
              <w:tabs>
                <w:tab w:val="clear" w:pos="403"/>
              </w:tabs>
              <w:spacing w:before="20" w:after="40" w:line="240" w:lineRule="auto"/>
              <w:jc w:val="center"/>
              <w:rPr>
                <w:bCs/>
                <w:sz w:val="20"/>
                <w:szCs w:val="20"/>
                <w:lang w:val="en-CA"/>
              </w:rPr>
            </w:pPr>
          </w:p>
        </w:tc>
      </w:tr>
      <w:tr w:rsidR="006B0411" w:rsidRPr="00BF0173" w14:paraId="07F80F3F"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1958D4CB" w14:textId="77777777" w:rsidR="006B0411" w:rsidRPr="00BF0173" w:rsidRDefault="006B0411" w:rsidP="007F5FAB">
            <w:pPr>
              <w:pStyle w:val="SyntaxElement"/>
              <w:keepNext w:val="0"/>
              <w:keepLines w:val="0"/>
            </w:pPr>
            <w:r w:rsidRPr="00BF0173">
              <w:tab/>
              <w:t>for(</w:t>
            </w:r>
            <w:r w:rsidRPr="00BF0173">
              <w:rPr>
                <w:noProof/>
                <w:color w:val="000000" w:themeColor="text1"/>
                <w:szCs w:val="20"/>
              </w:rPr>
              <w:t> </w:t>
            </w:r>
            <w:r w:rsidRPr="00BF0173">
              <w:t>v</w:t>
            </w:r>
            <w:r w:rsidRPr="00BF0173">
              <w:rPr>
                <w:noProof/>
                <w:color w:val="000000" w:themeColor="text1"/>
                <w:szCs w:val="20"/>
              </w:rPr>
              <w:t> </w:t>
            </w:r>
            <w:r w:rsidRPr="00BF0173">
              <w:t>=</w:t>
            </w:r>
            <w:r w:rsidRPr="00BF0173">
              <w:rPr>
                <w:noProof/>
                <w:color w:val="000000" w:themeColor="text1"/>
                <w:szCs w:val="20"/>
              </w:rPr>
              <w:t> </w:t>
            </w:r>
            <w:r w:rsidRPr="00BF0173">
              <w:t>0;</w:t>
            </w:r>
            <w:r w:rsidRPr="00BF0173">
              <w:rPr>
                <w:noProof/>
                <w:color w:val="000000" w:themeColor="text1"/>
                <w:szCs w:val="20"/>
              </w:rPr>
              <w:t> </w:t>
            </w:r>
            <w:r w:rsidRPr="00BF0173">
              <w:t>v</w:t>
            </w:r>
            <w:r w:rsidRPr="00BF0173">
              <w:rPr>
                <w:noProof/>
                <w:color w:val="000000" w:themeColor="text1"/>
                <w:szCs w:val="20"/>
              </w:rPr>
              <w:t> </w:t>
            </w:r>
            <w:r w:rsidRPr="00BF0173">
              <w:t>&lt;=</w:t>
            </w:r>
            <w:r w:rsidRPr="00BF0173">
              <w:rPr>
                <w:noProof/>
                <w:color w:val="000000" w:themeColor="text1"/>
                <w:szCs w:val="20"/>
              </w:rPr>
              <w:t> </w:t>
            </w:r>
            <w:r w:rsidRPr="00BF0173">
              <w:rPr>
                <w:szCs w:val="20"/>
                <w:lang w:eastAsia="de-DE"/>
              </w:rPr>
              <w:t>mvp_</w:t>
            </w:r>
            <w:r w:rsidRPr="00BF0173">
              <w:rPr>
                <w:szCs w:val="20"/>
              </w:rPr>
              <w:t>num_views_minus1</w:t>
            </w:r>
            <w:r w:rsidRPr="00BF0173">
              <w:t>;</w:t>
            </w:r>
            <w:r w:rsidRPr="00BF0173">
              <w:rPr>
                <w:noProof/>
                <w:color w:val="000000" w:themeColor="text1"/>
                <w:szCs w:val="20"/>
              </w:rPr>
              <w:t> </w:t>
            </w:r>
            <w:r w:rsidRPr="00BF0173">
              <w:t>v++</w:t>
            </w:r>
            <w:r w:rsidRPr="00BF0173">
              <w:rPr>
                <w:noProof/>
                <w:color w:val="000000" w:themeColor="text1"/>
                <w:szCs w:val="20"/>
              </w:rPr>
              <w:t> </w:t>
            </w:r>
            <w:r w:rsidRPr="00BF0173">
              <w:t>)</w:t>
            </w:r>
            <w:r>
              <w:t> {</w:t>
            </w:r>
          </w:p>
        </w:tc>
        <w:tc>
          <w:tcPr>
            <w:tcW w:w="1330" w:type="dxa"/>
            <w:tcBorders>
              <w:top w:val="single" w:sz="4" w:space="0" w:color="auto"/>
              <w:left w:val="single" w:sz="4" w:space="0" w:color="auto"/>
              <w:bottom w:val="single" w:sz="4" w:space="0" w:color="auto"/>
              <w:right w:val="single" w:sz="4" w:space="0" w:color="auto"/>
            </w:tcBorders>
          </w:tcPr>
          <w:p w14:paraId="7FE8259E" w14:textId="77777777" w:rsidR="006B0411" w:rsidRPr="00BF0173" w:rsidRDefault="006B0411" w:rsidP="007F5FAB">
            <w:pPr>
              <w:tabs>
                <w:tab w:val="clear" w:pos="403"/>
              </w:tabs>
              <w:spacing w:before="20" w:after="40" w:line="240" w:lineRule="auto"/>
              <w:jc w:val="center"/>
              <w:rPr>
                <w:sz w:val="20"/>
                <w:lang w:val="en-CA"/>
              </w:rPr>
            </w:pPr>
          </w:p>
        </w:tc>
      </w:tr>
      <w:tr w:rsidR="006B0411" w:rsidRPr="00BF0173" w14:paraId="7F4CBED2"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526D8647" w14:textId="77777777" w:rsidR="006B0411" w:rsidRPr="00BF0173" w:rsidRDefault="006B0411" w:rsidP="007F5FAB">
            <w:pPr>
              <w:pStyle w:val="SyntaxElement"/>
              <w:keepNext w:val="0"/>
              <w:keepLines w:val="0"/>
            </w:pPr>
            <w:r>
              <w:rPr>
                <w:szCs w:val="20"/>
              </w:rPr>
              <w:tab/>
            </w:r>
            <w:r>
              <w:rPr>
                <w:szCs w:val="20"/>
              </w:rPr>
              <w:tab/>
              <w:t>viewID = </w:t>
            </w:r>
            <w:r>
              <w:rPr>
                <w:color w:val="000000" w:themeColor="text1"/>
                <w:szCs w:val="20"/>
              </w:rPr>
              <w:t>View</w:t>
            </w:r>
            <w:r w:rsidRPr="00A52AB8">
              <w:rPr>
                <w:color w:val="000000" w:themeColor="text1"/>
                <w:szCs w:val="20"/>
              </w:rPr>
              <w:t>IndexToID[ </w:t>
            </w:r>
            <w:r>
              <w:rPr>
                <w:color w:val="000000" w:themeColor="text1"/>
                <w:szCs w:val="20"/>
              </w:rPr>
              <w:t>v</w:t>
            </w:r>
            <w:r w:rsidRPr="00A52AB8">
              <w:rPr>
                <w:szCs w:val="20"/>
              </w:rPr>
              <w:t> ] </w:t>
            </w:r>
          </w:p>
        </w:tc>
        <w:tc>
          <w:tcPr>
            <w:tcW w:w="1330" w:type="dxa"/>
            <w:tcBorders>
              <w:top w:val="single" w:sz="4" w:space="0" w:color="auto"/>
              <w:left w:val="single" w:sz="4" w:space="0" w:color="auto"/>
              <w:bottom w:val="single" w:sz="4" w:space="0" w:color="auto"/>
              <w:right w:val="single" w:sz="4" w:space="0" w:color="auto"/>
            </w:tcBorders>
          </w:tcPr>
          <w:p w14:paraId="4EC539F1" w14:textId="77777777" w:rsidR="006B0411" w:rsidRPr="00BF0173" w:rsidRDefault="006B0411" w:rsidP="007F5FAB">
            <w:pPr>
              <w:tabs>
                <w:tab w:val="clear" w:pos="403"/>
              </w:tabs>
              <w:spacing w:before="20" w:after="40" w:line="240" w:lineRule="auto"/>
              <w:jc w:val="center"/>
              <w:rPr>
                <w:sz w:val="20"/>
                <w:lang w:val="en-CA"/>
              </w:rPr>
            </w:pPr>
          </w:p>
        </w:tc>
      </w:tr>
      <w:tr w:rsidR="006B0411" w:rsidRPr="00BF0173" w14:paraId="2B1BCB6F"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3E416A30" w14:textId="77777777" w:rsidR="006B0411" w:rsidRPr="00BF0173" w:rsidRDefault="006B0411" w:rsidP="007F5FAB">
            <w:pPr>
              <w:pStyle w:val="SyntaxElement"/>
              <w:keepNext w:val="0"/>
              <w:keepLines w:val="0"/>
            </w:pPr>
            <w:r w:rsidRPr="00BF0173">
              <w:tab/>
            </w:r>
            <w:r w:rsidRPr="00BF0173">
              <w:tab/>
              <w:t>camera_extrinsics(</w:t>
            </w:r>
            <w:r w:rsidRPr="00BF0173">
              <w:rPr>
                <w:noProof/>
                <w:color w:val="000000" w:themeColor="text1"/>
                <w:szCs w:val="20"/>
              </w:rPr>
              <w:t> </w:t>
            </w:r>
            <w:r w:rsidRPr="00BF0173">
              <w:t>v</w:t>
            </w:r>
            <w:r>
              <w:t>iewID</w:t>
            </w:r>
            <w:r w:rsidRPr="00BF0173">
              <w:rPr>
                <w:noProof/>
                <w:color w:val="000000" w:themeColor="text1"/>
                <w:szCs w:val="20"/>
              </w:rPr>
              <w:t> </w:t>
            </w:r>
            <w:r w:rsidRPr="00BF0173">
              <w:t>)</w:t>
            </w:r>
          </w:p>
        </w:tc>
        <w:tc>
          <w:tcPr>
            <w:tcW w:w="1330" w:type="dxa"/>
            <w:tcBorders>
              <w:top w:val="single" w:sz="4" w:space="0" w:color="auto"/>
              <w:left w:val="single" w:sz="4" w:space="0" w:color="auto"/>
              <w:bottom w:val="single" w:sz="4" w:space="0" w:color="auto"/>
              <w:right w:val="single" w:sz="4" w:space="0" w:color="auto"/>
            </w:tcBorders>
          </w:tcPr>
          <w:p w14:paraId="6E937C7D" w14:textId="77777777" w:rsidR="006B0411" w:rsidRPr="00BF0173" w:rsidRDefault="006B0411" w:rsidP="007F5FAB">
            <w:pPr>
              <w:tabs>
                <w:tab w:val="clear" w:pos="403"/>
              </w:tabs>
              <w:spacing w:before="20" w:after="40" w:line="240" w:lineRule="auto"/>
              <w:jc w:val="center"/>
              <w:rPr>
                <w:sz w:val="20"/>
                <w:lang w:val="en-CA"/>
              </w:rPr>
            </w:pPr>
          </w:p>
        </w:tc>
      </w:tr>
      <w:tr w:rsidR="006B0411" w:rsidRPr="00BF0173" w14:paraId="48D297CA"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64583D42" w14:textId="77777777" w:rsidR="006B0411" w:rsidRPr="00363815" w:rsidRDefault="006B0411" w:rsidP="007F5FAB">
            <w:pPr>
              <w:pStyle w:val="SyntaxElement"/>
              <w:keepNext w:val="0"/>
              <w:keepLines w:val="0"/>
              <w:rPr>
                <w:bCs/>
                <w:szCs w:val="20"/>
                <w:lang w:eastAsia="de-DE"/>
              </w:rPr>
            </w:pPr>
            <w:r>
              <w:rPr>
                <w:b/>
                <w:szCs w:val="20"/>
                <w:lang w:eastAsia="de-DE"/>
              </w:rPr>
              <w:tab/>
            </w:r>
            <w:r w:rsidRPr="00363815">
              <w:rPr>
                <w:bCs/>
                <w:szCs w:val="20"/>
                <w:lang w:eastAsia="de-DE"/>
              </w:rPr>
              <w:t>}</w:t>
            </w:r>
          </w:p>
        </w:tc>
        <w:tc>
          <w:tcPr>
            <w:tcW w:w="1330" w:type="dxa"/>
            <w:tcBorders>
              <w:top w:val="single" w:sz="4" w:space="0" w:color="auto"/>
              <w:left w:val="single" w:sz="4" w:space="0" w:color="auto"/>
              <w:bottom w:val="single" w:sz="4" w:space="0" w:color="auto"/>
              <w:right w:val="single" w:sz="4" w:space="0" w:color="auto"/>
            </w:tcBorders>
          </w:tcPr>
          <w:p w14:paraId="2833084F" w14:textId="77777777" w:rsidR="006B0411" w:rsidRPr="00BF0173" w:rsidRDefault="006B0411" w:rsidP="007F5FAB">
            <w:pPr>
              <w:tabs>
                <w:tab w:val="clear" w:pos="403"/>
              </w:tabs>
              <w:spacing w:before="20" w:after="40" w:line="240" w:lineRule="auto"/>
              <w:jc w:val="center"/>
              <w:rPr>
                <w:sz w:val="20"/>
                <w:szCs w:val="20"/>
                <w:lang w:val="en-CA" w:eastAsia="de-DE"/>
              </w:rPr>
            </w:pPr>
          </w:p>
        </w:tc>
      </w:tr>
      <w:tr w:rsidR="006B0411" w:rsidRPr="00BF0173" w14:paraId="5A38E444"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5215F919" w14:textId="77777777" w:rsidR="006B0411" w:rsidRPr="00BF0173" w:rsidRDefault="006B0411" w:rsidP="007F5FAB">
            <w:pPr>
              <w:pStyle w:val="SyntaxElement"/>
              <w:keepNext w:val="0"/>
              <w:keepLines w:val="0"/>
              <w:rPr>
                <w:szCs w:val="20"/>
              </w:rPr>
            </w:pPr>
            <w:r w:rsidRPr="00BF0173">
              <w:rPr>
                <w:b/>
                <w:szCs w:val="20"/>
                <w:lang w:eastAsia="de-DE"/>
              </w:rPr>
              <w:tab/>
            </w:r>
            <w:r w:rsidRPr="00BF0173">
              <w:rPr>
                <w:b/>
                <w:szCs w:val="20"/>
              </w:rPr>
              <w:t>mvp_</w:t>
            </w:r>
            <w:r w:rsidRPr="00BF0173">
              <w:rPr>
                <w:b/>
                <w:szCs w:val="20"/>
                <w:lang w:eastAsia="de-DE"/>
              </w:rPr>
              <w:t>intrinsic_params_equal_flag</w:t>
            </w:r>
          </w:p>
        </w:tc>
        <w:tc>
          <w:tcPr>
            <w:tcW w:w="1330" w:type="dxa"/>
            <w:tcBorders>
              <w:top w:val="single" w:sz="4" w:space="0" w:color="auto"/>
              <w:left w:val="single" w:sz="4" w:space="0" w:color="auto"/>
              <w:bottom w:val="single" w:sz="4" w:space="0" w:color="auto"/>
              <w:right w:val="single" w:sz="4" w:space="0" w:color="auto"/>
            </w:tcBorders>
          </w:tcPr>
          <w:p w14:paraId="30021052" w14:textId="77777777" w:rsidR="006B0411" w:rsidRPr="00BF0173" w:rsidRDefault="006B0411" w:rsidP="007F5FAB">
            <w:pPr>
              <w:tabs>
                <w:tab w:val="clear" w:pos="403"/>
              </w:tabs>
              <w:spacing w:before="20" w:after="40" w:line="240" w:lineRule="auto"/>
              <w:jc w:val="center"/>
              <w:rPr>
                <w:sz w:val="20"/>
                <w:szCs w:val="20"/>
                <w:lang w:val="en-CA"/>
              </w:rPr>
            </w:pPr>
            <w:r w:rsidRPr="00BF0173">
              <w:rPr>
                <w:sz w:val="20"/>
                <w:szCs w:val="20"/>
                <w:lang w:val="en-CA" w:eastAsia="de-DE"/>
              </w:rPr>
              <w:t>u(1)</w:t>
            </w:r>
          </w:p>
        </w:tc>
      </w:tr>
      <w:tr w:rsidR="006B0411" w:rsidRPr="00BF0173" w14:paraId="4D368C2D"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5399F3AC" w14:textId="2D0096FA" w:rsidR="006B0411" w:rsidRPr="00BF0173" w:rsidRDefault="006B0411" w:rsidP="007F5FAB">
            <w:pPr>
              <w:pStyle w:val="SyntaxElement"/>
              <w:keepNext w:val="0"/>
              <w:keepLines w:val="0"/>
              <w:rPr>
                <w:szCs w:val="20"/>
                <w:lang w:eastAsia="de-DE"/>
              </w:rPr>
            </w:pPr>
            <w:r w:rsidRPr="00BF0173">
              <w:rPr>
                <w:b/>
                <w:szCs w:val="20"/>
                <w:lang w:eastAsia="de-DE"/>
              </w:rPr>
              <w:tab/>
            </w:r>
            <w:r w:rsidRPr="00BF0173">
              <w:rPr>
                <w:szCs w:val="20"/>
                <w:lang w:eastAsia="de-DE"/>
              </w:rPr>
              <w:t>for(</w:t>
            </w:r>
            <w:r w:rsidRPr="00BF0173">
              <w:rPr>
                <w:noProof/>
                <w:color w:val="000000" w:themeColor="text1"/>
                <w:szCs w:val="20"/>
              </w:rPr>
              <w:t> </w:t>
            </w:r>
            <w:r w:rsidRPr="00BF0173">
              <w:rPr>
                <w:szCs w:val="20"/>
                <w:lang w:eastAsia="de-DE"/>
              </w:rPr>
              <w:t>v</w:t>
            </w:r>
            <w:r w:rsidRPr="00BF0173">
              <w:rPr>
                <w:noProof/>
                <w:color w:val="000000" w:themeColor="text1"/>
                <w:szCs w:val="20"/>
              </w:rPr>
              <w:t> </w:t>
            </w:r>
            <w:r w:rsidRPr="00BF0173">
              <w:rPr>
                <w:szCs w:val="20"/>
                <w:lang w:eastAsia="de-DE"/>
              </w:rPr>
              <w:t>=</w:t>
            </w:r>
            <w:r w:rsidRPr="00BF0173">
              <w:rPr>
                <w:noProof/>
                <w:color w:val="000000" w:themeColor="text1"/>
                <w:szCs w:val="20"/>
              </w:rPr>
              <w:t> </w:t>
            </w:r>
            <w:r w:rsidRPr="00BF0173">
              <w:rPr>
                <w:szCs w:val="20"/>
                <w:lang w:eastAsia="de-DE"/>
              </w:rPr>
              <w:t>0;</w:t>
            </w:r>
            <w:r w:rsidRPr="00BF0173">
              <w:rPr>
                <w:noProof/>
                <w:color w:val="000000" w:themeColor="text1"/>
                <w:szCs w:val="20"/>
              </w:rPr>
              <w:t> </w:t>
            </w:r>
            <w:r w:rsidRPr="00BF0173">
              <w:rPr>
                <w:szCs w:val="20"/>
                <w:lang w:eastAsia="de-DE"/>
              </w:rPr>
              <w:t>v</w:t>
            </w:r>
            <w:r w:rsidRPr="00BF0173">
              <w:rPr>
                <w:noProof/>
                <w:color w:val="000000" w:themeColor="text1"/>
                <w:szCs w:val="20"/>
              </w:rPr>
              <w:t> </w:t>
            </w:r>
            <w:r w:rsidRPr="00BF0173">
              <w:rPr>
                <w:szCs w:val="20"/>
                <w:lang w:eastAsia="de-DE"/>
              </w:rPr>
              <w:t>&lt;=</w:t>
            </w:r>
            <w:r w:rsidRPr="00BF0173">
              <w:rPr>
                <w:noProof/>
                <w:color w:val="000000" w:themeColor="text1"/>
                <w:szCs w:val="20"/>
              </w:rPr>
              <w:t> </w:t>
            </w:r>
            <w:r w:rsidRPr="00BF0173">
              <w:rPr>
                <w:szCs w:val="20"/>
                <w:lang w:eastAsia="de-DE"/>
              </w:rPr>
              <w:t>mvp_intrinsic_params_equal_flag</w:t>
            </w:r>
            <w:r w:rsidR="00F730C2">
              <w:rPr>
                <w:noProof/>
                <w:color w:val="000000" w:themeColor="text1"/>
                <w:szCs w:val="20"/>
              </w:rPr>
              <w:t> </w:t>
            </w:r>
            <w:r w:rsidRPr="00BF0173">
              <w:rPr>
                <w:szCs w:val="20"/>
                <w:lang w:eastAsia="de-DE"/>
              </w:rPr>
              <w:t>?</w:t>
            </w:r>
            <w:r w:rsidR="00F730C2">
              <w:rPr>
                <w:noProof/>
                <w:color w:val="000000" w:themeColor="text1"/>
                <w:szCs w:val="20"/>
              </w:rPr>
              <w:t> </w:t>
            </w:r>
            <w:r w:rsidRPr="00BF0173">
              <w:rPr>
                <w:szCs w:val="20"/>
                <w:lang w:eastAsia="de-DE"/>
              </w:rPr>
              <w:t>0</w:t>
            </w:r>
            <w:r w:rsidR="00F730C2">
              <w:rPr>
                <w:noProof/>
                <w:color w:val="000000" w:themeColor="text1"/>
                <w:szCs w:val="20"/>
              </w:rPr>
              <w:t> </w:t>
            </w:r>
            <w:r w:rsidRPr="00BF0173">
              <w:rPr>
                <w:szCs w:val="20"/>
                <w:lang w:eastAsia="de-DE"/>
              </w:rPr>
              <w:t>:</w:t>
            </w:r>
            <w:r w:rsidR="00F730C2">
              <w:rPr>
                <w:noProof/>
                <w:color w:val="000000" w:themeColor="text1"/>
                <w:szCs w:val="20"/>
              </w:rPr>
              <w:t> </w:t>
            </w:r>
            <w:r w:rsidRPr="00BF0173">
              <w:rPr>
                <w:szCs w:val="20"/>
                <w:lang w:eastAsia="de-DE"/>
              </w:rPr>
              <w:t>mvp_</w:t>
            </w:r>
            <w:r w:rsidRPr="00BF0173">
              <w:rPr>
                <w:szCs w:val="20"/>
              </w:rPr>
              <w:t>num_views_minus1</w:t>
            </w:r>
            <w:r w:rsidRPr="00BF0173">
              <w:rPr>
                <w:szCs w:val="20"/>
                <w:lang w:eastAsia="de-DE"/>
              </w:rPr>
              <w:t>;</w:t>
            </w:r>
            <w:r w:rsidRPr="00BF0173">
              <w:rPr>
                <w:noProof/>
                <w:color w:val="000000" w:themeColor="text1"/>
                <w:szCs w:val="20"/>
              </w:rPr>
              <w:t> </w:t>
            </w:r>
            <w:r w:rsidRPr="00BF0173">
              <w:rPr>
                <w:szCs w:val="20"/>
                <w:lang w:eastAsia="de-DE"/>
              </w:rPr>
              <w:t>v++</w:t>
            </w:r>
            <w:r w:rsidRPr="00BF0173">
              <w:rPr>
                <w:noProof/>
                <w:color w:val="000000" w:themeColor="text1"/>
                <w:szCs w:val="20"/>
              </w:rPr>
              <w:t> </w:t>
            </w:r>
            <w:r w:rsidRPr="00BF0173">
              <w:rPr>
                <w:szCs w:val="20"/>
                <w:lang w:eastAsia="de-DE"/>
              </w:rPr>
              <w:t>)</w:t>
            </w:r>
            <w:r>
              <w:rPr>
                <w:szCs w:val="20"/>
                <w:lang w:eastAsia="de-DE"/>
              </w:rPr>
              <w:t> {</w:t>
            </w:r>
          </w:p>
        </w:tc>
        <w:tc>
          <w:tcPr>
            <w:tcW w:w="1330" w:type="dxa"/>
            <w:tcBorders>
              <w:top w:val="single" w:sz="4" w:space="0" w:color="auto"/>
              <w:left w:val="single" w:sz="4" w:space="0" w:color="auto"/>
              <w:bottom w:val="single" w:sz="4" w:space="0" w:color="auto"/>
              <w:right w:val="single" w:sz="4" w:space="0" w:color="auto"/>
            </w:tcBorders>
          </w:tcPr>
          <w:p w14:paraId="5425E7B2" w14:textId="77777777" w:rsidR="006B0411" w:rsidRPr="00BF0173" w:rsidRDefault="006B0411" w:rsidP="007F5FAB">
            <w:pPr>
              <w:tabs>
                <w:tab w:val="clear" w:pos="403"/>
              </w:tabs>
              <w:spacing w:before="20" w:after="40" w:line="240" w:lineRule="auto"/>
              <w:jc w:val="center"/>
              <w:rPr>
                <w:sz w:val="20"/>
                <w:szCs w:val="20"/>
                <w:lang w:val="en-CA"/>
              </w:rPr>
            </w:pPr>
          </w:p>
        </w:tc>
      </w:tr>
      <w:tr w:rsidR="006B0411" w:rsidRPr="00BF0173" w14:paraId="105CC34F"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40AC857F" w14:textId="77777777" w:rsidR="006B0411" w:rsidRPr="00BF0173" w:rsidRDefault="006B0411" w:rsidP="007F5FAB">
            <w:pPr>
              <w:pStyle w:val="SyntaxElement"/>
              <w:keepNext w:val="0"/>
              <w:keepLines w:val="0"/>
              <w:rPr>
                <w:szCs w:val="20"/>
              </w:rPr>
            </w:pPr>
            <w:r>
              <w:rPr>
                <w:szCs w:val="20"/>
              </w:rPr>
              <w:tab/>
            </w:r>
            <w:r>
              <w:rPr>
                <w:szCs w:val="20"/>
              </w:rPr>
              <w:tab/>
              <w:t>viewID = </w:t>
            </w:r>
            <w:r>
              <w:rPr>
                <w:color w:val="000000" w:themeColor="text1"/>
                <w:szCs w:val="20"/>
              </w:rPr>
              <w:t>View</w:t>
            </w:r>
            <w:r w:rsidRPr="00A52AB8">
              <w:rPr>
                <w:color w:val="000000" w:themeColor="text1"/>
                <w:szCs w:val="20"/>
              </w:rPr>
              <w:t>IndexToID[ </w:t>
            </w:r>
            <w:r>
              <w:rPr>
                <w:color w:val="000000" w:themeColor="text1"/>
                <w:szCs w:val="20"/>
              </w:rPr>
              <w:t>v</w:t>
            </w:r>
            <w:r w:rsidRPr="00A52AB8">
              <w:rPr>
                <w:szCs w:val="20"/>
              </w:rPr>
              <w:t> ] </w:t>
            </w:r>
          </w:p>
        </w:tc>
        <w:tc>
          <w:tcPr>
            <w:tcW w:w="1330" w:type="dxa"/>
            <w:tcBorders>
              <w:top w:val="single" w:sz="4" w:space="0" w:color="auto"/>
              <w:left w:val="single" w:sz="4" w:space="0" w:color="auto"/>
              <w:bottom w:val="single" w:sz="4" w:space="0" w:color="auto"/>
              <w:right w:val="single" w:sz="4" w:space="0" w:color="auto"/>
            </w:tcBorders>
          </w:tcPr>
          <w:p w14:paraId="358A293C" w14:textId="77777777" w:rsidR="006B0411" w:rsidRPr="00BF0173" w:rsidRDefault="006B0411" w:rsidP="007F5FAB">
            <w:pPr>
              <w:tabs>
                <w:tab w:val="clear" w:pos="403"/>
              </w:tabs>
              <w:spacing w:before="20" w:after="40" w:line="240" w:lineRule="auto"/>
              <w:jc w:val="center"/>
              <w:rPr>
                <w:sz w:val="20"/>
                <w:szCs w:val="20"/>
                <w:lang w:val="en-CA"/>
              </w:rPr>
            </w:pPr>
          </w:p>
        </w:tc>
      </w:tr>
      <w:tr w:rsidR="006B0411" w:rsidRPr="00BF0173" w14:paraId="5F3D24D4"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51BD5F60" w14:textId="77777777" w:rsidR="006B0411" w:rsidRPr="00BF0173" w:rsidRDefault="006B0411" w:rsidP="007F5FAB">
            <w:pPr>
              <w:pStyle w:val="SyntaxElement"/>
              <w:keepNext w:val="0"/>
              <w:keepLines w:val="0"/>
              <w:rPr>
                <w:szCs w:val="20"/>
              </w:rPr>
            </w:pPr>
            <w:r w:rsidRPr="00BF0173">
              <w:rPr>
                <w:szCs w:val="20"/>
              </w:rPr>
              <w:tab/>
            </w:r>
            <w:r w:rsidRPr="00BF0173">
              <w:rPr>
                <w:szCs w:val="20"/>
              </w:rPr>
              <w:tab/>
              <w:t>camera_intrinsics(</w:t>
            </w:r>
            <w:r w:rsidRPr="00BF0173">
              <w:rPr>
                <w:noProof/>
                <w:color w:val="000000" w:themeColor="text1"/>
                <w:szCs w:val="20"/>
              </w:rPr>
              <w:t> </w:t>
            </w:r>
            <w:r w:rsidRPr="00BF0173">
              <w:rPr>
                <w:szCs w:val="20"/>
              </w:rPr>
              <w:t>v</w:t>
            </w:r>
            <w:r>
              <w:rPr>
                <w:szCs w:val="20"/>
              </w:rPr>
              <w:t>iewID</w:t>
            </w:r>
            <w:r w:rsidRPr="00BF0173">
              <w:rPr>
                <w:szCs w:val="20"/>
              </w:rPr>
              <w:t>,</w:t>
            </w:r>
            <w:r w:rsidRPr="00BF0173">
              <w:rPr>
                <w:noProof/>
                <w:color w:val="000000" w:themeColor="text1"/>
                <w:szCs w:val="20"/>
              </w:rPr>
              <w:t> </w:t>
            </w:r>
            <w:r w:rsidRPr="00BF0173">
              <w:rPr>
                <w:szCs w:val="20"/>
              </w:rPr>
              <w:t>0</w:t>
            </w:r>
            <w:r w:rsidRPr="00BF0173">
              <w:rPr>
                <w:noProof/>
                <w:color w:val="000000" w:themeColor="text1"/>
                <w:szCs w:val="20"/>
              </w:rPr>
              <w:t> </w:t>
            </w:r>
            <w:r w:rsidRPr="00BF0173">
              <w:rPr>
                <w:szCs w:val="20"/>
              </w:rPr>
              <w:t>)</w:t>
            </w:r>
          </w:p>
        </w:tc>
        <w:tc>
          <w:tcPr>
            <w:tcW w:w="1330" w:type="dxa"/>
            <w:tcBorders>
              <w:top w:val="single" w:sz="4" w:space="0" w:color="auto"/>
              <w:left w:val="single" w:sz="4" w:space="0" w:color="auto"/>
              <w:bottom w:val="single" w:sz="4" w:space="0" w:color="auto"/>
              <w:right w:val="single" w:sz="4" w:space="0" w:color="auto"/>
            </w:tcBorders>
          </w:tcPr>
          <w:p w14:paraId="6900D01F" w14:textId="77777777" w:rsidR="006B0411" w:rsidRPr="00BF0173" w:rsidRDefault="006B0411" w:rsidP="007F5FAB">
            <w:pPr>
              <w:tabs>
                <w:tab w:val="clear" w:pos="403"/>
              </w:tabs>
              <w:spacing w:before="20" w:after="40" w:line="240" w:lineRule="auto"/>
              <w:jc w:val="center"/>
              <w:rPr>
                <w:sz w:val="20"/>
                <w:szCs w:val="20"/>
                <w:lang w:val="en-CA"/>
              </w:rPr>
            </w:pPr>
          </w:p>
        </w:tc>
      </w:tr>
      <w:tr w:rsidR="006B0411" w:rsidRPr="00BF0173" w14:paraId="4D0BB1E9"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47BAC49D" w14:textId="77777777" w:rsidR="006B0411" w:rsidRPr="00BF0173" w:rsidRDefault="006B0411" w:rsidP="007F5FAB">
            <w:pPr>
              <w:pStyle w:val="SyntaxElement"/>
              <w:keepNext w:val="0"/>
              <w:keepLines w:val="0"/>
              <w:rPr>
                <w:szCs w:val="20"/>
              </w:rPr>
            </w:pPr>
            <w:r>
              <w:rPr>
                <w:szCs w:val="20"/>
              </w:rPr>
              <w:tab/>
              <w:t>}</w:t>
            </w:r>
          </w:p>
        </w:tc>
        <w:tc>
          <w:tcPr>
            <w:tcW w:w="1330" w:type="dxa"/>
            <w:tcBorders>
              <w:top w:val="single" w:sz="4" w:space="0" w:color="auto"/>
              <w:left w:val="single" w:sz="4" w:space="0" w:color="auto"/>
              <w:bottom w:val="single" w:sz="4" w:space="0" w:color="auto"/>
              <w:right w:val="single" w:sz="4" w:space="0" w:color="auto"/>
            </w:tcBorders>
          </w:tcPr>
          <w:p w14:paraId="63158E94" w14:textId="77777777" w:rsidR="006B0411" w:rsidRPr="00BF0173" w:rsidRDefault="006B0411" w:rsidP="007F5FAB">
            <w:pPr>
              <w:tabs>
                <w:tab w:val="clear" w:pos="403"/>
              </w:tabs>
              <w:spacing w:before="20" w:after="40" w:line="240" w:lineRule="auto"/>
              <w:jc w:val="center"/>
              <w:rPr>
                <w:sz w:val="20"/>
                <w:szCs w:val="20"/>
                <w:lang w:val="en-CA"/>
              </w:rPr>
            </w:pPr>
          </w:p>
        </w:tc>
      </w:tr>
      <w:tr w:rsidR="00340265" w:rsidRPr="00BF0173" w14:paraId="6B1FDFAB"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383550F1" w14:textId="1E2E4CDC" w:rsidR="00340265" w:rsidRPr="00C14535" w:rsidRDefault="00340265" w:rsidP="007F5FAB">
            <w:pPr>
              <w:pStyle w:val="SyntaxElement"/>
              <w:keepNext w:val="0"/>
              <w:keepLines w:val="0"/>
              <w:rPr>
                <w:szCs w:val="20"/>
              </w:rPr>
            </w:pPr>
            <w:r w:rsidRPr="00DF0CC4">
              <w:rPr>
                <w:noProof/>
              </w:rPr>
              <w:tab/>
            </w:r>
            <w:r w:rsidRPr="007F5FAB">
              <w:rPr>
                <w:szCs w:val="20"/>
                <w:lang w:val="en-US"/>
              </w:rPr>
              <w:t>if( came_</w:t>
            </w:r>
            <w:r w:rsidRPr="00C14535">
              <w:rPr>
                <w:szCs w:val="20"/>
              </w:rPr>
              <w:t>depth_quantization_params_present_flag</w:t>
            </w:r>
            <w:r w:rsidRPr="00D5571D">
              <w:rPr>
                <w:noProof/>
                <w:color w:val="000000" w:themeColor="text1"/>
                <w:szCs w:val="20"/>
              </w:rPr>
              <w:t> )</w:t>
            </w:r>
            <w:r w:rsidR="00F730C2">
              <w:rPr>
                <w:noProof/>
                <w:color w:val="000000" w:themeColor="text1"/>
                <w:szCs w:val="20"/>
              </w:rPr>
              <w:t> </w:t>
            </w:r>
            <w:r w:rsidRPr="00D5571D">
              <w:rPr>
                <w:noProof/>
                <w:color w:val="000000" w:themeColor="text1"/>
                <w:szCs w:val="20"/>
              </w:rPr>
              <w:t>{</w:t>
            </w:r>
          </w:p>
        </w:tc>
        <w:tc>
          <w:tcPr>
            <w:tcW w:w="1330" w:type="dxa"/>
            <w:tcBorders>
              <w:top w:val="single" w:sz="4" w:space="0" w:color="auto"/>
              <w:left w:val="single" w:sz="4" w:space="0" w:color="auto"/>
              <w:bottom w:val="single" w:sz="4" w:space="0" w:color="auto"/>
              <w:right w:val="single" w:sz="4" w:space="0" w:color="auto"/>
            </w:tcBorders>
          </w:tcPr>
          <w:p w14:paraId="706EF0FC" w14:textId="77777777" w:rsidR="00340265" w:rsidRPr="00BF0173" w:rsidRDefault="00340265" w:rsidP="007F5FAB">
            <w:pPr>
              <w:tabs>
                <w:tab w:val="clear" w:pos="403"/>
              </w:tabs>
              <w:spacing w:before="20" w:after="40" w:line="240" w:lineRule="auto"/>
              <w:jc w:val="center"/>
              <w:rPr>
                <w:sz w:val="20"/>
                <w:szCs w:val="20"/>
                <w:lang w:val="en-CA"/>
              </w:rPr>
            </w:pPr>
          </w:p>
        </w:tc>
      </w:tr>
      <w:tr w:rsidR="00340265" w:rsidRPr="00BF0173" w14:paraId="13124E95" w14:textId="77777777" w:rsidTr="00C8284F">
        <w:trPr>
          <w:trHeight w:val="40"/>
          <w:jc w:val="center"/>
        </w:trPr>
        <w:tc>
          <w:tcPr>
            <w:tcW w:w="8411" w:type="dxa"/>
            <w:tcBorders>
              <w:top w:val="single" w:sz="4" w:space="0" w:color="auto"/>
              <w:left w:val="single" w:sz="4" w:space="0" w:color="auto"/>
              <w:bottom w:val="single" w:sz="4" w:space="0" w:color="auto"/>
              <w:right w:val="single" w:sz="4" w:space="0" w:color="auto"/>
            </w:tcBorders>
          </w:tcPr>
          <w:p w14:paraId="54B511EF" w14:textId="6D4BB24F" w:rsidR="00340265" w:rsidRPr="00BF0173" w:rsidRDefault="00340265" w:rsidP="007F5FAB">
            <w:pPr>
              <w:pStyle w:val="SyntaxElement"/>
              <w:keepNext w:val="0"/>
              <w:keepLines w:val="0"/>
              <w:rPr>
                <w:szCs w:val="20"/>
              </w:rPr>
            </w:pPr>
            <w:r w:rsidRPr="00BF0173">
              <w:rPr>
                <w:szCs w:val="20"/>
              </w:rPr>
              <w:tab/>
            </w:r>
            <w:r w:rsidRPr="00BF0173">
              <w:rPr>
                <w:szCs w:val="20"/>
              </w:rPr>
              <w:tab/>
            </w:r>
            <w:r w:rsidRPr="00BF0173">
              <w:rPr>
                <w:b/>
                <w:szCs w:val="20"/>
              </w:rPr>
              <w:t>mvp_</w:t>
            </w:r>
            <w:r w:rsidRPr="00BF0173">
              <w:rPr>
                <w:b/>
                <w:szCs w:val="20"/>
                <w:lang w:eastAsia="de-DE"/>
              </w:rPr>
              <w:t>depth_quantization_params_equal_flag</w:t>
            </w:r>
          </w:p>
        </w:tc>
        <w:tc>
          <w:tcPr>
            <w:tcW w:w="1330" w:type="dxa"/>
            <w:tcBorders>
              <w:top w:val="single" w:sz="4" w:space="0" w:color="auto"/>
              <w:left w:val="single" w:sz="4" w:space="0" w:color="auto"/>
              <w:bottom w:val="single" w:sz="4" w:space="0" w:color="auto"/>
              <w:right w:val="single" w:sz="4" w:space="0" w:color="auto"/>
            </w:tcBorders>
          </w:tcPr>
          <w:p w14:paraId="417DD2F1" w14:textId="77777777" w:rsidR="00340265" w:rsidRPr="00BF0173" w:rsidRDefault="00340265" w:rsidP="007F5FAB">
            <w:pPr>
              <w:tabs>
                <w:tab w:val="clear" w:pos="403"/>
              </w:tabs>
              <w:spacing w:before="20" w:after="40" w:line="240" w:lineRule="auto"/>
              <w:jc w:val="center"/>
              <w:rPr>
                <w:sz w:val="20"/>
                <w:szCs w:val="20"/>
                <w:lang w:val="en-CA"/>
              </w:rPr>
            </w:pPr>
            <w:r w:rsidRPr="00BF0173">
              <w:rPr>
                <w:sz w:val="20"/>
                <w:szCs w:val="20"/>
                <w:lang w:val="en-CA"/>
              </w:rPr>
              <w:t>u(1)</w:t>
            </w:r>
          </w:p>
        </w:tc>
      </w:tr>
      <w:tr w:rsidR="00340265" w:rsidRPr="00BF0173" w14:paraId="5281C63D"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hideMark/>
          </w:tcPr>
          <w:p w14:paraId="405D543D" w14:textId="11645407" w:rsidR="00340265" w:rsidRPr="00BF0173" w:rsidRDefault="00340265" w:rsidP="007F5FAB">
            <w:pPr>
              <w:pStyle w:val="SyntaxElement"/>
              <w:keepNext w:val="0"/>
              <w:keepLines w:val="0"/>
              <w:rPr>
                <w:szCs w:val="20"/>
              </w:rPr>
            </w:pPr>
            <w:r w:rsidRPr="00BF0173">
              <w:rPr>
                <w:szCs w:val="20"/>
              </w:rPr>
              <w:tab/>
            </w:r>
            <w:r w:rsidRPr="00BF0173">
              <w:rPr>
                <w:b/>
                <w:szCs w:val="20"/>
                <w:lang w:eastAsia="de-DE"/>
              </w:rPr>
              <w:tab/>
            </w:r>
            <w:r w:rsidRPr="00BF0173">
              <w:rPr>
                <w:szCs w:val="20"/>
                <w:lang w:eastAsia="de-DE"/>
              </w:rPr>
              <w:t>for(</w:t>
            </w:r>
            <w:r w:rsidRPr="00BF0173">
              <w:rPr>
                <w:noProof/>
                <w:color w:val="000000" w:themeColor="text1"/>
                <w:szCs w:val="20"/>
              </w:rPr>
              <w:t> </w:t>
            </w:r>
            <w:r w:rsidRPr="00BF0173">
              <w:rPr>
                <w:szCs w:val="20"/>
                <w:lang w:eastAsia="de-DE"/>
              </w:rPr>
              <w:t>v</w:t>
            </w:r>
            <w:r w:rsidRPr="00BF0173">
              <w:rPr>
                <w:noProof/>
                <w:color w:val="000000" w:themeColor="text1"/>
                <w:szCs w:val="20"/>
              </w:rPr>
              <w:t> </w:t>
            </w:r>
            <w:r w:rsidRPr="00BF0173">
              <w:rPr>
                <w:szCs w:val="20"/>
                <w:lang w:eastAsia="de-DE"/>
              </w:rPr>
              <w:t>=</w:t>
            </w:r>
            <w:r w:rsidRPr="00BF0173">
              <w:rPr>
                <w:noProof/>
                <w:color w:val="000000" w:themeColor="text1"/>
                <w:szCs w:val="20"/>
              </w:rPr>
              <w:t> </w:t>
            </w:r>
            <w:r w:rsidRPr="00BF0173">
              <w:rPr>
                <w:szCs w:val="20"/>
                <w:lang w:eastAsia="de-DE"/>
              </w:rPr>
              <w:t>0;</w:t>
            </w:r>
            <w:r w:rsidRPr="00BF0173">
              <w:rPr>
                <w:noProof/>
                <w:color w:val="000000" w:themeColor="text1"/>
                <w:szCs w:val="20"/>
              </w:rPr>
              <w:t> </w:t>
            </w:r>
            <w:r w:rsidRPr="00BF0173">
              <w:rPr>
                <w:szCs w:val="20"/>
                <w:lang w:eastAsia="de-DE"/>
              </w:rPr>
              <w:t>v</w:t>
            </w:r>
            <w:r w:rsidRPr="00BF0173">
              <w:rPr>
                <w:noProof/>
                <w:color w:val="000000" w:themeColor="text1"/>
                <w:szCs w:val="20"/>
              </w:rPr>
              <w:t> </w:t>
            </w:r>
            <w:r w:rsidRPr="00BF0173">
              <w:rPr>
                <w:szCs w:val="20"/>
                <w:lang w:eastAsia="de-DE"/>
              </w:rPr>
              <w:t>&lt;=</w:t>
            </w:r>
            <w:r w:rsidRPr="00BF0173">
              <w:rPr>
                <w:noProof/>
                <w:color w:val="000000" w:themeColor="text1"/>
                <w:szCs w:val="20"/>
              </w:rPr>
              <w:t> </w:t>
            </w:r>
            <w:r w:rsidRPr="00BF0173">
              <w:rPr>
                <w:szCs w:val="20"/>
                <w:lang w:eastAsia="de-DE"/>
              </w:rPr>
              <w:t>mvp_depth_quantization_equal_flag</w:t>
            </w:r>
            <w:r w:rsidR="00F730C2">
              <w:rPr>
                <w:noProof/>
                <w:color w:val="000000" w:themeColor="text1"/>
                <w:szCs w:val="20"/>
              </w:rPr>
              <w:t> </w:t>
            </w:r>
            <w:r w:rsidRPr="00BF0173">
              <w:rPr>
                <w:szCs w:val="20"/>
                <w:lang w:eastAsia="de-DE"/>
              </w:rPr>
              <w:t>?</w:t>
            </w:r>
            <w:r w:rsidR="00F730C2">
              <w:rPr>
                <w:noProof/>
                <w:color w:val="000000" w:themeColor="text1"/>
                <w:szCs w:val="20"/>
              </w:rPr>
              <w:t> </w:t>
            </w:r>
            <w:r w:rsidRPr="00BF0173">
              <w:rPr>
                <w:szCs w:val="20"/>
                <w:lang w:eastAsia="de-DE"/>
              </w:rPr>
              <w:t>0</w:t>
            </w:r>
            <w:r w:rsidR="00F730C2">
              <w:rPr>
                <w:noProof/>
                <w:color w:val="000000" w:themeColor="text1"/>
                <w:szCs w:val="20"/>
              </w:rPr>
              <w:t> </w:t>
            </w:r>
            <w:r w:rsidRPr="00BF0173">
              <w:rPr>
                <w:szCs w:val="20"/>
                <w:lang w:eastAsia="de-DE"/>
              </w:rPr>
              <w:t>:</w:t>
            </w:r>
            <w:r w:rsidR="00F730C2">
              <w:rPr>
                <w:noProof/>
                <w:color w:val="000000" w:themeColor="text1"/>
                <w:szCs w:val="20"/>
              </w:rPr>
              <w:t> </w:t>
            </w:r>
            <w:r w:rsidRPr="00BF0173">
              <w:rPr>
                <w:szCs w:val="20"/>
                <w:lang w:eastAsia="de-DE"/>
              </w:rPr>
              <w:t>mvp_</w:t>
            </w:r>
            <w:r w:rsidRPr="00BF0173">
              <w:rPr>
                <w:szCs w:val="20"/>
              </w:rPr>
              <w:t>num_views_minus1</w:t>
            </w:r>
            <w:r w:rsidRPr="00BF0173">
              <w:rPr>
                <w:szCs w:val="20"/>
                <w:lang w:eastAsia="de-DE"/>
              </w:rPr>
              <w:t>;</w:t>
            </w:r>
            <w:r w:rsidR="00C70DCD">
              <w:rPr>
                <w:noProof/>
                <w:color w:val="000000" w:themeColor="text1"/>
                <w:szCs w:val="20"/>
              </w:rPr>
              <w:t> </w:t>
            </w:r>
            <w:r w:rsidRPr="00BF0173">
              <w:rPr>
                <w:szCs w:val="20"/>
                <w:lang w:eastAsia="de-DE"/>
              </w:rPr>
              <w:t>v++</w:t>
            </w:r>
            <w:r w:rsidRPr="00BF0173">
              <w:rPr>
                <w:noProof/>
                <w:color w:val="000000" w:themeColor="text1"/>
                <w:szCs w:val="20"/>
              </w:rPr>
              <w:t> </w:t>
            </w:r>
            <w:r w:rsidRPr="00BF0173">
              <w:rPr>
                <w:szCs w:val="20"/>
                <w:lang w:eastAsia="de-DE"/>
              </w:rPr>
              <w:t>)</w:t>
            </w:r>
            <w:r>
              <w:rPr>
                <w:szCs w:val="20"/>
                <w:lang w:eastAsia="de-DE"/>
              </w:rPr>
              <w:t> {</w:t>
            </w:r>
          </w:p>
        </w:tc>
        <w:tc>
          <w:tcPr>
            <w:tcW w:w="1330" w:type="dxa"/>
            <w:tcBorders>
              <w:top w:val="single" w:sz="4" w:space="0" w:color="auto"/>
              <w:left w:val="single" w:sz="4" w:space="0" w:color="auto"/>
              <w:bottom w:val="single" w:sz="4" w:space="0" w:color="auto"/>
              <w:right w:val="single" w:sz="4" w:space="0" w:color="auto"/>
            </w:tcBorders>
          </w:tcPr>
          <w:p w14:paraId="57758525" w14:textId="77777777" w:rsidR="00340265" w:rsidRPr="00BF0173" w:rsidRDefault="00340265" w:rsidP="007F5FAB">
            <w:pPr>
              <w:tabs>
                <w:tab w:val="clear" w:pos="403"/>
              </w:tabs>
              <w:spacing w:before="20" w:after="40" w:line="240" w:lineRule="auto"/>
              <w:jc w:val="center"/>
              <w:rPr>
                <w:sz w:val="20"/>
                <w:szCs w:val="20"/>
                <w:lang w:val="en-CA"/>
              </w:rPr>
            </w:pPr>
          </w:p>
        </w:tc>
      </w:tr>
      <w:tr w:rsidR="00340265" w:rsidRPr="00BF0173" w14:paraId="24F4C633"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579EFE48" w14:textId="7B49287C" w:rsidR="00340265" w:rsidRPr="00BF0173" w:rsidRDefault="00340265" w:rsidP="007F5FAB">
            <w:pPr>
              <w:pStyle w:val="SyntaxElement"/>
              <w:keepNext w:val="0"/>
              <w:keepLines w:val="0"/>
            </w:pPr>
            <w:r w:rsidRPr="00BF0173">
              <w:rPr>
                <w:szCs w:val="20"/>
              </w:rPr>
              <w:tab/>
            </w:r>
            <w:r>
              <w:tab/>
            </w:r>
            <w:r>
              <w:tab/>
            </w:r>
            <w:r>
              <w:rPr>
                <w:szCs w:val="20"/>
              </w:rPr>
              <w:t>viewID = </w:t>
            </w:r>
            <w:r>
              <w:rPr>
                <w:color w:val="000000" w:themeColor="text1"/>
                <w:szCs w:val="20"/>
              </w:rPr>
              <w:t>View</w:t>
            </w:r>
            <w:r w:rsidRPr="00A52AB8">
              <w:rPr>
                <w:color w:val="000000" w:themeColor="text1"/>
                <w:szCs w:val="20"/>
              </w:rPr>
              <w:t>IndexToID[ </w:t>
            </w:r>
            <w:r>
              <w:rPr>
                <w:color w:val="000000" w:themeColor="text1"/>
                <w:szCs w:val="20"/>
              </w:rPr>
              <w:t>v</w:t>
            </w:r>
            <w:r w:rsidRPr="00A52AB8">
              <w:rPr>
                <w:szCs w:val="20"/>
              </w:rPr>
              <w:t> ] </w:t>
            </w:r>
          </w:p>
        </w:tc>
        <w:tc>
          <w:tcPr>
            <w:tcW w:w="1330" w:type="dxa"/>
            <w:tcBorders>
              <w:top w:val="single" w:sz="4" w:space="0" w:color="auto"/>
              <w:left w:val="single" w:sz="4" w:space="0" w:color="auto"/>
              <w:bottom w:val="single" w:sz="4" w:space="0" w:color="auto"/>
              <w:right w:val="single" w:sz="4" w:space="0" w:color="auto"/>
            </w:tcBorders>
          </w:tcPr>
          <w:p w14:paraId="098DEE1F" w14:textId="77777777" w:rsidR="00340265" w:rsidRPr="00BF0173" w:rsidRDefault="00340265" w:rsidP="007F5FAB">
            <w:pPr>
              <w:tabs>
                <w:tab w:val="clear" w:pos="403"/>
              </w:tabs>
              <w:spacing w:before="20" w:after="40" w:line="240" w:lineRule="auto"/>
              <w:jc w:val="center"/>
              <w:rPr>
                <w:sz w:val="20"/>
                <w:lang w:val="en-CA"/>
              </w:rPr>
            </w:pPr>
          </w:p>
        </w:tc>
      </w:tr>
      <w:tr w:rsidR="00340265" w:rsidRPr="00BF0173" w14:paraId="1A44362E"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5D644913" w14:textId="22A6FD1E" w:rsidR="00340265" w:rsidRPr="00BF0173" w:rsidRDefault="00340265" w:rsidP="007F5FAB">
            <w:pPr>
              <w:pStyle w:val="SyntaxElement"/>
              <w:keepNext w:val="0"/>
              <w:keepLines w:val="0"/>
              <w:rPr>
                <w:b/>
              </w:rPr>
            </w:pPr>
            <w:r w:rsidRPr="00BF0173">
              <w:rPr>
                <w:szCs w:val="20"/>
              </w:rPr>
              <w:tab/>
            </w:r>
            <w:r w:rsidRPr="00BF0173">
              <w:tab/>
            </w:r>
            <w:r w:rsidRPr="00BF0173">
              <w:tab/>
              <w:t>depth_quantization(</w:t>
            </w:r>
            <w:r w:rsidRPr="00BF0173">
              <w:rPr>
                <w:noProof/>
                <w:color w:val="000000" w:themeColor="text1"/>
                <w:szCs w:val="20"/>
              </w:rPr>
              <w:t> </w:t>
            </w:r>
            <w:r w:rsidRPr="00BF0173">
              <w:t>v</w:t>
            </w:r>
            <w:r>
              <w:t>iewID</w:t>
            </w:r>
            <w:r w:rsidRPr="00BF0173">
              <w:rPr>
                <w:noProof/>
                <w:color w:val="000000" w:themeColor="text1"/>
                <w:szCs w:val="20"/>
              </w:rPr>
              <w:t> </w:t>
            </w:r>
            <w:r w:rsidRPr="00BF0173">
              <w:t>)</w:t>
            </w:r>
          </w:p>
        </w:tc>
        <w:tc>
          <w:tcPr>
            <w:tcW w:w="1330" w:type="dxa"/>
            <w:tcBorders>
              <w:top w:val="single" w:sz="4" w:space="0" w:color="auto"/>
              <w:left w:val="single" w:sz="4" w:space="0" w:color="auto"/>
              <w:bottom w:val="single" w:sz="4" w:space="0" w:color="auto"/>
              <w:right w:val="single" w:sz="4" w:space="0" w:color="auto"/>
            </w:tcBorders>
          </w:tcPr>
          <w:p w14:paraId="6B5440BB" w14:textId="77777777" w:rsidR="00340265" w:rsidRPr="00BF0173" w:rsidRDefault="00340265" w:rsidP="007F5FAB">
            <w:pPr>
              <w:tabs>
                <w:tab w:val="clear" w:pos="403"/>
              </w:tabs>
              <w:spacing w:before="20" w:after="40" w:line="240" w:lineRule="auto"/>
              <w:jc w:val="center"/>
              <w:rPr>
                <w:sz w:val="20"/>
                <w:lang w:val="en-CA"/>
              </w:rPr>
            </w:pPr>
          </w:p>
        </w:tc>
      </w:tr>
      <w:tr w:rsidR="00340265" w:rsidRPr="00BF0173" w14:paraId="41350AE0"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45DF3A15" w14:textId="77777777" w:rsidR="00340265" w:rsidRPr="00BF0173" w:rsidRDefault="00340265" w:rsidP="007F5FAB">
            <w:pPr>
              <w:pStyle w:val="SyntaxElement"/>
              <w:keepNext w:val="0"/>
              <w:keepLines w:val="0"/>
            </w:pPr>
            <w:r>
              <w:tab/>
              <w:t>}</w:t>
            </w:r>
          </w:p>
        </w:tc>
        <w:tc>
          <w:tcPr>
            <w:tcW w:w="1330" w:type="dxa"/>
            <w:tcBorders>
              <w:top w:val="single" w:sz="4" w:space="0" w:color="auto"/>
              <w:left w:val="single" w:sz="4" w:space="0" w:color="auto"/>
              <w:bottom w:val="single" w:sz="4" w:space="0" w:color="auto"/>
              <w:right w:val="single" w:sz="4" w:space="0" w:color="auto"/>
            </w:tcBorders>
          </w:tcPr>
          <w:p w14:paraId="1FC41A63" w14:textId="77777777" w:rsidR="00340265" w:rsidRPr="00BF0173" w:rsidRDefault="00340265" w:rsidP="007F5FAB">
            <w:pPr>
              <w:tabs>
                <w:tab w:val="clear" w:pos="403"/>
              </w:tabs>
              <w:spacing w:before="20" w:after="40" w:line="240" w:lineRule="auto"/>
              <w:jc w:val="center"/>
              <w:rPr>
                <w:sz w:val="20"/>
                <w:lang w:val="en-CA"/>
              </w:rPr>
            </w:pPr>
          </w:p>
        </w:tc>
      </w:tr>
      <w:tr w:rsidR="00340265" w:rsidRPr="00BF0173" w14:paraId="3231F694"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2AEF1515" w14:textId="77777777" w:rsidR="00340265" w:rsidRPr="00BF0173" w:rsidRDefault="00340265" w:rsidP="007F5FAB">
            <w:pPr>
              <w:pStyle w:val="SyntaxElement"/>
              <w:keepNext w:val="0"/>
              <w:keepLines w:val="0"/>
              <w:rPr>
                <w:b/>
                <w:bCs/>
              </w:rPr>
            </w:pPr>
            <w:r w:rsidRPr="00BF0173">
              <w:tab/>
            </w:r>
            <w:r w:rsidRPr="00BF0173">
              <w:rPr>
                <w:b/>
                <w:bCs/>
              </w:rPr>
              <w:t>mvp_pruning_graph_params_present_flag</w:t>
            </w:r>
          </w:p>
        </w:tc>
        <w:tc>
          <w:tcPr>
            <w:tcW w:w="1330" w:type="dxa"/>
            <w:tcBorders>
              <w:top w:val="single" w:sz="4" w:space="0" w:color="auto"/>
              <w:left w:val="single" w:sz="4" w:space="0" w:color="auto"/>
              <w:bottom w:val="single" w:sz="4" w:space="0" w:color="auto"/>
              <w:right w:val="single" w:sz="4" w:space="0" w:color="auto"/>
            </w:tcBorders>
          </w:tcPr>
          <w:p w14:paraId="31089B13" w14:textId="77777777" w:rsidR="00340265" w:rsidRPr="00BF0173" w:rsidRDefault="00340265" w:rsidP="007F5FAB">
            <w:pPr>
              <w:tabs>
                <w:tab w:val="clear" w:pos="403"/>
              </w:tabs>
              <w:spacing w:before="20" w:after="40" w:line="240" w:lineRule="auto"/>
              <w:jc w:val="center"/>
              <w:rPr>
                <w:sz w:val="20"/>
                <w:lang w:val="en-CA"/>
              </w:rPr>
            </w:pPr>
            <w:r w:rsidRPr="00BF0173">
              <w:rPr>
                <w:sz w:val="20"/>
                <w:lang w:val="en-CA"/>
              </w:rPr>
              <w:t>u(1)</w:t>
            </w:r>
          </w:p>
        </w:tc>
      </w:tr>
      <w:tr w:rsidR="00340265" w:rsidRPr="00BF0173" w14:paraId="4EB30619"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41CD5AF7" w14:textId="77777777" w:rsidR="00340265" w:rsidRPr="00BF0173" w:rsidRDefault="00340265" w:rsidP="007F5FAB">
            <w:pPr>
              <w:pStyle w:val="SyntaxElement"/>
              <w:keepNext w:val="0"/>
              <w:keepLines w:val="0"/>
            </w:pPr>
            <w:r w:rsidRPr="00BF0173">
              <w:tab/>
              <w:t>if (</w:t>
            </w:r>
            <w:r w:rsidRPr="00BF0173">
              <w:rPr>
                <w:noProof/>
                <w:color w:val="000000" w:themeColor="text1"/>
                <w:szCs w:val="20"/>
              </w:rPr>
              <w:t> </w:t>
            </w:r>
            <w:r w:rsidRPr="00BF0173">
              <w:t>mvp_pruning_graph_params_present_flag</w:t>
            </w:r>
            <w:r w:rsidRPr="00BF0173">
              <w:rPr>
                <w:noProof/>
                <w:color w:val="000000" w:themeColor="text1"/>
                <w:szCs w:val="20"/>
              </w:rPr>
              <w:t> </w:t>
            </w:r>
            <w:r w:rsidRPr="00BF0173">
              <w:t>)</w:t>
            </w:r>
          </w:p>
        </w:tc>
        <w:tc>
          <w:tcPr>
            <w:tcW w:w="1330" w:type="dxa"/>
            <w:tcBorders>
              <w:top w:val="single" w:sz="4" w:space="0" w:color="auto"/>
              <w:left w:val="single" w:sz="4" w:space="0" w:color="auto"/>
              <w:bottom w:val="single" w:sz="4" w:space="0" w:color="auto"/>
              <w:right w:val="single" w:sz="4" w:space="0" w:color="auto"/>
            </w:tcBorders>
          </w:tcPr>
          <w:p w14:paraId="7E278F57" w14:textId="77777777" w:rsidR="00340265" w:rsidRPr="00BF0173" w:rsidRDefault="00340265" w:rsidP="007F5FAB">
            <w:pPr>
              <w:tabs>
                <w:tab w:val="clear" w:pos="403"/>
              </w:tabs>
              <w:spacing w:before="20" w:after="40" w:line="240" w:lineRule="auto"/>
              <w:jc w:val="center"/>
              <w:rPr>
                <w:sz w:val="20"/>
                <w:lang w:val="en-CA"/>
              </w:rPr>
            </w:pPr>
          </w:p>
        </w:tc>
      </w:tr>
      <w:tr w:rsidR="00340265" w:rsidRPr="00BF0173" w14:paraId="4F0826AD"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44FDD2E9" w14:textId="77777777" w:rsidR="00340265" w:rsidRPr="00BF0173" w:rsidRDefault="00340265" w:rsidP="007F5FAB">
            <w:pPr>
              <w:pStyle w:val="SyntaxElement"/>
              <w:keepNext w:val="0"/>
              <w:keepLines w:val="0"/>
              <w:rPr>
                <w:szCs w:val="20"/>
              </w:rPr>
            </w:pPr>
            <w:r w:rsidRPr="00BF0173">
              <w:tab/>
            </w:r>
            <w:r w:rsidRPr="00BF0173">
              <w:tab/>
              <w:t>for(</w:t>
            </w:r>
            <w:r w:rsidRPr="00BF0173">
              <w:rPr>
                <w:noProof/>
                <w:color w:val="000000" w:themeColor="text1"/>
                <w:szCs w:val="20"/>
              </w:rPr>
              <w:t> </w:t>
            </w:r>
            <w:r w:rsidRPr="00BF0173">
              <w:t>v</w:t>
            </w:r>
            <w:r w:rsidRPr="00BF0173">
              <w:rPr>
                <w:noProof/>
                <w:color w:val="000000" w:themeColor="text1"/>
                <w:szCs w:val="20"/>
              </w:rPr>
              <w:t> </w:t>
            </w:r>
            <w:r w:rsidRPr="00BF0173">
              <w:t>=</w:t>
            </w:r>
            <w:r w:rsidRPr="00BF0173">
              <w:rPr>
                <w:noProof/>
                <w:color w:val="000000" w:themeColor="text1"/>
                <w:szCs w:val="20"/>
              </w:rPr>
              <w:t> </w:t>
            </w:r>
            <w:r w:rsidRPr="00BF0173">
              <w:t>0;</w:t>
            </w:r>
            <w:r w:rsidRPr="00BF0173">
              <w:rPr>
                <w:noProof/>
                <w:color w:val="000000" w:themeColor="text1"/>
                <w:szCs w:val="20"/>
              </w:rPr>
              <w:t> </w:t>
            </w:r>
            <w:r w:rsidRPr="00BF0173">
              <w:t>v</w:t>
            </w:r>
            <w:r w:rsidRPr="00BF0173">
              <w:rPr>
                <w:noProof/>
                <w:color w:val="000000" w:themeColor="text1"/>
                <w:szCs w:val="20"/>
              </w:rPr>
              <w:t> </w:t>
            </w:r>
            <w:r w:rsidRPr="00BF0173">
              <w:t>&lt;=</w:t>
            </w:r>
            <w:r w:rsidRPr="00BF0173">
              <w:rPr>
                <w:noProof/>
                <w:color w:val="000000" w:themeColor="text1"/>
                <w:szCs w:val="20"/>
              </w:rPr>
              <w:t> </w:t>
            </w:r>
            <w:r w:rsidRPr="00BF0173">
              <w:t>mvp_num_views_minus1;</w:t>
            </w:r>
            <w:r w:rsidRPr="00BF0173">
              <w:rPr>
                <w:noProof/>
                <w:color w:val="000000" w:themeColor="text1"/>
                <w:szCs w:val="20"/>
              </w:rPr>
              <w:t> </w:t>
            </w:r>
            <w:r w:rsidRPr="00BF0173">
              <w:t>v++</w:t>
            </w:r>
            <w:r w:rsidRPr="00BF0173">
              <w:rPr>
                <w:noProof/>
                <w:color w:val="000000" w:themeColor="text1"/>
                <w:szCs w:val="20"/>
              </w:rPr>
              <w:t> </w:t>
            </w:r>
            <w:r w:rsidRPr="00BF0173">
              <w:t>)</w:t>
            </w:r>
            <w:r>
              <w:t xml:space="preserve"> {</w:t>
            </w:r>
          </w:p>
        </w:tc>
        <w:tc>
          <w:tcPr>
            <w:tcW w:w="1330" w:type="dxa"/>
            <w:tcBorders>
              <w:top w:val="single" w:sz="4" w:space="0" w:color="auto"/>
              <w:left w:val="single" w:sz="4" w:space="0" w:color="auto"/>
              <w:bottom w:val="single" w:sz="4" w:space="0" w:color="auto"/>
              <w:right w:val="single" w:sz="4" w:space="0" w:color="auto"/>
            </w:tcBorders>
          </w:tcPr>
          <w:p w14:paraId="589108B7" w14:textId="77777777" w:rsidR="00340265" w:rsidRPr="00BF0173" w:rsidRDefault="00340265" w:rsidP="007F5FAB">
            <w:pPr>
              <w:tabs>
                <w:tab w:val="clear" w:pos="403"/>
              </w:tabs>
              <w:spacing w:before="20" w:after="40" w:line="240" w:lineRule="auto"/>
              <w:jc w:val="center"/>
              <w:rPr>
                <w:sz w:val="20"/>
                <w:lang w:val="en-CA"/>
              </w:rPr>
            </w:pPr>
          </w:p>
        </w:tc>
      </w:tr>
      <w:tr w:rsidR="00340265" w:rsidRPr="00BF0173" w14:paraId="7AB43E84"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06C09EA8" w14:textId="77777777" w:rsidR="00340265" w:rsidRPr="00BF0173" w:rsidRDefault="00340265" w:rsidP="007F5FAB">
            <w:pPr>
              <w:pStyle w:val="SyntaxElement"/>
              <w:keepNext w:val="0"/>
              <w:keepLines w:val="0"/>
            </w:pPr>
            <w:r>
              <w:tab/>
            </w:r>
            <w:r>
              <w:tab/>
            </w:r>
            <w:r>
              <w:tab/>
            </w:r>
            <w:r>
              <w:rPr>
                <w:szCs w:val="20"/>
              </w:rPr>
              <w:t>viewID = </w:t>
            </w:r>
            <w:r>
              <w:rPr>
                <w:color w:val="000000" w:themeColor="text1"/>
                <w:szCs w:val="20"/>
              </w:rPr>
              <w:t>View</w:t>
            </w:r>
            <w:r w:rsidRPr="00A52AB8">
              <w:rPr>
                <w:color w:val="000000" w:themeColor="text1"/>
                <w:szCs w:val="20"/>
              </w:rPr>
              <w:t>IndexToID[ </w:t>
            </w:r>
            <w:r>
              <w:rPr>
                <w:color w:val="000000" w:themeColor="text1"/>
                <w:szCs w:val="20"/>
              </w:rPr>
              <w:t>v</w:t>
            </w:r>
            <w:r w:rsidRPr="00A52AB8">
              <w:rPr>
                <w:szCs w:val="20"/>
              </w:rPr>
              <w:t> ] </w:t>
            </w:r>
          </w:p>
        </w:tc>
        <w:tc>
          <w:tcPr>
            <w:tcW w:w="1330" w:type="dxa"/>
            <w:tcBorders>
              <w:top w:val="single" w:sz="4" w:space="0" w:color="auto"/>
              <w:left w:val="single" w:sz="4" w:space="0" w:color="auto"/>
              <w:bottom w:val="single" w:sz="4" w:space="0" w:color="auto"/>
              <w:right w:val="single" w:sz="4" w:space="0" w:color="auto"/>
            </w:tcBorders>
          </w:tcPr>
          <w:p w14:paraId="26934469" w14:textId="77777777" w:rsidR="00340265" w:rsidRPr="00BF0173" w:rsidRDefault="00340265" w:rsidP="007F5FAB">
            <w:pPr>
              <w:tabs>
                <w:tab w:val="clear" w:pos="403"/>
              </w:tabs>
              <w:spacing w:before="20" w:after="40" w:line="240" w:lineRule="auto"/>
              <w:jc w:val="center"/>
              <w:rPr>
                <w:sz w:val="20"/>
                <w:lang w:val="en-CA"/>
              </w:rPr>
            </w:pPr>
          </w:p>
        </w:tc>
      </w:tr>
      <w:tr w:rsidR="00340265" w:rsidRPr="00BF0173" w14:paraId="679A7E71"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6FCF4E01" w14:textId="77777777" w:rsidR="00340265" w:rsidRPr="00BF0173" w:rsidRDefault="00340265" w:rsidP="007F5FAB">
            <w:pPr>
              <w:pStyle w:val="SyntaxElement"/>
              <w:keepNext w:val="0"/>
              <w:keepLines w:val="0"/>
            </w:pPr>
            <w:r w:rsidRPr="00BF0173">
              <w:tab/>
            </w:r>
            <w:r w:rsidRPr="00BF0173">
              <w:tab/>
            </w:r>
            <w:r w:rsidRPr="00BF0173">
              <w:tab/>
              <w:t>pruning_parents(</w:t>
            </w:r>
            <w:r w:rsidRPr="00BF0173">
              <w:rPr>
                <w:noProof/>
                <w:color w:val="000000" w:themeColor="text1"/>
                <w:szCs w:val="20"/>
              </w:rPr>
              <w:t> </w:t>
            </w:r>
            <w:r w:rsidRPr="00BF0173">
              <w:t>v</w:t>
            </w:r>
            <w:r>
              <w:t>iewID</w:t>
            </w:r>
            <w:r w:rsidRPr="00BF0173">
              <w:rPr>
                <w:noProof/>
                <w:color w:val="000000" w:themeColor="text1"/>
                <w:szCs w:val="20"/>
              </w:rPr>
              <w:t> </w:t>
            </w:r>
            <w:r w:rsidRPr="00BF0173">
              <w:t>)</w:t>
            </w:r>
          </w:p>
        </w:tc>
        <w:tc>
          <w:tcPr>
            <w:tcW w:w="1330" w:type="dxa"/>
            <w:tcBorders>
              <w:top w:val="single" w:sz="4" w:space="0" w:color="auto"/>
              <w:left w:val="single" w:sz="4" w:space="0" w:color="auto"/>
              <w:bottom w:val="single" w:sz="4" w:space="0" w:color="auto"/>
              <w:right w:val="single" w:sz="4" w:space="0" w:color="auto"/>
            </w:tcBorders>
          </w:tcPr>
          <w:p w14:paraId="7EF06688" w14:textId="77777777" w:rsidR="00340265" w:rsidRPr="00BF0173" w:rsidRDefault="00340265" w:rsidP="007F5FAB">
            <w:pPr>
              <w:tabs>
                <w:tab w:val="clear" w:pos="403"/>
              </w:tabs>
              <w:spacing w:before="20" w:after="40" w:line="240" w:lineRule="auto"/>
              <w:jc w:val="center"/>
              <w:rPr>
                <w:sz w:val="20"/>
                <w:lang w:val="en-CA"/>
              </w:rPr>
            </w:pPr>
          </w:p>
        </w:tc>
      </w:tr>
      <w:tr w:rsidR="00340265" w:rsidRPr="00BF0173" w14:paraId="4C43BBAF"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2CF1ABD0" w14:textId="77777777" w:rsidR="00340265" w:rsidRPr="00BF0173" w:rsidRDefault="00340265" w:rsidP="007F5FAB">
            <w:pPr>
              <w:pStyle w:val="SyntaxElement"/>
              <w:keepNext w:val="0"/>
              <w:keepLines w:val="0"/>
            </w:pPr>
            <w:r>
              <w:tab/>
            </w:r>
            <w:r>
              <w:tab/>
              <w:t>}</w:t>
            </w:r>
          </w:p>
        </w:tc>
        <w:tc>
          <w:tcPr>
            <w:tcW w:w="1330" w:type="dxa"/>
            <w:tcBorders>
              <w:top w:val="single" w:sz="4" w:space="0" w:color="auto"/>
              <w:left w:val="single" w:sz="4" w:space="0" w:color="auto"/>
              <w:bottom w:val="single" w:sz="4" w:space="0" w:color="auto"/>
              <w:right w:val="single" w:sz="4" w:space="0" w:color="auto"/>
            </w:tcBorders>
          </w:tcPr>
          <w:p w14:paraId="4E592094" w14:textId="77777777" w:rsidR="00340265" w:rsidRPr="00BF0173" w:rsidRDefault="00340265" w:rsidP="007F5FAB">
            <w:pPr>
              <w:tabs>
                <w:tab w:val="clear" w:pos="403"/>
              </w:tabs>
              <w:spacing w:before="20" w:after="40" w:line="240" w:lineRule="auto"/>
              <w:jc w:val="center"/>
              <w:rPr>
                <w:sz w:val="20"/>
                <w:lang w:val="en-CA"/>
              </w:rPr>
            </w:pPr>
          </w:p>
        </w:tc>
      </w:tr>
      <w:tr w:rsidR="00340265" w:rsidRPr="00BF0173" w14:paraId="0B158FF9" w14:textId="77777777" w:rsidTr="00C8284F">
        <w:trPr>
          <w:jc w:val="center"/>
        </w:trPr>
        <w:tc>
          <w:tcPr>
            <w:tcW w:w="8411" w:type="dxa"/>
            <w:tcBorders>
              <w:top w:val="single" w:sz="4" w:space="0" w:color="auto"/>
              <w:left w:val="single" w:sz="4" w:space="0" w:color="auto"/>
              <w:bottom w:val="single" w:sz="4" w:space="0" w:color="auto"/>
              <w:right w:val="single" w:sz="4" w:space="0" w:color="auto"/>
            </w:tcBorders>
          </w:tcPr>
          <w:p w14:paraId="5D841452" w14:textId="50F85CD2" w:rsidR="00340265" w:rsidRPr="00BF0173" w:rsidRDefault="00340265" w:rsidP="007F5FAB">
            <w:pPr>
              <w:pStyle w:val="SyntaxElement"/>
              <w:keepNext w:val="0"/>
              <w:keepLines w:val="0"/>
            </w:pPr>
            <w:r w:rsidRPr="00BF0173">
              <w:t>}</w:t>
            </w:r>
          </w:p>
        </w:tc>
        <w:tc>
          <w:tcPr>
            <w:tcW w:w="1330" w:type="dxa"/>
            <w:tcBorders>
              <w:top w:val="single" w:sz="4" w:space="0" w:color="auto"/>
              <w:left w:val="single" w:sz="4" w:space="0" w:color="auto"/>
              <w:bottom w:val="single" w:sz="4" w:space="0" w:color="auto"/>
              <w:right w:val="single" w:sz="4" w:space="0" w:color="auto"/>
            </w:tcBorders>
          </w:tcPr>
          <w:p w14:paraId="2F0C6F46" w14:textId="77777777" w:rsidR="00340265" w:rsidRPr="00BF0173" w:rsidRDefault="00340265" w:rsidP="007F5FAB">
            <w:pPr>
              <w:tabs>
                <w:tab w:val="clear" w:pos="403"/>
              </w:tabs>
              <w:spacing w:before="20" w:after="40" w:line="240" w:lineRule="auto"/>
              <w:jc w:val="center"/>
              <w:rPr>
                <w:sz w:val="20"/>
                <w:lang w:val="en-CA"/>
              </w:rPr>
            </w:pPr>
          </w:p>
        </w:tc>
      </w:tr>
    </w:tbl>
    <w:p w14:paraId="7FD2DE87" w14:textId="77777777" w:rsidR="0004740A" w:rsidRPr="00BF0173" w:rsidRDefault="0004740A" w:rsidP="00033400">
      <w:pPr>
        <w:pStyle w:val="Heading5"/>
        <w:ind w:left="1009" w:hanging="1009"/>
      </w:pPr>
      <w:r w:rsidRPr="00BF0173">
        <w:t>MIV view parameters update extrinsics syntax</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41"/>
        <w:gridCol w:w="1335"/>
      </w:tblGrid>
      <w:tr w:rsidR="0004740A" w:rsidRPr="00BF0173" w14:paraId="1695B609"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57AFCFA3" w14:textId="77777777" w:rsidR="0004740A" w:rsidRPr="00BF0173" w:rsidRDefault="0004740A" w:rsidP="00033400">
            <w:pPr>
              <w:pStyle w:val="SyntaxElement"/>
            </w:pPr>
            <w:r w:rsidRPr="00BF0173">
              <w:t>miv_view_params_update_extrinsics( ) {</w:t>
            </w:r>
          </w:p>
        </w:tc>
        <w:tc>
          <w:tcPr>
            <w:tcW w:w="1253" w:type="dxa"/>
            <w:tcBorders>
              <w:top w:val="single" w:sz="4" w:space="0" w:color="auto"/>
              <w:left w:val="single" w:sz="4" w:space="0" w:color="auto"/>
              <w:bottom w:val="single" w:sz="4" w:space="0" w:color="auto"/>
              <w:right w:val="single" w:sz="4" w:space="0" w:color="auto"/>
            </w:tcBorders>
            <w:hideMark/>
          </w:tcPr>
          <w:p w14:paraId="0EBD7DF4" w14:textId="77777777" w:rsidR="0004740A" w:rsidRPr="00BF0173" w:rsidRDefault="0004740A" w:rsidP="00A52A6F">
            <w:pPr>
              <w:tabs>
                <w:tab w:val="clear" w:pos="403"/>
              </w:tabs>
              <w:spacing w:before="20" w:after="40"/>
              <w:jc w:val="center"/>
              <w:rPr>
                <w:b/>
                <w:sz w:val="20"/>
                <w:lang w:val="en-CA"/>
              </w:rPr>
            </w:pPr>
            <w:r w:rsidRPr="00BF0173">
              <w:rPr>
                <w:b/>
                <w:sz w:val="20"/>
                <w:lang w:val="en-CA"/>
              </w:rPr>
              <w:t>Descriptor</w:t>
            </w:r>
          </w:p>
        </w:tc>
      </w:tr>
      <w:tr w:rsidR="0004740A" w:rsidRPr="00BF0173" w14:paraId="568C5550"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08753A2F" w14:textId="77777777" w:rsidR="0004740A" w:rsidRPr="00BF0173" w:rsidRDefault="0004740A" w:rsidP="007F5FAB">
            <w:pPr>
              <w:pStyle w:val="SyntaxElement"/>
              <w:rPr>
                <w:b/>
                <w:szCs w:val="20"/>
              </w:rPr>
            </w:pPr>
            <w:r w:rsidRPr="00BF0173">
              <w:rPr>
                <w:szCs w:val="20"/>
              </w:rPr>
              <w:tab/>
            </w:r>
            <w:r w:rsidRPr="00BF0173">
              <w:rPr>
                <w:b/>
                <w:szCs w:val="20"/>
              </w:rPr>
              <w:t>mvpue_num_view_updates_minus1</w:t>
            </w:r>
          </w:p>
        </w:tc>
        <w:tc>
          <w:tcPr>
            <w:tcW w:w="1253" w:type="dxa"/>
            <w:tcBorders>
              <w:top w:val="single" w:sz="4" w:space="0" w:color="auto"/>
              <w:left w:val="single" w:sz="4" w:space="0" w:color="auto"/>
              <w:bottom w:val="single" w:sz="4" w:space="0" w:color="auto"/>
              <w:right w:val="single" w:sz="4" w:space="0" w:color="auto"/>
            </w:tcBorders>
          </w:tcPr>
          <w:p w14:paraId="1445D86C"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u(16)</w:t>
            </w:r>
          </w:p>
        </w:tc>
      </w:tr>
      <w:tr w:rsidR="0004740A" w:rsidRPr="00BF0173" w14:paraId="0C54A28F"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60B1D319" w14:textId="77777777" w:rsidR="0004740A" w:rsidRPr="00BF0173" w:rsidRDefault="0004740A" w:rsidP="007F5FAB">
            <w:pPr>
              <w:pStyle w:val="SyntaxElement"/>
              <w:rPr>
                <w:szCs w:val="20"/>
              </w:rPr>
            </w:pPr>
            <w:r w:rsidRPr="00BF0173">
              <w:rPr>
                <w:b/>
                <w:szCs w:val="20"/>
                <w:lang w:eastAsia="de-DE"/>
              </w:rPr>
              <w:tab/>
            </w:r>
            <w:r w:rsidRPr="00BF0173">
              <w:rPr>
                <w:szCs w:val="20"/>
                <w:lang w:eastAsia="de-DE"/>
              </w:rPr>
              <w:t>for(</w:t>
            </w:r>
            <w:r w:rsidRPr="00BF0173">
              <w:rPr>
                <w:noProof/>
                <w:color w:val="000000" w:themeColor="text1"/>
                <w:szCs w:val="20"/>
              </w:rPr>
              <w:t> </w:t>
            </w:r>
            <w:r w:rsidRPr="00BF0173">
              <w:rPr>
                <w:szCs w:val="20"/>
                <w:lang w:eastAsia="de-DE"/>
              </w:rPr>
              <w:t>i</w:t>
            </w:r>
            <w:r w:rsidRPr="00BF0173">
              <w:rPr>
                <w:noProof/>
                <w:color w:val="000000" w:themeColor="text1"/>
                <w:szCs w:val="20"/>
              </w:rPr>
              <w:t> </w:t>
            </w:r>
            <w:r w:rsidRPr="00BF0173">
              <w:rPr>
                <w:szCs w:val="20"/>
                <w:lang w:eastAsia="de-DE"/>
              </w:rPr>
              <w:t>=</w:t>
            </w:r>
            <w:r w:rsidRPr="00BF0173">
              <w:rPr>
                <w:noProof/>
                <w:color w:val="000000" w:themeColor="text1"/>
                <w:szCs w:val="20"/>
              </w:rPr>
              <w:t> </w:t>
            </w:r>
            <w:r w:rsidRPr="00BF0173">
              <w:rPr>
                <w:szCs w:val="20"/>
                <w:lang w:eastAsia="de-DE"/>
              </w:rPr>
              <w:t>0;</w:t>
            </w:r>
            <w:r w:rsidRPr="00BF0173">
              <w:rPr>
                <w:noProof/>
                <w:color w:val="000000" w:themeColor="text1"/>
                <w:szCs w:val="20"/>
              </w:rPr>
              <w:t> </w:t>
            </w:r>
            <w:r w:rsidRPr="00BF0173">
              <w:rPr>
                <w:szCs w:val="20"/>
                <w:lang w:eastAsia="de-DE"/>
              </w:rPr>
              <w:t>i</w:t>
            </w:r>
            <w:r w:rsidRPr="00BF0173">
              <w:rPr>
                <w:noProof/>
                <w:color w:val="000000" w:themeColor="text1"/>
                <w:szCs w:val="20"/>
              </w:rPr>
              <w:t> </w:t>
            </w:r>
            <w:r w:rsidRPr="00BF0173">
              <w:rPr>
                <w:szCs w:val="20"/>
                <w:lang w:eastAsia="de-DE"/>
              </w:rPr>
              <w:t>&lt;=</w:t>
            </w:r>
            <w:r w:rsidRPr="00BF0173">
              <w:rPr>
                <w:noProof/>
                <w:color w:val="000000" w:themeColor="text1"/>
                <w:szCs w:val="20"/>
              </w:rPr>
              <w:t> </w:t>
            </w:r>
            <w:r w:rsidRPr="00BF0173">
              <w:rPr>
                <w:szCs w:val="20"/>
                <w:lang w:eastAsia="de-DE"/>
              </w:rPr>
              <w:t>mvpue_</w:t>
            </w:r>
            <w:r w:rsidRPr="00BF0173">
              <w:rPr>
                <w:szCs w:val="20"/>
              </w:rPr>
              <w:t>num_views_updates_minus1</w:t>
            </w:r>
            <w:r w:rsidRPr="00BF0173">
              <w:rPr>
                <w:szCs w:val="20"/>
                <w:lang w:eastAsia="de-DE"/>
              </w:rPr>
              <w:t>;</w:t>
            </w:r>
            <w:r w:rsidRPr="00BF0173">
              <w:rPr>
                <w:noProof/>
                <w:color w:val="000000" w:themeColor="text1"/>
                <w:szCs w:val="20"/>
              </w:rPr>
              <w:t> </w:t>
            </w:r>
            <w:r w:rsidRPr="00BF0173">
              <w:rPr>
                <w:szCs w:val="20"/>
                <w:lang w:eastAsia="de-DE"/>
              </w:rPr>
              <w:t>i++</w:t>
            </w:r>
            <w:r w:rsidRPr="00BF0173">
              <w:rPr>
                <w:noProof/>
                <w:color w:val="000000" w:themeColor="text1"/>
                <w:szCs w:val="20"/>
              </w:rPr>
              <w:t> </w:t>
            </w:r>
            <w:r w:rsidRPr="00BF0173">
              <w:rPr>
                <w:szCs w:val="20"/>
                <w:lang w:eastAsia="de-DE"/>
              </w:rPr>
              <w:t>) {</w:t>
            </w:r>
          </w:p>
        </w:tc>
        <w:tc>
          <w:tcPr>
            <w:tcW w:w="1253" w:type="dxa"/>
            <w:tcBorders>
              <w:top w:val="single" w:sz="4" w:space="0" w:color="auto"/>
              <w:left w:val="single" w:sz="4" w:space="0" w:color="auto"/>
              <w:bottom w:val="single" w:sz="4" w:space="0" w:color="auto"/>
              <w:right w:val="single" w:sz="4" w:space="0" w:color="auto"/>
            </w:tcBorders>
          </w:tcPr>
          <w:p w14:paraId="20FC5BA6" w14:textId="77777777" w:rsidR="0004740A" w:rsidRPr="00BF0173" w:rsidRDefault="0004740A" w:rsidP="00A52A6F">
            <w:pPr>
              <w:tabs>
                <w:tab w:val="clear" w:pos="403"/>
              </w:tabs>
              <w:spacing w:before="20" w:after="40"/>
              <w:jc w:val="center"/>
              <w:rPr>
                <w:sz w:val="20"/>
                <w:szCs w:val="20"/>
                <w:lang w:val="en-CA"/>
              </w:rPr>
            </w:pPr>
          </w:p>
        </w:tc>
      </w:tr>
      <w:tr w:rsidR="0004740A" w:rsidRPr="00BF0173" w14:paraId="33F3B8E6"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25ED04B8" w14:textId="67A8E9B8" w:rsidR="0004740A" w:rsidRPr="00BF0173" w:rsidRDefault="0004740A" w:rsidP="007F5FAB">
            <w:pPr>
              <w:pStyle w:val="SyntaxElement"/>
              <w:rPr>
                <w:b/>
                <w:bCs/>
                <w:szCs w:val="20"/>
              </w:rPr>
            </w:pPr>
            <w:r w:rsidRPr="00BF0173">
              <w:rPr>
                <w:szCs w:val="20"/>
              </w:rPr>
              <w:tab/>
            </w:r>
            <w:r w:rsidRPr="00BF0173">
              <w:rPr>
                <w:szCs w:val="20"/>
              </w:rPr>
              <w:tab/>
            </w:r>
            <w:r w:rsidRPr="00BF0173">
              <w:rPr>
                <w:b/>
                <w:szCs w:val="20"/>
              </w:rPr>
              <w:t>mvpue_</w:t>
            </w:r>
            <w:r w:rsidRPr="00BF0173">
              <w:rPr>
                <w:b/>
                <w:bCs/>
                <w:szCs w:val="20"/>
              </w:rPr>
              <w:t>view_id</w:t>
            </w:r>
            <w:r w:rsidRPr="00BF0173">
              <w:rPr>
                <w:szCs w:val="20"/>
              </w:rPr>
              <w:t>[</w:t>
            </w:r>
            <w:r w:rsidRPr="00BF0173">
              <w:rPr>
                <w:noProof/>
                <w:color w:val="000000" w:themeColor="text1"/>
                <w:szCs w:val="20"/>
              </w:rPr>
              <w:t> </w:t>
            </w:r>
            <w:r w:rsidRPr="00BF0173">
              <w:rPr>
                <w:szCs w:val="20"/>
              </w:rPr>
              <w:t>i</w:t>
            </w:r>
            <w:r w:rsidRPr="00BF0173">
              <w:rPr>
                <w:noProof/>
                <w:color w:val="000000" w:themeColor="text1"/>
                <w:szCs w:val="20"/>
              </w:rPr>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10DAC63C"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u(16)</w:t>
            </w:r>
          </w:p>
        </w:tc>
      </w:tr>
      <w:tr w:rsidR="00674388" w:rsidRPr="00BF0173" w14:paraId="5BA48A26"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405848A0" w14:textId="226B3167" w:rsidR="00674388" w:rsidRPr="00BF0173" w:rsidRDefault="00690303" w:rsidP="007F5FAB">
            <w:pPr>
              <w:pStyle w:val="SyntaxElement"/>
              <w:rPr>
                <w:szCs w:val="20"/>
              </w:rPr>
            </w:pPr>
            <w:r>
              <w:rPr>
                <w:szCs w:val="20"/>
              </w:rPr>
              <w:tab/>
            </w:r>
            <w:r>
              <w:rPr>
                <w:szCs w:val="20"/>
              </w:rPr>
              <w:tab/>
              <w:t>viewID = </w:t>
            </w:r>
            <w:r w:rsidRPr="00A62596">
              <w:rPr>
                <w:color w:val="000000" w:themeColor="text1"/>
                <w:szCs w:val="20"/>
              </w:rPr>
              <w:t>mvpue_view_id[</w:t>
            </w:r>
            <w:r>
              <w:rPr>
                <w:color w:val="000000" w:themeColor="text1"/>
                <w:szCs w:val="20"/>
              </w:rPr>
              <w:t> i </w:t>
            </w:r>
            <w:r w:rsidRPr="00A62596">
              <w:rPr>
                <w:color w:val="000000" w:themeColor="text1"/>
                <w:szCs w:val="20"/>
              </w:rPr>
              <w:t>]</w:t>
            </w:r>
          </w:p>
        </w:tc>
        <w:tc>
          <w:tcPr>
            <w:tcW w:w="1253" w:type="dxa"/>
            <w:tcBorders>
              <w:top w:val="single" w:sz="4" w:space="0" w:color="auto"/>
              <w:left w:val="single" w:sz="4" w:space="0" w:color="auto"/>
              <w:bottom w:val="single" w:sz="4" w:space="0" w:color="auto"/>
              <w:right w:val="single" w:sz="4" w:space="0" w:color="auto"/>
            </w:tcBorders>
          </w:tcPr>
          <w:p w14:paraId="15E70B2D" w14:textId="77777777" w:rsidR="00674388" w:rsidRPr="00BF0173" w:rsidRDefault="00674388" w:rsidP="00A52A6F">
            <w:pPr>
              <w:tabs>
                <w:tab w:val="clear" w:pos="403"/>
              </w:tabs>
              <w:spacing w:before="20" w:after="40"/>
              <w:jc w:val="center"/>
              <w:rPr>
                <w:sz w:val="20"/>
                <w:szCs w:val="20"/>
                <w:lang w:val="en-CA"/>
              </w:rPr>
            </w:pPr>
          </w:p>
        </w:tc>
      </w:tr>
      <w:tr w:rsidR="0004740A" w:rsidRPr="00BF0173" w14:paraId="25032D51"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280925E0" w14:textId="38E02C03" w:rsidR="0004740A" w:rsidRPr="00BF0173" w:rsidRDefault="0004740A" w:rsidP="007F5FAB">
            <w:pPr>
              <w:pStyle w:val="SyntaxElement"/>
            </w:pPr>
            <w:r w:rsidRPr="00BF0173">
              <w:rPr>
                <w:szCs w:val="20"/>
              </w:rPr>
              <w:tab/>
            </w:r>
            <w:r w:rsidRPr="00BF0173">
              <w:rPr>
                <w:szCs w:val="20"/>
              </w:rPr>
              <w:tab/>
            </w:r>
            <w:r w:rsidRPr="00BF0173">
              <w:t>camera_extrinsics(</w:t>
            </w:r>
            <w:r w:rsidRPr="00BF0173">
              <w:rPr>
                <w:noProof/>
                <w:color w:val="000000" w:themeColor="text1"/>
                <w:szCs w:val="20"/>
              </w:rPr>
              <w:t> </w:t>
            </w:r>
            <w:r w:rsidR="00690303">
              <w:t>viewID</w:t>
            </w:r>
            <w:r w:rsidRPr="00BF0173">
              <w:rPr>
                <w:noProof/>
                <w:color w:val="000000" w:themeColor="text1"/>
                <w:szCs w:val="20"/>
              </w:rPr>
              <w:t> </w:t>
            </w:r>
            <w:r w:rsidRPr="00BF0173">
              <w:t>)</w:t>
            </w:r>
          </w:p>
        </w:tc>
        <w:tc>
          <w:tcPr>
            <w:tcW w:w="1253" w:type="dxa"/>
            <w:tcBorders>
              <w:top w:val="single" w:sz="4" w:space="0" w:color="auto"/>
              <w:left w:val="single" w:sz="4" w:space="0" w:color="auto"/>
              <w:bottom w:val="single" w:sz="4" w:space="0" w:color="auto"/>
              <w:right w:val="single" w:sz="4" w:space="0" w:color="auto"/>
            </w:tcBorders>
          </w:tcPr>
          <w:p w14:paraId="01FEBF72" w14:textId="77777777" w:rsidR="0004740A" w:rsidRPr="00BF0173" w:rsidRDefault="0004740A" w:rsidP="00A52A6F">
            <w:pPr>
              <w:tabs>
                <w:tab w:val="clear" w:pos="403"/>
              </w:tabs>
              <w:spacing w:before="20" w:after="40"/>
              <w:jc w:val="center"/>
              <w:rPr>
                <w:sz w:val="20"/>
                <w:lang w:val="en-CA"/>
              </w:rPr>
            </w:pPr>
          </w:p>
        </w:tc>
      </w:tr>
      <w:tr w:rsidR="0004740A" w:rsidRPr="00BF0173" w14:paraId="288FA334"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05EE390D" w14:textId="77777777" w:rsidR="0004740A" w:rsidRPr="00BF0173" w:rsidRDefault="0004740A" w:rsidP="007F5FAB">
            <w:pPr>
              <w:pStyle w:val="SyntaxElement"/>
            </w:pPr>
            <w:r w:rsidRPr="00BF0173">
              <w:tab/>
              <w:t>}</w:t>
            </w:r>
            <w:r w:rsidRPr="00BF0173">
              <w:tab/>
            </w:r>
          </w:p>
        </w:tc>
        <w:tc>
          <w:tcPr>
            <w:tcW w:w="1253" w:type="dxa"/>
            <w:tcBorders>
              <w:top w:val="single" w:sz="4" w:space="0" w:color="auto"/>
              <w:left w:val="single" w:sz="4" w:space="0" w:color="auto"/>
              <w:bottom w:val="single" w:sz="4" w:space="0" w:color="auto"/>
              <w:right w:val="single" w:sz="4" w:space="0" w:color="auto"/>
            </w:tcBorders>
          </w:tcPr>
          <w:p w14:paraId="1F0F49D1" w14:textId="77777777" w:rsidR="0004740A" w:rsidRPr="00BF0173" w:rsidRDefault="0004740A" w:rsidP="00A52A6F">
            <w:pPr>
              <w:tabs>
                <w:tab w:val="clear" w:pos="403"/>
              </w:tabs>
              <w:spacing w:before="20" w:after="40"/>
              <w:jc w:val="center"/>
              <w:rPr>
                <w:sz w:val="20"/>
                <w:lang w:val="en-CA"/>
              </w:rPr>
            </w:pPr>
          </w:p>
        </w:tc>
      </w:tr>
      <w:tr w:rsidR="0004740A" w:rsidRPr="00BF0173" w14:paraId="6FAC1ABA"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2974D849" w14:textId="77777777" w:rsidR="0004740A" w:rsidRPr="00BF0173" w:rsidRDefault="0004740A" w:rsidP="007F5FAB">
            <w:pPr>
              <w:pStyle w:val="SyntaxElement"/>
              <w:keepNext w:val="0"/>
              <w:keepLines w:val="0"/>
            </w:pPr>
            <w:r w:rsidRPr="00BF0173">
              <w:t>}</w:t>
            </w:r>
            <w:r w:rsidRPr="00BF0173">
              <w:tab/>
            </w:r>
          </w:p>
        </w:tc>
        <w:tc>
          <w:tcPr>
            <w:tcW w:w="1253" w:type="dxa"/>
            <w:tcBorders>
              <w:top w:val="single" w:sz="4" w:space="0" w:color="auto"/>
              <w:left w:val="single" w:sz="4" w:space="0" w:color="auto"/>
              <w:bottom w:val="single" w:sz="4" w:space="0" w:color="auto"/>
              <w:right w:val="single" w:sz="4" w:space="0" w:color="auto"/>
            </w:tcBorders>
          </w:tcPr>
          <w:p w14:paraId="029A2C8F" w14:textId="77777777" w:rsidR="0004740A" w:rsidRPr="00BF0173" w:rsidRDefault="0004740A" w:rsidP="007F5FAB">
            <w:pPr>
              <w:tabs>
                <w:tab w:val="clear" w:pos="403"/>
              </w:tabs>
              <w:spacing w:before="20" w:after="40" w:line="240" w:lineRule="auto"/>
              <w:jc w:val="center"/>
              <w:rPr>
                <w:sz w:val="20"/>
                <w:lang w:val="en-CA"/>
              </w:rPr>
            </w:pPr>
          </w:p>
        </w:tc>
      </w:tr>
    </w:tbl>
    <w:p w14:paraId="388A34EE" w14:textId="77777777" w:rsidR="0004740A" w:rsidRPr="00BF0173" w:rsidRDefault="0004740A" w:rsidP="00033400">
      <w:pPr>
        <w:pStyle w:val="Heading5"/>
        <w:ind w:left="1009" w:hanging="1009"/>
      </w:pPr>
      <w:r w:rsidRPr="00BF0173">
        <w:lastRenderedPageBreak/>
        <w:t>MIV view parameters update intrinsics syntax</w:t>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04740A" w:rsidRPr="00BF0173" w14:paraId="65E84CB9"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291D5379" w14:textId="77777777" w:rsidR="0004740A" w:rsidRPr="00BF0173" w:rsidRDefault="0004740A" w:rsidP="00033400">
            <w:pPr>
              <w:pStyle w:val="SyntaxElement"/>
            </w:pPr>
            <w:r w:rsidRPr="00BF0173">
              <w:t>miv_view_params_update_intrinsics(</w:t>
            </w:r>
            <w:r w:rsidRPr="00BF0173">
              <w:rPr>
                <w:noProof/>
                <w:color w:val="000000" w:themeColor="text1"/>
              </w:rPr>
              <w:t> </w:t>
            </w:r>
            <w:r w:rsidRPr="00BF0173">
              <w:t>) {</w:t>
            </w:r>
          </w:p>
        </w:tc>
        <w:tc>
          <w:tcPr>
            <w:tcW w:w="1253" w:type="dxa"/>
            <w:tcBorders>
              <w:top w:val="single" w:sz="4" w:space="0" w:color="auto"/>
              <w:left w:val="single" w:sz="4" w:space="0" w:color="auto"/>
              <w:bottom w:val="single" w:sz="4" w:space="0" w:color="auto"/>
              <w:right w:val="single" w:sz="4" w:space="0" w:color="auto"/>
            </w:tcBorders>
            <w:hideMark/>
          </w:tcPr>
          <w:p w14:paraId="65180798" w14:textId="77777777" w:rsidR="0004740A" w:rsidRPr="00BF0173" w:rsidRDefault="0004740A" w:rsidP="00A52A6F">
            <w:pPr>
              <w:tabs>
                <w:tab w:val="clear" w:pos="403"/>
              </w:tabs>
              <w:spacing w:before="20" w:after="40"/>
              <w:jc w:val="center"/>
              <w:rPr>
                <w:b/>
                <w:sz w:val="20"/>
                <w:lang w:val="en-CA"/>
              </w:rPr>
            </w:pPr>
            <w:r w:rsidRPr="00BF0173">
              <w:rPr>
                <w:b/>
                <w:sz w:val="20"/>
                <w:lang w:val="en-CA"/>
              </w:rPr>
              <w:t>Descriptor</w:t>
            </w:r>
          </w:p>
        </w:tc>
      </w:tr>
      <w:tr w:rsidR="0004740A" w:rsidRPr="00BF0173" w14:paraId="5877684C"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1BD454BD" w14:textId="77777777" w:rsidR="0004740A" w:rsidRPr="00BF0173" w:rsidRDefault="0004740A" w:rsidP="007F5FAB">
            <w:pPr>
              <w:pStyle w:val="SyntaxElement"/>
              <w:rPr>
                <w:b/>
                <w:szCs w:val="20"/>
              </w:rPr>
            </w:pPr>
            <w:r w:rsidRPr="00BF0173">
              <w:rPr>
                <w:szCs w:val="20"/>
              </w:rPr>
              <w:tab/>
            </w:r>
            <w:r w:rsidRPr="00BF0173">
              <w:rPr>
                <w:b/>
                <w:szCs w:val="20"/>
              </w:rPr>
              <w:t>mvpui_num_view_updates_minus1</w:t>
            </w:r>
          </w:p>
        </w:tc>
        <w:tc>
          <w:tcPr>
            <w:tcW w:w="1253" w:type="dxa"/>
            <w:tcBorders>
              <w:top w:val="single" w:sz="4" w:space="0" w:color="auto"/>
              <w:left w:val="single" w:sz="4" w:space="0" w:color="auto"/>
              <w:bottom w:val="single" w:sz="4" w:space="0" w:color="auto"/>
              <w:right w:val="single" w:sz="4" w:space="0" w:color="auto"/>
            </w:tcBorders>
          </w:tcPr>
          <w:p w14:paraId="3BC38FFB"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u(16)</w:t>
            </w:r>
          </w:p>
        </w:tc>
      </w:tr>
      <w:tr w:rsidR="0004740A" w:rsidRPr="00BF0173" w14:paraId="3A6DC934"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77E91CD3" w14:textId="630DBAAE" w:rsidR="0004740A" w:rsidRPr="00BF0173" w:rsidRDefault="0004740A" w:rsidP="007F5FAB">
            <w:pPr>
              <w:pStyle w:val="SyntaxElement"/>
              <w:rPr>
                <w:szCs w:val="20"/>
              </w:rPr>
            </w:pPr>
            <w:r w:rsidRPr="00BF0173">
              <w:rPr>
                <w:b/>
                <w:szCs w:val="20"/>
                <w:lang w:eastAsia="de-DE"/>
              </w:rPr>
              <w:tab/>
            </w:r>
            <w:r w:rsidRPr="00BF0173">
              <w:rPr>
                <w:szCs w:val="20"/>
                <w:lang w:eastAsia="de-DE"/>
              </w:rPr>
              <w:t>for(</w:t>
            </w:r>
            <w:r w:rsidRPr="00BF0173">
              <w:rPr>
                <w:noProof/>
                <w:color w:val="000000" w:themeColor="text1"/>
                <w:szCs w:val="20"/>
              </w:rPr>
              <w:t> </w:t>
            </w:r>
            <w:r w:rsidRPr="00BF0173">
              <w:rPr>
                <w:szCs w:val="20"/>
                <w:lang w:eastAsia="de-DE"/>
              </w:rPr>
              <w:t>i</w:t>
            </w:r>
            <w:r w:rsidRPr="00BF0173">
              <w:rPr>
                <w:noProof/>
                <w:color w:val="000000" w:themeColor="text1"/>
                <w:szCs w:val="20"/>
              </w:rPr>
              <w:t> </w:t>
            </w:r>
            <w:r w:rsidRPr="00BF0173">
              <w:rPr>
                <w:szCs w:val="20"/>
                <w:lang w:eastAsia="de-DE"/>
              </w:rPr>
              <w:t>=</w:t>
            </w:r>
            <w:r w:rsidRPr="00BF0173">
              <w:rPr>
                <w:noProof/>
                <w:color w:val="000000" w:themeColor="text1"/>
                <w:szCs w:val="20"/>
              </w:rPr>
              <w:t> </w:t>
            </w:r>
            <w:r w:rsidRPr="00BF0173">
              <w:rPr>
                <w:szCs w:val="20"/>
                <w:lang w:eastAsia="de-DE"/>
              </w:rPr>
              <w:t>0;</w:t>
            </w:r>
            <w:r w:rsidRPr="00BF0173">
              <w:rPr>
                <w:noProof/>
                <w:color w:val="000000" w:themeColor="text1"/>
                <w:szCs w:val="20"/>
              </w:rPr>
              <w:t> </w:t>
            </w:r>
            <w:r w:rsidRPr="00BF0173">
              <w:rPr>
                <w:szCs w:val="20"/>
                <w:lang w:eastAsia="de-DE"/>
              </w:rPr>
              <w:t>i</w:t>
            </w:r>
            <w:r w:rsidRPr="00BF0173">
              <w:rPr>
                <w:noProof/>
                <w:color w:val="000000" w:themeColor="text1"/>
                <w:szCs w:val="20"/>
              </w:rPr>
              <w:t> </w:t>
            </w:r>
            <w:r w:rsidRPr="00BF0173">
              <w:rPr>
                <w:szCs w:val="20"/>
                <w:lang w:eastAsia="de-DE"/>
              </w:rPr>
              <w:t>&lt;=</w:t>
            </w:r>
            <w:r w:rsidRPr="00BF0173">
              <w:rPr>
                <w:noProof/>
                <w:color w:val="000000" w:themeColor="text1"/>
                <w:szCs w:val="20"/>
              </w:rPr>
              <w:t> </w:t>
            </w:r>
            <w:r w:rsidRPr="00BF0173">
              <w:rPr>
                <w:szCs w:val="20"/>
                <w:lang w:eastAsia="de-DE"/>
              </w:rPr>
              <w:t>mvpui_</w:t>
            </w:r>
            <w:r w:rsidRPr="00BF0173">
              <w:rPr>
                <w:szCs w:val="20"/>
              </w:rPr>
              <w:t>num_view_updates_minus1</w:t>
            </w:r>
            <w:r w:rsidRPr="00BF0173">
              <w:rPr>
                <w:szCs w:val="20"/>
                <w:lang w:eastAsia="de-DE"/>
              </w:rPr>
              <w:t>;</w:t>
            </w:r>
            <w:r w:rsidRPr="00BF0173">
              <w:rPr>
                <w:noProof/>
                <w:color w:val="000000" w:themeColor="text1"/>
                <w:szCs w:val="20"/>
              </w:rPr>
              <w:t> </w:t>
            </w:r>
            <w:r w:rsidRPr="00BF0173">
              <w:rPr>
                <w:szCs w:val="20"/>
                <w:lang w:eastAsia="de-DE"/>
              </w:rPr>
              <w:t>i++</w:t>
            </w:r>
            <w:r w:rsidRPr="00BF0173">
              <w:rPr>
                <w:noProof/>
                <w:color w:val="000000" w:themeColor="text1"/>
                <w:szCs w:val="20"/>
              </w:rPr>
              <w:t> </w:t>
            </w:r>
            <w:r w:rsidRPr="00BF0173">
              <w:rPr>
                <w:szCs w:val="20"/>
                <w:lang w:eastAsia="de-DE"/>
              </w:rPr>
              <w:t>) {</w:t>
            </w:r>
          </w:p>
        </w:tc>
        <w:tc>
          <w:tcPr>
            <w:tcW w:w="1253" w:type="dxa"/>
            <w:tcBorders>
              <w:top w:val="single" w:sz="4" w:space="0" w:color="auto"/>
              <w:left w:val="single" w:sz="4" w:space="0" w:color="auto"/>
              <w:bottom w:val="single" w:sz="4" w:space="0" w:color="auto"/>
              <w:right w:val="single" w:sz="4" w:space="0" w:color="auto"/>
            </w:tcBorders>
          </w:tcPr>
          <w:p w14:paraId="4503B619" w14:textId="77777777" w:rsidR="0004740A" w:rsidRPr="00BF0173" w:rsidRDefault="0004740A" w:rsidP="00A52A6F">
            <w:pPr>
              <w:tabs>
                <w:tab w:val="clear" w:pos="403"/>
              </w:tabs>
              <w:spacing w:before="20" w:after="40"/>
              <w:jc w:val="center"/>
              <w:rPr>
                <w:sz w:val="20"/>
                <w:szCs w:val="20"/>
                <w:lang w:val="en-CA"/>
              </w:rPr>
            </w:pPr>
          </w:p>
        </w:tc>
      </w:tr>
      <w:tr w:rsidR="0004740A" w:rsidRPr="00BF0173" w14:paraId="2A7A9FB0"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20CCADDA" w14:textId="0B0547CF" w:rsidR="0004740A" w:rsidRPr="00BF0173" w:rsidRDefault="0004740A" w:rsidP="007F5FAB">
            <w:pPr>
              <w:pStyle w:val="SyntaxElement"/>
              <w:rPr>
                <w:b/>
                <w:bCs/>
                <w:szCs w:val="20"/>
              </w:rPr>
            </w:pPr>
            <w:r w:rsidRPr="00BF0173">
              <w:rPr>
                <w:szCs w:val="20"/>
              </w:rPr>
              <w:tab/>
            </w:r>
            <w:r w:rsidRPr="00BF0173">
              <w:rPr>
                <w:szCs w:val="20"/>
              </w:rPr>
              <w:tab/>
            </w:r>
            <w:r w:rsidRPr="00BF0173">
              <w:rPr>
                <w:b/>
                <w:szCs w:val="20"/>
              </w:rPr>
              <w:t>mvpui_</w:t>
            </w:r>
            <w:r w:rsidRPr="00BF0173">
              <w:rPr>
                <w:b/>
                <w:bCs/>
                <w:szCs w:val="20"/>
              </w:rPr>
              <w:t>view_id</w:t>
            </w:r>
            <w:r w:rsidRPr="00BF0173">
              <w:rPr>
                <w:szCs w:val="20"/>
              </w:rPr>
              <w:t>[</w:t>
            </w:r>
            <w:r w:rsidRPr="00BF0173">
              <w:rPr>
                <w:noProof/>
                <w:color w:val="000000" w:themeColor="text1"/>
                <w:szCs w:val="20"/>
              </w:rPr>
              <w:t> </w:t>
            </w:r>
            <w:r w:rsidRPr="00BF0173">
              <w:rPr>
                <w:szCs w:val="20"/>
              </w:rPr>
              <w:t>i</w:t>
            </w:r>
            <w:r w:rsidRPr="00BF0173">
              <w:rPr>
                <w:noProof/>
                <w:color w:val="000000" w:themeColor="text1"/>
                <w:szCs w:val="20"/>
              </w:rPr>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6736557E"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u(16)</w:t>
            </w:r>
          </w:p>
        </w:tc>
      </w:tr>
      <w:tr w:rsidR="005251D0" w:rsidRPr="00BF0173" w14:paraId="76572109"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07F6AD1F" w14:textId="4DFC7F64" w:rsidR="005251D0" w:rsidRPr="00BF0173" w:rsidRDefault="005251D0" w:rsidP="007F5FAB">
            <w:pPr>
              <w:pStyle w:val="SyntaxElement"/>
              <w:rPr>
                <w:szCs w:val="20"/>
              </w:rPr>
            </w:pPr>
            <w:r>
              <w:rPr>
                <w:szCs w:val="20"/>
              </w:rPr>
              <w:tab/>
            </w:r>
            <w:r>
              <w:rPr>
                <w:szCs w:val="20"/>
              </w:rPr>
              <w:tab/>
              <w:t>viewID = </w:t>
            </w:r>
            <w:r w:rsidR="002F2ED9" w:rsidRPr="002F2ED9">
              <w:rPr>
                <w:color w:val="000000" w:themeColor="text1"/>
                <w:szCs w:val="20"/>
              </w:rPr>
              <w:t>mvpui_view_id</w:t>
            </w:r>
            <w:r w:rsidRPr="00A62596">
              <w:rPr>
                <w:color w:val="000000" w:themeColor="text1"/>
                <w:szCs w:val="20"/>
              </w:rPr>
              <w:t>[</w:t>
            </w:r>
            <w:r>
              <w:rPr>
                <w:color w:val="000000" w:themeColor="text1"/>
                <w:szCs w:val="20"/>
              </w:rPr>
              <w:t> i </w:t>
            </w:r>
            <w:r w:rsidRPr="00A62596">
              <w:rPr>
                <w:color w:val="000000" w:themeColor="text1"/>
                <w:szCs w:val="20"/>
              </w:rPr>
              <w:t>]</w:t>
            </w:r>
          </w:p>
        </w:tc>
        <w:tc>
          <w:tcPr>
            <w:tcW w:w="1253" w:type="dxa"/>
            <w:tcBorders>
              <w:top w:val="single" w:sz="4" w:space="0" w:color="auto"/>
              <w:left w:val="single" w:sz="4" w:space="0" w:color="auto"/>
              <w:bottom w:val="single" w:sz="4" w:space="0" w:color="auto"/>
              <w:right w:val="single" w:sz="4" w:space="0" w:color="auto"/>
            </w:tcBorders>
          </w:tcPr>
          <w:p w14:paraId="1D5C3B2E" w14:textId="77777777" w:rsidR="005251D0" w:rsidRPr="00BF0173" w:rsidRDefault="005251D0" w:rsidP="00A52A6F">
            <w:pPr>
              <w:tabs>
                <w:tab w:val="clear" w:pos="403"/>
              </w:tabs>
              <w:spacing w:before="20" w:after="40"/>
              <w:jc w:val="center"/>
              <w:rPr>
                <w:sz w:val="20"/>
                <w:szCs w:val="20"/>
                <w:lang w:val="en-CA"/>
              </w:rPr>
            </w:pPr>
          </w:p>
        </w:tc>
      </w:tr>
      <w:tr w:rsidR="0004740A" w:rsidRPr="00BF0173" w14:paraId="6D8CCAFA"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3D4CDF68" w14:textId="3498359E" w:rsidR="0004740A" w:rsidRPr="00BF0173" w:rsidRDefault="0004740A" w:rsidP="007F5FAB">
            <w:pPr>
              <w:pStyle w:val="SyntaxElement"/>
              <w:rPr>
                <w:szCs w:val="20"/>
              </w:rPr>
            </w:pPr>
            <w:r w:rsidRPr="00BF0173">
              <w:rPr>
                <w:szCs w:val="20"/>
              </w:rPr>
              <w:tab/>
            </w:r>
            <w:r w:rsidRPr="00BF0173">
              <w:rPr>
                <w:szCs w:val="20"/>
              </w:rPr>
              <w:tab/>
              <w:t>camera_intrinsics(</w:t>
            </w:r>
            <w:r w:rsidRPr="00BF0173">
              <w:rPr>
                <w:noProof/>
                <w:color w:val="000000" w:themeColor="text1"/>
                <w:szCs w:val="20"/>
              </w:rPr>
              <w:t> </w:t>
            </w:r>
            <w:r w:rsidR="005251D0">
              <w:rPr>
                <w:szCs w:val="20"/>
              </w:rPr>
              <w:t>viewID</w:t>
            </w:r>
            <w:r w:rsidRPr="00BF0173">
              <w:rPr>
                <w:szCs w:val="20"/>
              </w:rPr>
              <w:t>,</w:t>
            </w:r>
            <w:r w:rsidRPr="00BF0173">
              <w:rPr>
                <w:noProof/>
                <w:color w:val="000000" w:themeColor="text1"/>
                <w:szCs w:val="20"/>
              </w:rPr>
              <w:t> </w:t>
            </w:r>
            <w:r w:rsidRPr="00BF0173">
              <w:rPr>
                <w:szCs w:val="20"/>
              </w:rPr>
              <w:t>1</w:t>
            </w:r>
            <w:r w:rsidRPr="00BF0173">
              <w:rPr>
                <w:noProof/>
                <w:color w:val="000000" w:themeColor="text1"/>
                <w:szCs w:val="20"/>
              </w:rPr>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492362A9" w14:textId="77777777" w:rsidR="0004740A" w:rsidRPr="00BF0173" w:rsidRDefault="0004740A" w:rsidP="00A52A6F">
            <w:pPr>
              <w:tabs>
                <w:tab w:val="clear" w:pos="403"/>
              </w:tabs>
              <w:spacing w:before="20" w:after="40"/>
              <w:jc w:val="center"/>
              <w:rPr>
                <w:sz w:val="20"/>
                <w:szCs w:val="20"/>
                <w:lang w:val="en-CA"/>
              </w:rPr>
            </w:pPr>
          </w:p>
        </w:tc>
      </w:tr>
      <w:tr w:rsidR="0004740A" w:rsidRPr="00BF0173" w14:paraId="20EFA9EA"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4D53D400" w14:textId="77777777" w:rsidR="0004740A" w:rsidRPr="00BF0173" w:rsidRDefault="0004740A" w:rsidP="007F5FAB">
            <w:pPr>
              <w:pStyle w:val="SyntaxElement"/>
            </w:pPr>
            <w:r w:rsidRPr="00BF0173">
              <w:tab/>
              <w:t>}</w:t>
            </w:r>
            <w:r w:rsidRPr="00BF0173">
              <w:tab/>
            </w:r>
          </w:p>
        </w:tc>
        <w:tc>
          <w:tcPr>
            <w:tcW w:w="1253" w:type="dxa"/>
            <w:tcBorders>
              <w:top w:val="single" w:sz="4" w:space="0" w:color="auto"/>
              <w:left w:val="single" w:sz="4" w:space="0" w:color="auto"/>
              <w:bottom w:val="single" w:sz="4" w:space="0" w:color="auto"/>
              <w:right w:val="single" w:sz="4" w:space="0" w:color="auto"/>
            </w:tcBorders>
          </w:tcPr>
          <w:p w14:paraId="23F8F585" w14:textId="77777777" w:rsidR="0004740A" w:rsidRPr="00BF0173" w:rsidRDefault="0004740A" w:rsidP="00A52A6F">
            <w:pPr>
              <w:tabs>
                <w:tab w:val="clear" w:pos="403"/>
              </w:tabs>
              <w:spacing w:before="20" w:after="40"/>
              <w:jc w:val="center"/>
              <w:rPr>
                <w:sz w:val="20"/>
                <w:lang w:val="en-CA"/>
              </w:rPr>
            </w:pPr>
          </w:p>
        </w:tc>
      </w:tr>
      <w:tr w:rsidR="0004740A" w:rsidRPr="00BF0173" w14:paraId="1CACC4D5"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25562B22" w14:textId="77777777" w:rsidR="0004740A" w:rsidRPr="00BF0173" w:rsidRDefault="0004740A" w:rsidP="007F5FAB">
            <w:pPr>
              <w:pStyle w:val="SyntaxElement"/>
              <w:keepNext w:val="0"/>
              <w:keepLines w:val="0"/>
            </w:pPr>
            <w:r w:rsidRPr="00BF0173">
              <w:t>}</w:t>
            </w:r>
            <w:r w:rsidRPr="00BF0173">
              <w:tab/>
            </w:r>
          </w:p>
        </w:tc>
        <w:tc>
          <w:tcPr>
            <w:tcW w:w="1253" w:type="dxa"/>
            <w:tcBorders>
              <w:top w:val="single" w:sz="4" w:space="0" w:color="auto"/>
              <w:left w:val="single" w:sz="4" w:space="0" w:color="auto"/>
              <w:bottom w:val="single" w:sz="4" w:space="0" w:color="auto"/>
              <w:right w:val="single" w:sz="4" w:space="0" w:color="auto"/>
            </w:tcBorders>
          </w:tcPr>
          <w:p w14:paraId="75C188DF" w14:textId="77777777" w:rsidR="0004740A" w:rsidRPr="00BF0173" w:rsidRDefault="0004740A" w:rsidP="007F5FAB">
            <w:pPr>
              <w:tabs>
                <w:tab w:val="clear" w:pos="403"/>
              </w:tabs>
              <w:spacing w:before="20" w:after="40" w:line="240" w:lineRule="auto"/>
              <w:jc w:val="center"/>
              <w:rPr>
                <w:sz w:val="20"/>
                <w:lang w:val="en-CA"/>
              </w:rPr>
            </w:pPr>
          </w:p>
        </w:tc>
      </w:tr>
    </w:tbl>
    <w:p w14:paraId="2B07CF8F" w14:textId="77777777" w:rsidR="0004740A" w:rsidRPr="00BF0173" w:rsidRDefault="0004740A" w:rsidP="009A2F27">
      <w:pPr>
        <w:pStyle w:val="Heading5"/>
        <w:ind w:left="1009" w:hanging="1009"/>
      </w:pPr>
      <w:r w:rsidRPr="00BF0173">
        <w:t>MIV view parameters update depth quantization syntax</w:t>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04740A" w:rsidRPr="00BF0173" w14:paraId="4772A8F5"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65B272EB" w14:textId="77777777" w:rsidR="0004740A" w:rsidRPr="00BF0173" w:rsidRDefault="0004740A" w:rsidP="007F5FAB">
            <w:pPr>
              <w:pStyle w:val="SyntaxElement"/>
            </w:pPr>
            <w:r w:rsidRPr="00BF0173">
              <w:t>miv_view_params_update_depth_quantization(</w:t>
            </w:r>
            <w:r w:rsidRPr="00BF0173">
              <w:rPr>
                <w:noProof/>
                <w:color w:val="000000" w:themeColor="text1"/>
              </w:rPr>
              <w:t> </w:t>
            </w:r>
            <w:r w:rsidRPr="00BF0173">
              <w:t>) {</w:t>
            </w:r>
          </w:p>
        </w:tc>
        <w:tc>
          <w:tcPr>
            <w:tcW w:w="1253" w:type="dxa"/>
            <w:tcBorders>
              <w:top w:val="single" w:sz="4" w:space="0" w:color="auto"/>
              <w:left w:val="single" w:sz="4" w:space="0" w:color="auto"/>
              <w:bottom w:val="single" w:sz="4" w:space="0" w:color="auto"/>
              <w:right w:val="single" w:sz="4" w:space="0" w:color="auto"/>
            </w:tcBorders>
            <w:hideMark/>
          </w:tcPr>
          <w:p w14:paraId="09EF96A3" w14:textId="77777777" w:rsidR="0004740A" w:rsidRPr="00BF0173" w:rsidRDefault="0004740A" w:rsidP="00A52A6F">
            <w:pPr>
              <w:tabs>
                <w:tab w:val="clear" w:pos="403"/>
              </w:tabs>
              <w:spacing w:before="20" w:after="40"/>
              <w:jc w:val="center"/>
              <w:rPr>
                <w:b/>
                <w:sz w:val="20"/>
                <w:lang w:val="en-CA"/>
              </w:rPr>
            </w:pPr>
            <w:r w:rsidRPr="00BF0173">
              <w:rPr>
                <w:b/>
                <w:sz w:val="20"/>
                <w:lang w:val="en-CA"/>
              </w:rPr>
              <w:t>Descriptor</w:t>
            </w:r>
          </w:p>
        </w:tc>
      </w:tr>
      <w:tr w:rsidR="0004740A" w:rsidRPr="00BF0173" w14:paraId="231E88D7"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14C88C42" w14:textId="77777777" w:rsidR="0004740A" w:rsidRPr="00BF0173" w:rsidRDefault="0004740A" w:rsidP="007F5FAB">
            <w:pPr>
              <w:pStyle w:val="SyntaxElement"/>
              <w:rPr>
                <w:b/>
                <w:szCs w:val="20"/>
              </w:rPr>
            </w:pPr>
            <w:r w:rsidRPr="00BF0173">
              <w:rPr>
                <w:szCs w:val="20"/>
              </w:rPr>
              <w:tab/>
            </w:r>
            <w:r w:rsidRPr="00BF0173">
              <w:rPr>
                <w:b/>
                <w:szCs w:val="20"/>
              </w:rPr>
              <w:t>mvpudq_num_view_updates_minus1</w:t>
            </w:r>
          </w:p>
        </w:tc>
        <w:tc>
          <w:tcPr>
            <w:tcW w:w="1253" w:type="dxa"/>
            <w:tcBorders>
              <w:top w:val="single" w:sz="4" w:space="0" w:color="auto"/>
              <w:left w:val="single" w:sz="4" w:space="0" w:color="auto"/>
              <w:bottom w:val="single" w:sz="4" w:space="0" w:color="auto"/>
              <w:right w:val="single" w:sz="4" w:space="0" w:color="auto"/>
            </w:tcBorders>
          </w:tcPr>
          <w:p w14:paraId="6CB97DDD"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u(16)</w:t>
            </w:r>
          </w:p>
        </w:tc>
      </w:tr>
      <w:tr w:rsidR="0004740A" w:rsidRPr="00BF0173" w14:paraId="114A9696"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657455D4" w14:textId="77777777" w:rsidR="0004740A" w:rsidRPr="00BF0173" w:rsidRDefault="0004740A" w:rsidP="007F5FAB">
            <w:pPr>
              <w:pStyle w:val="SyntaxElement"/>
              <w:rPr>
                <w:szCs w:val="20"/>
              </w:rPr>
            </w:pPr>
            <w:r w:rsidRPr="00BF0173">
              <w:rPr>
                <w:b/>
                <w:szCs w:val="20"/>
                <w:lang w:eastAsia="de-DE"/>
              </w:rPr>
              <w:tab/>
            </w:r>
            <w:r w:rsidRPr="00BF0173">
              <w:rPr>
                <w:szCs w:val="20"/>
                <w:lang w:eastAsia="de-DE"/>
              </w:rPr>
              <w:t>for(</w:t>
            </w:r>
            <w:r w:rsidRPr="00BF0173">
              <w:rPr>
                <w:noProof/>
                <w:color w:val="000000" w:themeColor="text1"/>
                <w:szCs w:val="20"/>
              </w:rPr>
              <w:t> </w:t>
            </w:r>
            <w:r w:rsidRPr="00BF0173">
              <w:rPr>
                <w:szCs w:val="20"/>
                <w:lang w:eastAsia="de-DE"/>
              </w:rPr>
              <w:t>i</w:t>
            </w:r>
            <w:r w:rsidRPr="00BF0173">
              <w:rPr>
                <w:noProof/>
                <w:color w:val="000000" w:themeColor="text1"/>
                <w:szCs w:val="20"/>
              </w:rPr>
              <w:t> </w:t>
            </w:r>
            <w:r w:rsidRPr="00BF0173">
              <w:rPr>
                <w:szCs w:val="20"/>
                <w:lang w:eastAsia="de-DE"/>
              </w:rPr>
              <w:t>=</w:t>
            </w:r>
            <w:r w:rsidRPr="00BF0173">
              <w:rPr>
                <w:noProof/>
                <w:color w:val="000000" w:themeColor="text1"/>
                <w:szCs w:val="20"/>
              </w:rPr>
              <w:t> </w:t>
            </w:r>
            <w:r w:rsidRPr="00BF0173">
              <w:rPr>
                <w:szCs w:val="20"/>
                <w:lang w:eastAsia="de-DE"/>
              </w:rPr>
              <w:t>0;</w:t>
            </w:r>
            <w:r w:rsidRPr="00BF0173">
              <w:rPr>
                <w:noProof/>
                <w:color w:val="000000" w:themeColor="text1"/>
                <w:szCs w:val="20"/>
              </w:rPr>
              <w:t> </w:t>
            </w:r>
            <w:r w:rsidRPr="00BF0173">
              <w:rPr>
                <w:szCs w:val="20"/>
                <w:lang w:eastAsia="de-DE"/>
              </w:rPr>
              <w:t>i</w:t>
            </w:r>
            <w:r w:rsidRPr="00BF0173">
              <w:rPr>
                <w:noProof/>
                <w:color w:val="000000" w:themeColor="text1"/>
                <w:szCs w:val="20"/>
              </w:rPr>
              <w:t> </w:t>
            </w:r>
            <w:r w:rsidRPr="00BF0173">
              <w:rPr>
                <w:szCs w:val="20"/>
                <w:lang w:eastAsia="de-DE"/>
              </w:rPr>
              <w:t>&lt;=</w:t>
            </w:r>
            <w:r w:rsidRPr="00BF0173">
              <w:rPr>
                <w:noProof/>
                <w:color w:val="000000" w:themeColor="text1"/>
                <w:szCs w:val="20"/>
              </w:rPr>
              <w:t> </w:t>
            </w:r>
            <w:r w:rsidRPr="00BF0173">
              <w:rPr>
                <w:szCs w:val="20"/>
                <w:lang w:eastAsia="de-DE"/>
              </w:rPr>
              <w:t>mvpudq_</w:t>
            </w:r>
            <w:r w:rsidRPr="00BF0173">
              <w:rPr>
                <w:szCs w:val="20"/>
              </w:rPr>
              <w:t>num_view_updates_minus1</w:t>
            </w:r>
            <w:r w:rsidRPr="00BF0173">
              <w:rPr>
                <w:szCs w:val="20"/>
                <w:lang w:eastAsia="de-DE"/>
              </w:rPr>
              <w:t>;</w:t>
            </w:r>
            <w:r w:rsidRPr="00BF0173">
              <w:rPr>
                <w:noProof/>
                <w:color w:val="000000" w:themeColor="text1"/>
                <w:szCs w:val="20"/>
              </w:rPr>
              <w:t> </w:t>
            </w:r>
            <w:r w:rsidRPr="00BF0173">
              <w:rPr>
                <w:szCs w:val="20"/>
                <w:lang w:eastAsia="de-DE"/>
              </w:rPr>
              <w:t>i++</w:t>
            </w:r>
            <w:r w:rsidRPr="00BF0173">
              <w:rPr>
                <w:noProof/>
                <w:color w:val="000000" w:themeColor="text1"/>
                <w:szCs w:val="20"/>
              </w:rPr>
              <w:t> </w:t>
            </w:r>
            <w:r w:rsidRPr="00BF0173">
              <w:rPr>
                <w:szCs w:val="20"/>
                <w:lang w:eastAsia="de-DE"/>
              </w:rPr>
              <w:t>) {</w:t>
            </w:r>
          </w:p>
        </w:tc>
        <w:tc>
          <w:tcPr>
            <w:tcW w:w="1253" w:type="dxa"/>
            <w:tcBorders>
              <w:top w:val="single" w:sz="4" w:space="0" w:color="auto"/>
              <w:left w:val="single" w:sz="4" w:space="0" w:color="auto"/>
              <w:bottom w:val="single" w:sz="4" w:space="0" w:color="auto"/>
              <w:right w:val="single" w:sz="4" w:space="0" w:color="auto"/>
            </w:tcBorders>
          </w:tcPr>
          <w:p w14:paraId="3B0D88EC" w14:textId="77777777" w:rsidR="0004740A" w:rsidRPr="00BF0173" w:rsidRDefault="0004740A" w:rsidP="00A52A6F">
            <w:pPr>
              <w:tabs>
                <w:tab w:val="clear" w:pos="403"/>
              </w:tabs>
              <w:spacing w:before="20" w:after="40"/>
              <w:jc w:val="center"/>
              <w:rPr>
                <w:sz w:val="20"/>
                <w:szCs w:val="20"/>
                <w:lang w:val="en-CA"/>
              </w:rPr>
            </w:pPr>
          </w:p>
        </w:tc>
      </w:tr>
      <w:tr w:rsidR="0004740A" w:rsidRPr="00BF0173" w14:paraId="57B09937"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757FAB97" w14:textId="4E4DAF10" w:rsidR="0004740A" w:rsidRPr="00BF0173" w:rsidRDefault="0004740A" w:rsidP="007F5FAB">
            <w:pPr>
              <w:pStyle w:val="SyntaxElement"/>
              <w:rPr>
                <w:b/>
                <w:bCs/>
                <w:szCs w:val="20"/>
              </w:rPr>
            </w:pPr>
            <w:r w:rsidRPr="00BF0173">
              <w:rPr>
                <w:szCs w:val="20"/>
              </w:rPr>
              <w:tab/>
            </w:r>
            <w:r w:rsidRPr="00BF0173">
              <w:rPr>
                <w:szCs w:val="20"/>
              </w:rPr>
              <w:tab/>
            </w:r>
            <w:r w:rsidRPr="00BF0173">
              <w:rPr>
                <w:b/>
                <w:szCs w:val="20"/>
              </w:rPr>
              <w:t>mvpudq_</w:t>
            </w:r>
            <w:r w:rsidRPr="00BF0173">
              <w:rPr>
                <w:b/>
                <w:bCs/>
                <w:szCs w:val="20"/>
              </w:rPr>
              <w:t>view_id</w:t>
            </w:r>
            <w:r w:rsidRPr="00BF0173">
              <w:rPr>
                <w:szCs w:val="20"/>
              </w:rPr>
              <w:t>[</w:t>
            </w:r>
            <w:r w:rsidRPr="00BF0173">
              <w:rPr>
                <w:noProof/>
                <w:color w:val="000000" w:themeColor="text1"/>
                <w:szCs w:val="20"/>
              </w:rPr>
              <w:t> </w:t>
            </w:r>
            <w:r w:rsidRPr="00BF0173">
              <w:rPr>
                <w:szCs w:val="20"/>
              </w:rPr>
              <w:t>i</w:t>
            </w:r>
            <w:r w:rsidRPr="00BF0173">
              <w:rPr>
                <w:noProof/>
                <w:color w:val="000000" w:themeColor="text1"/>
                <w:szCs w:val="20"/>
              </w:rPr>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3DE6BB6A"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u(16)</w:t>
            </w:r>
          </w:p>
        </w:tc>
      </w:tr>
      <w:tr w:rsidR="0004245F" w:rsidRPr="00BF0173" w14:paraId="184B4ED5"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26C44278" w14:textId="773C7E0F" w:rsidR="0004245F" w:rsidRPr="00BF0173" w:rsidRDefault="0004245F" w:rsidP="007F5FAB">
            <w:pPr>
              <w:pStyle w:val="SyntaxElement"/>
              <w:rPr>
                <w:szCs w:val="20"/>
              </w:rPr>
            </w:pPr>
            <w:r>
              <w:rPr>
                <w:szCs w:val="20"/>
              </w:rPr>
              <w:tab/>
            </w:r>
            <w:r>
              <w:rPr>
                <w:szCs w:val="20"/>
              </w:rPr>
              <w:tab/>
              <w:t>viewID = </w:t>
            </w:r>
            <w:r w:rsidRPr="0004245F">
              <w:rPr>
                <w:color w:val="000000" w:themeColor="text1"/>
                <w:szCs w:val="20"/>
              </w:rPr>
              <w:t>mvpudq_view_id</w:t>
            </w:r>
            <w:r w:rsidRPr="00A62596">
              <w:rPr>
                <w:color w:val="000000" w:themeColor="text1"/>
                <w:szCs w:val="20"/>
              </w:rPr>
              <w:t>[</w:t>
            </w:r>
            <w:r>
              <w:rPr>
                <w:color w:val="000000" w:themeColor="text1"/>
                <w:szCs w:val="20"/>
              </w:rPr>
              <w:t> i </w:t>
            </w:r>
            <w:r w:rsidRPr="00A62596">
              <w:rPr>
                <w:color w:val="000000" w:themeColor="text1"/>
                <w:szCs w:val="20"/>
              </w:rPr>
              <w:t>]</w:t>
            </w:r>
          </w:p>
        </w:tc>
        <w:tc>
          <w:tcPr>
            <w:tcW w:w="1253" w:type="dxa"/>
            <w:tcBorders>
              <w:top w:val="single" w:sz="4" w:space="0" w:color="auto"/>
              <w:left w:val="single" w:sz="4" w:space="0" w:color="auto"/>
              <w:bottom w:val="single" w:sz="4" w:space="0" w:color="auto"/>
              <w:right w:val="single" w:sz="4" w:space="0" w:color="auto"/>
            </w:tcBorders>
          </w:tcPr>
          <w:p w14:paraId="5236B85B" w14:textId="77777777" w:rsidR="0004245F" w:rsidRPr="00BF0173" w:rsidRDefault="0004245F" w:rsidP="00A52A6F">
            <w:pPr>
              <w:tabs>
                <w:tab w:val="clear" w:pos="403"/>
              </w:tabs>
              <w:spacing w:before="20" w:after="40"/>
              <w:jc w:val="center"/>
              <w:rPr>
                <w:sz w:val="20"/>
                <w:szCs w:val="20"/>
                <w:lang w:val="en-CA"/>
              </w:rPr>
            </w:pPr>
          </w:p>
        </w:tc>
      </w:tr>
      <w:tr w:rsidR="0004740A" w:rsidRPr="00BF0173" w14:paraId="5AB54B45"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2CF2A64D" w14:textId="0AA950EB" w:rsidR="0004740A" w:rsidRPr="00BF0173" w:rsidRDefault="0004740A" w:rsidP="007F5FAB">
            <w:pPr>
              <w:pStyle w:val="SyntaxElement"/>
              <w:rPr>
                <w:szCs w:val="20"/>
              </w:rPr>
            </w:pPr>
            <w:r w:rsidRPr="00BF0173">
              <w:rPr>
                <w:szCs w:val="20"/>
              </w:rPr>
              <w:tab/>
            </w:r>
            <w:r w:rsidRPr="00BF0173">
              <w:rPr>
                <w:szCs w:val="20"/>
              </w:rPr>
              <w:tab/>
              <w:t>depth_quantization(</w:t>
            </w:r>
            <w:r w:rsidRPr="00BF0173">
              <w:rPr>
                <w:noProof/>
                <w:color w:val="000000" w:themeColor="text1"/>
                <w:szCs w:val="20"/>
              </w:rPr>
              <w:t> </w:t>
            </w:r>
            <w:r w:rsidR="001A2AEB">
              <w:rPr>
                <w:szCs w:val="20"/>
              </w:rPr>
              <w:t>viewID</w:t>
            </w:r>
            <w:r w:rsidRPr="00BF0173">
              <w:rPr>
                <w:noProof/>
                <w:color w:val="000000" w:themeColor="text1"/>
                <w:szCs w:val="20"/>
              </w:rPr>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73E2B136" w14:textId="77777777" w:rsidR="0004740A" w:rsidRPr="00BF0173" w:rsidRDefault="0004740A" w:rsidP="00A52A6F">
            <w:pPr>
              <w:tabs>
                <w:tab w:val="clear" w:pos="403"/>
              </w:tabs>
              <w:spacing w:before="20" w:after="40"/>
              <w:jc w:val="center"/>
              <w:rPr>
                <w:sz w:val="20"/>
                <w:szCs w:val="20"/>
                <w:lang w:val="en-CA"/>
              </w:rPr>
            </w:pPr>
          </w:p>
        </w:tc>
      </w:tr>
      <w:tr w:rsidR="0004740A" w:rsidRPr="00BF0173" w14:paraId="3B78427D"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78156A35" w14:textId="77777777" w:rsidR="0004740A" w:rsidRPr="00BF0173" w:rsidRDefault="0004740A" w:rsidP="007F5FAB">
            <w:pPr>
              <w:pStyle w:val="SyntaxElement"/>
            </w:pPr>
            <w:r w:rsidRPr="00BF0173">
              <w:tab/>
              <w:t>}</w:t>
            </w:r>
            <w:r w:rsidRPr="00BF0173">
              <w:tab/>
            </w:r>
          </w:p>
        </w:tc>
        <w:tc>
          <w:tcPr>
            <w:tcW w:w="1253" w:type="dxa"/>
            <w:tcBorders>
              <w:top w:val="single" w:sz="4" w:space="0" w:color="auto"/>
              <w:left w:val="single" w:sz="4" w:space="0" w:color="auto"/>
              <w:bottom w:val="single" w:sz="4" w:space="0" w:color="auto"/>
              <w:right w:val="single" w:sz="4" w:space="0" w:color="auto"/>
            </w:tcBorders>
          </w:tcPr>
          <w:p w14:paraId="689872C8" w14:textId="77777777" w:rsidR="0004740A" w:rsidRPr="00BF0173" w:rsidRDefault="0004740A" w:rsidP="00A52A6F">
            <w:pPr>
              <w:tabs>
                <w:tab w:val="clear" w:pos="403"/>
              </w:tabs>
              <w:spacing w:before="20" w:after="40"/>
              <w:jc w:val="center"/>
              <w:rPr>
                <w:sz w:val="20"/>
                <w:lang w:val="en-CA"/>
              </w:rPr>
            </w:pPr>
          </w:p>
        </w:tc>
      </w:tr>
      <w:tr w:rsidR="0004740A" w:rsidRPr="00BF0173" w14:paraId="474FB24D"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0F9B9B77" w14:textId="77777777" w:rsidR="0004740A" w:rsidRPr="00BF0173" w:rsidRDefault="0004740A" w:rsidP="009A2F27">
            <w:pPr>
              <w:pStyle w:val="SyntaxElement"/>
              <w:keepNext w:val="0"/>
              <w:keepLines w:val="0"/>
            </w:pPr>
            <w:r w:rsidRPr="00BF0173">
              <w:t>}</w:t>
            </w:r>
            <w:r w:rsidRPr="00BF0173">
              <w:tab/>
            </w:r>
          </w:p>
        </w:tc>
        <w:tc>
          <w:tcPr>
            <w:tcW w:w="1253" w:type="dxa"/>
            <w:tcBorders>
              <w:top w:val="single" w:sz="4" w:space="0" w:color="auto"/>
              <w:left w:val="single" w:sz="4" w:space="0" w:color="auto"/>
              <w:bottom w:val="single" w:sz="4" w:space="0" w:color="auto"/>
              <w:right w:val="single" w:sz="4" w:space="0" w:color="auto"/>
            </w:tcBorders>
          </w:tcPr>
          <w:p w14:paraId="5FA7E6D7" w14:textId="77777777" w:rsidR="0004740A" w:rsidRPr="00BF0173" w:rsidRDefault="0004740A" w:rsidP="00A52A6F">
            <w:pPr>
              <w:tabs>
                <w:tab w:val="clear" w:pos="403"/>
              </w:tabs>
              <w:spacing w:before="20" w:after="40"/>
              <w:jc w:val="center"/>
              <w:rPr>
                <w:sz w:val="20"/>
                <w:lang w:val="en-CA"/>
              </w:rPr>
            </w:pPr>
          </w:p>
        </w:tc>
      </w:tr>
    </w:tbl>
    <w:p w14:paraId="577818E6" w14:textId="77777777" w:rsidR="0004740A" w:rsidRPr="00BF0173" w:rsidRDefault="0004740A" w:rsidP="009A2F27">
      <w:pPr>
        <w:pStyle w:val="Heading5"/>
        <w:ind w:left="1009" w:hanging="1009"/>
      </w:pPr>
      <w:r w:rsidRPr="00BF0173">
        <w:t>Camera extrinsics syntax</w:t>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04740A" w:rsidRPr="00BF0173" w14:paraId="60DE5EAC"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35602318" w14:textId="1C91F24F" w:rsidR="0004740A" w:rsidRPr="00BF0173" w:rsidRDefault="0004740A" w:rsidP="007F5FAB">
            <w:pPr>
              <w:pStyle w:val="SyntaxElement"/>
            </w:pPr>
            <w:r w:rsidRPr="00BF0173">
              <w:t>camera_extrinsics( </w:t>
            </w:r>
            <w:r w:rsidR="00FB1622">
              <w:t>viewID</w:t>
            </w:r>
            <w:r w:rsidRPr="00BF0173">
              <w:t> ) {</w:t>
            </w:r>
          </w:p>
        </w:tc>
        <w:tc>
          <w:tcPr>
            <w:tcW w:w="1253" w:type="dxa"/>
            <w:tcBorders>
              <w:top w:val="single" w:sz="4" w:space="0" w:color="auto"/>
              <w:left w:val="single" w:sz="4" w:space="0" w:color="auto"/>
              <w:bottom w:val="single" w:sz="4" w:space="0" w:color="auto"/>
              <w:right w:val="single" w:sz="4" w:space="0" w:color="auto"/>
            </w:tcBorders>
            <w:hideMark/>
          </w:tcPr>
          <w:p w14:paraId="442F2D01" w14:textId="77777777" w:rsidR="0004740A" w:rsidRPr="00BF0173" w:rsidRDefault="0004740A" w:rsidP="00A52A6F">
            <w:pPr>
              <w:tabs>
                <w:tab w:val="clear" w:pos="403"/>
              </w:tabs>
              <w:spacing w:before="20" w:after="40"/>
              <w:jc w:val="center"/>
              <w:rPr>
                <w:b/>
                <w:sz w:val="20"/>
                <w:lang w:val="en-CA"/>
              </w:rPr>
            </w:pPr>
            <w:r w:rsidRPr="00BF0173">
              <w:rPr>
                <w:b/>
                <w:sz w:val="20"/>
                <w:lang w:val="en-CA"/>
              </w:rPr>
              <w:t>Descriptor</w:t>
            </w:r>
          </w:p>
        </w:tc>
      </w:tr>
      <w:tr w:rsidR="0004740A" w:rsidRPr="00BF0173" w14:paraId="56D4786B"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4DE2C81F" w14:textId="26097740" w:rsidR="0004740A" w:rsidRPr="00BF0173" w:rsidRDefault="0004740A" w:rsidP="007F5FAB">
            <w:pPr>
              <w:pStyle w:val="SyntaxElement"/>
              <w:rPr>
                <w:b/>
                <w:szCs w:val="20"/>
              </w:rPr>
            </w:pPr>
            <w:r w:rsidRPr="00BF0173">
              <w:rPr>
                <w:szCs w:val="20"/>
              </w:rPr>
              <w:tab/>
            </w:r>
            <w:r w:rsidRPr="00BF0173">
              <w:rPr>
                <w:b/>
                <w:szCs w:val="20"/>
              </w:rPr>
              <w:t>ce_view_pos_x</w:t>
            </w:r>
            <w:r w:rsidRPr="00BF0173">
              <w:rPr>
                <w:szCs w:val="20"/>
              </w:rPr>
              <w:t>[</w:t>
            </w:r>
            <w:r w:rsidRPr="00BF0173">
              <w:t> </w:t>
            </w:r>
            <w:r w:rsidR="00FB1622">
              <w:rPr>
                <w:szCs w:val="20"/>
              </w:rPr>
              <w:t>viewID</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10242CB9"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fl(32)</w:t>
            </w:r>
          </w:p>
        </w:tc>
      </w:tr>
      <w:tr w:rsidR="0004740A" w:rsidRPr="00BF0173" w14:paraId="2AF2C99A"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301C7817" w14:textId="54308EB7" w:rsidR="0004740A" w:rsidRPr="00BF0173" w:rsidRDefault="0004740A" w:rsidP="007F5FAB">
            <w:pPr>
              <w:pStyle w:val="SyntaxElement"/>
              <w:rPr>
                <w:b/>
                <w:szCs w:val="20"/>
              </w:rPr>
            </w:pPr>
            <w:r w:rsidRPr="00BF0173">
              <w:rPr>
                <w:b/>
                <w:szCs w:val="20"/>
              </w:rPr>
              <w:tab/>
              <w:t>ce_view_pos_y</w:t>
            </w:r>
            <w:r w:rsidRPr="00BF0173">
              <w:rPr>
                <w:szCs w:val="20"/>
              </w:rPr>
              <w:t>[</w:t>
            </w:r>
            <w:r w:rsidRPr="00BF0173">
              <w:t> </w:t>
            </w:r>
            <w:r w:rsidR="00FB1622">
              <w:rPr>
                <w:szCs w:val="20"/>
              </w:rPr>
              <w:t>viewID</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4F37CE51"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fl(32)</w:t>
            </w:r>
          </w:p>
        </w:tc>
      </w:tr>
      <w:tr w:rsidR="0004740A" w:rsidRPr="00BF0173" w14:paraId="099011C6"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3F2CDA0F" w14:textId="65DFF2B9" w:rsidR="0004740A" w:rsidRPr="00BF0173" w:rsidRDefault="0004740A" w:rsidP="007F5FAB">
            <w:pPr>
              <w:pStyle w:val="SyntaxElement"/>
              <w:rPr>
                <w:b/>
                <w:szCs w:val="20"/>
              </w:rPr>
            </w:pPr>
            <w:r w:rsidRPr="00BF0173">
              <w:rPr>
                <w:b/>
                <w:szCs w:val="20"/>
              </w:rPr>
              <w:tab/>
              <w:t>ce_view_pos_z</w:t>
            </w:r>
            <w:r w:rsidRPr="00BF0173">
              <w:rPr>
                <w:szCs w:val="20"/>
              </w:rPr>
              <w:t>[</w:t>
            </w:r>
            <w:r w:rsidRPr="00BF0173">
              <w:t> </w:t>
            </w:r>
            <w:r w:rsidR="00FB1622">
              <w:rPr>
                <w:szCs w:val="20"/>
              </w:rPr>
              <w:t>viewID</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36B6455F"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fl(32)</w:t>
            </w:r>
          </w:p>
        </w:tc>
      </w:tr>
      <w:tr w:rsidR="0004740A" w:rsidRPr="00BF0173" w14:paraId="1610160A"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77069E9C" w14:textId="5B6F80CB" w:rsidR="0004740A" w:rsidRPr="00BF0173" w:rsidRDefault="0004740A" w:rsidP="007F5FAB">
            <w:pPr>
              <w:pStyle w:val="SyntaxElement"/>
              <w:rPr>
                <w:szCs w:val="20"/>
              </w:rPr>
            </w:pPr>
            <w:r w:rsidRPr="00BF0173">
              <w:rPr>
                <w:b/>
                <w:szCs w:val="20"/>
              </w:rPr>
              <w:tab/>
              <w:t>ce_view_quat_x</w:t>
            </w:r>
            <w:r w:rsidRPr="00BF0173">
              <w:rPr>
                <w:szCs w:val="20"/>
              </w:rPr>
              <w:t>[</w:t>
            </w:r>
            <w:r w:rsidRPr="00BF0173">
              <w:t> </w:t>
            </w:r>
            <w:r w:rsidR="00FB1622">
              <w:rPr>
                <w:szCs w:val="20"/>
              </w:rPr>
              <w:t>viewID</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53FFC407" w14:textId="3A449D7F" w:rsidR="0004740A" w:rsidRPr="00BF0173" w:rsidRDefault="002A00C3" w:rsidP="00A52A6F">
            <w:pPr>
              <w:tabs>
                <w:tab w:val="clear" w:pos="403"/>
              </w:tabs>
              <w:spacing w:before="20" w:after="40"/>
              <w:jc w:val="center"/>
              <w:rPr>
                <w:sz w:val="20"/>
                <w:szCs w:val="20"/>
                <w:lang w:val="en-CA"/>
              </w:rPr>
            </w:pPr>
            <w:r>
              <w:rPr>
                <w:sz w:val="20"/>
                <w:szCs w:val="20"/>
                <w:lang w:val="en-CA"/>
              </w:rPr>
              <w:t>i</w:t>
            </w:r>
            <w:r w:rsidR="0004740A" w:rsidRPr="00BF0173">
              <w:rPr>
                <w:sz w:val="20"/>
                <w:szCs w:val="20"/>
                <w:lang w:val="en-CA"/>
              </w:rPr>
              <w:t>(</w:t>
            </w:r>
            <w:r w:rsidR="00E167DD">
              <w:rPr>
                <w:sz w:val="20"/>
                <w:szCs w:val="20"/>
                <w:lang w:val="en-CA"/>
              </w:rPr>
              <w:t>16</w:t>
            </w:r>
            <w:r w:rsidR="0004740A" w:rsidRPr="00BF0173">
              <w:rPr>
                <w:sz w:val="20"/>
                <w:szCs w:val="20"/>
                <w:lang w:val="en-CA"/>
              </w:rPr>
              <w:t>)</w:t>
            </w:r>
          </w:p>
        </w:tc>
      </w:tr>
      <w:tr w:rsidR="0004740A" w:rsidRPr="00BF0173" w14:paraId="709623C1"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022A3AC7" w14:textId="5FACC090" w:rsidR="0004740A" w:rsidRPr="00BF0173" w:rsidRDefault="0004740A" w:rsidP="007F5FAB">
            <w:pPr>
              <w:pStyle w:val="SyntaxElement"/>
              <w:rPr>
                <w:szCs w:val="20"/>
              </w:rPr>
            </w:pPr>
            <w:r w:rsidRPr="00BF0173">
              <w:rPr>
                <w:szCs w:val="20"/>
              </w:rPr>
              <w:tab/>
            </w:r>
            <w:r w:rsidRPr="00BF0173">
              <w:rPr>
                <w:b/>
                <w:szCs w:val="20"/>
              </w:rPr>
              <w:t>ce_view_quat_y</w:t>
            </w:r>
            <w:r w:rsidRPr="00BF0173">
              <w:rPr>
                <w:szCs w:val="20"/>
              </w:rPr>
              <w:t>[</w:t>
            </w:r>
            <w:r w:rsidRPr="00BF0173">
              <w:t> </w:t>
            </w:r>
            <w:r w:rsidR="00FB1622">
              <w:rPr>
                <w:szCs w:val="20"/>
              </w:rPr>
              <w:t>viewID</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291DA02A" w14:textId="755AE222" w:rsidR="0004740A" w:rsidRPr="00BF0173" w:rsidRDefault="002A00C3" w:rsidP="00A52A6F">
            <w:pPr>
              <w:tabs>
                <w:tab w:val="clear" w:pos="403"/>
              </w:tabs>
              <w:spacing w:before="20" w:after="40"/>
              <w:jc w:val="center"/>
              <w:rPr>
                <w:sz w:val="20"/>
                <w:szCs w:val="20"/>
                <w:lang w:val="en-CA"/>
              </w:rPr>
            </w:pPr>
            <w:r>
              <w:rPr>
                <w:sz w:val="20"/>
                <w:szCs w:val="20"/>
                <w:lang w:val="en-CA"/>
              </w:rPr>
              <w:t>i</w:t>
            </w:r>
            <w:r w:rsidR="0004740A" w:rsidRPr="00BF0173">
              <w:rPr>
                <w:sz w:val="20"/>
                <w:szCs w:val="20"/>
                <w:lang w:val="en-CA"/>
              </w:rPr>
              <w:t>(</w:t>
            </w:r>
            <w:r w:rsidR="00E167DD">
              <w:rPr>
                <w:sz w:val="20"/>
                <w:szCs w:val="20"/>
                <w:lang w:val="en-CA"/>
              </w:rPr>
              <w:t>16</w:t>
            </w:r>
            <w:r w:rsidR="0004740A" w:rsidRPr="00BF0173">
              <w:rPr>
                <w:sz w:val="20"/>
                <w:szCs w:val="20"/>
                <w:lang w:val="en-CA"/>
              </w:rPr>
              <w:t>)</w:t>
            </w:r>
          </w:p>
        </w:tc>
      </w:tr>
      <w:tr w:rsidR="0004740A" w:rsidRPr="00BF0173" w14:paraId="117CAF4B"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4AE6924E" w14:textId="016445D5" w:rsidR="0004740A" w:rsidRPr="00BF0173" w:rsidRDefault="0004740A" w:rsidP="007F5FAB">
            <w:pPr>
              <w:pStyle w:val="SyntaxElement"/>
              <w:rPr>
                <w:szCs w:val="20"/>
              </w:rPr>
            </w:pPr>
            <w:r w:rsidRPr="00BF0173">
              <w:rPr>
                <w:szCs w:val="20"/>
              </w:rPr>
              <w:tab/>
            </w:r>
            <w:r w:rsidRPr="00BF0173">
              <w:rPr>
                <w:b/>
                <w:szCs w:val="20"/>
              </w:rPr>
              <w:t>ce_view_quat_z</w:t>
            </w:r>
            <w:r w:rsidRPr="00BF0173">
              <w:rPr>
                <w:szCs w:val="20"/>
              </w:rPr>
              <w:t>[</w:t>
            </w:r>
            <w:r w:rsidRPr="00BF0173">
              <w:t> </w:t>
            </w:r>
            <w:r w:rsidR="00FB1622">
              <w:rPr>
                <w:szCs w:val="20"/>
              </w:rPr>
              <w:t>viewID</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0A87A975" w14:textId="3AA219C1" w:rsidR="0004740A" w:rsidRPr="00BF0173" w:rsidRDefault="002A00C3" w:rsidP="00A52A6F">
            <w:pPr>
              <w:tabs>
                <w:tab w:val="clear" w:pos="403"/>
              </w:tabs>
              <w:spacing w:before="20" w:after="40"/>
              <w:jc w:val="center"/>
              <w:rPr>
                <w:sz w:val="20"/>
                <w:szCs w:val="20"/>
                <w:lang w:val="en-CA"/>
              </w:rPr>
            </w:pPr>
            <w:r>
              <w:rPr>
                <w:sz w:val="20"/>
                <w:szCs w:val="20"/>
                <w:lang w:val="en-CA"/>
              </w:rPr>
              <w:t>i</w:t>
            </w:r>
            <w:r w:rsidR="0004740A" w:rsidRPr="00BF0173">
              <w:rPr>
                <w:sz w:val="20"/>
                <w:szCs w:val="20"/>
                <w:lang w:val="en-CA"/>
              </w:rPr>
              <w:t>(</w:t>
            </w:r>
            <w:r w:rsidR="00E167DD">
              <w:rPr>
                <w:sz w:val="20"/>
                <w:szCs w:val="20"/>
                <w:lang w:val="en-CA"/>
              </w:rPr>
              <w:t>16</w:t>
            </w:r>
            <w:r w:rsidR="0004740A" w:rsidRPr="00BF0173">
              <w:rPr>
                <w:sz w:val="20"/>
                <w:szCs w:val="20"/>
                <w:lang w:val="en-CA"/>
              </w:rPr>
              <w:t>)</w:t>
            </w:r>
          </w:p>
        </w:tc>
      </w:tr>
      <w:tr w:rsidR="0004740A" w:rsidRPr="00BF0173" w14:paraId="74314F3A"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775D9627" w14:textId="77777777" w:rsidR="0004740A" w:rsidRPr="00BF0173" w:rsidRDefault="0004740A" w:rsidP="009A2F27">
            <w:pPr>
              <w:pStyle w:val="SyntaxElement"/>
              <w:keepNext w:val="0"/>
              <w:keepLines w:val="0"/>
            </w:pPr>
            <w:r w:rsidRPr="00BF0173">
              <w:t>}</w:t>
            </w:r>
          </w:p>
        </w:tc>
        <w:tc>
          <w:tcPr>
            <w:tcW w:w="1253" w:type="dxa"/>
            <w:tcBorders>
              <w:top w:val="single" w:sz="4" w:space="0" w:color="auto"/>
              <w:left w:val="single" w:sz="4" w:space="0" w:color="auto"/>
              <w:bottom w:val="single" w:sz="4" w:space="0" w:color="auto"/>
              <w:right w:val="single" w:sz="4" w:space="0" w:color="auto"/>
            </w:tcBorders>
          </w:tcPr>
          <w:p w14:paraId="5C564210" w14:textId="77777777" w:rsidR="0004740A" w:rsidRPr="00BF0173" w:rsidRDefault="0004740A" w:rsidP="00A52A6F">
            <w:pPr>
              <w:tabs>
                <w:tab w:val="clear" w:pos="403"/>
              </w:tabs>
              <w:spacing w:before="20" w:after="40"/>
              <w:jc w:val="center"/>
              <w:rPr>
                <w:sz w:val="20"/>
                <w:lang w:val="en-CA"/>
              </w:rPr>
            </w:pPr>
          </w:p>
        </w:tc>
      </w:tr>
    </w:tbl>
    <w:p w14:paraId="22B96819" w14:textId="77777777" w:rsidR="0004740A" w:rsidRPr="00BF0173" w:rsidRDefault="0004740A">
      <w:pPr>
        <w:pStyle w:val="Heading5"/>
      </w:pPr>
      <w:r w:rsidRPr="00BF0173">
        <w:lastRenderedPageBreak/>
        <w:t>Camera intrinsics syntax</w:t>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04740A" w:rsidRPr="00BF0173" w14:paraId="4C95AF17"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3DDB3CA8" w14:textId="7ED7B6F8" w:rsidR="0004740A" w:rsidRPr="00BF0173" w:rsidRDefault="0004740A" w:rsidP="007F5FAB">
            <w:pPr>
              <w:pStyle w:val="SyntaxElement"/>
            </w:pPr>
            <w:r w:rsidRPr="00BF0173">
              <w:t>camera_intrinsics(</w:t>
            </w:r>
            <w:r w:rsidRPr="00BF0173">
              <w:rPr>
                <w:noProof/>
                <w:color w:val="000000" w:themeColor="text1"/>
              </w:rPr>
              <w:t> </w:t>
            </w:r>
            <w:r w:rsidR="00FB1622">
              <w:t>viewID</w:t>
            </w:r>
            <w:r w:rsidRPr="00BF0173">
              <w:t>,</w:t>
            </w:r>
            <w:r w:rsidRPr="00BF0173">
              <w:rPr>
                <w:noProof/>
                <w:color w:val="000000" w:themeColor="text1"/>
              </w:rPr>
              <w:t> </w:t>
            </w:r>
            <w:r w:rsidRPr="00BF0173">
              <w:t>mode</w:t>
            </w:r>
            <w:r w:rsidRPr="00BF0173">
              <w:rPr>
                <w:noProof/>
                <w:color w:val="000000" w:themeColor="text1"/>
              </w:rPr>
              <w:t> </w:t>
            </w:r>
            <w:r w:rsidRPr="00BF0173">
              <w:t>) {</w:t>
            </w:r>
          </w:p>
        </w:tc>
        <w:tc>
          <w:tcPr>
            <w:tcW w:w="1253" w:type="dxa"/>
            <w:tcBorders>
              <w:top w:val="single" w:sz="4" w:space="0" w:color="auto"/>
              <w:left w:val="single" w:sz="4" w:space="0" w:color="auto"/>
              <w:bottom w:val="single" w:sz="4" w:space="0" w:color="auto"/>
              <w:right w:val="single" w:sz="4" w:space="0" w:color="auto"/>
            </w:tcBorders>
            <w:hideMark/>
          </w:tcPr>
          <w:p w14:paraId="1EB2CE01" w14:textId="77777777" w:rsidR="0004740A" w:rsidRPr="00BF0173" w:rsidRDefault="0004740A" w:rsidP="00A52A6F">
            <w:pPr>
              <w:tabs>
                <w:tab w:val="clear" w:pos="403"/>
              </w:tabs>
              <w:spacing w:before="20" w:after="40"/>
              <w:jc w:val="center"/>
              <w:rPr>
                <w:rFonts w:eastAsia="MS Mincho"/>
                <w:b/>
                <w:bCs/>
                <w:sz w:val="20"/>
                <w:szCs w:val="20"/>
                <w:lang w:val="en-CA"/>
              </w:rPr>
            </w:pPr>
            <w:r w:rsidRPr="00BF0173">
              <w:rPr>
                <w:b/>
                <w:bCs/>
                <w:sz w:val="20"/>
                <w:szCs w:val="20"/>
                <w:lang w:val="en-CA"/>
              </w:rPr>
              <w:t>Descriptor</w:t>
            </w:r>
          </w:p>
        </w:tc>
      </w:tr>
      <w:tr w:rsidR="0004740A" w:rsidRPr="00BF0173" w14:paraId="27B380C6"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256ADE13" w14:textId="349349F2" w:rsidR="0004740A" w:rsidRPr="00BF0173" w:rsidRDefault="0004740A" w:rsidP="007F5FAB">
            <w:pPr>
              <w:pStyle w:val="SyntaxElement"/>
              <w:rPr>
                <w:b/>
                <w:szCs w:val="20"/>
              </w:rPr>
            </w:pPr>
            <w:r w:rsidRPr="00BF0173">
              <w:rPr>
                <w:szCs w:val="20"/>
              </w:rPr>
              <w:tab/>
            </w:r>
            <w:r w:rsidRPr="00BF0173">
              <w:rPr>
                <w:b/>
                <w:szCs w:val="20"/>
              </w:rPr>
              <w:t>ci_cam_type</w:t>
            </w:r>
            <w:r w:rsidRPr="00BF0173">
              <w:rPr>
                <w:szCs w:val="20"/>
              </w:rPr>
              <w:t>[</w:t>
            </w:r>
            <w:r w:rsidRPr="00BF0173">
              <w:rPr>
                <w:noProof/>
                <w:color w:val="000000" w:themeColor="text1"/>
                <w:szCs w:val="20"/>
              </w:rPr>
              <w:t> </w:t>
            </w:r>
            <w:r w:rsidR="00FB1622">
              <w:rPr>
                <w:szCs w:val="20"/>
              </w:rPr>
              <w:t>viewID</w:t>
            </w:r>
            <w:r w:rsidRPr="00BF0173">
              <w:rPr>
                <w:noProof/>
                <w:color w:val="000000" w:themeColor="text1"/>
                <w:szCs w:val="20"/>
              </w:rPr>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0FD634C7"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u(8)</w:t>
            </w:r>
          </w:p>
        </w:tc>
      </w:tr>
      <w:tr w:rsidR="0004740A" w:rsidRPr="00BF0173" w14:paraId="253362B3"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2C5FF489" w14:textId="1188A60E" w:rsidR="0004740A" w:rsidRPr="00BF0173" w:rsidRDefault="0004740A" w:rsidP="007F5FAB">
            <w:pPr>
              <w:pStyle w:val="SyntaxElement"/>
              <w:rPr>
                <w:b/>
                <w:szCs w:val="20"/>
              </w:rPr>
            </w:pPr>
            <w:r w:rsidRPr="00BF0173">
              <w:rPr>
                <w:szCs w:val="20"/>
              </w:rPr>
              <w:tab/>
            </w:r>
            <w:r w:rsidRPr="00BF0173">
              <w:rPr>
                <w:b/>
                <w:szCs w:val="20"/>
              </w:rPr>
              <w:t>ci_projection_plane_width_minus1</w:t>
            </w:r>
            <w:r w:rsidRPr="00BF0173">
              <w:rPr>
                <w:szCs w:val="20"/>
              </w:rPr>
              <w:t>[</w:t>
            </w:r>
            <w:r w:rsidRPr="00BF0173">
              <w:rPr>
                <w:noProof/>
                <w:color w:val="000000" w:themeColor="text1"/>
                <w:szCs w:val="20"/>
              </w:rPr>
              <w:t> </w:t>
            </w:r>
            <w:r w:rsidR="00FB1622">
              <w:rPr>
                <w:szCs w:val="20"/>
              </w:rPr>
              <w:t>viewID</w:t>
            </w:r>
            <w:r w:rsidRPr="00BF0173">
              <w:rPr>
                <w:noProof/>
                <w:color w:val="000000" w:themeColor="text1"/>
                <w:szCs w:val="20"/>
              </w:rPr>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783505FB"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u(16)</w:t>
            </w:r>
          </w:p>
        </w:tc>
      </w:tr>
      <w:tr w:rsidR="0004740A" w:rsidRPr="00BF0173" w14:paraId="49CA45CB"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3F5E31E3" w14:textId="42571218" w:rsidR="0004740A" w:rsidRPr="00BF0173" w:rsidRDefault="0004740A" w:rsidP="007F5FAB">
            <w:pPr>
              <w:pStyle w:val="SyntaxElement"/>
              <w:rPr>
                <w:b/>
                <w:szCs w:val="20"/>
              </w:rPr>
            </w:pPr>
            <w:r w:rsidRPr="00BF0173">
              <w:rPr>
                <w:szCs w:val="20"/>
              </w:rPr>
              <w:tab/>
            </w:r>
            <w:r w:rsidRPr="00BF0173">
              <w:rPr>
                <w:b/>
                <w:szCs w:val="20"/>
              </w:rPr>
              <w:t>ci_projection_plane_height_minus1</w:t>
            </w:r>
            <w:r w:rsidRPr="00BF0173">
              <w:rPr>
                <w:szCs w:val="20"/>
              </w:rPr>
              <w:t>[</w:t>
            </w:r>
            <w:r w:rsidRPr="00BF0173">
              <w:rPr>
                <w:noProof/>
                <w:color w:val="000000" w:themeColor="text1"/>
                <w:szCs w:val="20"/>
              </w:rPr>
              <w:t> </w:t>
            </w:r>
            <w:r w:rsidR="00FB1622">
              <w:rPr>
                <w:szCs w:val="20"/>
              </w:rPr>
              <w:t>viewID</w:t>
            </w:r>
            <w:r w:rsidRPr="00BF0173">
              <w:rPr>
                <w:noProof/>
                <w:color w:val="000000" w:themeColor="text1"/>
                <w:szCs w:val="20"/>
              </w:rPr>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1BACA889"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u(16)</w:t>
            </w:r>
          </w:p>
        </w:tc>
      </w:tr>
      <w:tr w:rsidR="0004740A" w:rsidRPr="00BF0173" w14:paraId="1CB96ACD"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6FE45529" w14:textId="38F2EE73" w:rsidR="0004740A" w:rsidRPr="00BF0173" w:rsidRDefault="0004740A" w:rsidP="007F5FAB">
            <w:pPr>
              <w:pStyle w:val="SyntaxElement"/>
              <w:rPr>
                <w:szCs w:val="20"/>
              </w:rPr>
            </w:pPr>
            <w:r w:rsidRPr="00BF0173">
              <w:rPr>
                <w:szCs w:val="20"/>
              </w:rPr>
              <w:tab/>
              <w:t>if(</w:t>
            </w:r>
            <w:r w:rsidRPr="00BF0173">
              <w:rPr>
                <w:noProof/>
                <w:color w:val="000000" w:themeColor="text1"/>
                <w:szCs w:val="20"/>
              </w:rPr>
              <w:t> </w:t>
            </w:r>
            <w:r w:rsidRPr="00BF0173">
              <w:rPr>
                <w:szCs w:val="20"/>
              </w:rPr>
              <w:t>ci_cam_type[</w:t>
            </w:r>
            <w:r w:rsidRPr="00BF0173">
              <w:rPr>
                <w:noProof/>
                <w:color w:val="000000" w:themeColor="text1"/>
                <w:szCs w:val="20"/>
              </w:rPr>
              <w:t> </w:t>
            </w:r>
            <w:r w:rsidR="00C65B51">
              <w:rPr>
                <w:szCs w:val="20"/>
              </w:rPr>
              <w:t>viewID</w:t>
            </w:r>
            <w:r w:rsidRPr="00BF0173">
              <w:rPr>
                <w:noProof/>
                <w:color w:val="000000" w:themeColor="text1"/>
                <w:szCs w:val="20"/>
              </w:rPr>
              <w:t> </w:t>
            </w:r>
            <w:r w:rsidRPr="00BF0173">
              <w:rPr>
                <w:szCs w:val="20"/>
              </w:rPr>
              <w:t>]</w:t>
            </w:r>
            <w:r w:rsidR="008B7FAE">
              <w:rPr>
                <w:noProof/>
                <w:color w:val="000000" w:themeColor="text1"/>
                <w:szCs w:val="20"/>
              </w:rPr>
              <w:t> == </w:t>
            </w:r>
            <w:r w:rsidRPr="00BF0173">
              <w:rPr>
                <w:szCs w:val="20"/>
              </w:rPr>
              <w:t>0</w:t>
            </w:r>
            <w:r w:rsidR="00C77728">
              <w:rPr>
                <w:szCs w:val="20"/>
              </w:rPr>
              <w:t> </w:t>
            </w:r>
            <w:r w:rsidRPr="00BF0173">
              <w:rPr>
                <w:szCs w:val="20"/>
              </w:rPr>
              <w:t>)</w:t>
            </w:r>
            <w:r w:rsidR="00C77728">
              <w:rPr>
                <w:szCs w:val="20"/>
              </w:rPr>
              <w:t> </w:t>
            </w:r>
            <w:r w:rsidRPr="00BF0173">
              <w:rPr>
                <w:szCs w:val="20"/>
              </w:rPr>
              <w:t>{</w:t>
            </w:r>
            <w:r w:rsidRPr="00BF0173">
              <w:rPr>
                <w:szCs w:val="20"/>
              </w:rPr>
              <w:tab/>
            </w:r>
            <w:r w:rsidRPr="00BF0173">
              <w:rPr>
                <w:szCs w:val="20"/>
              </w:rPr>
              <w:tab/>
            </w:r>
            <w:r w:rsidRPr="00BF0173">
              <w:rPr>
                <w:szCs w:val="20"/>
              </w:rPr>
              <w:tab/>
              <w:t>/* equirectangular */</w:t>
            </w:r>
          </w:p>
        </w:tc>
        <w:tc>
          <w:tcPr>
            <w:tcW w:w="1253" w:type="dxa"/>
            <w:tcBorders>
              <w:top w:val="single" w:sz="4" w:space="0" w:color="auto"/>
              <w:left w:val="single" w:sz="4" w:space="0" w:color="auto"/>
              <w:bottom w:val="single" w:sz="4" w:space="0" w:color="auto"/>
              <w:right w:val="single" w:sz="4" w:space="0" w:color="auto"/>
            </w:tcBorders>
          </w:tcPr>
          <w:p w14:paraId="25A3ECA0" w14:textId="77777777" w:rsidR="0004740A" w:rsidRPr="00BF0173" w:rsidRDefault="0004740A" w:rsidP="00A52A6F">
            <w:pPr>
              <w:tabs>
                <w:tab w:val="clear" w:pos="403"/>
              </w:tabs>
              <w:spacing w:before="20" w:after="40"/>
              <w:jc w:val="center"/>
              <w:rPr>
                <w:sz w:val="20"/>
                <w:szCs w:val="20"/>
                <w:lang w:val="en-CA"/>
              </w:rPr>
            </w:pPr>
          </w:p>
        </w:tc>
      </w:tr>
      <w:tr w:rsidR="0004740A" w:rsidRPr="00BF0173" w14:paraId="36FF9EDA"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1043088D" w14:textId="2F2FFA4B" w:rsidR="0004740A" w:rsidRPr="00BF0173" w:rsidRDefault="0004740A" w:rsidP="007F5FAB">
            <w:pPr>
              <w:pStyle w:val="SyntaxElement"/>
              <w:rPr>
                <w:szCs w:val="20"/>
              </w:rPr>
            </w:pPr>
            <w:r w:rsidRPr="00BF0173">
              <w:rPr>
                <w:szCs w:val="20"/>
              </w:rPr>
              <w:tab/>
            </w:r>
            <w:r w:rsidRPr="00BF0173">
              <w:rPr>
                <w:szCs w:val="20"/>
              </w:rPr>
              <w:tab/>
            </w:r>
            <w:r w:rsidRPr="00BF0173">
              <w:rPr>
                <w:b/>
                <w:szCs w:val="20"/>
              </w:rPr>
              <w:t>ci_erp_phi_min</w:t>
            </w:r>
            <w:r w:rsidRPr="00BF0173">
              <w:rPr>
                <w:szCs w:val="20"/>
              </w:rPr>
              <w:t>[</w:t>
            </w:r>
            <w:r w:rsidRPr="00BF0173">
              <w:rPr>
                <w:noProof/>
                <w:color w:val="000000" w:themeColor="text1"/>
                <w:szCs w:val="20"/>
              </w:rPr>
              <w:t> </w:t>
            </w:r>
            <w:r w:rsidR="00C65B51">
              <w:rPr>
                <w:szCs w:val="20"/>
              </w:rPr>
              <w:t>viewID</w:t>
            </w:r>
            <w:r w:rsidRPr="00BF0173">
              <w:rPr>
                <w:noProof/>
                <w:color w:val="000000" w:themeColor="text1"/>
                <w:szCs w:val="20"/>
              </w:rPr>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76ABC709"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fl(32)</w:t>
            </w:r>
          </w:p>
        </w:tc>
      </w:tr>
      <w:tr w:rsidR="0004740A" w:rsidRPr="00BF0173" w14:paraId="66097AC1"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077DF155" w14:textId="5EA1D980" w:rsidR="0004740A" w:rsidRPr="00BF0173" w:rsidRDefault="0004740A" w:rsidP="007F5FAB">
            <w:pPr>
              <w:pStyle w:val="SyntaxElement"/>
              <w:rPr>
                <w:szCs w:val="20"/>
              </w:rPr>
            </w:pPr>
            <w:r w:rsidRPr="00BF0173">
              <w:rPr>
                <w:szCs w:val="20"/>
              </w:rPr>
              <w:tab/>
            </w:r>
            <w:r w:rsidRPr="00BF0173">
              <w:rPr>
                <w:szCs w:val="20"/>
              </w:rPr>
              <w:tab/>
            </w:r>
            <w:r w:rsidRPr="00BF0173">
              <w:rPr>
                <w:b/>
                <w:szCs w:val="20"/>
              </w:rPr>
              <w:t>ci_erp_phi_max</w:t>
            </w:r>
            <w:r w:rsidRPr="00BF0173">
              <w:rPr>
                <w:szCs w:val="20"/>
              </w:rPr>
              <w:t>[</w:t>
            </w:r>
            <w:r w:rsidRPr="00BF0173">
              <w:rPr>
                <w:noProof/>
                <w:color w:val="000000" w:themeColor="text1"/>
                <w:szCs w:val="20"/>
              </w:rPr>
              <w:t> </w:t>
            </w:r>
            <w:r w:rsidR="00C65B51">
              <w:rPr>
                <w:szCs w:val="20"/>
              </w:rPr>
              <w:t>viewID</w:t>
            </w:r>
            <w:r w:rsidRPr="00BF0173">
              <w:rPr>
                <w:noProof/>
                <w:color w:val="000000" w:themeColor="text1"/>
                <w:szCs w:val="20"/>
              </w:rPr>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059FFF15"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fl(32)</w:t>
            </w:r>
          </w:p>
        </w:tc>
      </w:tr>
      <w:tr w:rsidR="0004740A" w:rsidRPr="00BF0173" w14:paraId="10351C7B"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14B72BD0" w14:textId="0221DD91" w:rsidR="0004740A" w:rsidRPr="00BF0173" w:rsidRDefault="0004740A" w:rsidP="007F5FAB">
            <w:pPr>
              <w:pStyle w:val="SyntaxElement"/>
              <w:rPr>
                <w:szCs w:val="20"/>
              </w:rPr>
            </w:pPr>
            <w:r w:rsidRPr="00BF0173">
              <w:rPr>
                <w:szCs w:val="20"/>
              </w:rPr>
              <w:tab/>
            </w:r>
            <w:r w:rsidRPr="00BF0173">
              <w:rPr>
                <w:szCs w:val="20"/>
              </w:rPr>
              <w:tab/>
            </w:r>
            <w:r w:rsidRPr="00BF0173">
              <w:rPr>
                <w:b/>
                <w:szCs w:val="20"/>
              </w:rPr>
              <w:t>ci_erp_theta_min</w:t>
            </w:r>
            <w:r w:rsidRPr="00BF0173">
              <w:rPr>
                <w:szCs w:val="20"/>
              </w:rPr>
              <w:t>[</w:t>
            </w:r>
            <w:r w:rsidRPr="00BF0173">
              <w:rPr>
                <w:noProof/>
                <w:color w:val="000000" w:themeColor="text1"/>
                <w:szCs w:val="20"/>
              </w:rPr>
              <w:t> </w:t>
            </w:r>
            <w:r w:rsidR="00C65B51">
              <w:rPr>
                <w:szCs w:val="20"/>
              </w:rPr>
              <w:t>viewID</w:t>
            </w:r>
            <w:r w:rsidRPr="00BF0173">
              <w:rPr>
                <w:noProof/>
                <w:color w:val="000000" w:themeColor="text1"/>
                <w:szCs w:val="20"/>
              </w:rPr>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52187B0A"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fl(32)</w:t>
            </w:r>
          </w:p>
        </w:tc>
      </w:tr>
      <w:tr w:rsidR="0004740A" w:rsidRPr="00BF0173" w14:paraId="2E27941A"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60925919" w14:textId="683DC3E3" w:rsidR="0004740A" w:rsidRPr="00BF0173" w:rsidRDefault="0004740A" w:rsidP="007F5FAB">
            <w:pPr>
              <w:pStyle w:val="SyntaxElement"/>
              <w:rPr>
                <w:szCs w:val="20"/>
              </w:rPr>
            </w:pPr>
            <w:r w:rsidRPr="00BF0173">
              <w:rPr>
                <w:szCs w:val="20"/>
              </w:rPr>
              <w:tab/>
            </w:r>
            <w:r w:rsidRPr="00BF0173">
              <w:rPr>
                <w:szCs w:val="20"/>
              </w:rPr>
              <w:tab/>
            </w:r>
            <w:r w:rsidRPr="00BF0173">
              <w:rPr>
                <w:b/>
                <w:szCs w:val="20"/>
              </w:rPr>
              <w:t>ci_erp_theta_max</w:t>
            </w:r>
            <w:r w:rsidRPr="00BF0173">
              <w:rPr>
                <w:szCs w:val="20"/>
              </w:rPr>
              <w:t>[</w:t>
            </w:r>
            <w:r w:rsidRPr="00BF0173">
              <w:rPr>
                <w:noProof/>
                <w:color w:val="000000" w:themeColor="text1"/>
                <w:szCs w:val="20"/>
              </w:rPr>
              <w:t> </w:t>
            </w:r>
            <w:r w:rsidR="00C65B51">
              <w:rPr>
                <w:szCs w:val="20"/>
              </w:rPr>
              <w:t>viewID</w:t>
            </w:r>
            <w:r w:rsidRPr="00BF0173">
              <w:rPr>
                <w:noProof/>
                <w:color w:val="000000" w:themeColor="text1"/>
                <w:szCs w:val="20"/>
              </w:rPr>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6970F9AF"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fl(32)</w:t>
            </w:r>
          </w:p>
        </w:tc>
      </w:tr>
      <w:tr w:rsidR="0004740A" w:rsidRPr="00BF0173" w14:paraId="0964954E"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3F698801" w14:textId="3235DDA3" w:rsidR="0004740A" w:rsidRPr="00BF0173" w:rsidRDefault="0004740A" w:rsidP="007F5FAB">
            <w:pPr>
              <w:pStyle w:val="SyntaxElement"/>
              <w:rPr>
                <w:szCs w:val="20"/>
              </w:rPr>
            </w:pPr>
            <w:r w:rsidRPr="00BF0173">
              <w:rPr>
                <w:szCs w:val="20"/>
              </w:rPr>
              <w:tab/>
              <w:t>} else if(</w:t>
            </w:r>
            <w:r w:rsidRPr="00BF0173">
              <w:rPr>
                <w:noProof/>
                <w:color w:val="000000" w:themeColor="text1"/>
                <w:szCs w:val="20"/>
              </w:rPr>
              <w:t> </w:t>
            </w:r>
            <w:r w:rsidRPr="00BF0173">
              <w:rPr>
                <w:szCs w:val="20"/>
              </w:rPr>
              <w:t>ci_cam_type[</w:t>
            </w:r>
            <w:r w:rsidRPr="00BF0173">
              <w:rPr>
                <w:noProof/>
                <w:color w:val="000000" w:themeColor="text1"/>
                <w:szCs w:val="20"/>
              </w:rPr>
              <w:t> </w:t>
            </w:r>
            <w:r w:rsidR="00C65B51">
              <w:rPr>
                <w:szCs w:val="20"/>
              </w:rPr>
              <w:t>viewID</w:t>
            </w:r>
            <w:r w:rsidRPr="00BF0173">
              <w:rPr>
                <w:noProof/>
                <w:color w:val="000000" w:themeColor="text1"/>
                <w:szCs w:val="20"/>
              </w:rPr>
              <w:t> </w:t>
            </w:r>
            <w:r w:rsidRPr="00BF0173">
              <w:rPr>
                <w:szCs w:val="20"/>
              </w:rPr>
              <w:t>]</w:t>
            </w:r>
            <w:r w:rsidR="008B7FAE">
              <w:rPr>
                <w:noProof/>
                <w:color w:val="000000" w:themeColor="text1"/>
                <w:szCs w:val="20"/>
              </w:rPr>
              <w:t> == </w:t>
            </w:r>
            <w:r w:rsidRPr="00BF0173">
              <w:rPr>
                <w:szCs w:val="20"/>
              </w:rPr>
              <w:t>1</w:t>
            </w:r>
            <w:r w:rsidRPr="00BF0173">
              <w:rPr>
                <w:noProof/>
                <w:color w:val="000000" w:themeColor="text1"/>
                <w:szCs w:val="20"/>
              </w:rPr>
              <w:t> </w:t>
            </w:r>
            <w:r w:rsidRPr="00BF0173">
              <w:rPr>
                <w:szCs w:val="20"/>
              </w:rPr>
              <w:t>) {</w:t>
            </w:r>
            <w:r w:rsidRPr="00BF0173">
              <w:rPr>
                <w:szCs w:val="20"/>
              </w:rPr>
              <w:tab/>
              <w:t>/* perspective */</w:t>
            </w:r>
          </w:p>
        </w:tc>
        <w:tc>
          <w:tcPr>
            <w:tcW w:w="1253" w:type="dxa"/>
            <w:tcBorders>
              <w:top w:val="single" w:sz="4" w:space="0" w:color="auto"/>
              <w:left w:val="single" w:sz="4" w:space="0" w:color="auto"/>
              <w:bottom w:val="single" w:sz="4" w:space="0" w:color="auto"/>
              <w:right w:val="single" w:sz="4" w:space="0" w:color="auto"/>
            </w:tcBorders>
          </w:tcPr>
          <w:p w14:paraId="4E93710B" w14:textId="77777777" w:rsidR="0004740A" w:rsidRPr="00BF0173" w:rsidRDefault="0004740A" w:rsidP="00A52A6F">
            <w:pPr>
              <w:tabs>
                <w:tab w:val="clear" w:pos="403"/>
              </w:tabs>
              <w:spacing w:before="20" w:after="40"/>
              <w:jc w:val="center"/>
              <w:rPr>
                <w:sz w:val="20"/>
                <w:szCs w:val="20"/>
                <w:lang w:val="en-CA"/>
              </w:rPr>
            </w:pPr>
          </w:p>
        </w:tc>
      </w:tr>
      <w:tr w:rsidR="0004740A" w:rsidRPr="00BF0173" w14:paraId="243C92D8"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72C090CC" w14:textId="625C8DE9" w:rsidR="0004740A" w:rsidRPr="00BF0173" w:rsidRDefault="0004740A" w:rsidP="007F5FAB">
            <w:pPr>
              <w:pStyle w:val="SyntaxElement"/>
              <w:rPr>
                <w:szCs w:val="20"/>
              </w:rPr>
            </w:pPr>
            <w:r w:rsidRPr="00BF0173">
              <w:rPr>
                <w:szCs w:val="20"/>
              </w:rPr>
              <w:tab/>
            </w:r>
            <w:r w:rsidRPr="00BF0173">
              <w:rPr>
                <w:szCs w:val="20"/>
              </w:rPr>
              <w:tab/>
            </w:r>
            <w:r w:rsidRPr="00BF0173">
              <w:rPr>
                <w:b/>
                <w:szCs w:val="20"/>
              </w:rPr>
              <w:t>ci_perspective_focal_hor</w:t>
            </w:r>
            <w:r w:rsidRPr="00BF0173">
              <w:rPr>
                <w:szCs w:val="20"/>
              </w:rPr>
              <w:t>[</w:t>
            </w:r>
            <w:r w:rsidRPr="00BF0173">
              <w:rPr>
                <w:noProof/>
                <w:color w:val="000000" w:themeColor="text1"/>
                <w:szCs w:val="20"/>
              </w:rPr>
              <w:t> </w:t>
            </w:r>
            <w:r w:rsidR="00C65B51">
              <w:rPr>
                <w:szCs w:val="20"/>
              </w:rPr>
              <w:t>viewID</w:t>
            </w:r>
            <w:r w:rsidRPr="00BF0173">
              <w:rPr>
                <w:noProof/>
                <w:color w:val="000000" w:themeColor="text1"/>
                <w:szCs w:val="20"/>
              </w:rPr>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607FDC8A"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fl(32)</w:t>
            </w:r>
          </w:p>
        </w:tc>
      </w:tr>
      <w:tr w:rsidR="0004740A" w:rsidRPr="00BF0173" w14:paraId="57021B01"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42DA33D9" w14:textId="13BD0222" w:rsidR="0004740A" w:rsidRPr="00BF0173" w:rsidRDefault="0004740A" w:rsidP="007F5FAB">
            <w:pPr>
              <w:pStyle w:val="SyntaxElement"/>
              <w:rPr>
                <w:szCs w:val="20"/>
              </w:rPr>
            </w:pPr>
            <w:r w:rsidRPr="00BF0173">
              <w:rPr>
                <w:szCs w:val="20"/>
              </w:rPr>
              <w:tab/>
            </w:r>
            <w:r w:rsidRPr="00BF0173">
              <w:rPr>
                <w:szCs w:val="20"/>
              </w:rPr>
              <w:tab/>
            </w:r>
            <w:r w:rsidRPr="00BF0173">
              <w:rPr>
                <w:b/>
                <w:szCs w:val="20"/>
              </w:rPr>
              <w:t>ci_perspective_focal_ver</w:t>
            </w:r>
            <w:r w:rsidRPr="00BF0173">
              <w:rPr>
                <w:szCs w:val="20"/>
              </w:rPr>
              <w:t>[</w:t>
            </w:r>
            <w:r w:rsidRPr="00BF0173">
              <w:rPr>
                <w:noProof/>
                <w:color w:val="000000" w:themeColor="text1"/>
                <w:szCs w:val="20"/>
              </w:rPr>
              <w:t> </w:t>
            </w:r>
            <w:r w:rsidR="00C65B51">
              <w:rPr>
                <w:szCs w:val="20"/>
              </w:rPr>
              <w:t>viewID</w:t>
            </w:r>
            <w:r w:rsidRPr="00BF0173">
              <w:rPr>
                <w:noProof/>
                <w:color w:val="000000" w:themeColor="text1"/>
                <w:szCs w:val="20"/>
              </w:rPr>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4803DB55"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fl(32)</w:t>
            </w:r>
          </w:p>
        </w:tc>
      </w:tr>
      <w:tr w:rsidR="0004740A" w:rsidRPr="00BF0173" w14:paraId="15B6EB34"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06D2C803" w14:textId="550787B3" w:rsidR="0004740A" w:rsidRPr="00BF0173" w:rsidRDefault="0004740A" w:rsidP="007F5FAB">
            <w:pPr>
              <w:pStyle w:val="SyntaxElement"/>
              <w:rPr>
                <w:szCs w:val="20"/>
              </w:rPr>
            </w:pPr>
            <w:r w:rsidRPr="00BF0173">
              <w:rPr>
                <w:szCs w:val="20"/>
              </w:rPr>
              <w:tab/>
            </w:r>
            <w:r w:rsidRPr="00BF0173">
              <w:rPr>
                <w:szCs w:val="20"/>
              </w:rPr>
              <w:tab/>
            </w:r>
            <w:r w:rsidRPr="00BF0173">
              <w:rPr>
                <w:b/>
                <w:szCs w:val="20"/>
              </w:rPr>
              <w:t>ci_perspective_center_hor</w:t>
            </w:r>
            <w:r w:rsidRPr="00BF0173">
              <w:rPr>
                <w:szCs w:val="20"/>
              </w:rPr>
              <w:t>[</w:t>
            </w:r>
            <w:r w:rsidRPr="00BF0173">
              <w:rPr>
                <w:noProof/>
                <w:color w:val="000000" w:themeColor="text1"/>
                <w:szCs w:val="20"/>
              </w:rPr>
              <w:t> </w:t>
            </w:r>
            <w:r w:rsidR="00C65B51">
              <w:rPr>
                <w:szCs w:val="20"/>
              </w:rPr>
              <w:t>viewID</w:t>
            </w:r>
            <w:r w:rsidRPr="00BF0173">
              <w:rPr>
                <w:noProof/>
                <w:color w:val="000000" w:themeColor="text1"/>
                <w:szCs w:val="20"/>
              </w:rPr>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5F4FDBFA"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fl(32)</w:t>
            </w:r>
          </w:p>
        </w:tc>
      </w:tr>
      <w:tr w:rsidR="0004740A" w:rsidRPr="00BF0173" w14:paraId="61AEE120"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2569D427" w14:textId="1CEDC475" w:rsidR="0004740A" w:rsidRPr="00BF0173" w:rsidRDefault="0004740A" w:rsidP="007F5FAB">
            <w:pPr>
              <w:pStyle w:val="SyntaxElement"/>
              <w:rPr>
                <w:szCs w:val="20"/>
              </w:rPr>
            </w:pPr>
            <w:r w:rsidRPr="00BF0173">
              <w:rPr>
                <w:szCs w:val="20"/>
              </w:rPr>
              <w:tab/>
            </w:r>
            <w:r w:rsidRPr="00BF0173">
              <w:rPr>
                <w:szCs w:val="20"/>
              </w:rPr>
              <w:tab/>
            </w:r>
            <w:r w:rsidRPr="00BF0173">
              <w:rPr>
                <w:b/>
                <w:szCs w:val="20"/>
              </w:rPr>
              <w:t>ci_perspective_center_ver</w:t>
            </w:r>
            <w:r w:rsidRPr="00BF0173">
              <w:rPr>
                <w:szCs w:val="20"/>
              </w:rPr>
              <w:t>[</w:t>
            </w:r>
            <w:r w:rsidRPr="00BF0173">
              <w:rPr>
                <w:noProof/>
                <w:color w:val="000000" w:themeColor="text1"/>
                <w:szCs w:val="20"/>
              </w:rPr>
              <w:t> </w:t>
            </w:r>
            <w:r w:rsidR="00C65B51">
              <w:rPr>
                <w:szCs w:val="20"/>
              </w:rPr>
              <w:t>viewID</w:t>
            </w:r>
            <w:r w:rsidRPr="00BF0173">
              <w:rPr>
                <w:noProof/>
                <w:color w:val="000000" w:themeColor="text1"/>
                <w:szCs w:val="20"/>
              </w:rPr>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67FCA0BA"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fl(32)</w:t>
            </w:r>
          </w:p>
        </w:tc>
      </w:tr>
      <w:tr w:rsidR="0004740A" w:rsidRPr="00BF0173" w14:paraId="49B0C789"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0CFF7580" w14:textId="72BB7368" w:rsidR="0004740A" w:rsidRPr="00BF0173" w:rsidRDefault="0004740A" w:rsidP="007F5FAB">
            <w:pPr>
              <w:pStyle w:val="SyntaxElement"/>
              <w:rPr>
                <w:szCs w:val="20"/>
              </w:rPr>
            </w:pPr>
            <w:r w:rsidRPr="00BF0173">
              <w:rPr>
                <w:szCs w:val="20"/>
              </w:rPr>
              <w:tab/>
              <w:t>} else if(</w:t>
            </w:r>
            <w:r w:rsidRPr="00BF0173">
              <w:rPr>
                <w:noProof/>
                <w:color w:val="000000" w:themeColor="text1"/>
                <w:szCs w:val="20"/>
              </w:rPr>
              <w:t> </w:t>
            </w:r>
            <w:r w:rsidRPr="00BF0173">
              <w:rPr>
                <w:szCs w:val="20"/>
              </w:rPr>
              <w:t>ci_cam_type[</w:t>
            </w:r>
            <w:r w:rsidR="00C65B51">
              <w:rPr>
                <w:szCs w:val="20"/>
              </w:rPr>
              <w:t>viewID</w:t>
            </w:r>
            <w:r w:rsidRPr="00BF0173">
              <w:rPr>
                <w:szCs w:val="20"/>
              </w:rPr>
              <w:t>]</w:t>
            </w:r>
            <w:r w:rsidR="008B7FAE">
              <w:rPr>
                <w:noProof/>
                <w:color w:val="000000" w:themeColor="text1"/>
                <w:szCs w:val="20"/>
              </w:rPr>
              <w:t> == </w:t>
            </w:r>
            <w:r w:rsidRPr="00BF0173">
              <w:rPr>
                <w:szCs w:val="20"/>
              </w:rPr>
              <w:t>2</w:t>
            </w:r>
            <w:r w:rsidRPr="00BF0173">
              <w:rPr>
                <w:noProof/>
                <w:color w:val="000000" w:themeColor="text1"/>
                <w:szCs w:val="20"/>
              </w:rPr>
              <w:t> </w:t>
            </w:r>
            <w:r w:rsidRPr="00BF0173">
              <w:rPr>
                <w:szCs w:val="20"/>
              </w:rPr>
              <w:t>) {</w:t>
            </w:r>
            <w:r w:rsidRPr="00BF0173">
              <w:rPr>
                <w:szCs w:val="20"/>
              </w:rPr>
              <w:tab/>
            </w:r>
            <w:r w:rsidR="002A28FB" w:rsidRPr="00BF0173">
              <w:rPr>
                <w:szCs w:val="20"/>
              </w:rPr>
              <w:tab/>
            </w:r>
            <w:r w:rsidRPr="00BF0173">
              <w:rPr>
                <w:szCs w:val="20"/>
              </w:rPr>
              <w:t>/* orthographic */</w:t>
            </w:r>
          </w:p>
        </w:tc>
        <w:tc>
          <w:tcPr>
            <w:tcW w:w="1253" w:type="dxa"/>
            <w:tcBorders>
              <w:top w:val="single" w:sz="4" w:space="0" w:color="auto"/>
              <w:left w:val="single" w:sz="4" w:space="0" w:color="auto"/>
              <w:bottom w:val="single" w:sz="4" w:space="0" w:color="auto"/>
              <w:right w:val="single" w:sz="4" w:space="0" w:color="auto"/>
            </w:tcBorders>
          </w:tcPr>
          <w:p w14:paraId="3F4B600E" w14:textId="77777777" w:rsidR="0004740A" w:rsidRPr="00BF0173" w:rsidRDefault="0004740A" w:rsidP="00A52A6F">
            <w:pPr>
              <w:tabs>
                <w:tab w:val="clear" w:pos="403"/>
              </w:tabs>
              <w:spacing w:before="20" w:after="40"/>
              <w:jc w:val="center"/>
              <w:rPr>
                <w:sz w:val="20"/>
                <w:szCs w:val="20"/>
                <w:lang w:val="en-CA"/>
              </w:rPr>
            </w:pPr>
          </w:p>
        </w:tc>
      </w:tr>
      <w:tr w:rsidR="0004740A" w:rsidRPr="00BF0173" w14:paraId="6B71E368"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shd w:val="clear" w:color="auto" w:fill="auto"/>
          </w:tcPr>
          <w:p w14:paraId="1DE3B36E" w14:textId="70104DCF" w:rsidR="0004740A" w:rsidRPr="00BF0173" w:rsidRDefault="0004740A" w:rsidP="007F5FAB">
            <w:pPr>
              <w:pStyle w:val="SyntaxElement"/>
              <w:rPr>
                <w:b/>
                <w:szCs w:val="20"/>
              </w:rPr>
            </w:pPr>
            <w:r w:rsidRPr="00BF0173">
              <w:rPr>
                <w:szCs w:val="20"/>
              </w:rPr>
              <w:tab/>
            </w:r>
            <w:r w:rsidRPr="00BF0173">
              <w:rPr>
                <w:szCs w:val="20"/>
              </w:rPr>
              <w:tab/>
            </w:r>
            <w:r w:rsidRPr="00BF0173">
              <w:rPr>
                <w:b/>
                <w:szCs w:val="20"/>
              </w:rPr>
              <w:t>ci_ortho_width</w:t>
            </w:r>
            <w:r w:rsidRPr="00BF0173">
              <w:rPr>
                <w:szCs w:val="20"/>
              </w:rPr>
              <w:t>[</w:t>
            </w:r>
            <w:r w:rsidRPr="00BF0173">
              <w:rPr>
                <w:noProof/>
                <w:color w:val="000000" w:themeColor="text1"/>
                <w:szCs w:val="20"/>
              </w:rPr>
              <w:t> </w:t>
            </w:r>
            <w:r w:rsidR="00C65B51">
              <w:rPr>
                <w:szCs w:val="20"/>
              </w:rPr>
              <w:t>viewID</w:t>
            </w:r>
            <w:r w:rsidRPr="00BF0173">
              <w:rPr>
                <w:noProof/>
                <w:color w:val="000000" w:themeColor="text1"/>
                <w:szCs w:val="20"/>
              </w:rPr>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43674293"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fl(32)</w:t>
            </w:r>
          </w:p>
        </w:tc>
      </w:tr>
      <w:tr w:rsidR="0004740A" w:rsidRPr="00BF0173" w14:paraId="6649F9C8"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shd w:val="clear" w:color="auto" w:fill="auto"/>
          </w:tcPr>
          <w:p w14:paraId="0B2DFD1A" w14:textId="3C85E500" w:rsidR="0004740A" w:rsidRPr="00BF0173" w:rsidRDefault="0004740A" w:rsidP="007F5FAB">
            <w:pPr>
              <w:pStyle w:val="SyntaxElement"/>
              <w:rPr>
                <w:b/>
                <w:szCs w:val="20"/>
              </w:rPr>
            </w:pPr>
            <w:r w:rsidRPr="00BF0173">
              <w:rPr>
                <w:szCs w:val="20"/>
              </w:rPr>
              <w:tab/>
            </w:r>
            <w:r w:rsidRPr="00BF0173">
              <w:rPr>
                <w:szCs w:val="20"/>
              </w:rPr>
              <w:tab/>
            </w:r>
            <w:r w:rsidRPr="00BF0173">
              <w:rPr>
                <w:b/>
                <w:szCs w:val="20"/>
              </w:rPr>
              <w:t>ci_ortho_height</w:t>
            </w:r>
            <w:r w:rsidRPr="00BF0173">
              <w:rPr>
                <w:szCs w:val="20"/>
              </w:rPr>
              <w:t>[</w:t>
            </w:r>
            <w:r w:rsidRPr="00BF0173">
              <w:rPr>
                <w:noProof/>
                <w:color w:val="000000" w:themeColor="text1"/>
                <w:szCs w:val="20"/>
              </w:rPr>
              <w:t> </w:t>
            </w:r>
            <w:r w:rsidR="00C65B51">
              <w:rPr>
                <w:szCs w:val="20"/>
              </w:rPr>
              <w:t>viewID</w:t>
            </w:r>
            <w:r w:rsidRPr="00BF0173">
              <w:rPr>
                <w:noProof/>
                <w:color w:val="000000" w:themeColor="text1"/>
                <w:szCs w:val="20"/>
              </w:rPr>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7E538CB5"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fl(32)</w:t>
            </w:r>
          </w:p>
        </w:tc>
      </w:tr>
      <w:tr w:rsidR="0004740A" w:rsidRPr="00BF0173" w14:paraId="464D4D49"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3F005B94" w14:textId="77777777" w:rsidR="0004740A" w:rsidRPr="00BF0173" w:rsidRDefault="0004740A" w:rsidP="007F5FAB">
            <w:pPr>
              <w:pStyle w:val="SyntaxElement"/>
              <w:rPr>
                <w:szCs w:val="20"/>
              </w:rPr>
            </w:pPr>
            <w:r w:rsidRPr="00BF0173">
              <w:rPr>
                <w:szCs w:val="20"/>
              </w:rPr>
              <w:tab/>
              <w:t>}</w:t>
            </w:r>
          </w:p>
        </w:tc>
        <w:tc>
          <w:tcPr>
            <w:tcW w:w="1253" w:type="dxa"/>
            <w:tcBorders>
              <w:top w:val="single" w:sz="4" w:space="0" w:color="auto"/>
              <w:left w:val="single" w:sz="4" w:space="0" w:color="auto"/>
              <w:bottom w:val="single" w:sz="4" w:space="0" w:color="auto"/>
              <w:right w:val="single" w:sz="4" w:space="0" w:color="auto"/>
            </w:tcBorders>
          </w:tcPr>
          <w:p w14:paraId="0BC60227" w14:textId="77777777" w:rsidR="0004740A" w:rsidRPr="00BF0173" w:rsidRDefault="0004740A" w:rsidP="00A52A6F">
            <w:pPr>
              <w:tabs>
                <w:tab w:val="clear" w:pos="403"/>
              </w:tabs>
              <w:spacing w:before="20" w:after="40"/>
              <w:jc w:val="center"/>
              <w:rPr>
                <w:sz w:val="20"/>
                <w:szCs w:val="20"/>
                <w:lang w:val="en-CA"/>
              </w:rPr>
            </w:pPr>
          </w:p>
        </w:tc>
      </w:tr>
      <w:tr w:rsidR="0004740A" w:rsidRPr="00BF0173" w14:paraId="077F7482"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1E9ACF6D" w14:textId="77777777" w:rsidR="0004740A" w:rsidRPr="00BF0173" w:rsidRDefault="0004740A" w:rsidP="009A2F27">
            <w:pPr>
              <w:pStyle w:val="SyntaxElement"/>
              <w:keepNext w:val="0"/>
              <w:keepLines w:val="0"/>
              <w:rPr>
                <w:szCs w:val="20"/>
              </w:rPr>
            </w:pP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34143D46" w14:textId="77777777" w:rsidR="0004740A" w:rsidRPr="00BF0173" w:rsidRDefault="0004740A" w:rsidP="00A52A6F">
            <w:pPr>
              <w:tabs>
                <w:tab w:val="clear" w:pos="403"/>
              </w:tabs>
              <w:spacing w:before="20" w:after="40"/>
              <w:jc w:val="center"/>
              <w:rPr>
                <w:sz w:val="20"/>
                <w:szCs w:val="20"/>
                <w:lang w:val="en-CA"/>
              </w:rPr>
            </w:pPr>
          </w:p>
        </w:tc>
      </w:tr>
    </w:tbl>
    <w:p w14:paraId="3FA55D0B" w14:textId="77777777" w:rsidR="0004740A" w:rsidRPr="00BF0173" w:rsidRDefault="0004740A" w:rsidP="009A2F27">
      <w:pPr>
        <w:pStyle w:val="Heading5"/>
        <w:ind w:left="1009" w:hanging="1009"/>
      </w:pPr>
      <w:r w:rsidRPr="00BF0173">
        <w:t>Depth quantization syntax</w:t>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04740A" w:rsidRPr="00BF0173" w14:paraId="1E83B51A"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45EF4337" w14:textId="77AF12EE" w:rsidR="0004740A" w:rsidRPr="00BF0173" w:rsidRDefault="0004740A" w:rsidP="007F5FAB">
            <w:pPr>
              <w:pStyle w:val="SyntaxElement"/>
            </w:pPr>
            <w:r w:rsidRPr="00BF0173">
              <w:t>depth_quantization(</w:t>
            </w:r>
            <w:r w:rsidRPr="00BF0173">
              <w:rPr>
                <w:noProof/>
                <w:color w:val="000000" w:themeColor="text1"/>
              </w:rPr>
              <w:t> </w:t>
            </w:r>
            <w:r w:rsidR="00C65B51">
              <w:t>viewID</w:t>
            </w:r>
            <w:r w:rsidRPr="00BF0173">
              <w:rPr>
                <w:noProof/>
                <w:color w:val="000000" w:themeColor="text1"/>
              </w:rPr>
              <w:t> </w:t>
            </w:r>
            <w:r w:rsidRPr="00BF0173">
              <w:t>) {</w:t>
            </w:r>
          </w:p>
        </w:tc>
        <w:tc>
          <w:tcPr>
            <w:tcW w:w="1253" w:type="dxa"/>
            <w:tcBorders>
              <w:top w:val="single" w:sz="4" w:space="0" w:color="auto"/>
              <w:left w:val="single" w:sz="4" w:space="0" w:color="auto"/>
              <w:bottom w:val="single" w:sz="4" w:space="0" w:color="auto"/>
              <w:right w:val="single" w:sz="4" w:space="0" w:color="auto"/>
            </w:tcBorders>
            <w:hideMark/>
          </w:tcPr>
          <w:p w14:paraId="06F2751E" w14:textId="77777777" w:rsidR="0004740A" w:rsidRPr="00BF0173" w:rsidRDefault="0004740A" w:rsidP="00A52A6F">
            <w:pPr>
              <w:keepNext/>
              <w:keepLines/>
              <w:tabs>
                <w:tab w:val="clear" w:pos="403"/>
              </w:tabs>
              <w:spacing w:before="20" w:after="40"/>
              <w:jc w:val="center"/>
              <w:rPr>
                <w:b/>
                <w:sz w:val="20"/>
                <w:lang w:val="en-CA"/>
              </w:rPr>
            </w:pPr>
            <w:r w:rsidRPr="00BF0173">
              <w:rPr>
                <w:b/>
                <w:sz w:val="20"/>
                <w:lang w:val="en-CA"/>
              </w:rPr>
              <w:t>Descriptor</w:t>
            </w:r>
          </w:p>
        </w:tc>
      </w:tr>
      <w:tr w:rsidR="0004740A" w:rsidRPr="00BF0173" w14:paraId="76DDF123"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3DC75893" w14:textId="12761DD0" w:rsidR="0004740A" w:rsidRPr="00BF0173" w:rsidRDefault="0004740A" w:rsidP="007F5FAB">
            <w:pPr>
              <w:pStyle w:val="SyntaxElement"/>
              <w:rPr>
                <w:b/>
                <w:szCs w:val="20"/>
              </w:rPr>
            </w:pPr>
            <w:r w:rsidRPr="00BF0173">
              <w:rPr>
                <w:szCs w:val="20"/>
              </w:rPr>
              <w:tab/>
            </w:r>
            <w:r w:rsidRPr="00BF0173">
              <w:rPr>
                <w:b/>
                <w:szCs w:val="20"/>
              </w:rPr>
              <w:t>dq_quantization_law</w:t>
            </w:r>
            <w:r w:rsidRPr="00BF0173">
              <w:rPr>
                <w:szCs w:val="20"/>
              </w:rPr>
              <w:t>[</w:t>
            </w:r>
            <w:r w:rsidRPr="00BF0173">
              <w:rPr>
                <w:noProof/>
                <w:color w:val="000000" w:themeColor="text1"/>
                <w:szCs w:val="20"/>
              </w:rPr>
              <w:t> </w:t>
            </w:r>
            <w:r w:rsidR="00C65B51">
              <w:rPr>
                <w:szCs w:val="20"/>
              </w:rPr>
              <w:t>viewID</w:t>
            </w:r>
            <w:r w:rsidRPr="00BF0173">
              <w:rPr>
                <w:noProof/>
                <w:color w:val="000000" w:themeColor="text1"/>
                <w:szCs w:val="20"/>
              </w:rPr>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239DC6BC" w14:textId="77777777" w:rsidR="0004740A" w:rsidRPr="00BF0173" w:rsidRDefault="0004740A" w:rsidP="00A52A6F">
            <w:pPr>
              <w:keepNext/>
              <w:keepLines/>
              <w:tabs>
                <w:tab w:val="clear" w:pos="403"/>
              </w:tabs>
              <w:spacing w:before="20" w:after="40"/>
              <w:jc w:val="center"/>
              <w:rPr>
                <w:sz w:val="20"/>
                <w:szCs w:val="20"/>
                <w:lang w:val="en-CA"/>
              </w:rPr>
            </w:pPr>
            <w:r w:rsidRPr="00BF0173">
              <w:rPr>
                <w:sz w:val="20"/>
                <w:szCs w:val="20"/>
                <w:lang w:val="en-CA"/>
              </w:rPr>
              <w:t>u(8)</w:t>
            </w:r>
          </w:p>
        </w:tc>
      </w:tr>
      <w:tr w:rsidR="0004740A" w:rsidRPr="00BF0173" w14:paraId="68308FEA"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3B78B98F" w14:textId="30D6714B" w:rsidR="0004740A" w:rsidRPr="00BF0173" w:rsidRDefault="0004740A" w:rsidP="007F5FAB">
            <w:pPr>
              <w:pStyle w:val="SyntaxElement"/>
            </w:pPr>
            <w:r w:rsidRPr="00BF0173">
              <w:tab/>
              <w:t>if(</w:t>
            </w:r>
            <w:r w:rsidRPr="00BF0173">
              <w:rPr>
                <w:noProof/>
                <w:color w:val="000000" w:themeColor="text1"/>
                <w:szCs w:val="20"/>
              </w:rPr>
              <w:t> </w:t>
            </w:r>
            <w:r w:rsidRPr="00BF0173">
              <w:t>dq_quantization_law[</w:t>
            </w:r>
            <w:r w:rsidRPr="00BF0173">
              <w:rPr>
                <w:noProof/>
                <w:color w:val="000000" w:themeColor="text1"/>
                <w:szCs w:val="20"/>
              </w:rPr>
              <w:t> </w:t>
            </w:r>
            <w:r w:rsidR="00C65B51">
              <w:t>viewID</w:t>
            </w:r>
            <w:r w:rsidRPr="00BF0173">
              <w:rPr>
                <w:noProof/>
                <w:color w:val="000000" w:themeColor="text1"/>
                <w:szCs w:val="20"/>
              </w:rPr>
              <w:t> </w:t>
            </w:r>
            <w:r w:rsidRPr="00BF0173">
              <w:t>]</w:t>
            </w:r>
            <w:r w:rsidR="008B7FAE">
              <w:rPr>
                <w:noProof/>
                <w:color w:val="000000" w:themeColor="text1"/>
                <w:szCs w:val="20"/>
              </w:rPr>
              <w:t> == </w:t>
            </w:r>
            <w:r w:rsidRPr="00BF0173">
              <w:t>0</w:t>
            </w:r>
            <w:r w:rsidRPr="00BF0173">
              <w:rPr>
                <w:noProof/>
                <w:color w:val="000000" w:themeColor="text1"/>
                <w:szCs w:val="20"/>
              </w:rPr>
              <w:t> </w:t>
            </w:r>
            <w:r w:rsidRPr="00BF0173">
              <w:t>) {</w:t>
            </w:r>
          </w:p>
        </w:tc>
        <w:tc>
          <w:tcPr>
            <w:tcW w:w="1253" w:type="dxa"/>
            <w:tcBorders>
              <w:top w:val="single" w:sz="4" w:space="0" w:color="auto"/>
              <w:left w:val="single" w:sz="4" w:space="0" w:color="auto"/>
              <w:bottom w:val="single" w:sz="4" w:space="0" w:color="auto"/>
              <w:right w:val="single" w:sz="4" w:space="0" w:color="auto"/>
            </w:tcBorders>
          </w:tcPr>
          <w:p w14:paraId="217387E1" w14:textId="77777777" w:rsidR="0004740A" w:rsidRPr="00BF0173" w:rsidRDefault="0004740A" w:rsidP="00A52A6F">
            <w:pPr>
              <w:keepNext/>
              <w:keepLines/>
              <w:tabs>
                <w:tab w:val="clear" w:pos="403"/>
              </w:tabs>
              <w:spacing w:before="20" w:after="40"/>
              <w:jc w:val="center"/>
              <w:rPr>
                <w:sz w:val="20"/>
                <w:lang w:val="en-CA"/>
              </w:rPr>
            </w:pPr>
          </w:p>
        </w:tc>
      </w:tr>
      <w:tr w:rsidR="0004740A" w:rsidRPr="00BF0173" w14:paraId="2A0EF83A"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2A0DE14C" w14:textId="547CFF70" w:rsidR="0004740A" w:rsidRPr="00BF0173" w:rsidRDefault="0004740A" w:rsidP="007F5FAB">
            <w:pPr>
              <w:pStyle w:val="SyntaxElement"/>
              <w:rPr>
                <w:szCs w:val="20"/>
              </w:rPr>
            </w:pPr>
            <w:r w:rsidRPr="00BF0173">
              <w:rPr>
                <w:szCs w:val="20"/>
              </w:rPr>
              <w:tab/>
            </w:r>
            <w:r w:rsidRPr="00BF0173">
              <w:rPr>
                <w:szCs w:val="20"/>
              </w:rPr>
              <w:tab/>
            </w:r>
            <w:r w:rsidRPr="00BF0173">
              <w:rPr>
                <w:b/>
                <w:szCs w:val="20"/>
              </w:rPr>
              <w:t>dq_norm_disp_low</w:t>
            </w:r>
            <w:r w:rsidRPr="00BF0173">
              <w:rPr>
                <w:szCs w:val="20"/>
              </w:rPr>
              <w:t>[</w:t>
            </w:r>
            <w:r w:rsidRPr="00BF0173">
              <w:rPr>
                <w:noProof/>
                <w:color w:val="000000" w:themeColor="text1"/>
                <w:szCs w:val="20"/>
              </w:rPr>
              <w:t> </w:t>
            </w:r>
            <w:r w:rsidR="00C65B51">
              <w:rPr>
                <w:szCs w:val="20"/>
              </w:rPr>
              <w:t>viewID</w:t>
            </w:r>
            <w:r w:rsidRPr="00BF0173">
              <w:rPr>
                <w:noProof/>
                <w:color w:val="000000" w:themeColor="text1"/>
                <w:szCs w:val="20"/>
              </w:rPr>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7188D98D" w14:textId="77777777" w:rsidR="0004740A" w:rsidRPr="00BF0173" w:rsidRDefault="0004740A" w:rsidP="00A52A6F">
            <w:pPr>
              <w:keepNext/>
              <w:keepLines/>
              <w:tabs>
                <w:tab w:val="clear" w:pos="403"/>
              </w:tabs>
              <w:spacing w:before="20" w:after="40"/>
              <w:jc w:val="center"/>
              <w:rPr>
                <w:sz w:val="20"/>
                <w:szCs w:val="20"/>
                <w:lang w:val="en-CA"/>
              </w:rPr>
            </w:pPr>
            <w:r w:rsidRPr="00BF0173">
              <w:rPr>
                <w:sz w:val="20"/>
                <w:szCs w:val="20"/>
                <w:lang w:val="en-CA"/>
              </w:rPr>
              <w:t>fl(32)</w:t>
            </w:r>
          </w:p>
        </w:tc>
      </w:tr>
      <w:tr w:rsidR="0004740A" w:rsidRPr="00BF0173" w14:paraId="4E42227C"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1B55823E" w14:textId="5A6058DB" w:rsidR="0004740A" w:rsidRPr="00BF0173" w:rsidRDefault="0004740A" w:rsidP="007F5FAB">
            <w:pPr>
              <w:pStyle w:val="SyntaxElement"/>
              <w:rPr>
                <w:szCs w:val="20"/>
              </w:rPr>
            </w:pPr>
            <w:r w:rsidRPr="00BF0173">
              <w:rPr>
                <w:szCs w:val="20"/>
              </w:rPr>
              <w:tab/>
            </w:r>
            <w:r w:rsidRPr="00BF0173">
              <w:rPr>
                <w:szCs w:val="20"/>
              </w:rPr>
              <w:tab/>
            </w:r>
            <w:r w:rsidRPr="00BF0173">
              <w:rPr>
                <w:b/>
                <w:szCs w:val="20"/>
              </w:rPr>
              <w:t>dq_norm_disp_high</w:t>
            </w:r>
            <w:r w:rsidRPr="00BF0173">
              <w:rPr>
                <w:szCs w:val="20"/>
              </w:rPr>
              <w:t>[</w:t>
            </w:r>
            <w:r w:rsidRPr="00BF0173">
              <w:rPr>
                <w:noProof/>
                <w:color w:val="000000" w:themeColor="text1"/>
                <w:szCs w:val="20"/>
              </w:rPr>
              <w:t> </w:t>
            </w:r>
            <w:r w:rsidR="00C65B51">
              <w:rPr>
                <w:szCs w:val="20"/>
              </w:rPr>
              <w:t>viewID</w:t>
            </w:r>
            <w:r w:rsidRPr="00BF0173">
              <w:rPr>
                <w:noProof/>
                <w:color w:val="000000" w:themeColor="text1"/>
                <w:szCs w:val="20"/>
              </w:rPr>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3A724EB4" w14:textId="77777777" w:rsidR="0004740A" w:rsidRPr="00BF0173" w:rsidRDefault="0004740A" w:rsidP="00A52A6F">
            <w:pPr>
              <w:keepNext/>
              <w:keepLines/>
              <w:tabs>
                <w:tab w:val="clear" w:pos="403"/>
              </w:tabs>
              <w:spacing w:before="20" w:after="40"/>
              <w:jc w:val="center"/>
              <w:rPr>
                <w:sz w:val="20"/>
                <w:szCs w:val="20"/>
                <w:lang w:val="en-CA"/>
              </w:rPr>
            </w:pPr>
            <w:r w:rsidRPr="00BF0173">
              <w:rPr>
                <w:sz w:val="20"/>
                <w:szCs w:val="20"/>
                <w:lang w:val="en-CA"/>
              </w:rPr>
              <w:t>fl(32)</w:t>
            </w:r>
          </w:p>
        </w:tc>
      </w:tr>
      <w:tr w:rsidR="0004740A" w:rsidRPr="00BF0173" w14:paraId="247AEF81"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5A31D9BE" w14:textId="77777777" w:rsidR="0004740A" w:rsidRPr="00BF0173" w:rsidRDefault="0004740A" w:rsidP="007F5FAB">
            <w:pPr>
              <w:pStyle w:val="SyntaxElement"/>
            </w:pPr>
            <w:r w:rsidRPr="00BF0173">
              <w:tab/>
              <w:t>}</w:t>
            </w:r>
          </w:p>
        </w:tc>
        <w:tc>
          <w:tcPr>
            <w:tcW w:w="1253" w:type="dxa"/>
            <w:tcBorders>
              <w:top w:val="single" w:sz="4" w:space="0" w:color="auto"/>
              <w:left w:val="single" w:sz="4" w:space="0" w:color="auto"/>
              <w:bottom w:val="single" w:sz="4" w:space="0" w:color="auto"/>
              <w:right w:val="single" w:sz="4" w:space="0" w:color="auto"/>
            </w:tcBorders>
          </w:tcPr>
          <w:p w14:paraId="457B410A" w14:textId="77777777" w:rsidR="0004740A" w:rsidRPr="00BF0173" w:rsidRDefault="0004740A" w:rsidP="00A52A6F">
            <w:pPr>
              <w:keepNext/>
              <w:keepLines/>
              <w:tabs>
                <w:tab w:val="clear" w:pos="403"/>
              </w:tabs>
              <w:spacing w:before="20" w:after="40"/>
              <w:jc w:val="center"/>
              <w:rPr>
                <w:sz w:val="20"/>
                <w:lang w:val="en-CA"/>
              </w:rPr>
            </w:pPr>
          </w:p>
        </w:tc>
      </w:tr>
      <w:tr w:rsidR="0004740A" w:rsidRPr="00BF0173" w14:paraId="3C24711B"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1B42FDA9" w14:textId="2DC518FF" w:rsidR="0004740A" w:rsidRPr="00BF0173" w:rsidRDefault="0004740A" w:rsidP="007F5FAB">
            <w:pPr>
              <w:pStyle w:val="SyntaxElement"/>
            </w:pPr>
            <w:r w:rsidRPr="00BF0173">
              <w:rPr>
                <w:szCs w:val="20"/>
              </w:rPr>
              <w:tab/>
              <w:t>if(</w:t>
            </w:r>
            <w:r w:rsidRPr="00BF0173">
              <w:rPr>
                <w:noProof/>
                <w:color w:val="000000" w:themeColor="text1"/>
                <w:szCs w:val="20"/>
              </w:rPr>
              <w:t> </w:t>
            </w:r>
            <w:r w:rsidR="00D0326F">
              <w:rPr>
                <w:szCs w:val="20"/>
              </w:rPr>
              <w:t>vme_embedded_occupancy_enabled_flag</w:t>
            </w:r>
            <w:r w:rsidRPr="00BF0173">
              <w:rPr>
                <w:noProof/>
                <w:color w:val="000000" w:themeColor="text1"/>
                <w:szCs w:val="20"/>
              </w:rPr>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7409EF0B" w14:textId="77777777" w:rsidR="0004740A" w:rsidRPr="00BF0173" w:rsidRDefault="0004740A" w:rsidP="00A52A6F">
            <w:pPr>
              <w:keepNext/>
              <w:keepLines/>
              <w:tabs>
                <w:tab w:val="clear" w:pos="403"/>
              </w:tabs>
              <w:spacing w:before="20" w:after="40"/>
              <w:jc w:val="center"/>
              <w:rPr>
                <w:sz w:val="20"/>
                <w:lang w:val="en-CA"/>
              </w:rPr>
            </w:pPr>
          </w:p>
        </w:tc>
      </w:tr>
      <w:tr w:rsidR="0004740A" w:rsidRPr="00BF0173" w:rsidDel="007C568B" w14:paraId="54B10596"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5D13F93D" w14:textId="3D3DBC59" w:rsidR="0004740A" w:rsidRPr="00BF0173" w:rsidDel="007C568B" w:rsidRDefault="0004740A" w:rsidP="007F5FAB">
            <w:pPr>
              <w:pStyle w:val="SyntaxElement"/>
              <w:rPr>
                <w:szCs w:val="20"/>
              </w:rPr>
            </w:pPr>
            <w:r w:rsidRPr="00BF0173">
              <w:rPr>
                <w:szCs w:val="20"/>
              </w:rPr>
              <w:tab/>
            </w:r>
            <w:r w:rsidRPr="00BF0173">
              <w:rPr>
                <w:szCs w:val="20"/>
              </w:rPr>
              <w:tab/>
            </w:r>
            <w:r w:rsidRPr="00BF0173">
              <w:rPr>
                <w:b/>
                <w:szCs w:val="20"/>
              </w:rPr>
              <w:t>dq_depth_occ_threshold_default</w:t>
            </w:r>
            <w:r w:rsidRPr="00BF0173">
              <w:rPr>
                <w:szCs w:val="20"/>
              </w:rPr>
              <w:t>[</w:t>
            </w:r>
            <w:r w:rsidRPr="00BF0173">
              <w:rPr>
                <w:noProof/>
                <w:color w:val="000000" w:themeColor="text1"/>
                <w:szCs w:val="20"/>
              </w:rPr>
              <w:t> </w:t>
            </w:r>
            <w:r w:rsidR="00C65B51">
              <w:rPr>
                <w:szCs w:val="20"/>
              </w:rPr>
              <w:t>viewID</w:t>
            </w:r>
            <w:r w:rsidRPr="00BF0173">
              <w:rPr>
                <w:noProof/>
                <w:color w:val="000000" w:themeColor="text1"/>
                <w:szCs w:val="20"/>
              </w:rPr>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624D9098" w14:textId="77777777" w:rsidR="0004740A" w:rsidRPr="00BF0173" w:rsidDel="007C568B" w:rsidRDefault="0004740A" w:rsidP="00A52A6F">
            <w:pPr>
              <w:keepNext/>
              <w:keepLines/>
              <w:tabs>
                <w:tab w:val="clear" w:pos="403"/>
              </w:tabs>
              <w:spacing w:before="20" w:after="40"/>
              <w:jc w:val="center"/>
              <w:rPr>
                <w:sz w:val="20"/>
                <w:szCs w:val="20"/>
                <w:lang w:val="en-CA"/>
              </w:rPr>
            </w:pPr>
            <w:r w:rsidRPr="00BF0173">
              <w:rPr>
                <w:sz w:val="20"/>
                <w:szCs w:val="20"/>
                <w:lang w:val="en-CA"/>
              </w:rPr>
              <w:t>ue(v)</w:t>
            </w:r>
          </w:p>
        </w:tc>
      </w:tr>
      <w:tr w:rsidR="0004740A" w:rsidRPr="00BF0173" w14:paraId="25008074"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26303AB0" w14:textId="77777777" w:rsidR="0004740A" w:rsidRPr="00BF0173" w:rsidRDefault="0004740A" w:rsidP="009A2F27">
            <w:pPr>
              <w:pStyle w:val="SyntaxElement"/>
              <w:keepNext w:val="0"/>
              <w:keepLines w:val="0"/>
            </w:pPr>
            <w:r w:rsidRPr="00BF0173">
              <w:t>}</w:t>
            </w:r>
          </w:p>
        </w:tc>
        <w:tc>
          <w:tcPr>
            <w:tcW w:w="1253" w:type="dxa"/>
            <w:tcBorders>
              <w:top w:val="single" w:sz="4" w:space="0" w:color="auto"/>
              <w:left w:val="single" w:sz="4" w:space="0" w:color="auto"/>
              <w:bottom w:val="single" w:sz="4" w:space="0" w:color="auto"/>
              <w:right w:val="single" w:sz="4" w:space="0" w:color="auto"/>
            </w:tcBorders>
          </w:tcPr>
          <w:p w14:paraId="23483AB2" w14:textId="77777777" w:rsidR="0004740A" w:rsidRPr="00BF0173" w:rsidRDefault="0004740A" w:rsidP="00A52A6F">
            <w:pPr>
              <w:keepNext/>
              <w:keepLines/>
              <w:tabs>
                <w:tab w:val="clear" w:pos="403"/>
              </w:tabs>
              <w:spacing w:before="20" w:after="40"/>
              <w:jc w:val="center"/>
              <w:rPr>
                <w:sz w:val="20"/>
                <w:lang w:val="en-CA"/>
              </w:rPr>
            </w:pPr>
          </w:p>
        </w:tc>
      </w:tr>
    </w:tbl>
    <w:p w14:paraId="1F4CA80D" w14:textId="77777777" w:rsidR="0004740A" w:rsidRPr="00BF0173" w:rsidRDefault="0004740A">
      <w:pPr>
        <w:pStyle w:val="Heading5"/>
      </w:pPr>
      <w:r w:rsidRPr="00BF0173">
        <w:t>Pruning parents syntax</w:t>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04740A" w:rsidRPr="00BF0173" w14:paraId="2C1EA991"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5AD7C041" w14:textId="046F86AA" w:rsidR="0004740A" w:rsidRPr="00BF0173" w:rsidRDefault="0004740A" w:rsidP="007F5FAB">
            <w:pPr>
              <w:pStyle w:val="SyntaxElement"/>
            </w:pPr>
            <w:r w:rsidRPr="00BF0173">
              <w:t>pruning_parents( </w:t>
            </w:r>
            <w:r w:rsidR="00C65B51">
              <w:t>viewID</w:t>
            </w:r>
            <w:r w:rsidRPr="00BF0173">
              <w:rPr>
                <w:noProof/>
                <w:color w:val="000000" w:themeColor="text1"/>
              </w:rPr>
              <w:t> </w:t>
            </w:r>
            <w:r w:rsidRPr="00BF0173">
              <w:t>) {</w:t>
            </w:r>
          </w:p>
        </w:tc>
        <w:tc>
          <w:tcPr>
            <w:tcW w:w="1253" w:type="dxa"/>
            <w:tcBorders>
              <w:top w:val="single" w:sz="4" w:space="0" w:color="auto"/>
              <w:left w:val="single" w:sz="4" w:space="0" w:color="auto"/>
              <w:bottom w:val="single" w:sz="4" w:space="0" w:color="auto"/>
              <w:right w:val="single" w:sz="4" w:space="0" w:color="auto"/>
            </w:tcBorders>
            <w:hideMark/>
          </w:tcPr>
          <w:p w14:paraId="21F76D09" w14:textId="77777777" w:rsidR="0004740A" w:rsidRPr="00BF0173" w:rsidRDefault="0004740A" w:rsidP="00A52A6F">
            <w:pPr>
              <w:keepNext/>
              <w:keepLines/>
              <w:tabs>
                <w:tab w:val="clear" w:pos="403"/>
              </w:tabs>
              <w:spacing w:before="20" w:after="40"/>
              <w:jc w:val="center"/>
              <w:rPr>
                <w:b/>
                <w:sz w:val="20"/>
                <w:lang w:val="en-CA"/>
              </w:rPr>
            </w:pPr>
            <w:r w:rsidRPr="00BF0173">
              <w:rPr>
                <w:b/>
                <w:sz w:val="20"/>
                <w:lang w:val="en-CA"/>
              </w:rPr>
              <w:t>Descriptor</w:t>
            </w:r>
          </w:p>
        </w:tc>
      </w:tr>
      <w:tr w:rsidR="0004740A" w:rsidRPr="00BF0173" w14:paraId="5CE4AAAC"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2F5BFB77" w14:textId="458DE38D" w:rsidR="0004740A" w:rsidRPr="00BF0173" w:rsidRDefault="0004740A" w:rsidP="007F5FAB">
            <w:pPr>
              <w:pStyle w:val="SyntaxElement"/>
              <w:rPr>
                <w:szCs w:val="20"/>
              </w:rPr>
            </w:pPr>
            <w:r w:rsidRPr="00BF0173">
              <w:rPr>
                <w:szCs w:val="20"/>
              </w:rPr>
              <w:tab/>
            </w:r>
            <w:r w:rsidRPr="00BF0173">
              <w:rPr>
                <w:b/>
                <w:bCs/>
                <w:szCs w:val="20"/>
              </w:rPr>
              <w:t>pp_is_root_flag</w:t>
            </w:r>
            <w:r w:rsidRPr="00BF0173">
              <w:rPr>
                <w:szCs w:val="20"/>
              </w:rPr>
              <w:t>[</w:t>
            </w:r>
            <w:r w:rsidRPr="00BF0173">
              <w:rPr>
                <w:noProof/>
                <w:color w:val="000000" w:themeColor="text1"/>
                <w:szCs w:val="20"/>
              </w:rPr>
              <w:t> </w:t>
            </w:r>
            <w:r w:rsidR="00C65B51">
              <w:rPr>
                <w:szCs w:val="20"/>
              </w:rPr>
              <w:t>viewID</w:t>
            </w:r>
            <w:r w:rsidRPr="00BF0173">
              <w:rPr>
                <w:noProof/>
                <w:color w:val="000000" w:themeColor="text1"/>
                <w:szCs w:val="20"/>
              </w:rPr>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76CACB42" w14:textId="77777777" w:rsidR="0004740A" w:rsidRPr="00BF0173" w:rsidRDefault="0004740A" w:rsidP="00A52A6F">
            <w:pPr>
              <w:keepNext/>
              <w:keepLines/>
              <w:tabs>
                <w:tab w:val="clear" w:pos="403"/>
              </w:tabs>
              <w:spacing w:before="20" w:after="40"/>
              <w:jc w:val="center"/>
              <w:rPr>
                <w:sz w:val="20"/>
                <w:lang w:val="en-CA"/>
              </w:rPr>
            </w:pPr>
            <w:r w:rsidRPr="00BF0173">
              <w:rPr>
                <w:sz w:val="20"/>
                <w:lang w:val="en-CA"/>
              </w:rPr>
              <w:t>u(1)</w:t>
            </w:r>
          </w:p>
        </w:tc>
      </w:tr>
      <w:tr w:rsidR="0004740A" w:rsidRPr="00BF0173" w14:paraId="252019AB"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4B746086" w14:textId="7D5CC4CD" w:rsidR="0004740A" w:rsidRPr="00BF0173" w:rsidRDefault="0004740A" w:rsidP="007F5FAB">
            <w:pPr>
              <w:pStyle w:val="SyntaxElement"/>
              <w:rPr>
                <w:szCs w:val="20"/>
              </w:rPr>
            </w:pPr>
            <w:r w:rsidRPr="00BF0173">
              <w:rPr>
                <w:szCs w:val="20"/>
              </w:rPr>
              <w:tab/>
              <w:t>if(</w:t>
            </w:r>
            <w:r w:rsidRPr="00BF0173">
              <w:rPr>
                <w:noProof/>
                <w:color w:val="000000" w:themeColor="text1"/>
                <w:szCs w:val="20"/>
              </w:rPr>
              <w:t> </w:t>
            </w:r>
            <w:r w:rsidRPr="00BF0173">
              <w:rPr>
                <w:szCs w:val="20"/>
              </w:rPr>
              <w:t>!pp_is_root_flag[</w:t>
            </w:r>
            <w:r w:rsidRPr="00BF0173">
              <w:rPr>
                <w:noProof/>
                <w:color w:val="000000" w:themeColor="text1"/>
                <w:szCs w:val="20"/>
              </w:rPr>
              <w:t> </w:t>
            </w:r>
            <w:r w:rsidR="00C65B51">
              <w:rPr>
                <w:szCs w:val="20"/>
              </w:rPr>
              <w:t>viewID</w:t>
            </w:r>
            <w:r w:rsidRPr="00BF0173">
              <w:rPr>
                <w:noProof/>
                <w:color w:val="000000" w:themeColor="text1"/>
                <w:szCs w:val="20"/>
              </w:rPr>
              <w:t> </w:t>
            </w:r>
            <w:r w:rsidRPr="00BF0173">
              <w:rPr>
                <w:szCs w:val="20"/>
              </w:rPr>
              <w:t>]</w:t>
            </w:r>
            <w:r w:rsidRPr="00BF0173">
              <w:rPr>
                <w:noProof/>
                <w:color w:val="000000" w:themeColor="text1"/>
                <w:szCs w:val="20"/>
              </w:rPr>
              <w:t> </w:t>
            </w:r>
            <w:r w:rsidRPr="00BF0173">
              <w:rPr>
                <w:szCs w:val="20"/>
              </w:rPr>
              <w:t>)</w:t>
            </w:r>
            <w:r w:rsidR="008B7FAE">
              <w:rPr>
                <w:szCs w:val="20"/>
              </w:rPr>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4AA7DEED" w14:textId="77777777" w:rsidR="0004740A" w:rsidRPr="00BF0173" w:rsidRDefault="0004740A" w:rsidP="00A52A6F">
            <w:pPr>
              <w:keepNext/>
              <w:keepLines/>
              <w:tabs>
                <w:tab w:val="clear" w:pos="403"/>
              </w:tabs>
              <w:spacing w:before="20" w:after="40"/>
              <w:jc w:val="center"/>
              <w:rPr>
                <w:sz w:val="20"/>
                <w:lang w:val="en-CA"/>
              </w:rPr>
            </w:pPr>
          </w:p>
        </w:tc>
      </w:tr>
      <w:tr w:rsidR="0004740A" w:rsidRPr="00BF0173" w14:paraId="4E23AA17"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5B857A5A" w14:textId="3B5CE4D9" w:rsidR="0004740A" w:rsidRPr="00BF0173" w:rsidRDefault="0004740A" w:rsidP="007F5FAB">
            <w:pPr>
              <w:pStyle w:val="SyntaxElement"/>
            </w:pPr>
            <w:r w:rsidRPr="00BF0173">
              <w:rPr>
                <w:szCs w:val="20"/>
              </w:rPr>
              <w:tab/>
            </w:r>
            <w:r w:rsidRPr="00BF0173">
              <w:rPr>
                <w:szCs w:val="20"/>
              </w:rPr>
              <w:tab/>
            </w:r>
            <w:r w:rsidRPr="00BF0173">
              <w:rPr>
                <w:b/>
                <w:bCs/>
                <w:szCs w:val="20"/>
              </w:rPr>
              <w:t>pp_num_parents_minus1</w:t>
            </w:r>
            <w:r w:rsidRPr="00BF0173">
              <w:rPr>
                <w:szCs w:val="20"/>
              </w:rPr>
              <w:t>[</w:t>
            </w:r>
            <w:r w:rsidRPr="00BF0173">
              <w:rPr>
                <w:noProof/>
                <w:color w:val="000000" w:themeColor="text1"/>
                <w:szCs w:val="20"/>
              </w:rPr>
              <w:t> </w:t>
            </w:r>
            <w:r w:rsidR="00C65B51">
              <w:rPr>
                <w:szCs w:val="20"/>
              </w:rPr>
              <w:t>viewID</w:t>
            </w:r>
            <w:r w:rsidRPr="00BF0173">
              <w:rPr>
                <w:noProof/>
                <w:color w:val="000000" w:themeColor="text1"/>
                <w:szCs w:val="20"/>
              </w:rPr>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2AB3C89B" w14:textId="77777777" w:rsidR="0004740A" w:rsidRPr="00BF0173" w:rsidRDefault="0004740A" w:rsidP="00A52A6F">
            <w:pPr>
              <w:keepNext/>
              <w:keepLines/>
              <w:tabs>
                <w:tab w:val="clear" w:pos="403"/>
              </w:tabs>
              <w:spacing w:before="20" w:after="40"/>
              <w:jc w:val="center"/>
              <w:rPr>
                <w:sz w:val="20"/>
                <w:lang w:val="en-CA"/>
              </w:rPr>
            </w:pPr>
            <w:r w:rsidRPr="00BF0173">
              <w:rPr>
                <w:sz w:val="20"/>
                <w:lang w:val="en-CA"/>
              </w:rPr>
              <w:t>u(v)</w:t>
            </w:r>
          </w:p>
        </w:tc>
      </w:tr>
      <w:tr w:rsidR="0004740A" w:rsidRPr="00BF0173" w14:paraId="0858177B"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49410EA5" w14:textId="75C42A47" w:rsidR="0004740A" w:rsidRPr="00BF0173" w:rsidRDefault="0004740A" w:rsidP="007F5FAB">
            <w:pPr>
              <w:pStyle w:val="SyntaxElement"/>
              <w:rPr>
                <w:szCs w:val="20"/>
              </w:rPr>
            </w:pPr>
            <w:r w:rsidRPr="00BF0173">
              <w:rPr>
                <w:szCs w:val="20"/>
              </w:rPr>
              <w:tab/>
            </w:r>
            <w:r w:rsidRPr="00BF0173">
              <w:t>for(</w:t>
            </w:r>
            <w:r w:rsidRPr="00BF0173">
              <w:rPr>
                <w:noProof/>
                <w:color w:val="000000" w:themeColor="text1"/>
                <w:szCs w:val="20"/>
              </w:rPr>
              <w:t> </w:t>
            </w:r>
            <w:r w:rsidRPr="00BF0173">
              <w:t>i</w:t>
            </w:r>
            <w:r w:rsidRPr="00BF0173">
              <w:rPr>
                <w:noProof/>
                <w:color w:val="000000" w:themeColor="text1"/>
                <w:szCs w:val="20"/>
              </w:rPr>
              <w:t> </w:t>
            </w:r>
            <w:r w:rsidRPr="00BF0173">
              <w:t>=</w:t>
            </w:r>
            <w:r w:rsidRPr="00BF0173">
              <w:rPr>
                <w:noProof/>
                <w:color w:val="000000" w:themeColor="text1"/>
                <w:szCs w:val="20"/>
              </w:rPr>
              <w:t> </w:t>
            </w:r>
            <w:r w:rsidRPr="00BF0173">
              <w:t>0;</w:t>
            </w:r>
            <w:r w:rsidRPr="00BF0173">
              <w:rPr>
                <w:noProof/>
                <w:color w:val="000000" w:themeColor="text1"/>
                <w:szCs w:val="20"/>
              </w:rPr>
              <w:t> </w:t>
            </w:r>
            <w:r w:rsidRPr="00BF0173">
              <w:t>i</w:t>
            </w:r>
            <w:r w:rsidRPr="00BF0173">
              <w:rPr>
                <w:noProof/>
                <w:color w:val="000000" w:themeColor="text1"/>
                <w:szCs w:val="20"/>
              </w:rPr>
              <w:t> </w:t>
            </w:r>
            <w:r w:rsidRPr="00BF0173">
              <w:t>&lt;=</w:t>
            </w:r>
            <w:r w:rsidRPr="00BF0173">
              <w:rPr>
                <w:noProof/>
                <w:color w:val="000000" w:themeColor="text1"/>
                <w:szCs w:val="20"/>
              </w:rPr>
              <w:t> </w:t>
            </w:r>
            <w:r w:rsidRPr="00BF0173">
              <w:t>pp_num_parents_minus1[</w:t>
            </w:r>
            <w:r w:rsidRPr="00BF0173">
              <w:rPr>
                <w:noProof/>
                <w:color w:val="000000" w:themeColor="text1"/>
                <w:szCs w:val="20"/>
              </w:rPr>
              <w:t> </w:t>
            </w:r>
            <w:r w:rsidR="00C65B51">
              <w:t>viewID</w:t>
            </w:r>
            <w:r w:rsidRPr="00BF0173">
              <w:rPr>
                <w:noProof/>
                <w:color w:val="000000" w:themeColor="text1"/>
                <w:szCs w:val="20"/>
              </w:rPr>
              <w:t> </w:t>
            </w:r>
            <w:r w:rsidRPr="00BF0173">
              <w:t>];</w:t>
            </w:r>
            <w:r w:rsidRPr="00BF0173">
              <w:rPr>
                <w:noProof/>
                <w:color w:val="000000" w:themeColor="text1"/>
                <w:szCs w:val="20"/>
              </w:rPr>
              <w:t> </w:t>
            </w:r>
            <w:r w:rsidRPr="00BF0173">
              <w:t>i++</w:t>
            </w:r>
            <w:r w:rsidRPr="00BF0173">
              <w:rPr>
                <w:noProof/>
                <w:color w:val="000000" w:themeColor="text1"/>
                <w:szCs w:val="20"/>
              </w:rPr>
              <w:t> </w:t>
            </w:r>
            <w:r w:rsidRPr="00BF0173">
              <w:t>)</w:t>
            </w:r>
          </w:p>
        </w:tc>
        <w:tc>
          <w:tcPr>
            <w:tcW w:w="1253" w:type="dxa"/>
            <w:tcBorders>
              <w:top w:val="single" w:sz="4" w:space="0" w:color="auto"/>
              <w:left w:val="single" w:sz="4" w:space="0" w:color="auto"/>
              <w:bottom w:val="single" w:sz="4" w:space="0" w:color="auto"/>
              <w:right w:val="single" w:sz="4" w:space="0" w:color="auto"/>
            </w:tcBorders>
          </w:tcPr>
          <w:p w14:paraId="5FDBA50F" w14:textId="77777777" w:rsidR="0004740A" w:rsidRPr="00BF0173" w:rsidRDefault="0004740A" w:rsidP="00A52A6F">
            <w:pPr>
              <w:keepNext/>
              <w:keepLines/>
              <w:tabs>
                <w:tab w:val="clear" w:pos="403"/>
              </w:tabs>
              <w:spacing w:before="20" w:after="40"/>
              <w:jc w:val="center"/>
              <w:rPr>
                <w:sz w:val="20"/>
                <w:szCs w:val="20"/>
                <w:lang w:val="en-CA"/>
              </w:rPr>
            </w:pPr>
          </w:p>
        </w:tc>
      </w:tr>
      <w:tr w:rsidR="0004740A" w:rsidRPr="00BF0173" w14:paraId="7F6462BB"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368973CB" w14:textId="0196D0A5" w:rsidR="0004740A" w:rsidRPr="00BF0173" w:rsidRDefault="0004740A" w:rsidP="007F5FAB">
            <w:pPr>
              <w:pStyle w:val="SyntaxElement"/>
              <w:rPr>
                <w:szCs w:val="20"/>
              </w:rPr>
            </w:pPr>
            <w:r w:rsidRPr="00BF0173">
              <w:rPr>
                <w:szCs w:val="20"/>
              </w:rPr>
              <w:tab/>
            </w:r>
            <w:r w:rsidRPr="00BF0173">
              <w:rPr>
                <w:szCs w:val="20"/>
              </w:rPr>
              <w:tab/>
            </w:r>
            <w:r w:rsidRPr="00BF0173">
              <w:rPr>
                <w:b/>
                <w:bCs/>
              </w:rPr>
              <w:t>pp_parent_id</w:t>
            </w:r>
            <w:r w:rsidR="007345B9">
              <w:rPr>
                <w:b/>
                <w:bCs/>
              </w:rPr>
              <w:t>x</w:t>
            </w:r>
            <w:r w:rsidRPr="00BF0173">
              <w:t>[</w:t>
            </w:r>
            <w:r w:rsidRPr="00BF0173">
              <w:rPr>
                <w:noProof/>
                <w:color w:val="000000" w:themeColor="text1"/>
                <w:szCs w:val="20"/>
              </w:rPr>
              <w:t> </w:t>
            </w:r>
            <w:r w:rsidR="00C65B51">
              <w:t>viewID</w:t>
            </w:r>
            <w:r w:rsidRPr="00BF0173">
              <w:rPr>
                <w:noProof/>
                <w:color w:val="000000" w:themeColor="text1"/>
                <w:szCs w:val="20"/>
              </w:rPr>
              <w:t> </w:t>
            </w:r>
            <w:r w:rsidRPr="00BF0173">
              <w:t>][</w:t>
            </w:r>
            <w:r w:rsidRPr="00BF0173">
              <w:rPr>
                <w:noProof/>
                <w:color w:val="000000" w:themeColor="text1"/>
                <w:szCs w:val="20"/>
              </w:rPr>
              <w:t> </w:t>
            </w:r>
            <w:r w:rsidRPr="00BF0173">
              <w:t>i</w:t>
            </w:r>
            <w:r w:rsidRPr="00BF0173">
              <w:rPr>
                <w:noProof/>
                <w:color w:val="000000" w:themeColor="text1"/>
                <w:szCs w:val="20"/>
              </w:rPr>
              <w:t> </w:t>
            </w:r>
            <w:r w:rsidRPr="00BF0173">
              <w:t>]</w:t>
            </w:r>
          </w:p>
        </w:tc>
        <w:tc>
          <w:tcPr>
            <w:tcW w:w="1253" w:type="dxa"/>
            <w:tcBorders>
              <w:top w:val="single" w:sz="4" w:space="0" w:color="auto"/>
              <w:left w:val="single" w:sz="4" w:space="0" w:color="auto"/>
              <w:bottom w:val="single" w:sz="4" w:space="0" w:color="auto"/>
              <w:right w:val="single" w:sz="4" w:space="0" w:color="auto"/>
            </w:tcBorders>
          </w:tcPr>
          <w:p w14:paraId="522C0FBB" w14:textId="77777777" w:rsidR="0004740A" w:rsidRPr="00BF0173" w:rsidRDefault="0004740A" w:rsidP="00A52A6F">
            <w:pPr>
              <w:keepNext/>
              <w:keepLines/>
              <w:tabs>
                <w:tab w:val="clear" w:pos="403"/>
              </w:tabs>
              <w:spacing w:before="20" w:after="40"/>
              <w:jc w:val="center"/>
              <w:rPr>
                <w:sz w:val="20"/>
                <w:szCs w:val="20"/>
                <w:lang w:val="en-CA"/>
              </w:rPr>
            </w:pPr>
            <w:r w:rsidRPr="00BF0173">
              <w:rPr>
                <w:sz w:val="20"/>
                <w:lang w:val="en-CA"/>
              </w:rPr>
              <w:t>u(v)</w:t>
            </w:r>
          </w:p>
        </w:tc>
      </w:tr>
      <w:tr w:rsidR="0004740A" w:rsidRPr="00BF0173" w14:paraId="73812486"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492C8C0E" w14:textId="77777777" w:rsidR="0004740A" w:rsidRPr="00BF0173" w:rsidRDefault="0004740A" w:rsidP="007F5FAB">
            <w:pPr>
              <w:pStyle w:val="SyntaxElement"/>
            </w:pPr>
            <w:r w:rsidRPr="00BF0173">
              <w:rPr>
                <w:szCs w:val="20"/>
              </w:rPr>
              <w:tab/>
              <w:t>}</w:t>
            </w:r>
          </w:p>
        </w:tc>
        <w:tc>
          <w:tcPr>
            <w:tcW w:w="1253" w:type="dxa"/>
            <w:tcBorders>
              <w:top w:val="single" w:sz="4" w:space="0" w:color="auto"/>
              <w:left w:val="single" w:sz="4" w:space="0" w:color="auto"/>
              <w:bottom w:val="single" w:sz="4" w:space="0" w:color="auto"/>
              <w:right w:val="single" w:sz="4" w:space="0" w:color="auto"/>
            </w:tcBorders>
          </w:tcPr>
          <w:p w14:paraId="4D05D31F" w14:textId="77777777" w:rsidR="0004740A" w:rsidRPr="00BF0173" w:rsidRDefault="0004740A" w:rsidP="00A52A6F">
            <w:pPr>
              <w:keepNext/>
              <w:keepLines/>
              <w:tabs>
                <w:tab w:val="clear" w:pos="403"/>
              </w:tabs>
              <w:spacing w:before="20" w:after="40"/>
              <w:jc w:val="center"/>
              <w:rPr>
                <w:sz w:val="20"/>
                <w:lang w:val="en-CA"/>
              </w:rPr>
            </w:pPr>
          </w:p>
        </w:tc>
      </w:tr>
      <w:tr w:rsidR="0004740A" w:rsidRPr="00BF0173" w14:paraId="57A595B8"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3C6327D5" w14:textId="77777777" w:rsidR="0004740A" w:rsidRPr="00BF0173" w:rsidRDefault="0004740A" w:rsidP="009A2F27">
            <w:pPr>
              <w:pStyle w:val="SyntaxElement"/>
              <w:keepNext w:val="0"/>
              <w:keepLines w:val="0"/>
            </w:pPr>
            <w:r w:rsidRPr="00BF0173">
              <w:t>}</w:t>
            </w:r>
          </w:p>
        </w:tc>
        <w:tc>
          <w:tcPr>
            <w:tcW w:w="1253" w:type="dxa"/>
            <w:tcBorders>
              <w:top w:val="single" w:sz="4" w:space="0" w:color="auto"/>
              <w:left w:val="single" w:sz="4" w:space="0" w:color="auto"/>
              <w:bottom w:val="single" w:sz="4" w:space="0" w:color="auto"/>
              <w:right w:val="single" w:sz="4" w:space="0" w:color="auto"/>
            </w:tcBorders>
          </w:tcPr>
          <w:p w14:paraId="42FBF9A9" w14:textId="77777777" w:rsidR="0004740A" w:rsidRPr="00BF0173" w:rsidRDefault="0004740A" w:rsidP="00A52A6F">
            <w:pPr>
              <w:keepNext/>
              <w:keepLines/>
              <w:tabs>
                <w:tab w:val="clear" w:pos="403"/>
              </w:tabs>
              <w:spacing w:before="20" w:after="40"/>
              <w:jc w:val="center"/>
              <w:rPr>
                <w:sz w:val="20"/>
                <w:lang w:val="en-CA"/>
              </w:rPr>
            </w:pPr>
          </w:p>
        </w:tc>
      </w:tr>
    </w:tbl>
    <w:p w14:paraId="21A15BCA" w14:textId="77777777" w:rsidR="0004740A" w:rsidRPr="00BF0173" w:rsidRDefault="0004740A" w:rsidP="007F5FAB">
      <w:pPr>
        <w:pStyle w:val="Heading4"/>
        <w:keepLines/>
        <w:ind w:left="862" w:hanging="862"/>
      </w:pPr>
      <w:bookmarkStart w:id="435" w:name="_Toc31037342"/>
      <w:bookmarkStart w:id="436" w:name="_Toc31209289"/>
      <w:bookmarkEnd w:id="435"/>
      <w:bookmarkEnd w:id="436"/>
      <w:r w:rsidRPr="00BF0173">
        <w:lastRenderedPageBreak/>
        <w:t xml:space="preserve">Patch data unit MIV extension syntax </w:t>
      </w:r>
    </w:p>
    <w:tbl>
      <w:tblPr>
        <w:tblStyle w:val="TableGrid"/>
        <w:tblW w:w="5000" w:type="pct"/>
        <w:jc w:val="center"/>
        <w:tblLayout w:type="fixed"/>
        <w:tblLook w:val="04A0" w:firstRow="1" w:lastRow="0" w:firstColumn="1" w:lastColumn="0" w:noHBand="0" w:noVBand="1"/>
      </w:tblPr>
      <w:tblGrid>
        <w:gridCol w:w="8411"/>
        <w:gridCol w:w="1331"/>
      </w:tblGrid>
      <w:tr w:rsidR="0004740A" w:rsidRPr="00BF0173" w14:paraId="4921384B" w14:textId="77777777" w:rsidTr="0047189F">
        <w:trPr>
          <w:jc w:val="center"/>
        </w:trPr>
        <w:tc>
          <w:tcPr>
            <w:tcW w:w="8411" w:type="dxa"/>
          </w:tcPr>
          <w:p w14:paraId="464B24DB" w14:textId="77777777" w:rsidR="0004740A" w:rsidRPr="00BF0173" w:rsidRDefault="0004740A" w:rsidP="007F5FAB">
            <w:pPr>
              <w:pStyle w:val="SyntaxElement"/>
            </w:pPr>
            <w:r w:rsidRPr="00BF0173">
              <w:t>pdu_miv_extension( tileID, p ) {</w:t>
            </w:r>
          </w:p>
        </w:tc>
        <w:tc>
          <w:tcPr>
            <w:tcW w:w="1331" w:type="dxa"/>
          </w:tcPr>
          <w:p w14:paraId="4BD1C28B" w14:textId="77777777" w:rsidR="0004740A" w:rsidRPr="00BF0173" w:rsidRDefault="0004740A" w:rsidP="00A52A6F">
            <w:pPr>
              <w:tabs>
                <w:tab w:val="clear" w:pos="403"/>
              </w:tabs>
              <w:spacing w:before="20" w:after="20"/>
              <w:jc w:val="center"/>
              <w:rPr>
                <w:b/>
                <w:color w:val="000000" w:themeColor="text1"/>
                <w:lang w:val="en-CA"/>
              </w:rPr>
            </w:pPr>
            <w:r w:rsidRPr="00BF0173">
              <w:rPr>
                <w:b/>
                <w:color w:val="000000" w:themeColor="text1"/>
                <w:lang w:val="en-CA"/>
              </w:rPr>
              <w:t>Descriptor</w:t>
            </w:r>
          </w:p>
        </w:tc>
      </w:tr>
      <w:tr w:rsidR="0004740A" w:rsidRPr="00BF0173" w14:paraId="30B6F078" w14:textId="77777777" w:rsidTr="0047189F">
        <w:trPr>
          <w:jc w:val="center"/>
        </w:trPr>
        <w:tc>
          <w:tcPr>
            <w:tcW w:w="8411" w:type="dxa"/>
          </w:tcPr>
          <w:p w14:paraId="1A79815F" w14:textId="5EC5ADD4" w:rsidR="0004740A" w:rsidRPr="00BF0173" w:rsidRDefault="0004740A" w:rsidP="007F5FAB">
            <w:pPr>
              <w:pStyle w:val="SyntaxElement"/>
            </w:pPr>
            <w:r w:rsidRPr="00BF0173">
              <w:tab/>
            </w:r>
            <w:r w:rsidRPr="00BF0173">
              <w:rPr>
                <w:rFonts w:eastAsia="Cambria" w:cstheme="majorBidi"/>
              </w:rPr>
              <w:t>if(</w:t>
            </w:r>
            <w:r w:rsidRPr="00BF0173">
              <w:t> </w:t>
            </w:r>
            <w:r w:rsidR="00D23099" w:rsidRPr="00D23099">
              <w:rPr>
                <w:rFonts w:eastAsia="Cambria" w:cstheme="majorBidi"/>
              </w:rPr>
              <w:t>vme_max_entity_id</w:t>
            </w:r>
            <w:r w:rsidRPr="00BF0173">
              <w:t> </w:t>
            </w:r>
            <w:r w:rsidRPr="00BF0173">
              <w:rPr>
                <w:rFonts w:eastAsia="Cambria" w:cstheme="majorBidi"/>
              </w:rPr>
              <w:t>&gt;</w:t>
            </w:r>
            <w:r w:rsidRPr="00BF0173">
              <w:t> </w:t>
            </w:r>
            <w:r w:rsidRPr="00BF0173">
              <w:rPr>
                <w:rFonts w:eastAsia="Cambria" w:cstheme="majorBidi"/>
              </w:rPr>
              <w:t>0</w:t>
            </w:r>
            <w:r w:rsidRPr="00BF0173">
              <w:t> </w:t>
            </w:r>
            <w:r w:rsidRPr="00BF0173">
              <w:rPr>
                <w:rFonts w:eastAsia="Cambria" w:cstheme="majorBidi"/>
              </w:rPr>
              <w:t>)</w:t>
            </w:r>
          </w:p>
        </w:tc>
        <w:tc>
          <w:tcPr>
            <w:tcW w:w="1331" w:type="dxa"/>
          </w:tcPr>
          <w:p w14:paraId="4264D11C" w14:textId="77777777" w:rsidR="0004740A" w:rsidRPr="00BF0173" w:rsidRDefault="0004740A" w:rsidP="00A52A6F">
            <w:pPr>
              <w:tabs>
                <w:tab w:val="clear" w:pos="403"/>
              </w:tabs>
              <w:spacing w:before="20" w:after="20"/>
              <w:jc w:val="center"/>
              <w:rPr>
                <w:color w:val="000000" w:themeColor="text1"/>
                <w:lang w:val="en-CA"/>
              </w:rPr>
            </w:pPr>
          </w:p>
        </w:tc>
      </w:tr>
      <w:tr w:rsidR="0004740A" w:rsidRPr="00BF0173" w14:paraId="25C7B99F" w14:textId="77777777" w:rsidTr="0047189F">
        <w:trPr>
          <w:jc w:val="center"/>
        </w:trPr>
        <w:tc>
          <w:tcPr>
            <w:tcW w:w="8411" w:type="dxa"/>
          </w:tcPr>
          <w:p w14:paraId="75340880" w14:textId="77777777" w:rsidR="0004740A" w:rsidRPr="00BF0173" w:rsidRDefault="0004740A" w:rsidP="007F5FAB">
            <w:pPr>
              <w:pStyle w:val="SyntaxElement"/>
            </w:pPr>
            <w:r w:rsidRPr="00BF0173">
              <w:tab/>
            </w:r>
            <w:r w:rsidRPr="00BF0173">
              <w:tab/>
            </w:r>
            <w:r w:rsidRPr="00BF0173">
              <w:rPr>
                <w:b/>
              </w:rPr>
              <w:t>pdu_</w:t>
            </w:r>
            <w:r w:rsidRPr="00BF0173">
              <w:rPr>
                <w:rFonts w:eastAsia="Cambria" w:cstheme="majorBidi"/>
                <w:b/>
                <w:bCs/>
              </w:rPr>
              <w:t>entity_id</w:t>
            </w:r>
            <w:r w:rsidRPr="00BF0173">
              <w:rPr>
                <w:rFonts w:eastAsia="Cambria" w:cstheme="majorBidi"/>
              </w:rPr>
              <w:t>[</w:t>
            </w:r>
            <w:r w:rsidRPr="00BF0173">
              <w:t> </w:t>
            </w:r>
            <w:r w:rsidRPr="00BF0173">
              <w:rPr>
                <w:rFonts w:eastAsia="Cambria" w:cstheme="majorBidi"/>
              </w:rPr>
              <w:t>tileID</w:t>
            </w:r>
            <w:r w:rsidRPr="00BF0173">
              <w:t> </w:t>
            </w:r>
            <w:r w:rsidRPr="00BF0173">
              <w:rPr>
                <w:rFonts w:eastAsia="Cambria" w:cstheme="majorBidi"/>
              </w:rPr>
              <w:t>][</w:t>
            </w:r>
            <w:r w:rsidRPr="00BF0173">
              <w:t> p</w:t>
            </w:r>
            <w:r w:rsidRPr="00BF0173">
              <w:rPr>
                <w:rFonts w:eastAsia="Cambria" w:cstheme="majorBidi"/>
              </w:rPr>
              <w:t> ]</w:t>
            </w:r>
          </w:p>
        </w:tc>
        <w:tc>
          <w:tcPr>
            <w:tcW w:w="1331" w:type="dxa"/>
          </w:tcPr>
          <w:p w14:paraId="68371FB1" w14:textId="77777777" w:rsidR="0004740A" w:rsidRPr="00BF0173" w:rsidRDefault="0004740A" w:rsidP="00A52A6F">
            <w:pPr>
              <w:tabs>
                <w:tab w:val="clear" w:pos="403"/>
              </w:tabs>
              <w:spacing w:before="20" w:after="20"/>
              <w:jc w:val="center"/>
              <w:rPr>
                <w:color w:val="000000" w:themeColor="text1"/>
                <w:lang w:val="en-CA"/>
              </w:rPr>
            </w:pPr>
            <w:r w:rsidRPr="00BF0173">
              <w:rPr>
                <w:rFonts w:eastAsia="Cambria" w:cstheme="majorBidi"/>
                <w:lang w:val="en-CA"/>
              </w:rPr>
              <w:t>u(v)</w:t>
            </w:r>
          </w:p>
        </w:tc>
      </w:tr>
      <w:tr w:rsidR="0004740A" w:rsidRPr="00BF0173" w14:paraId="0EA18836" w14:textId="77777777" w:rsidTr="0047189F">
        <w:trPr>
          <w:jc w:val="center"/>
        </w:trPr>
        <w:tc>
          <w:tcPr>
            <w:tcW w:w="8411" w:type="dxa"/>
          </w:tcPr>
          <w:p w14:paraId="7A28C6F3" w14:textId="77777777" w:rsidR="0004740A" w:rsidRPr="00BF0173" w:rsidRDefault="0004740A" w:rsidP="007F5FAB">
            <w:pPr>
              <w:pStyle w:val="SyntaxElement"/>
            </w:pPr>
            <w:r w:rsidRPr="00BF0173">
              <w:tab/>
              <w:t>if( asme_depth_occ_threshold_flag )</w:t>
            </w:r>
          </w:p>
        </w:tc>
        <w:tc>
          <w:tcPr>
            <w:tcW w:w="1331" w:type="dxa"/>
          </w:tcPr>
          <w:p w14:paraId="09654F58" w14:textId="77777777" w:rsidR="0004740A" w:rsidRPr="00BF0173" w:rsidRDefault="0004740A" w:rsidP="00A52A6F">
            <w:pPr>
              <w:tabs>
                <w:tab w:val="clear" w:pos="403"/>
              </w:tabs>
              <w:spacing w:before="20" w:after="20"/>
              <w:jc w:val="center"/>
              <w:rPr>
                <w:rFonts w:eastAsia="Cambria" w:cstheme="majorBidi"/>
                <w:lang w:val="en-CA"/>
              </w:rPr>
            </w:pPr>
          </w:p>
        </w:tc>
      </w:tr>
      <w:tr w:rsidR="0004740A" w:rsidRPr="00BF0173" w14:paraId="4230B54D" w14:textId="77777777" w:rsidTr="0047189F">
        <w:trPr>
          <w:jc w:val="center"/>
        </w:trPr>
        <w:tc>
          <w:tcPr>
            <w:tcW w:w="8411" w:type="dxa"/>
          </w:tcPr>
          <w:p w14:paraId="65F33DA8" w14:textId="77777777" w:rsidR="0004740A" w:rsidRPr="00BF0173" w:rsidRDefault="0004740A" w:rsidP="007F5FAB">
            <w:pPr>
              <w:pStyle w:val="SyntaxElement"/>
              <w:rPr>
                <w:rFonts w:eastAsia="Cambria" w:cstheme="majorBidi"/>
                <w:b/>
                <w:bCs/>
              </w:rPr>
            </w:pPr>
            <w:r w:rsidRPr="00BF0173">
              <w:rPr>
                <w:rFonts w:eastAsia="Cambria" w:cstheme="majorBidi"/>
                <w:b/>
                <w:bCs/>
              </w:rPr>
              <w:tab/>
            </w:r>
            <w:r w:rsidRPr="00BF0173">
              <w:rPr>
                <w:rFonts w:eastAsia="Cambria" w:cstheme="majorBidi"/>
                <w:b/>
                <w:bCs/>
              </w:rPr>
              <w:tab/>
              <w:t>pdu_depth_occ_threshold</w:t>
            </w:r>
            <w:r w:rsidRPr="00BF0173">
              <w:rPr>
                <w:rFonts w:eastAsia="Cambria" w:cstheme="majorBidi"/>
              </w:rPr>
              <w:t>[ tileID</w:t>
            </w:r>
            <w:r w:rsidRPr="00BF0173">
              <w:t> </w:t>
            </w:r>
            <w:r w:rsidRPr="00BF0173">
              <w:rPr>
                <w:rFonts w:eastAsia="Cambria" w:cstheme="majorBidi"/>
              </w:rPr>
              <w:t>][</w:t>
            </w:r>
            <w:r w:rsidRPr="00BF0173">
              <w:t> p</w:t>
            </w:r>
            <w:r w:rsidRPr="00BF0173">
              <w:rPr>
                <w:rFonts w:eastAsia="Cambria" w:cstheme="majorBidi"/>
              </w:rPr>
              <w:t> ]</w:t>
            </w:r>
          </w:p>
        </w:tc>
        <w:tc>
          <w:tcPr>
            <w:tcW w:w="1331" w:type="dxa"/>
          </w:tcPr>
          <w:p w14:paraId="3F913F28" w14:textId="77777777" w:rsidR="0004740A" w:rsidRPr="00BF0173" w:rsidRDefault="0004740A" w:rsidP="00A52A6F">
            <w:pPr>
              <w:tabs>
                <w:tab w:val="clear" w:pos="403"/>
              </w:tabs>
              <w:spacing w:before="20" w:after="20"/>
              <w:jc w:val="center"/>
              <w:rPr>
                <w:rFonts w:eastAsia="Cambria" w:cstheme="majorBidi"/>
                <w:lang w:val="en-CA"/>
              </w:rPr>
            </w:pPr>
            <w:r w:rsidRPr="00BF0173">
              <w:rPr>
                <w:rFonts w:eastAsia="Cambria" w:cstheme="majorBidi"/>
                <w:lang w:val="en-CA"/>
              </w:rPr>
              <w:t>u(v)</w:t>
            </w:r>
          </w:p>
        </w:tc>
      </w:tr>
      <w:tr w:rsidR="0047189F" w:rsidRPr="00BF0173" w14:paraId="3245746A" w14:textId="77777777" w:rsidTr="0047189F">
        <w:trPr>
          <w:jc w:val="center"/>
        </w:trPr>
        <w:tc>
          <w:tcPr>
            <w:tcW w:w="8411" w:type="dxa"/>
          </w:tcPr>
          <w:p w14:paraId="7FAAD2A9" w14:textId="73999030" w:rsidR="0047189F" w:rsidRPr="00BF0173" w:rsidRDefault="0047189F" w:rsidP="007F5FAB">
            <w:pPr>
              <w:pStyle w:val="SyntaxElement"/>
              <w:rPr>
                <w:rFonts w:eastAsia="Cambria" w:cstheme="majorBidi"/>
                <w:b/>
                <w:bCs/>
              </w:rPr>
            </w:pPr>
            <w:r w:rsidRPr="00BF0173">
              <w:tab/>
              <w:t>if(</w:t>
            </w:r>
            <w:r w:rsidRPr="00BF0173">
              <w:rPr>
                <w:noProof/>
              </w:rPr>
              <w:t> </w:t>
            </w:r>
            <w:r>
              <w:t>asme_patch_attribute_offset_enabled</w:t>
            </w:r>
            <w:r w:rsidRPr="00BF0173">
              <w:t>_flag</w:t>
            </w:r>
            <w:r w:rsidRPr="00BF0173">
              <w:rPr>
                <w:noProof/>
              </w:rPr>
              <w:t> </w:t>
            </w:r>
            <w:r w:rsidRPr="00BF0173">
              <w:t>)</w:t>
            </w:r>
          </w:p>
        </w:tc>
        <w:tc>
          <w:tcPr>
            <w:tcW w:w="1331" w:type="dxa"/>
          </w:tcPr>
          <w:p w14:paraId="5760A922" w14:textId="77777777" w:rsidR="0047189F" w:rsidRPr="00BF0173" w:rsidRDefault="0047189F" w:rsidP="0047189F">
            <w:pPr>
              <w:tabs>
                <w:tab w:val="clear" w:pos="403"/>
              </w:tabs>
              <w:spacing w:before="20" w:after="20"/>
              <w:jc w:val="center"/>
              <w:rPr>
                <w:rFonts w:eastAsia="Cambria" w:cstheme="majorBidi"/>
                <w:lang w:val="en-CA"/>
              </w:rPr>
            </w:pPr>
          </w:p>
        </w:tc>
      </w:tr>
      <w:tr w:rsidR="0078341D" w:rsidRPr="00BF0173" w14:paraId="06CA7844" w14:textId="77777777" w:rsidTr="0047189F">
        <w:trPr>
          <w:jc w:val="center"/>
        </w:trPr>
        <w:tc>
          <w:tcPr>
            <w:tcW w:w="8411" w:type="dxa"/>
          </w:tcPr>
          <w:p w14:paraId="129E8473" w14:textId="0EB29B1F" w:rsidR="0078341D" w:rsidRPr="00BF0173" w:rsidRDefault="0078341D" w:rsidP="007F5FAB">
            <w:pPr>
              <w:pStyle w:val="SyntaxElement"/>
            </w:pPr>
            <w:r>
              <w:rPr>
                <w:rFonts w:eastAsia="Cambria" w:cstheme="majorBidi"/>
                <w:b/>
                <w:bCs/>
              </w:rPr>
              <w:tab/>
            </w:r>
            <w:r>
              <w:rPr>
                <w:rFonts w:eastAsia="Cambria" w:cstheme="majorBidi"/>
                <w:b/>
                <w:bCs/>
              </w:rPr>
              <w:tab/>
            </w:r>
            <w:r w:rsidRPr="00C35FA9">
              <w:rPr>
                <w:rFonts w:eastAsia="Cambria" w:cstheme="majorBidi"/>
              </w:rPr>
              <w:t>for(</w:t>
            </w:r>
            <w:r w:rsidR="00F957FB">
              <w:rPr>
                <w:rFonts w:eastAsia="Cambria" w:cstheme="majorBidi"/>
              </w:rPr>
              <w:t> </w:t>
            </w:r>
            <w:r w:rsidRPr="00C35FA9">
              <w:rPr>
                <w:rFonts w:eastAsia="Cambria" w:cstheme="majorBidi"/>
              </w:rPr>
              <w:t>c</w:t>
            </w:r>
            <w:r w:rsidR="00F957FB">
              <w:rPr>
                <w:rFonts w:eastAsia="Cambria" w:cstheme="majorBidi"/>
              </w:rPr>
              <w:t> </w:t>
            </w:r>
            <w:r w:rsidRPr="00C35FA9">
              <w:rPr>
                <w:rFonts w:eastAsia="Cambria" w:cstheme="majorBidi"/>
              </w:rPr>
              <w:t>=</w:t>
            </w:r>
            <w:r w:rsidR="00F957FB">
              <w:rPr>
                <w:rFonts w:eastAsia="Cambria" w:cstheme="majorBidi"/>
              </w:rPr>
              <w:t> </w:t>
            </w:r>
            <w:r w:rsidRPr="00C35FA9">
              <w:rPr>
                <w:rFonts w:eastAsia="Cambria" w:cstheme="majorBidi"/>
              </w:rPr>
              <w:t>0</w:t>
            </w:r>
            <w:r w:rsidR="00F957FB">
              <w:rPr>
                <w:rFonts w:eastAsia="Cambria" w:cstheme="majorBidi"/>
              </w:rPr>
              <w:t>; </w:t>
            </w:r>
            <w:r>
              <w:rPr>
                <w:rFonts w:eastAsia="Cambria" w:cstheme="majorBidi"/>
              </w:rPr>
              <w:t>c</w:t>
            </w:r>
            <w:r w:rsidR="00F957FB">
              <w:rPr>
                <w:rFonts w:eastAsia="Cambria" w:cstheme="majorBidi"/>
              </w:rPr>
              <w:t> </w:t>
            </w:r>
            <w:r>
              <w:rPr>
                <w:rFonts w:eastAsia="Cambria" w:cstheme="majorBidi"/>
              </w:rPr>
              <w:t>&lt;</w:t>
            </w:r>
            <w:r w:rsidR="00F957FB">
              <w:rPr>
                <w:rFonts w:eastAsia="Cambria" w:cstheme="majorBidi"/>
              </w:rPr>
              <w:t> 3</w:t>
            </w:r>
            <w:r>
              <w:rPr>
                <w:rFonts w:eastAsia="Cambria" w:cstheme="majorBidi"/>
              </w:rPr>
              <w:t>;</w:t>
            </w:r>
            <w:r w:rsidR="00F957FB">
              <w:rPr>
                <w:rFonts w:eastAsia="Cambria" w:cstheme="majorBidi"/>
              </w:rPr>
              <w:t> </w:t>
            </w:r>
            <w:r w:rsidR="00B25943">
              <w:rPr>
                <w:rFonts w:eastAsia="Cambria" w:cstheme="majorBidi"/>
              </w:rPr>
              <w:t>c</w:t>
            </w:r>
            <w:r>
              <w:rPr>
                <w:rFonts w:eastAsia="Cambria" w:cstheme="majorBidi"/>
              </w:rPr>
              <w:t>++</w:t>
            </w:r>
            <w:r w:rsidR="00F957FB">
              <w:rPr>
                <w:rFonts w:eastAsia="Cambria" w:cstheme="majorBidi"/>
              </w:rPr>
              <w:t> </w:t>
            </w:r>
            <w:r>
              <w:rPr>
                <w:rFonts w:eastAsia="Cambria" w:cstheme="majorBidi"/>
              </w:rPr>
              <w:t>)</w:t>
            </w:r>
            <w:r w:rsidR="00F957FB">
              <w:rPr>
                <w:rFonts w:eastAsia="Cambria" w:cstheme="majorBidi"/>
              </w:rPr>
              <w:t> </w:t>
            </w:r>
            <w:r>
              <w:rPr>
                <w:rFonts w:eastAsia="Cambria" w:cstheme="majorBidi"/>
              </w:rPr>
              <w:t>{</w:t>
            </w:r>
          </w:p>
        </w:tc>
        <w:tc>
          <w:tcPr>
            <w:tcW w:w="1331" w:type="dxa"/>
          </w:tcPr>
          <w:p w14:paraId="664BD8D6" w14:textId="77777777" w:rsidR="0078341D" w:rsidRPr="00BF0173" w:rsidRDefault="0078341D" w:rsidP="0047189F">
            <w:pPr>
              <w:tabs>
                <w:tab w:val="clear" w:pos="403"/>
              </w:tabs>
              <w:spacing w:before="20" w:after="20"/>
              <w:jc w:val="center"/>
              <w:rPr>
                <w:rFonts w:eastAsia="Cambria" w:cstheme="majorBidi"/>
                <w:lang w:val="en-CA"/>
              </w:rPr>
            </w:pPr>
          </w:p>
        </w:tc>
      </w:tr>
      <w:tr w:rsidR="0047189F" w:rsidRPr="00BF0173" w14:paraId="53ADA261" w14:textId="77777777" w:rsidTr="0047189F">
        <w:trPr>
          <w:jc w:val="center"/>
        </w:trPr>
        <w:tc>
          <w:tcPr>
            <w:tcW w:w="8411" w:type="dxa"/>
          </w:tcPr>
          <w:p w14:paraId="2D4B66A3" w14:textId="74F5AC3B" w:rsidR="0047189F" w:rsidRPr="006F7BAE" w:rsidRDefault="0047189F" w:rsidP="007F5FAB">
            <w:pPr>
              <w:pStyle w:val="SyntaxElement"/>
            </w:pPr>
            <w:r w:rsidRPr="00BF0173">
              <w:tab/>
            </w:r>
            <w:r w:rsidRPr="00BF0173">
              <w:tab/>
            </w:r>
            <w:r w:rsidR="0078341D">
              <w:rPr>
                <w:rFonts w:eastAsia="Cambria" w:cstheme="majorBidi"/>
                <w:b/>
                <w:bCs/>
              </w:rPr>
              <w:tab/>
            </w:r>
            <w:r>
              <w:rPr>
                <w:b/>
                <w:bCs/>
              </w:rPr>
              <w:t>pdu</w:t>
            </w:r>
            <w:r w:rsidRPr="00225E08">
              <w:rPr>
                <w:b/>
                <w:bCs/>
              </w:rPr>
              <w:t>_</w:t>
            </w:r>
            <w:r>
              <w:rPr>
                <w:b/>
                <w:bCs/>
              </w:rPr>
              <w:t>attribute_offset</w:t>
            </w:r>
            <w:r w:rsidRPr="00BF0173">
              <w:rPr>
                <w:rFonts w:eastAsia="Cambria" w:cstheme="majorBidi"/>
              </w:rPr>
              <w:t>[</w:t>
            </w:r>
            <w:r w:rsidRPr="00BF0173">
              <w:t> </w:t>
            </w:r>
            <w:r w:rsidRPr="00BF0173">
              <w:rPr>
                <w:rFonts w:eastAsia="Cambria" w:cstheme="majorBidi"/>
              </w:rPr>
              <w:t>tileID</w:t>
            </w:r>
            <w:r w:rsidRPr="00BF0173">
              <w:t> </w:t>
            </w:r>
            <w:r w:rsidRPr="00BF0173">
              <w:rPr>
                <w:rFonts w:eastAsia="Cambria" w:cstheme="majorBidi"/>
              </w:rPr>
              <w:t>][</w:t>
            </w:r>
            <w:r w:rsidRPr="00BF0173">
              <w:t> p</w:t>
            </w:r>
            <w:r w:rsidRPr="00BF0173">
              <w:rPr>
                <w:rFonts w:eastAsia="Cambria" w:cstheme="majorBidi"/>
              </w:rPr>
              <w:t> ]</w:t>
            </w:r>
            <w:r w:rsidR="0078341D">
              <w:t>[ </w:t>
            </w:r>
            <w:r w:rsidR="00F957FB">
              <w:t>c </w:t>
            </w:r>
            <w:r w:rsidR="0078341D">
              <w:t>]</w:t>
            </w:r>
          </w:p>
        </w:tc>
        <w:tc>
          <w:tcPr>
            <w:tcW w:w="1331" w:type="dxa"/>
          </w:tcPr>
          <w:p w14:paraId="40AD4E9D" w14:textId="7E402C80" w:rsidR="0047189F" w:rsidRPr="00BF0173" w:rsidRDefault="0047189F" w:rsidP="0047189F">
            <w:pPr>
              <w:tabs>
                <w:tab w:val="clear" w:pos="403"/>
              </w:tabs>
              <w:spacing w:before="20" w:after="20"/>
              <w:jc w:val="center"/>
              <w:rPr>
                <w:rFonts w:eastAsia="Cambria" w:cstheme="majorBidi"/>
                <w:lang w:val="en-CA"/>
              </w:rPr>
            </w:pPr>
            <w:r>
              <w:rPr>
                <w:color w:val="000000" w:themeColor="text1"/>
                <w:lang w:val="en-CA"/>
              </w:rPr>
              <w:t>u(v)</w:t>
            </w:r>
          </w:p>
        </w:tc>
      </w:tr>
      <w:tr w:rsidR="0047189F" w:rsidRPr="00BF0173" w14:paraId="0BAABC09" w14:textId="77777777" w:rsidTr="0047189F">
        <w:trPr>
          <w:jc w:val="center"/>
        </w:trPr>
        <w:tc>
          <w:tcPr>
            <w:tcW w:w="8411" w:type="dxa"/>
          </w:tcPr>
          <w:p w14:paraId="61A827A8" w14:textId="77777777" w:rsidR="0047189F" w:rsidRPr="00BF0173" w:rsidRDefault="0047189F" w:rsidP="007F5FAB">
            <w:pPr>
              <w:pStyle w:val="SyntaxElement"/>
            </w:pPr>
            <w:r w:rsidRPr="00BF0173">
              <w:t>}</w:t>
            </w:r>
          </w:p>
        </w:tc>
        <w:tc>
          <w:tcPr>
            <w:tcW w:w="1331" w:type="dxa"/>
          </w:tcPr>
          <w:p w14:paraId="0B064C53" w14:textId="77777777" w:rsidR="0047189F" w:rsidRPr="00BF0173" w:rsidRDefault="0047189F" w:rsidP="0047189F">
            <w:pPr>
              <w:tabs>
                <w:tab w:val="clear" w:pos="403"/>
              </w:tabs>
              <w:spacing w:before="20" w:after="20"/>
              <w:jc w:val="center"/>
              <w:rPr>
                <w:color w:val="000000" w:themeColor="text1"/>
                <w:lang w:val="en-CA"/>
              </w:rPr>
            </w:pPr>
          </w:p>
        </w:tc>
      </w:tr>
    </w:tbl>
    <w:p w14:paraId="559CB803" w14:textId="4BECB264" w:rsidR="0004740A" w:rsidRPr="00BF0173" w:rsidRDefault="0004740A" w:rsidP="0004740A">
      <w:pPr>
        <w:pStyle w:val="Heading2"/>
        <w:spacing w:before="240"/>
      </w:pPr>
      <w:bookmarkStart w:id="437" w:name="_Toc54106492"/>
      <w:bookmarkStart w:id="438" w:name="_Toc7681759"/>
      <w:bookmarkStart w:id="439" w:name="_Toc7702503"/>
      <w:bookmarkStart w:id="440" w:name="_Toc54106493"/>
      <w:bookmarkStart w:id="441" w:name="_Toc38462181"/>
      <w:bookmarkStart w:id="442" w:name="_Toc38463835"/>
      <w:bookmarkStart w:id="443" w:name="_Toc38470318"/>
      <w:bookmarkStart w:id="444" w:name="_Toc38462263"/>
      <w:bookmarkStart w:id="445" w:name="_Toc38463917"/>
      <w:bookmarkStart w:id="446" w:name="_Toc38470400"/>
      <w:bookmarkStart w:id="447" w:name="_Toc30354668"/>
      <w:bookmarkStart w:id="448" w:name="_Toc31037346"/>
      <w:bookmarkStart w:id="449" w:name="_Toc31209293"/>
      <w:bookmarkStart w:id="450" w:name="_Toc31987323"/>
      <w:bookmarkStart w:id="451" w:name="_Toc31989130"/>
      <w:bookmarkStart w:id="452" w:name="_Toc32560090"/>
      <w:bookmarkStart w:id="453" w:name="_Ref389779807"/>
      <w:bookmarkStart w:id="454" w:name="_Toc390728069"/>
      <w:bookmarkStart w:id="455" w:name="_Toc511952633"/>
      <w:bookmarkStart w:id="456" w:name="_Toc529871405"/>
      <w:bookmarkStart w:id="457" w:name="_Toc30602718"/>
      <w:bookmarkStart w:id="458" w:name="_Toc32591226"/>
      <w:bookmarkStart w:id="459" w:name="_Toc48570858"/>
      <w:bookmarkStart w:id="460" w:name="_Toc55548473"/>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sidRPr="00BF0173">
        <w:t>Semantics</w:t>
      </w:r>
      <w:bookmarkEnd w:id="453"/>
      <w:bookmarkEnd w:id="454"/>
      <w:bookmarkEnd w:id="455"/>
      <w:bookmarkEnd w:id="456"/>
      <w:bookmarkEnd w:id="457"/>
      <w:bookmarkEnd w:id="458"/>
      <w:bookmarkEnd w:id="459"/>
      <w:bookmarkEnd w:id="460"/>
    </w:p>
    <w:p w14:paraId="3F36BB18" w14:textId="67D84ADA" w:rsidR="00E723A6" w:rsidRPr="00DA6AD9" w:rsidRDefault="00E723A6" w:rsidP="00E415A3">
      <w:pPr>
        <w:pStyle w:val="Heading3"/>
      </w:pPr>
      <w:bookmarkStart w:id="461" w:name="_Toc55548474"/>
      <w:bookmarkStart w:id="462" w:name="_Toc390728070"/>
      <w:bookmarkStart w:id="463" w:name="_Toc511952634"/>
      <w:bookmarkStart w:id="464" w:name="_Toc529871406"/>
      <w:bookmarkStart w:id="465" w:name="_Toc30602719"/>
      <w:bookmarkStart w:id="466" w:name="_Toc32591227"/>
      <w:bookmarkStart w:id="467" w:name="_Toc48570859"/>
      <w:r w:rsidRPr="00DA6AD9">
        <w:t xml:space="preserve">V3C MIV extension </w:t>
      </w:r>
      <w:r>
        <w:t>semantics</w:t>
      </w:r>
      <w:bookmarkEnd w:id="461"/>
    </w:p>
    <w:p w14:paraId="71ED3017" w14:textId="77777777" w:rsidR="0004740A" w:rsidRPr="00BF0173" w:rsidRDefault="0004740A">
      <w:pPr>
        <w:pStyle w:val="Heading4"/>
      </w:pPr>
      <w:bookmarkStart w:id="468" w:name="_Toc31037350"/>
      <w:bookmarkStart w:id="469" w:name="_Toc31209297"/>
      <w:bookmarkStart w:id="470" w:name="_Toc31037351"/>
      <w:bookmarkStart w:id="471" w:name="_Toc31209298"/>
      <w:bookmarkStart w:id="472" w:name="_Toc31037352"/>
      <w:bookmarkStart w:id="473" w:name="_Toc31209299"/>
      <w:bookmarkStart w:id="474" w:name="_Toc31037353"/>
      <w:bookmarkStart w:id="475" w:name="_Toc31209300"/>
      <w:bookmarkStart w:id="476" w:name="_Toc31037354"/>
      <w:bookmarkStart w:id="477" w:name="_Toc31209301"/>
      <w:bookmarkStart w:id="478" w:name="_Toc31037355"/>
      <w:bookmarkStart w:id="479" w:name="_Toc31209302"/>
      <w:bookmarkStart w:id="480" w:name="_Toc31037356"/>
      <w:bookmarkStart w:id="481" w:name="_Toc31209303"/>
      <w:bookmarkStart w:id="482" w:name="_Toc31037357"/>
      <w:bookmarkStart w:id="483" w:name="_Toc31209304"/>
      <w:bookmarkStart w:id="484" w:name="_Toc31037358"/>
      <w:bookmarkStart w:id="485" w:name="_Toc31209305"/>
      <w:bookmarkStart w:id="486" w:name="_Toc31037359"/>
      <w:bookmarkStart w:id="487" w:name="_Toc31209306"/>
      <w:bookmarkStart w:id="488" w:name="_Toc31037360"/>
      <w:bookmarkStart w:id="489" w:name="_Toc31209307"/>
      <w:bookmarkStart w:id="490" w:name="_Toc31037361"/>
      <w:bookmarkStart w:id="491" w:name="_Toc31209308"/>
      <w:bookmarkStart w:id="492" w:name="_Toc31037362"/>
      <w:bookmarkStart w:id="493" w:name="_Toc31209309"/>
      <w:bookmarkStart w:id="494" w:name="_Toc31037363"/>
      <w:bookmarkStart w:id="495" w:name="_Toc31209310"/>
      <w:bookmarkStart w:id="496" w:name="_Toc31037364"/>
      <w:bookmarkStart w:id="497" w:name="_Toc31209311"/>
      <w:bookmarkStart w:id="498" w:name="_Toc986667"/>
      <w:bookmarkStart w:id="499" w:name="_Toc1001208"/>
      <w:bookmarkStart w:id="500" w:name="_Toc1001745"/>
      <w:bookmarkStart w:id="501" w:name="_Toc1002559"/>
      <w:bookmarkStart w:id="502" w:name="_Toc1195796"/>
      <w:bookmarkStart w:id="503" w:name="_Toc1198816"/>
      <w:bookmarkStart w:id="504" w:name="_Toc1380473"/>
      <w:bookmarkStart w:id="505" w:name="_Toc1466839"/>
      <w:bookmarkStart w:id="506" w:name="_Toc1476812"/>
      <w:bookmarkStart w:id="507" w:name="_Toc1743212"/>
      <w:bookmarkStart w:id="508" w:name="_Toc1743757"/>
      <w:bookmarkStart w:id="509" w:name="_Hlk48636140"/>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r w:rsidRPr="00BF0173">
        <w:t>V3C parameter set MIV extension semantics</w:t>
      </w:r>
    </w:p>
    <w:bookmarkEnd w:id="509"/>
    <w:p w14:paraId="335AD093" w14:textId="77777777" w:rsidR="0004740A" w:rsidRPr="00BF0173" w:rsidRDefault="0004740A" w:rsidP="0004740A">
      <w:pPr>
        <w:rPr>
          <w:bCs/>
          <w:noProof/>
          <w:color w:val="000000" w:themeColor="text1"/>
          <w:lang w:val="en-CA"/>
        </w:rPr>
      </w:pPr>
      <w:r w:rsidRPr="00BF0173">
        <w:rPr>
          <w:b/>
          <w:noProof/>
          <w:color w:val="000000" w:themeColor="text1"/>
          <w:lang w:val="en-CA"/>
        </w:rPr>
        <w:t xml:space="preserve">vme_depth_low_quality_flag </w:t>
      </w:r>
      <w:r w:rsidRPr="00BF0173">
        <w:rPr>
          <w:bCs/>
          <w:noProof/>
          <w:color w:val="000000" w:themeColor="text1"/>
          <w:lang w:val="en-CA"/>
        </w:rPr>
        <w:t>equal to 1 indicates that the depth fidelity confidence in geometry video sub-bitstreams is low. vme_depth_low_quality_flag equal to 0 indicates that the depth fidelity confidence is unknown. When not present, the value of vme_depth_low_quality_flag is inferred to be equal to 0.</w:t>
      </w:r>
    </w:p>
    <w:p w14:paraId="3E0078BC" w14:textId="6AF6E854" w:rsidR="0004740A" w:rsidRPr="00BF0173" w:rsidRDefault="0004740A" w:rsidP="007F5FAB">
      <w:pPr>
        <w:pStyle w:val="Note1"/>
        <w:rPr>
          <w:noProof/>
          <w:lang w:val="en-CA"/>
        </w:rPr>
      </w:pPr>
      <w:bookmarkStart w:id="510" w:name="_Hlk41248160"/>
      <w:r w:rsidRPr="00BF0173" w:rsidDel="00112A5D">
        <w:rPr>
          <w:noProof/>
          <w:lang w:val="en-CA"/>
        </w:rPr>
        <w:t>NOTE – </w:t>
      </w:r>
      <w:r w:rsidRPr="00BF0173">
        <w:rPr>
          <w:noProof/>
          <w:lang w:val="en-CA"/>
        </w:rPr>
        <w:t>Low depth fidelity indicates inconsistency in depth values between views.</w:t>
      </w:r>
      <w:bookmarkEnd w:id="510"/>
      <w:r w:rsidRPr="00BF0173" w:rsidDel="003D30F6">
        <w:rPr>
          <w:noProof/>
          <w:lang w:val="en-CA"/>
        </w:rPr>
        <w:t xml:space="preserve"> </w:t>
      </w:r>
    </w:p>
    <w:p w14:paraId="33249C44" w14:textId="334EB7C4" w:rsidR="0004740A" w:rsidRPr="00BF0173" w:rsidRDefault="0004740A" w:rsidP="0004740A">
      <w:pPr>
        <w:rPr>
          <w:bCs/>
          <w:noProof/>
          <w:color w:val="000000" w:themeColor="text1"/>
          <w:lang w:val="en-CA"/>
        </w:rPr>
      </w:pPr>
      <w:bookmarkStart w:id="511" w:name="_Hlk31989587"/>
      <w:bookmarkStart w:id="512" w:name="_Hlk31199482"/>
      <w:r w:rsidRPr="00BF0173">
        <w:rPr>
          <w:b/>
          <w:noProof/>
          <w:color w:val="000000" w:themeColor="text1"/>
          <w:lang w:val="en-CA"/>
        </w:rPr>
        <w:t xml:space="preserve">vme_geometry_scale_enabled_flag </w:t>
      </w:r>
      <w:bookmarkEnd w:id="511"/>
      <w:r w:rsidRPr="00BF0173">
        <w:rPr>
          <w:bCs/>
          <w:noProof/>
          <w:color w:val="000000" w:themeColor="text1"/>
          <w:lang w:val="en-CA"/>
        </w:rPr>
        <w:t xml:space="preserve">equal to 1 specifies that the </w:t>
      </w:r>
      <w:r w:rsidR="00EB5629" w:rsidRPr="00A52AB8">
        <w:rPr>
          <w:color w:val="000000" w:themeColor="text1"/>
        </w:rPr>
        <w:t xml:space="preserve">V3C sub-bitstream component corresponding to the geometry components, which </w:t>
      </w:r>
      <w:r w:rsidR="00C06731">
        <w:rPr>
          <w:color w:val="000000" w:themeColor="text1"/>
        </w:rPr>
        <w:t>are</w:t>
      </w:r>
      <w:r w:rsidR="00EB5629" w:rsidRPr="00A52AB8">
        <w:rPr>
          <w:color w:val="000000" w:themeColor="text1"/>
        </w:rPr>
        <w:t xml:space="preserve"> determined through either examining if vuh_unit_type is equal to V3C_GVD or through external means if the V3C unit header is unavailable</w:t>
      </w:r>
      <w:r w:rsidR="00EB5629">
        <w:rPr>
          <w:color w:val="000000" w:themeColor="text1"/>
        </w:rPr>
        <w:t>,</w:t>
      </w:r>
      <w:r w:rsidR="00EB5629">
        <w:rPr>
          <w:bCs/>
          <w:noProof/>
          <w:color w:val="000000" w:themeColor="text1"/>
          <w:lang w:val="en-CA"/>
        </w:rPr>
        <w:t xml:space="preserve"> </w:t>
      </w:r>
      <w:r w:rsidRPr="00BF0173">
        <w:rPr>
          <w:bCs/>
          <w:noProof/>
          <w:color w:val="000000" w:themeColor="text1"/>
          <w:lang w:val="en-CA"/>
        </w:rPr>
        <w:t xml:space="preserve">may have a different coded picture width and height than the atlas frame width and height, respectively, specified in the </w:t>
      </w:r>
      <w:r w:rsidR="00D3655E">
        <w:rPr>
          <w:bCs/>
          <w:noProof/>
          <w:color w:val="000000" w:themeColor="text1"/>
          <w:lang w:val="en-CA"/>
        </w:rPr>
        <w:t xml:space="preserve">active </w:t>
      </w:r>
      <w:r w:rsidRPr="00BF0173">
        <w:rPr>
          <w:bCs/>
          <w:noProof/>
          <w:color w:val="000000" w:themeColor="text1"/>
          <w:lang w:val="en-CA"/>
        </w:rPr>
        <w:t xml:space="preserve">atlas sequence parameter set RBSP. When vme_geometry_scale_enabled_flag is equal to 0, it is a requirement for bitstream conformance that the picture width and picture height of </w:t>
      </w:r>
      <w:r w:rsidR="000D10B2" w:rsidRPr="00BF0173">
        <w:rPr>
          <w:bCs/>
          <w:noProof/>
          <w:color w:val="000000" w:themeColor="text1"/>
          <w:lang w:val="en-CA"/>
        </w:rPr>
        <w:t xml:space="preserve">the </w:t>
      </w:r>
      <w:r w:rsidR="000D10B2" w:rsidRPr="00A52AB8">
        <w:rPr>
          <w:color w:val="000000" w:themeColor="text1"/>
        </w:rPr>
        <w:t>V3C sub-bitstream component corresponding to the geometry components</w:t>
      </w:r>
      <w:r w:rsidR="000D10B2" w:rsidRPr="00BF0173" w:rsidDel="000D10B2">
        <w:rPr>
          <w:bCs/>
          <w:noProof/>
          <w:color w:val="000000" w:themeColor="text1"/>
          <w:lang w:val="en-CA"/>
        </w:rPr>
        <w:t xml:space="preserve"> </w:t>
      </w:r>
      <w:r w:rsidRPr="00BF0173">
        <w:rPr>
          <w:bCs/>
          <w:noProof/>
          <w:color w:val="000000" w:themeColor="text1"/>
          <w:lang w:val="en-CA"/>
        </w:rPr>
        <w:t xml:space="preserve">be equal to the atlas frame width and height, respectively, specified in the </w:t>
      </w:r>
      <w:r w:rsidR="00A213B8">
        <w:rPr>
          <w:bCs/>
          <w:noProof/>
          <w:color w:val="000000" w:themeColor="text1"/>
          <w:lang w:val="en-CA"/>
        </w:rPr>
        <w:t xml:space="preserve">active </w:t>
      </w:r>
      <w:r w:rsidRPr="00BF0173">
        <w:rPr>
          <w:bCs/>
          <w:noProof/>
          <w:color w:val="000000" w:themeColor="text1"/>
          <w:lang w:val="en-CA"/>
        </w:rPr>
        <w:t>atlas sequence parameter set RBSP. When not present, the value of vme_geometry_scale_enabled_flag is inferred to be equal to 0.</w:t>
      </w:r>
    </w:p>
    <w:p w14:paraId="1E8B999F" w14:textId="20A8D01F" w:rsidR="0004740A" w:rsidRPr="00BF0173" w:rsidRDefault="0004740A" w:rsidP="0004740A">
      <w:pPr>
        <w:rPr>
          <w:b/>
          <w:noProof/>
          <w:color w:val="000000" w:themeColor="text1"/>
          <w:lang w:val="en-CA"/>
        </w:rPr>
      </w:pPr>
      <w:r w:rsidRPr="00BF0173">
        <w:rPr>
          <w:b/>
          <w:noProof/>
          <w:color w:val="000000" w:themeColor="text1"/>
          <w:lang w:val="en-CA"/>
        </w:rPr>
        <w:t xml:space="preserve">vme_num_groups_minus1 </w:t>
      </w:r>
      <w:r w:rsidRPr="00BF0173">
        <w:rPr>
          <w:bCs/>
          <w:noProof/>
          <w:color w:val="000000" w:themeColor="text1"/>
          <w:lang w:val="en-CA"/>
        </w:rPr>
        <w:t>specifies the maximum value</w:t>
      </w:r>
      <w:r w:rsidR="00B1444D">
        <w:rPr>
          <w:bCs/>
          <w:noProof/>
          <w:color w:val="000000" w:themeColor="text1"/>
          <w:lang w:val="en-CA"/>
        </w:rPr>
        <w:t xml:space="preserve"> that can be indicated for </w:t>
      </w:r>
      <w:r w:rsidR="00C9542B">
        <w:rPr>
          <w:bCs/>
          <w:noProof/>
          <w:color w:val="000000" w:themeColor="text1"/>
          <w:lang w:val="en-CA"/>
        </w:rPr>
        <w:t xml:space="preserve">group index syntax element, </w:t>
      </w:r>
      <w:r w:rsidRPr="00BF0173">
        <w:rPr>
          <w:bCs/>
          <w:noProof/>
          <w:color w:val="000000" w:themeColor="text1"/>
          <w:lang w:val="en-CA"/>
        </w:rPr>
        <w:t>asme_group_idx. When not present, the value of vme_num_groups_minus1 is inferred to be equal to 0.</w:t>
      </w:r>
    </w:p>
    <w:p w14:paraId="6C913616" w14:textId="0631B610" w:rsidR="0004740A" w:rsidRPr="007F5FAB" w:rsidRDefault="00D23099" w:rsidP="007F5FAB">
      <w:r w:rsidRPr="007F5FAB">
        <w:rPr>
          <w:b/>
          <w:bCs/>
        </w:rPr>
        <w:t>vme_max_entity_id</w:t>
      </w:r>
      <w:r w:rsidR="0004740A" w:rsidRPr="007F5FAB">
        <w:t xml:space="preserve"> specifies the maximum value </w:t>
      </w:r>
      <w:r w:rsidR="006B3514">
        <w:t xml:space="preserve">that can be indicated for the </w:t>
      </w:r>
      <w:r w:rsidR="00F678ED">
        <w:t xml:space="preserve">patch entity ID syntax element, </w:t>
      </w:r>
      <w:r w:rsidR="0004740A" w:rsidRPr="007F5FAB">
        <w:t>pdu_entity_id[ </w:t>
      </w:r>
      <w:r w:rsidR="00B668BB">
        <w:t>i</w:t>
      </w:r>
      <w:r w:rsidR="0004740A" w:rsidRPr="007F5FAB">
        <w:t> ][ </w:t>
      </w:r>
      <w:r w:rsidR="00B668BB">
        <w:t>j</w:t>
      </w:r>
      <w:r w:rsidR="0004740A" w:rsidRPr="007F5FAB">
        <w:t> ]</w:t>
      </w:r>
      <w:r w:rsidR="00F678ED">
        <w:t>, for a patch with index j in a tile</w:t>
      </w:r>
      <w:r w:rsidR="00200C5E">
        <w:t xml:space="preserve"> with tile ID equal to i.</w:t>
      </w:r>
      <w:r w:rsidR="0004740A" w:rsidRPr="007F5FAB">
        <w:t xml:space="preserve"> When not present, the value of </w:t>
      </w:r>
      <w:r w:rsidRPr="007F5FAB">
        <w:t>vme_max_entity_id</w:t>
      </w:r>
      <w:r w:rsidR="0004740A" w:rsidRPr="007F5FAB">
        <w:t xml:space="preserve"> is inferred to be equal to 0.</w:t>
      </w:r>
    </w:p>
    <w:p w14:paraId="19D4D538" w14:textId="11EBA81D" w:rsidR="0004740A" w:rsidRPr="00BF0173" w:rsidRDefault="00D0326F" w:rsidP="0004740A">
      <w:pPr>
        <w:tabs>
          <w:tab w:val="left" w:pos="216"/>
          <w:tab w:val="left" w:pos="432"/>
          <w:tab w:val="left" w:pos="648"/>
          <w:tab w:val="left" w:pos="864"/>
          <w:tab w:val="left" w:pos="1080"/>
          <w:tab w:val="left" w:pos="1296"/>
          <w:tab w:val="left" w:pos="1512"/>
          <w:tab w:val="left" w:pos="1728"/>
          <w:tab w:val="left" w:pos="1944"/>
        </w:tabs>
        <w:rPr>
          <w:rFonts w:eastAsia="Times New Roman" w:cstheme="majorBidi"/>
          <w:bCs/>
          <w:lang w:val="en-CA"/>
        </w:rPr>
      </w:pPr>
      <w:bookmarkStart w:id="513" w:name="_Hlk48636189"/>
      <w:r>
        <w:rPr>
          <w:rFonts w:eastAsia="Times New Roman" w:cstheme="majorBidi"/>
          <w:b/>
          <w:lang w:val="en-CA"/>
        </w:rPr>
        <w:t>vme_embedded_occupancy_enabled_flag</w:t>
      </w:r>
      <w:r w:rsidR="00355A7F" w:rsidRPr="00BF0173">
        <w:rPr>
          <w:rFonts w:eastAsia="Times New Roman" w:cstheme="majorBidi"/>
          <w:bCs/>
          <w:lang w:val="en-CA"/>
        </w:rPr>
        <w:t xml:space="preserve"> </w:t>
      </w:r>
      <w:r w:rsidR="00C573DF" w:rsidRPr="002830B4">
        <w:rPr>
          <w:rFonts w:eastAsia="Times New Roman" w:cstheme="majorBidi"/>
          <w:bCs/>
          <w:lang w:val="en-CA"/>
        </w:rPr>
        <w:t>equal to 1 specifies that the occupancy information is present in the V3C sub-bitstream component corresponding to the geometry component, which is determined through either examining if vuh_unit_type is equal to V3C_GVD or through external means if the V3C unit header is unavailable. vme_embedded_occupancy_enabled_flag equal to 0 specifies that occupancy information is not present or present in the V3C sub-bitstream component corresponding to the occupancy component, which is determined through either examining if vuh_unit_type is equal to V3C_OVD or through external means if the V3C unit header is unavailable.</w:t>
      </w:r>
    </w:p>
    <w:bookmarkEnd w:id="513"/>
    <w:p w14:paraId="4F0770D4" w14:textId="2B652B73" w:rsidR="0004740A" w:rsidRPr="00BF0173" w:rsidRDefault="0004740A" w:rsidP="0004740A">
      <w:pPr>
        <w:rPr>
          <w:bCs/>
          <w:noProof/>
          <w:color w:val="000000" w:themeColor="text1"/>
          <w:lang w:val="en-CA"/>
        </w:rPr>
      </w:pPr>
      <w:r w:rsidRPr="00BF0173">
        <w:rPr>
          <w:b/>
          <w:lang w:val="en-CA"/>
        </w:rPr>
        <w:t xml:space="preserve">vme_occupancy_scale_enabled_flag </w:t>
      </w:r>
      <w:r w:rsidRPr="00BF0173">
        <w:rPr>
          <w:lang w:val="en-CA"/>
        </w:rPr>
        <w:t xml:space="preserve">equal to 1 specifies that </w:t>
      </w:r>
      <w:r w:rsidR="00A73C17" w:rsidRPr="00BF0173">
        <w:rPr>
          <w:bCs/>
          <w:noProof/>
          <w:color w:val="000000" w:themeColor="text1"/>
          <w:lang w:val="en-CA"/>
        </w:rPr>
        <w:t xml:space="preserve">the </w:t>
      </w:r>
      <w:r w:rsidR="00A73C17" w:rsidRPr="00A52AB8">
        <w:rPr>
          <w:color w:val="000000" w:themeColor="text1"/>
        </w:rPr>
        <w:t xml:space="preserve">V3C sub-bitstream component corresponding to the </w:t>
      </w:r>
      <w:r w:rsidR="00A73C17">
        <w:rPr>
          <w:color w:val="000000" w:themeColor="text1"/>
        </w:rPr>
        <w:t>occupancy</w:t>
      </w:r>
      <w:r w:rsidR="00A73C17" w:rsidRPr="00A52AB8">
        <w:rPr>
          <w:color w:val="000000" w:themeColor="text1"/>
        </w:rPr>
        <w:t xml:space="preserve"> components, which </w:t>
      </w:r>
      <w:r w:rsidR="003177D6">
        <w:rPr>
          <w:color w:val="000000" w:themeColor="text1"/>
        </w:rPr>
        <w:t>are</w:t>
      </w:r>
      <w:r w:rsidR="00A73C17" w:rsidRPr="00A52AB8">
        <w:rPr>
          <w:color w:val="000000" w:themeColor="text1"/>
        </w:rPr>
        <w:t xml:space="preserve"> determined through either examining if vuh_unit_type is equal to V3C_</w:t>
      </w:r>
      <w:r w:rsidR="00A73C17">
        <w:rPr>
          <w:color w:val="000000" w:themeColor="text1"/>
        </w:rPr>
        <w:t>O</w:t>
      </w:r>
      <w:r w:rsidR="00A73C17" w:rsidRPr="00A52AB8">
        <w:rPr>
          <w:color w:val="000000" w:themeColor="text1"/>
        </w:rPr>
        <w:t>VD or through external means if the V3C unit header is unavailable</w:t>
      </w:r>
      <w:r w:rsidR="00A73C17">
        <w:rPr>
          <w:color w:val="000000" w:themeColor="text1"/>
        </w:rPr>
        <w:t xml:space="preserve">, </w:t>
      </w:r>
      <w:r w:rsidRPr="00BF0173">
        <w:rPr>
          <w:lang w:val="en-CA"/>
        </w:rPr>
        <w:t xml:space="preserve">may have a different coded picture width and height than the atlas frame width and height, respectively, specified in the </w:t>
      </w:r>
      <w:r w:rsidR="00A213B8">
        <w:rPr>
          <w:lang w:val="en-CA"/>
        </w:rPr>
        <w:t xml:space="preserve">active </w:t>
      </w:r>
      <w:r w:rsidRPr="00BF0173">
        <w:rPr>
          <w:lang w:val="en-CA"/>
        </w:rPr>
        <w:t xml:space="preserve">atlas sequence parameter set RBSP. When vme_occupancy_scale_enabled_flag is </w:t>
      </w:r>
      <w:r w:rsidRPr="00BF0173">
        <w:rPr>
          <w:lang w:val="en-CA"/>
        </w:rPr>
        <w:lastRenderedPageBreak/>
        <w:t xml:space="preserve">equal to 0, it is a requirement of bitstream conformance that the coded picture width and height of all </w:t>
      </w:r>
      <w:r w:rsidR="0049432F" w:rsidRPr="00BF0173">
        <w:rPr>
          <w:bCs/>
          <w:noProof/>
          <w:color w:val="000000" w:themeColor="text1"/>
          <w:lang w:val="en-CA"/>
        </w:rPr>
        <w:t xml:space="preserve">the </w:t>
      </w:r>
      <w:r w:rsidR="0049432F" w:rsidRPr="00A52AB8">
        <w:rPr>
          <w:color w:val="000000" w:themeColor="text1"/>
        </w:rPr>
        <w:t>V3C sub-bitstream component</w:t>
      </w:r>
      <w:r w:rsidR="00C06731">
        <w:rPr>
          <w:color w:val="000000" w:themeColor="text1"/>
        </w:rPr>
        <w:t>s</w:t>
      </w:r>
      <w:r w:rsidR="0049432F" w:rsidRPr="00A52AB8">
        <w:rPr>
          <w:color w:val="000000" w:themeColor="text1"/>
        </w:rPr>
        <w:t xml:space="preserve"> corresponding to the </w:t>
      </w:r>
      <w:r w:rsidR="0049432F">
        <w:rPr>
          <w:color w:val="000000" w:themeColor="text1"/>
        </w:rPr>
        <w:t>occupancy</w:t>
      </w:r>
      <w:r w:rsidR="0049432F" w:rsidRPr="00A52AB8">
        <w:rPr>
          <w:color w:val="000000" w:themeColor="text1"/>
        </w:rPr>
        <w:t xml:space="preserve"> </w:t>
      </w:r>
      <w:r w:rsidR="00F76C20">
        <w:rPr>
          <w:color w:val="000000" w:themeColor="text1"/>
        </w:rPr>
        <w:ptab w:relativeTo="margin" w:alignment="right" w:leader="none"/>
      </w:r>
      <w:r w:rsidR="0049432F" w:rsidRPr="00A52AB8">
        <w:rPr>
          <w:color w:val="000000" w:themeColor="text1"/>
        </w:rPr>
        <w:t>components</w:t>
      </w:r>
      <w:r w:rsidR="0049432F">
        <w:rPr>
          <w:color w:val="000000" w:themeColor="text1"/>
        </w:rPr>
        <w:t xml:space="preserve"> be</w:t>
      </w:r>
      <w:r w:rsidRPr="00BF0173">
        <w:rPr>
          <w:lang w:val="en-CA"/>
        </w:rPr>
        <w:t xml:space="preserve"> equal to the atlas frame width and height, respectively, specified in the </w:t>
      </w:r>
      <w:r w:rsidR="00A213B8">
        <w:rPr>
          <w:lang w:val="en-CA"/>
        </w:rPr>
        <w:t xml:space="preserve">active </w:t>
      </w:r>
      <w:r w:rsidRPr="00BF0173">
        <w:rPr>
          <w:lang w:val="en-CA"/>
        </w:rPr>
        <w:t>atlas sequence parameter set RBSP. When not present, the value of vme_occupancy_scale_enabled_flag is inferred to be equal to 0.</w:t>
      </w:r>
    </w:p>
    <w:p w14:paraId="7C163FC9" w14:textId="7052F4A4" w:rsidR="0004740A" w:rsidRDefault="0004740A">
      <w:pPr>
        <w:pStyle w:val="Heading4"/>
      </w:pPr>
      <w:bookmarkStart w:id="514" w:name="_Toc45115968"/>
      <w:bookmarkStart w:id="515" w:name="_Toc30602723"/>
      <w:bookmarkStart w:id="516" w:name="_Toc30671855"/>
      <w:bookmarkStart w:id="517" w:name="_Toc30602724"/>
      <w:bookmarkStart w:id="518" w:name="_Toc30671856"/>
      <w:bookmarkStart w:id="519" w:name="_Toc986674"/>
      <w:bookmarkStart w:id="520" w:name="_Toc1001215"/>
      <w:bookmarkStart w:id="521" w:name="_Toc1001752"/>
      <w:bookmarkStart w:id="522" w:name="_Toc1002566"/>
      <w:bookmarkStart w:id="523" w:name="_Toc1195803"/>
      <w:bookmarkStart w:id="524" w:name="_Toc1198823"/>
      <w:bookmarkStart w:id="525" w:name="_Toc1380480"/>
      <w:bookmarkStart w:id="526" w:name="_Toc1466846"/>
      <w:bookmarkStart w:id="527" w:name="_Toc1476817"/>
      <w:bookmarkStart w:id="528" w:name="_Toc1743217"/>
      <w:bookmarkStart w:id="529" w:name="_Toc1743762"/>
      <w:bookmarkStart w:id="530" w:name="_Toc986675"/>
      <w:bookmarkStart w:id="531" w:name="_Toc1001216"/>
      <w:bookmarkStart w:id="532" w:name="_Toc1001753"/>
      <w:bookmarkStart w:id="533" w:name="_Toc1002567"/>
      <w:bookmarkStart w:id="534" w:name="_Toc1195804"/>
      <w:bookmarkStart w:id="535" w:name="_Toc1198824"/>
      <w:bookmarkStart w:id="536" w:name="_Toc1380481"/>
      <w:bookmarkStart w:id="537" w:name="_Toc1466847"/>
      <w:bookmarkStart w:id="538" w:name="_Toc1476818"/>
      <w:bookmarkStart w:id="539" w:name="_Toc1743218"/>
      <w:bookmarkStart w:id="540" w:name="_Toc1743763"/>
      <w:bookmarkStart w:id="541" w:name="_Toc986676"/>
      <w:bookmarkStart w:id="542" w:name="_Toc1001217"/>
      <w:bookmarkStart w:id="543" w:name="_Toc1001754"/>
      <w:bookmarkStart w:id="544" w:name="_Toc1002568"/>
      <w:bookmarkStart w:id="545" w:name="_Toc1195805"/>
      <w:bookmarkStart w:id="546" w:name="_Toc1198825"/>
      <w:bookmarkStart w:id="547" w:name="_Toc1380482"/>
      <w:bookmarkStart w:id="548" w:name="_Toc1466848"/>
      <w:bookmarkStart w:id="549" w:name="_Toc1476819"/>
      <w:bookmarkStart w:id="550" w:name="_Toc1743219"/>
      <w:bookmarkStart w:id="551" w:name="_Toc1743764"/>
      <w:bookmarkStart w:id="552" w:name="_Toc986677"/>
      <w:bookmarkStart w:id="553" w:name="_Toc1001218"/>
      <w:bookmarkStart w:id="554" w:name="_Toc1001755"/>
      <w:bookmarkStart w:id="555" w:name="_Toc1002569"/>
      <w:bookmarkStart w:id="556" w:name="_Toc1195806"/>
      <w:bookmarkStart w:id="557" w:name="_Toc1198826"/>
      <w:bookmarkStart w:id="558" w:name="_Toc1380483"/>
      <w:bookmarkStart w:id="559" w:name="_Toc1466849"/>
      <w:bookmarkStart w:id="560" w:name="_Toc1476820"/>
      <w:bookmarkStart w:id="561" w:name="_Toc1743220"/>
      <w:bookmarkStart w:id="562" w:name="_Toc1743765"/>
      <w:bookmarkStart w:id="563" w:name="_Toc986678"/>
      <w:bookmarkStart w:id="564" w:name="_Toc1001219"/>
      <w:bookmarkStart w:id="565" w:name="_Toc1001756"/>
      <w:bookmarkStart w:id="566" w:name="_Toc1002570"/>
      <w:bookmarkStart w:id="567" w:name="_Toc1195807"/>
      <w:bookmarkStart w:id="568" w:name="_Toc1198827"/>
      <w:bookmarkStart w:id="569" w:name="_Toc1380484"/>
      <w:bookmarkStart w:id="570" w:name="_Toc1466850"/>
      <w:bookmarkStart w:id="571" w:name="_Toc1476821"/>
      <w:bookmarkStart w:id="572" w:name="_Toc1743221"/>
      <w:bookmarkStart w:id="573" w:name="_Toc1743766"/>
      <w:bookmarkStart w:id="574" w:name="_Toc986679"/>
      <w:bookmarkStart w:id="575" w:name="_Toc1001220"/>
      <w:bookmarkStart w:id="576" w:name="_Toc1001757"/>
      <w:bookmarkStart w:id="577" w:name="_Toc1002571"/>
      <w:bookmarkStart w:id="578" w:name="_Toc1195808"/>
      <w:bookmarkStart w:id="579" w:name="_Toc1198828"/>
      <w:bookmarkStart w:id="580" w:name="_Toc1380485"/>
      <w:bookmarkStart w:id="581" w:name="_Toc1466851"/>
      <w:bookmarkStart w:id="582" w:name="_Toc1476822"/>
      <w:bookmarkStart w:id="583" w:name="_Toc1743222"/>
      <w:bookmarkStart w:id="584" w:name="_Toc1743767"/>
      <w:bookmarkStart w:id="585" w:name="_Toc986680"/>
      <w:bookmarkStart w:id="586" w:name="_Toc1001221"/>
      <w:bookmarkStart w:id="587" w:name="_Toc1001758"/>
      <w:bookmarkStart w:id="588" w:name="_Toc1002572"/>
      <w:bookmarkStart w:id="589" w:name="_Toc1195809"/>
      <w:bookmarkStart w:id="590" w:name="_Toc1198829"/>
      <w:bookmarkStart w:id="591" w:name="_Toc1380486"/>
      <w:bookmarkStart w:id="592" w:name="_Toc1466852"/>
      <w:bookmarkStart w:id="593" w:name="_Toc1476823"/>
      <w:bookmarkStart w:id="594" w:name="_Toc1743223"/>
      <w:bookmarkStart w:id="595" w:name="_Toc1743768"/>
      <w:bookmarkStart w:id="596" w:name="_Toc986681"/>
      <w:bookmarkStart w:id="597" w:name="_Toc1001222"/>
      <w:bookmarkStart w:id="598" w:name="_Toc1001759"/>
      <w:bookmarkStart w:id="599" w:name="_Toc1002573"/>
      <w:bookmarkStart w:id="600" w:name="_Toc1195810"/>
      <w:bookmarkStart w:id="601" w:name="_Toc1198830"/>
      <w:bookmarkStart w:id="602" w:name="_Toc1380487"/>
      <w:bookmarkStart w:id="603" w:name="_Toc1466853"/>
      <w:bookmarkStart w:id="604" w:name="_Toc1476824"/>
      <w:bookmarkStart w:id="605" w:name="_Toc1743224"/>
      <w:bookmarkStart w:id="606" w:name="_Toc1743769"/>
      <w:bookmarkStart w:id="607" w:name="_Toc986683"/>
      <w:bookmarkStart w:id="608" w:name="_Toc1001224"/>
      <w:bookmarkStart w:id="609" w:name="_Toc1001761"/>
      <w:bookmarkStart w:id="610" w:name="_Toc1002575"/>
      <w:bookmarkStart w:id="611" w:name="_Toc1195812"/>
      <w:bookmarkStart w:id="612" w:name="_Toc1198832"/>
      <w:bookmarkStart w:id="613" w:name="_Toc1380489"/>
      <w:bookmarkStart w:id="614" w:name="_Toc1466855"/>
      <w:bookmarkStart w:id="615" w:name="_Toc1476826"/>
      <w:bookmarkStart w:id="616" w:name="_Toc1743226"/>
      <w:bookmarkStart w:id="617" w:name="_Toc1743771"/>
      <w:bookmarkStart w:id="618" w:name="_Toc986684"/>
      <w:bookmarkStart w:id="619" w:name="_Toc1001225"/>
      <w:bookmarkStart w:id="620" w:name="_Toc1001762"/>
      <w:bookmarkStart w:id="621" w:name="_Toc1002576"/>
      <w:bookmarkStart w:id="622" w:name="_Toc1195813"/>
      <w:bookmarkStart w:id="623" w:name="_Toc1198833"/>
      <w:bookmarkStart w:id="624" w:name="_Toc1380490"/>
      <w:bookmarkStart w:id="625" w:name="_Toc1466856"/>
      <w:bookmarkStart w:id="626" w:name="_Toc1476827"/>
      <w:bookmarkStart w:id="627" w:name="_Toc1743227"/>
      <w:bookmarkStart w:id="628" w:name="_Toc1743772"/>
      <w:bookmarkStart w:id="629" w:name="_Toc986685"/>
      <w:bookmarkStart w:id="630" w:name="_Toc1001226"/>
      <w:bookmarkStart w:id="631" w:name="_Toc1001763"/>
      <w:bookmarkStart w:id="632" w:name="_Toc1002577"/>
      <w:bookmarkStart w:id="633" w:name="_Toc1195814"/>
      <w:bookmarkStart w:id="634" w:name="_Toc1198834"/>
      <w:bookmarkStart w:id="635" w:name="_Toc1380491"/>
      <w:bookmarkStart w:id="636" w:name="_Toc1466857"/>
      <w:bookmarkStart w:id="637" w:name="_Toc1476828"/>
      <w:bookmarkStart w:id="638" w:name="_Toc1743228"/>
      <w:bookmarkStart w:id="639" w:name="_Toc1743773"/>
      <w:bookmarkStart w:id="640" w:name="_Toc986686"/>
      <w:bookmarkStart w:id="641" w:name="_Toc1001227"/>
      <w:bookmarkStart w:id="642" w:name="_Toc1001764"/>
      <w:bookmarkStart w:id="643" w:name="_Toc1002578"/>
      <w:bookmarkStart w:id="644" w:name="_Toc1195815"/>
      <w:bookmarkStart w:id="645" w:name="_Toc1198835"/>
      <w:bookmarkStart w:id="646" w:name="_Toc1380492"/>
      <w:bookmarkStart w:id="647" w:name="_Toc1466858"/>
      <w:bookmarkStart w:id="648" w:name="_Toc1476829"/>
      <w:bookmarkStart w:id="649" w:name="_Toc1743229"/>
      <w:bookmarkStart w:id="650" w:name="_Toc1743774"/>
      <w:bookmarkStart w:id="651" w:name="_Toc986687"/>
      <w:bookmarkStart w:id="652" w:name="_Toc1001228"/>
      <w:bookmarkStart w:id="653" w:name="_Toc1001765"/>
      <w:bookmarkStart w:id="654" w:name="_Toc1002579"/>
      <w:bookmarkStart w:id="655" w:name="_Toc1195816"/>
      <w:bookmarkStart w:id="656" w:name="_Toc1198836"/>
      <w:bookmarkStart w:id="657" w:name="_Toc1380493"/>
      <w:bookmarkStart w:id="658" w:name="_Toc1466859"/>
      <w:bookmarkStart w:id="659" w:name="_Toc1476830"/>
      <w:bookmarkStart w:id="660" w:name="_Toc1743230"/>
      <w:bookmarkStart w:id="661" w:name="_Toc1743775"/>
      <w:bookmarkStart w:id="662" w:name="_Toc986688"/>
      <w:bookmarkStart w:id="663" w:name="_Toc1001229"/>
      <w:bookmarkStart w:id="664" w:name="_Toc1001766"/>
      <w:bookmarkStart w:id="665" w:name="_Toc1002580"/>
      <w:bookmarkStart w:id="666" w:name="_Toc1195817"/>
      <w:bookmarkStart w:id="667" w:name="_Toc1198837"/>
      <w:bookmarkStart w:id="668" w:name="_Toc1380494"/>
      <w:bookmarkStart w:id="669" w:name="_Toc1466860"/>
      <w:bookmarkStart w:id="670" w:name="_Toc1476831"/>
      <w:bookmarkStart w:id="671" w:name="_Toc1743231"/>
      <w:bookmarkStart w:id="672" w:name="_Toc1743776"/>
      <w:bookmarkStart w:id="673" w:name="_Toc986689"/>
      <w:bookmarkStart w:id="674" w:name="_Toc1001230"/>
      <w:bookmarkStart w:id="675" w:name="_Toc1001767"/>
      <w:bookmarkStart w:id="676" w:name="_Toc1002581"/>
      <w:bookmarkStart w:id="677" w:name="_Toc1195818"/>
      <w:bookmarkStart w:id="678" w:name="_Toc1198838"/>
      <w:bookmarkStart w:id="679" w:name="_Toc1380495"/>
      <w:bookmarkStart w:id="680" w:name="_Toc1466861"/>
      <w:bookmarkStart w:id="681" w:name="_Toc1476832"/>
      <w:bookmarkStart w:id="682" w:name="_Toc1743232"/>
      <w:bookmarkStart w:id="683" w:name="_Toc1743777"/>
      <w:bookmarkStart w:id="684" w:name="_Toc30602725"/>
      <w:bookmarkStart w:id="685" w:name="_Toc30671857"/>
      <w:bookmarkStart w:id="686" w:name="_Toc30602726"/>
      <w:bookmarkStart w:id="687" w:name="_Toc30671858"/>
      <w:bookmarkStart w:id="688" w:name="_Toc30602727"/>
      <w:bookmarkStart w:id="689" w:name="_Toc30671859"/>
      <w:bookmarkStart w:id="690" w:name="_Toc21428389"/>
      <w:bookmarkStart w:id="691" w:name="_Toc21447895"/>
      <w:bookmarkStart w:id="692" w:name="_Toc21505831"/>
      <w:bookmarkStart w:id="693" w:name="_Toc21509977"/>
      <w:bookmarkStart w:id="694" w:name="_Toc21531921"/>
      <w:bookmarkStart w:id="695" w:name="_Toc21535167"/>
      <w:bookmarkStart w:id="696" w:name="_Toc21520181"/>
      <w:bookmarkStart w:id="697" w:name="_Toc21521317"/>
      <w:bookmarkStart w:id="698" w:name="_Toc5629244"/>
      <w:bookmarkStart w:id="699" w:name="_Toc6411780"/>
      <w:bookmarkStart w:id="700" w:name="_Toc7093900"/>
      <w:bookmarkStart w:id="701" w:name="_Toc7458588"/>
      <w:bookmarkStart w:id="702" w:name="_Toc7459301"/>
      <w:bookmarkStart w:id="703" w:name="_Toc7681766"/>
      <w:bookmarkStart w:id="704" w:name="_Toc7702510"/>
      <w:bookmarkStart w:id="705" w:name="_Toc986704"/>
      <w:bookmarkStart w:id="706" w:name="_Toc1001245"/>
      <w:bookmarkStart w:id="707" w:name="_Toc1001782"/>
      <w:bookmarkStart w:id="708" w:name="_Toc1002596"/>
      <w:bookmarkStart w:id="709" w:name="_Toc1195833"/>
      <w:bookmarkStart w:id="710" w:name="_Toc1198853"/>
      <w:bookmarkStart w:id="711" w:name="_Toc1380510"/>
      <w:bookmarkStart w:id="712" w:name="_Toc1466876"/>
      <w:bookmarkStart w:id="713" w:name="_Toc1476847"/>
      <w:bookmarkStart w:id="714" w:name="_Toc1743247"/>
      <w:bookmarkStart w:id="715" w:name="_Toc1743792"/>
      <w:bookmarkStart w:id="716" w:name="_Toc986705"/>
      <w:bookmarkStart w:id="717" w:name="_Toc1001246"/>
      <w:bookmarkStart w:id="718" w:name="_Toc1001783"/>
      <w:bookmarkStart w:id="719" w:name="_Toc1002597"/>
      <w:bookmarkStart w:id="720" w:name="_Toc1195834"/>
      <w:bookmarkStart w:id="721" w:name="_Toc1198854"/>
      <w:bookmarkStart w:id="722" w:name="_Toc1380511"/>
      <w:bookmarkStart w:id="723" w:name="_Toc1466877"/>
      <w:bookmarkStart w:id="724" w:name="_Toc1476848"/>
      <w:bookmarkStart w:id="725" w:name="_Toc1743248"/>
      <w:bookmarkStart w:id="726" w:name="_Toc1743793"/>
      <w:bookmarkStart w:id="727" w:name="_Toc986706"/>
      <w:bookmarkStart w:id="728" w:name="_Toc1001247"/>
      <w:bookmarkStart w:id="729" w:name="_Toc1001784"/>
      <w:bookmarkStart w:id="730" w:name="_Toc1002598"/>
      <w:bookmarkStart w:id="731" w:name="_Toc1195835"/>
      <w:bookmarkStart w:id="732" w:name="_Toc1198855"/>
      <w:bookmarkStart w:id="733" w:name="_Toc1380512"/>
      <w:bookmarkStart w:id="734" w:name="_Toc1466878"/>
      <w:bookmarkStart w:id="735" w:name="_Toc1476849"/>
      <w:bookmarkStart w:id="736" w:name="_Toc1743249"/>
      <w:bookmarkStart w:id="737" w:name="_Toc1743794"/>
      <w:bookmarkStart w:id="738" w:name="_Toc986707"/>
      <w:bookmarkStart w:id="739" w:name="_Toc1001248"/>
      <w:bookmarkStart w:id="740" w:name="_Toc1001785"/>
      <w:bookmarkStart w:id="741" w:name="_Toc1002599"/>
      <w:bookmarkStart w:id="742" w:name="_Toc1195836"/>
      <w:bookmarkStart w:id="743" w:name="_Toc1198856"/>
      <w:bookmarkStart w:id="744" w:name="_Toc1380513"/>
      <w:bookmarkStart w:id="745" w:name="_Toc1466879"/>
      <w:bookmarkStart w:id="746" w:name="_Toc1476850"/>
      <w:bookmarkStart w:id="747" w:name="_Toc1743250"/>
      <w:bookmarkStart w:id="748" w:name="_Toc1743795"/>
      <w:bookmarkStart w:id="749" w:name="_Toc986708"/>
      <w:bookmarkStart w:id="750" w:name="_Toc1001249"/>
      <w:bookmarkStart w:id="751" w:name="_Toc1001786"/>
      <w:bookmarkStart w:id="752" w:name="_Toc1002600"/>
      <w:bookmarkStart w:id="753" w:name="_Toc1195837"/>
      <w:bookmarkStart w:id="754" w:name="_Toc1198857"/>
      <w:bookmarkStart w:id="755" w:name="_Toc1380514"/>
      <w:bookmarkStart w:id="756" w:name="_Toc1466880"/>
      <w:bookmarkStart w:id="757" w:name="_Toc1476851"/>
      <w:bookmarkStart w:id="758" w:name="_Toc1743251"/>
      <w:bookmarkStart w:id="759" w:name="_Toc1743796"/>
      <w:bookmarkStart w:id="760" w:name="_Toc986709"/>
      <w:bookmarkStart w:id="761" w:name="_Toc1001250"/>
      <w:bookmarkStart w:id="762" w:name="_Toc1001787"/>
      <w:bookmarkStart w:id="763" w:name="_Toc1002601"/>
      <w:bookmarkStart w:id="764" w:name="_Toc1195838"/>
      <w:bookmarkStart w:id="765" w:name="_Toc1198858"/>
      <w:bookmarkStart w:id="766" w:name="_Toc1380515"/>
      <w:bookmarkStart w:id="767" w:name="_Toc1466881"/>
      <w:bookmarkStart w:id="768" w:name="_Toc1476852"/>
      <w:bookmarkStart w:id="769" w:name="_Toc1743252"/>
      <w:bookmarkStart w:id="770" w:name="_Toc1743797"/>
      <w:bookmarkStart w:id="771" w:name="_Toc5629245"/>
      <w:bookmarkStart w:id="772" w:name="_Toc6411781"/>
      <w:bookmarkStart w:id="773" w:name="_Toc7093901"/>
      <w:bookmarkStart w:id="774" w:name="_Toc7458589"/>
      <w:bookmarkStart w:id="775" w:name="_Toc7459302"/>
      <w:bookmarkStart w:id="776" w:name="_Toc7681767"/>
      <w:bookmarkStart w:id="777" w:name="_Toc7702511"/>
      <w:bookmarkStart w:id="778" w:name="_Toc5629246"/>
      <w:bookmarkStart w:id="779" w:name="_Toc6411782"/>
      <w:bookmarkStart w:id="780" w:name="_Toc7093902"/>
      <w:bookmarkStart w:id="781" w:name="_Toc7458590"/>
      <w:bookmarkStart w:id="782" w:name="_Toc7459303"/>
      <w:bookmarkStart w:id="783" w:name="_Toc7681768"/>
      <w:bookmarkStart w:id="784" w:name="_Toc7702512"/>
      <w:bookmarkStart w:id="785" w:name="_Toc5629247"/>
      <w:bookmarkStart w:id="786" w:name="_Toc6411783"/>
      <w:bookmarkStart w:id="787" w:name="_Toc7093903"/>
      <w:bookmarkStart w:id="788" w:name="_Toc7458591"/>
      <w:bookmarkStart w:id="789" w:name="_Toc7459304"/>
      <w:bookmarkStart w:id="790" w:name="_Toc7681769"/>
      <w:bookmarkStart w:id="791" w:name="_Toc7702513"/>
      <w:bookmarkStart w:id="792" w:name="_Toc5629251"/>
      <w:bookmarkStart w:id="793" w:name="_Toc6411787"/>
      <w:bookmarkStart w:id="794" w:name="_Toc7093907"/>
      <w:bookmarkStart w:id="795" w:name="_Toc7458595"/>
      <w:bookmarkStart w:id="796" w:name="_Toc7459308"/>
      <w:bookmarkStart w:id="797" w:name="_Toc7681773"/>
      <w:bookmarkStart w:id="798" w:name="_Toc7702517"/>
      <w:bookmarkStart w:id="799" w:name="_Toc5629252"/>
      <w:bookmarkStart w:id="800" w:name="_Toc6411788"/>
      <w:bookmarkStart w:id="801" w:name="_Toc7093908"/>
      <w:bookmarkStart w:id="802" w:name="_Toc7458596"/>
      <w:bookmarkStart w:id="803" w:name="_Toc7459309"/>
      <w:bookmarkStart w:id="804" w:name="_Toc7681774"/>
      <w:bookmarkStart w:id="805" w:name="_Toc7702518"/>
      <w:bookmarkStart w:id="806" w:name="_Toc5629253"/>
      <w:bookmarkStart w:id="807" w:name="_Toc6411789"/>
      <w:bookmarkStart w:id="808" w:name="_Toc7093909"/>
      <w:bookmarkStart w:id="809" w:name="_Toc7458597"/>
      <w:bookmarkStart w:id="810" w:name="_Toc7459310"/>
      <w:bookmarkStart w:id="811" w:name="_Toc7681775"/>
      <w:bookmarkStart w:id="812" w:name="_Toc7702519"/>
      <w:bookmarkStart w:id="813" w:name="_Toc5629259"/>
      <w:bookmarkStart w:id="814" w:name="_Toc6411795"/>
      <w:bookmarkStart w:id="815" w:name="_Toc7093915"/>
      <w:bookmarkStart w:id="816" w:name="_Toc7458603"/>
      <w:bookmarkStart w:id="817" w:name="_Toc7459316"/>
      <w:bookmarkStart w:id="818" w:name="_Toc7681781"/>
      <w:bookmarkStart w:id="819" w:name="_Toc7702525"/>
      <w:bookmarkEnd w:id="512"/>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r w:rsidRPr="00BF0173">
        <w:t>Atlas sequence parameter</w:t>
      </w:r>
      <w:r w:rsidR="00E265A3">
        <w:t xml:space="preserve"> set</w:t>
      </w:r>
      <w:r w:rsidRPr="00BF0173">
        <w:t xml:space="preserve"> MIV extension semantics</w:t>
      </w:r>
    </w:p>
    <w:p w14:paraId="0FC167AF" w14:textId="09B35F06" w:rsidR="00F65347" w:rsidRDefault="00F65347" w:rsidP="00F267D2">
      <w:pPr>
        <w:rPr>
          <w:color w:val="000000" w:themeColor="text1"/>
          <w:lang w:val="en-CA"/>
        </w:rPr>
      </w:pPr>
      <w:r w:rsidRPr="0017580F">
        <w:t>Let the variable a</w:t>
      </w:r>
      <w:r>
        <w:t>s</w:t>
      </w:r>
      <w:r w:rsidRPr="0017580F">
        <w:t>psAtlasID be either set equal to vuh_atlas_id of the A</w:t>
      </w:r>
      <w:r>
        <w:t>S</w:t>
      </w:r>
      <w:r w:rsidRPr="0017580F">
        <w:t>PS RBSP or determined through external means if the V3C unit header is unavailable.</w:t>
      </w:r>
    </w:p>
    <w:p w14:paraId="795AD2FE" w14:textId="4926C074" w:rsidR="00F267D2" w:rsidRPr="00BF0173" w:rsidRDefault="003F44A4" w:rsidP="00583EE0">
      <w:pPr>
        <w:rPr>
          <w:rFonts w:eastAsia="Times New Roman" w:cstheme="majorBidi"/>
          <w:bCs/>
          <w:lang w:val="en-CA"/>
        </w:rPr>
      </w:pPr>
      <w:r w:rsidRPr="0017580F">
        <w:t xml:space="preserve">Let the variable </w:t>
      </w:r>
      <w:r>
        <w:t>numAtlases</w:t>
      </w:r>
      <w:r w:rsidRPr="0017580F">
        <w:t xml:space="preserve"> be either set equal to </w:t>
      </w:r>
      <w:r>
        <w:rPr>
          <w:color w:val="000000" w:themeColor="text1"/>
          <w:lang w:val="en-CA"/>
        </w:rPr>
        <w:t>vps_</w:t>
      </w:r>
      <w:r w:rsidRPr="00D4087C">
        <w:rPr>
          <w:color w:val="000000" w:themeColor="text1"/>
          <w:lang w:val="en-CA"/>
        </w:rPr>
        <w:t>atlas_count_minus1</w:t>
      </w:r>
      <w:r>
        <w:rPr>
          <w:color w:val="000000" w:themeColor="text1"/>
          <w:lang w:val="en-CA"/>
        </w:rPr>
        <w:t> </w:t>
      </w:r>
      <w:r w:rsidRPr="00D4087C">
        <w:rPr>
          <w:color w:val="000000" w:themeColor="text1"/>
          <w:lang w:val="en-CA"/>
        </w:rPr>
        <w:t>+</w:t>
      </w:r>
      <w:r>
        <w:rPr>
          <w:color w:val="000000" w:themeColor="text1"/>
          <w:lang w:val="en-CA"/>
        </w:rPr>
        <w:t> </w:t>
      </w:r>
      <w:r w:rsidRPr="00D4087C">
        <w:rPr>
          <w:color w:val="000000" w:themeColor="text1"/>
          <w:lang w:val="en-CA"/>
        </w:rPr>
        <w:t>1</w:t>
      </w:r>
      <w:r>
        <w:rPr>
          <w:color w:val="000000" w:themeColor="text1"/>
          <w:lang w:val="en-CA"/>
        </w:rPr>
        <w:t xml:space="preserve"> </w:t>
      </w:r>
      <w:r w:rsidRPr="0017580F">
        <w:t xml:space="preserve">or determined through external means if the V3C </w:t>
      </w:r>
      <w:r>
        <w:t xml:space="preserve">VPS </w:t>
      </w:r>
      <w:r w:rsidRPr="0017580F">
        <w:t>is unavailable</w:t>
      </w:r>
      <w:r>
        <w:t xml:space="preserve">. Let </w:t>
      </w:r>
      <w:r w:rsidR="007542F2">
        <w:t xml:space="preserve">1D arrays </w:t>
      </w:r>
      <w:r w:rsidR="00F267D2" w:rsidRPr="00D4087C">
        <w:rPr>
          <w:color w:val="000000" w:themeColor="text1"/>
          <w:lang w:val="en-CA"/>
        </w:rPr>
        <w:t>AspsFrameWidth</w:t>
      </w:r>
      <w:r w:rsidR="00F267D2">
        <w:rPr>
          <w:color w:val="000000" w:themeColor="text1"/>
          <w:lang w:val="en-CA"/>
        </w:rPr>
        <w:t xml:space="preserve"> and </w:t>
      </w:r>
      <w:r w:rsidR="00F267D2" w:rsidRPr="00D4087C">
        <w:rPr>
          <w:color w:val="000000" w:themeColor="text1"/>
          <w:lang w:val="en-CA"/>
        </w:rPr>
        <w:t xml:space="preserve">AspsFrameHeight of </w:t>
      </w:r>
      <w:r w:rsidR="007542F2">
        <w:rPr>
          <w:color w:val="000000" w:themeColor="text1"/>
          <w:lang w:val="en-CA"/>
        </w:rPr>
        <w:t xml:space="preserve">size </w:t>
      </w:r>
      <w:r w:rsidR="007542F2">
        <w:t>numAtlases</w:t>
      </w:r>
      <w:r w:rsidR="007542F2" w:rsidRPr="0017580F">
        <w:t xml:space="preserve"> </w:t>
      </w:r>
      <w:r w:rsidR="00C54771">
        <w:rPr>
          <w:color w:val="000000" w:themeColor="text1"/>
          <w:lang w:val="en-CA"/>
        </w:rPr>
        <w:t>be</w:t>
      </w:r>
      <w:r w:rsidR="00F267D2" w:rsidRPr="00D4087C">
        <w:rPr>
          <w:color w:val="000000" w:themeColor="text1"/>
          <w:lang w:val="en-CA"/>
        </w:rPr>
        <w:t xml:space="preserve"> derived as follows:</w:t>
      </w:r>
    </w:p>
    <w:p w14:paraId="2C5D4A71" w14:textId="030035AF" w:rsidR="00F267D2" w:rsidRPr="00206B26" w:rsidRDefault="00F267D2" w:rsidP="00EC5161">
      <w:pPr>
        <w:rPr>
          <w:lang w:val="en-CA"/>
        </w:rPr>
      </w:pPr>
      <w:r w:rsidRPr="00BF0173">
        <w:rPr>
          <w:lang w:val="en-CA"/>
        </w:rPr>
        <w:tab/>
      </w:r>
      <w:r w:rsidRPr="00583EE0">
        <w:rPr>
          <w:rFonts w:eastAsia="Times New Roman"/>
          <w:lang w:val="en-CA"/>
        </w:rPr>
        <w:t>AspsFrameWidth</w:t>
      </w:r>
      <w:r w:rsidRPr="007F5FAB">
        <w:rPr>
          <w:rFonts w:eastAsia="Times New Roman"/>
          <w:lang w:val="en-CA"/>
        </w:rPr>
        <w:t>[</w:t>
      </w:r>
      <w:r w:rsidRPr="007F5FAB">
        <w:rPr>
          <w:color w:val="000000" w:themeColor="text1"/>
          <w:lang w:val="en-CA"/>
        </w:rPr>
        <w:t> </w:t>
      </w:r>
      <w:r w:rsidR="007A3F58" w:rsidRPr="00583EE0">
        <w:t>a</w:t>
      </w:r>
      <w:r w:rsidR="007A3F58" w:rsidRPr="00206B26">
        <w:t>spsAtlasID</w:t>
      </w:r>
      <w:r w:rsidR="007A3F58" w:rsidRPr="007F5FAB">
        <w:t> </w:t>
      </w:r>
      <w:r w:rsidRPr="007F5FAB">
        <w:rPr>
          <w:rFonts w:eastAsia="Times New Roman"/>
          <w:lang w:val="en-CA"/>
        </w:rPr>
        <w:t>]</w:t>
      </w:r>
      <w:r w:rsidRPr="007F5FAB">
        <w:rPr>
          <w:color w:val="000000" w:themeColor="text1"/>
          <w:lang w:val="en-CA"/>
        </w:rPr>
        <w:t> </w:t>
      </w:r>
      <w:r w:rsidRPr="007F5FAB">
        <w:rPr>
          <w:rFonts w:eastAsia="Times New Roman"/>
          <w:lang w:val="en-CA"/>
        </w:rPr>
        <w:t>=</w:t>
      </w:r>
      <w:r w:rsidRPr="007F5FAB">
        <w:rPr>
          <w:color w:val="000000" w:themeColor="text1"/>
          <w:lang w:val="en-CA"/>
        </w:rPr>
        <w:t> </w:t>
      </w:r>
      <w:r w:rsidRPr="007F5FAB">
        <w:rPr>
          <w:lang w:val="en-CA"/>
        </w:rPr>
        <w:t>asps_frame_width</w:t>
      </w:r>
      <w:r w:rsidR="00F76C20">
        <w:rPr>
          <w:lang w:val="en-CA"/>
        </w:rPr>
        <w:ptab w:relativeTo="margin" w:alignment="right" w:leader="none"/>
      </w:r>
      <w:r w:rsidR="00B80ED9" w:rsidRPr="007F5FAB">
        <w:rPr>
          <w:lang w:eastAsia="ja-JP"/>
        </w:rPr>
        <w:t>(</w:t>
      </w:r>
      <w:r w:rsidR="00B80ED9" w:rsidRPr="00206B26">
        <w:rPr>
          <w:lang w:eastAsia="ja-JP"/>
        </w:rPr>
        <w:fldChar w:fldCharType="begin"/>
      </w:r>
      <w:r w:rsidR="00B80ED9" w:rsidRPr="007F5FAB">
        <w:rPr>
          <w:lang w:eastAsia="ja-JP"/>
        </w:rPr>
        <w:instrText xml:space="preserve"> SEQ Equation \* ARABIC \s 1 </w:instrText>
      </w:r>
      <w:r w:rsidR="00B80ED9" w:rsidRPr="00206B26">
        <w:rPr>
          <w:lang w:eastAsia="ja-JP"/>
        </w:rPr>
        <w:fldChar w:fldCharType="separate"/>
      </w:r>
      <w:r w:rsidR="00D1378D">
        <w:rPr>
          <w:noProof/>
          <w:lang w:eastAsia="ja-JP"/>
        </w:rPr>
        <w:t>1</w:t>
      </w:r>
      <w:r w:rsidR="00B80ED9" w:rsidRPr="00206B26">
        <w:rPr>
          <w:lang w:eastAsia="ja-JP"/>
        </w:rPr>
        <w:fldChar w:fldCharType="end"/>
      </w:r>
      <w:r w:rsidR="00B80ED9" w:rsidRPr="00583EE0">
        <w:rPr>
          <w:lang w:eastAsia="ja-JP"/>
        </w:rPr>
        <w:t>)</w:t>
      </w:r>
    </w:p>
    <w:p w14:paraId="11FDA7BF" w14:textId="0C97EC41" w:rsidR="00F267D2" w:rsidRPr="00BF0173" w:rsidRDefault="00F267D2" w:rsidP="00EC5161">
      <w:pPr>
        <w:rPr>
          <w:lang w:val="en-CA"/>
        </w:rPr>
      </w:pPr>
      <w:r w:rsidRPr="00206B26">
        <w:rPr>
          <w:lang w:val="en-CA"/>
        </w:rPr>
        <w:tab/>
        <w:t>AspsFrameHeight</w:t>
      </w:r>
      <w:r w:rsidRPr="007F5FAB">
        <w:rPr>
          <w:lang w:val="en-CA"/>
        </w:rPr>
        <w:t>[</w:t>
      </w:r>
      <w:r w:rsidRPr="007F5FAB">
        <w:rPr>
          <w:color w:val="000000" w:themeColor="text1"/>
          <w:lang w:val="en-CA"/>
        </w:rPr>
        <w:t> </w:t>
      </w:r>
      <w:r w:rsidR="007A3F58" w:rsidRPr="00583EE0">
        <w:t>a</w:t>
      </w:r>
      <w:r w:rsidR="007A3F58" w:rsidRPr="00206B26">
        <w:t>spsAtlasID</w:t>
      </w:r>
      <w:r w:rsidR="007A3F58" w:rsidRPr="007F5FAB">
        <w:t> </w:t>
      </w:r>
      <w:r w:rsidRPr="007F5FAB">
        <w:rPr>
          <w:lang w:val="en-CA"/>
        </w:rPr>
        <w:t>]</w:t>
      </w:r>
      <w:r w:rsidRPr="007F5FAB">
        <w:rPr>
          <w:color w:val="000000" w:themeColor="text1"/>
          <w:lang w:val="en-CA"/>
        </w:rPr>
        <w:t> </w:t>
      </w:r>
      <w:r w:rsidRPr="007F5FAB">
        <w:rPr>
          <w:lang w:val="en-CA"/>
        </w:rPr>
        <w:t>=</w:t>
      </w:r>
      <w:r w:rsidRPr="00BF0173">
        <w:rPr>
          <w:color w:val="000000" w:themeColor="text1"/>
          <w:lang w:val="en-CA"/>
        </w:rPr>
        <w:t> </w:t>
      </w:r>
      <w:r w:rsidRPr="00BF0173">
        <w:rPr>
          <w:lang w:val="en-CA"/>
        </w:rPr>
        <w:t>asps_frame_height</w:t>
      </w:r>
      <w:r w:rsidR="00F76C20">
        <w:rPr>
          <w:lang w:val="en-CA"/>
        </w:rPr>
        <w:ptab w:relativeTo="margin" w:alignment="right" w:leader="none"/>
      </w:r>
      <w:r w:rsidR="00B80ED9" w:rsidRPr="00A52AB8">
        <w:rPr>
          <w:lang w:eastAsia="ja-JP"/>
        </w:rPr>
        <w:t>(</w:t>
      </w:r>
      <w:r w:rsidR="00B80ED9" w:rsidRPr="00496A4D">
        <w:rPr>
          <w:lang w:eastAsia="ja-JP"/>
        </w:rPr>
        <w:fldChar w:fldCharType="begin"/>
      </w:r>
      <w:r w:rsidR="00B80ED9" w:rsidRPr="00A52AB8">
        <w:rPr>
          <w:lang w:eastAsia="ja-JP"/>
        </w:rPr>
        <w:instrText xml:space="preserve"> SEQ Equation \* ARABIC \s 1 </w:instrText>
      </w:r>
      <w:r w:rsidR="00B80ED9" w:rsidRPr="00496A4D">
        <w:rPr>
          <w:lang w:eastAsia="ja-JP"/>
        </w:rPr>
        <w:fldChar w:fldCharType="separate"/>
      </w:r>
      <w:r w:rsidR="00D1378D">
        <w:rPr>
          <w:noProof/>
          <w:lang w:eastAsia="ja-JP"/>
        </w:rPr>
        <w:t>2</w:t>
      </w:r>
      <w:r w:rsidR="00B80ED9" w:rsidRPr="00496A4D">
        <w:rPr>
          <w:lang w:eastAsia="ja-JP"/>
        </w:rPr>
        <w:fldChar w:fldCharType="end"/>
      </w:r>
      <w:r w:rsidR="00B80ED9" w:rsidRPr="00A52AB8">
        <w:rPr>
          <w:lang w:eastAsia="ja-JP"/>
        </w:rPr>
        <w:t>)</w:t>
      </w:r>
    </w:p>
    <w:p w14:paraId="7C99F123" w14:textId="19E6BCB9" w:rsidR="0004740A" w:rsidRPr="007F5FAB" w:rsidRDefault="0004740A" w:rsidP="007F5FAB">
      <w:r w:rsidRPr="007F5FAB">
        <w:rPr>
          <w:b/>
          <w:bCs/>
        </w:rPr>
        <w:t>asme_group_idx</w:t>
      </w:r>
      <w:r w:rsidRPr="007F5FAB">
        <w:t xml:space="preserve"> specifies the group index of the atlas. The number of bits used for the representation of asme_group_id</w:t>
      </w:r>
      <w:r w:rsidR="00930118" w:rsidRPr="007F5FAB">
        <w:t>x</w:t>
      </w:r>
      <w:r w:rsidRPr="007F5FAB">
        <w:t xml:space="preserve"> is Ceil(</w:t>
      </w:r>
      <w:r w:rsidR="001F0A95" w:rsidRPr="007F5FAB">
        <w:t> </w:t>
      </w:r>
      <w:r w:rsidRPr="007F5FAB">
        <w:t>Log2( vme_num_groups_minus1</w:t>
      </w:r>
      <w:r w:rsidR="001F0A95" w:rsidRPr="007F5FAB">
        <w:t> </w:t>
      </w:r>
      <w:r w:rsidRPr="007F5FAB">
        <w:t>+</w:t>
      </w:r>
      <w:r w:rsidR="001F0A95" w:rsidRPr="007F5FAB">
        <w:t> </w:t>
      </w:r>
      <w:r w:rsidRPr="007F5FAB">
        <w:t>1) ). The value of asme_group_idx shall be in the range of 0 to vme_num_groups_minus1. When not present, the value of asme_group_idx is inferred to be equal to 0.</w:t>
      </w:r>
    </w:p>
    <w:p w14:paraId="38C4B3F1" w14:textId="74C8AF8A" w:rsidR="0004740A" w:rsidRDefault="0004740A" w:rsidP="0004740A">
      <w:pPr>
        <w:tabs>
          <w:tab w:val="left" w:pos="216"/>
          <w:tab w:val="left" w:pos="432"/>
          <w:tab w:val="left" w:pos="648"/>
          <w:tab w:val="left" w:pos="864"/>
          <w:tab w:val="left" w:pos="1080"/>
          <w:tab w:val="left" w:pos="1296"/>
          <w:tab w:val="left" w:pos="1512"/>
          <w:tab w:val="left" w:pos="1728"/>
          <w:tab w:val="left" w:pos="1944"/>
        </w:tabs>
        <w:rPr>
          <w:rFonts w:eastAsia="Times New Roman" w:cstheme="majorBidi"/>
          <w:lang w:val="en-CA"/>
        </w:rPr>
      </w:pPr>
      <w:r w:rsidRPr="00BF0173">
        <w:rPr>
          <w:b/>
          <w:lang w:val="en-CA"/>
        </w:rPr>
        <w:t>asme_auxiliary_atlas_flag</w:t>
      </w:r>
      <w:r w:rsidRPr="00BF0173">
        <w:rPr>
          <w:rFonts w:eastAsia="Times New Roman" w:cstheme="majorBidi"/>
          <w:bCs/>
          <w:lang w:val="en-CA"/>
        </w:rPr>
        <w:t xml:space="preserve"> equal to 1 indicates that the patches of the atlas are not intended to be used for view rendering. </w:t>
      </w:r>
      <w:r w:rsidRPr="00BF0173">
        <w:rPr>
          <w:lang w:val="en-CA"/>
        </w:rPr>
        <w:t>asme_auxiliary_atlas_flag</w:t>
      </w:r>
      <w:r w:rsidRPr="00BF0173">
        <w:rPr>
          <w:rFonts w:eastAsia="Times New Roman" w:cstheme="majorBidi"/>
          <w:bCs/>
          <w:lang w:val="en-CA"/>
        </w:rPr>
        <w:t xml:space="preserve"> equal to 0 indicates that the patches of the atlas are intended to be used for view rendering. When not present, the value of </w:t>
      </w:r>
      <w:r w:rsidRPr="00BF0173">
        <w:rPr>
          <w:lang w:val="en-CA"/>
        </w:rPr>
        <w:t>asme_auxiliary_atlas_flag</w:t>
      </w:r>
      <w:r w:rsidRPr="00BF0173">
        <w:rPr>
          <w:rFonts w:eastAsia="Times New Roman" w:cstheme="majorBidi"/>
          <w:lang w:val="en-CA"/>
        </w:rPr>
        <w:t xml:space="preserve"> is inferred to be equal to 0.</w:t>
      </w:r>
    </w:p>
    <w:p w14:paraId="52032FE0" w14:textId="7837197C" w:rsidR="000E2F22" w:rsidRPr="00BF0173" w:rsidRDefault="000E2F22" w:rsidP="0004740A">
      <w:pPr>
        <w:tabs>
          <w:tab w:val="left" w:pos="216"/>
          <w:tab w:val="left" w:pos="432"/>
          <w:tab w:val="left" w:pos="648"/>
          <w:tab w:val="left" w:pos="864"/>
          <w:tab w:val="left" w:pos="1080"/>
          <w:tab w:val="left" w:pos="1296"/>
          <w:tab w:val="left" w:pos="1512"/>
          <w:tab w:val="left" w:pos="1728"/>
          <w:tab w:val="left" w:pos="1944"/>
        </w:tabs>
        <w:rPr>
          <w:rFonts w:eastAsia="Times New Roman" w:cstheme="majorBidi"/>
          <w:lang w:val="en-CA"/>
        </w:rPr>
      </w:pPr>
      <w:r w:rsidRPr="00F41B4E">
        <w:rPr>
          <w:rFonts w:eastAsia="Times New Roman" w:cstheme="majorBidi"/>
          <w:highlight w:val="yellow"/>
          <w:lang w:val="en-CA"/>
        </w:rPr>
        <w:t xml:space="preserve">[Ed. (LK) </w:t>
      </w:r>
      <w:r w:rsidRPr="00F41B4E">
        <w:rPr>
          <w:highlight w:val="yellow"/>
        </w:rPr>
        <w:t>We should use more descriptive name. Also, auxiliary atlas may be confused with the auxiliary video.</w:t>
      </w:r>
      <w:r w:rsidR="00FE2B79">
        <w:rPr>
          <w:highlight w:val="yellow"/>
        </w:rPr>
        <w:t xml:space="preserve"> [Ed. (JB): Consider “ancillary” instead of “auxiliary”. </w:t>
      </w:r>
      <w:r w:rsidRPr="00F41B4E">
        <w:rPr>
          <w:rFonts w:eastAsia="Times New Roman" w:cstheme="majorBidi"/>
          <w:highlight w:val="yellow"/>
          <w:lang w:val="en-CA"/>
        </w:rPr>
        <w:t>]</w:t>
      </w:r>
    </w:p>
    <w:p w14:paraId="1638AA3F" w14:textId="4C9D8A23" w:rsidR="0004740A" w:rsidRDefault="0004740A" w:rsidP="00EC5161">
      <w:pPr>
        <w:rPr>
          <w:lang w:val="en-CA"/>
        </w:rPr>
      </w:pPr>
      <w:r w:rsidRPr="00BF0173">
        <w:rPr>
          <w:rFonts w:eastAsia="Times New Roman" w:cstheme="majorBidi"/>
          <w:b/>
          <w:bCs/>
          <w:lang w:val="en-CA"/>
        </w:rPr>
        <w:t>asme_depth_occ_threshold_flag</w:t>
      </w:r>
      <w:r w:rsidRPr="00BF0173">
        <w:rPr>
          <w:rFonts w:eastAsia="Times New Roman" w:cstheme="majorBidi"/>
          <w:bCs/>
          <w:lang w:val="en-CA"/>
        </w:rPr>
        <w:t xml:space="preserve"> </w:t>
      </w:r>
      <w:r w:rsidRPr="00BF0173">
        <w:rPr>
          <w:lang w:val="en-CA"/>
        </w:rPr>
        <w:t>equal to 1 specifies that the pdu_depth_occ_threshold syntax element is present in the patch_data_unit(</w:t>
      </w:r>
      <w:r w:rsidRPr="00BF0173">
        <w:rPr>
          <w:color w:val="000000" w:themeColor="text1"/>
          <w:lang w:val="en-CA"/>
        </w:rPr>
        <w:t> </w:t>
      </w:r>
      <w:r w:rsidRPr="00BF0173">
        <w:rPr>
          <w:lang w:val="en-CA"/>
        </w:rPr>
        <w:t>) syntax structure. asme_depth_occ_threshold_flag equal to 0 specifies that the pdu_depth_occ_threshold syntax elements is not present in the patch_data_unit(</w:t>
      </w:r>
      <w:r w:rsidRPr="00BF0173">
        <w:rPr>
          <w:color w:val="000000" w:themeColor="text1"/>
          <w:lang w:val="en-CA"/>
        </w:rPr>
        <w:t> </w:t>
      </w:r>
      <w:r w:rsidRPr="00BF0173">
        <w:rPr>
          <w:lang w:val="en-CA"/>
        </w:rPr>
        <w:t>) syntax structure. When not present, the value of asme_depth_occ_threshold_flag is inferred to be equal to 0.</w:t>
      </w:r>
    </w:p>
    <w:p w14:paraId="52C93B87" w14:textId="04DDA634" w:rsidR="003260CF" w:rsidRDefault="003260CF" w:rsidP="00F41B4E">
      <w:pPr>
        <w:tabs>
          <w:tab w:val="left" w:pos="216"/>
          <w:tab w:val="left" w:pos="432"/>
          <w:tab w:val="left" w:pos="648"/>
          <w:tab w:val="left" w:pos="864"/>
          <w:tab w:val="left" w:pos="1080"/>
          <w:tab w:val="left" w:pos="1296"/>
          <w:tab w:val="left" w:pos="1512"/>
          <w:tab w:val="left" w:pos="1728"/>
          <w:tab w:val="left" w:pos="1944"/>
        </w:tabs>
        <w:rPr>
          <w:lang w:val="en-CA"/>
        </w:rPr>
      </w:pPr>
      <w:r>
        <w:t xml:space="preserve">Let 1D arrays </w:t>
      </w:r>
      <w:r w:rsidRPr="00583EE0">
        <w:rPr>
          <w:lang w:val="en-CA"/>
        </w:rPr>
        <w:t>Asme</w:t>
      </w:r>
      <w:r>
        <w:rPr>
          <w:lang w:val="en-CA"/>
        </w:rPr>
        <w:t>DepthOccThresholdFlag</w:t>
      </w:r>
      <w:r>
        <w:rPr>
          <w:color w:val="000000" w:themeColor="text1"/>
          <w:lang w:val="en-CA"/>
        </w:rPr>
        <w:t xml:space="preserve"> </w:t>
      </w:r>
      <w:r w:rsidRPr="00D4087C">
        <w:rPr>
          <w:color w:val="000000" w:themeColor="text1"/>
          <w:lang w:val="en-CA"/>
        </w:rPr>
        <w:t xml:space="preserve">of </w:t>
      </w:r>
      <w:r>
        <w:rPr>
          <w:color w:val="000000" w:themeColor="text1"/>
          <w:lang w:val="en-CA"/>
        </w:rPr>
        <w:t xml:space="preserve">size </w:t>
      </w:r>
      <w:r>
        <w:t>numAtlases</w:t>
      </w:r>
      <w:r w:rsidRPr="0017580F">
        <w:t xml:space="preserve"> </w:t>
      </w:r>
      <w:r>
        <w:rPr>
          <w:color w:val="000000" w:themeColor="text1"/>
          <w:lang w:val="en-CA"/>
        </w:rPr>
        <w:t>be</w:t>
      </w:r>
      <w:r w:rsidRPr="00D4087C">
        <w:rPr>
          <w:color w:val="000000" w:themeColor="text1"/>
          <w:lang w:val="en-CA"/>
        </w:rPr>
        <w:t xml:space="preserve"> derived as follows:</w:t>
      </w:r>
    </w:p>
    <w:p w14:paraId="2846E703" w14:textId="7667AD27" w:rsidR="00FC3826" w:rsidRPr="00BF0173" w:rsidRDefault="00FC3826" w:rsidP="00EC5161">
      <w:pPr>
        <w:rPr>
          <w:lang w:val="en-CA"/>
        </w:rPr>
      </w:pPr>
      <w:r w:rsidRPr="00583EE0">
        <w:rPr>
          <w:lang w:val="en-CA"/>
        </w:rPr>
        <w:t>Asme</w:t>
      </w:r>
      <w:r>
        <w:rPr>
          <w:lang w:val="en-CA"/>
        </w:rPr>
        <w:t>DepthOccThresholdFlag</w:t>
      </w:r>
      <w:r w:rsidRPr="007F5FAB">
        <w:rPr>
          <w:lang w:val="en-CA"/>
        </w:rPr>
        <w:t>[ aspsAtlasID ]</w:t>
      </w:r>
      <w:r w:rsidRPr="00583EE0">
        <w:rPr>
          <w:lang w:val="en-CA"/>
        </w:rPr>
        <w:t> = </w:t>
      </w:r>
      <w:r w:rsidRPr="00FC3826">
        <w:rPr>
          <w:lang w:val="en-CA"/>
        </w:rPr>
        <w:t>asme_depth_occ_threshold_flag</w:t>
      </w:r>
      <w:r>
        <w:rPr>
          <w:lang w:val="en-CA"/>
        </w:rPr>
        <w:ptab w:relativeTo="margin" w:alignment="right" w:leader="none"/>
      </w:r>
      <w:r w:rsidRPr="007F5FAB">
        <w:rPr>
          <w:lang w:eastAsia="ja-JP"/>
        </w:rPr>
        <w:t>(</w:t>
      </w:r>
      <w:r w:rsidRPr="00206B26">
        <w:rPr>
          <w:lang w:eastAsia="ja-JP"/>
        </w:rPr>
        <w:fldChar w:fldCharType="begin"/>
      </w:r>
      <w:r w:rsidRPr="007F5FAB">
        <w:rPr>
          <w:lang w:eastAsia="ja-JP"/>
        </w:rPr>
        <w:instrText xml:space="preserve"> SEQ Equation \* ARABIC \s 1 </w:instrText>
      </w:r>
      <w:r w:rsidRPr="00206B26">
        <w:rPr>
          <w:lang w:eastAsia="ja-JP"/>
        </w:rPr>
        <w:fldChar w:fldCharType="separate"/>
      </w:r>
      <w:r>
        <w:rPr>
          <w:noProof/>
          <w:lang w:eastAsia="ja-JP"/>
        </w:rPr>
        <w:t>3</w:t>
      </w:r>
      <w:r w:rsidRPr="00206B26">
        <w:rPr>
          <w:lang w:eastAsia="ja-JP"/>
        </w:rPr>
        <w:fldChar w:fldCharType="end"/>
      </w:r>
      <w:r w:rsidRPr="00583EE0">
        <w:rPr>
          <w:lang w:eastAsia="ja-JP"/>
        </w:rPr>
        <w:t>)</w:t>
      </w:r>
    </w:p>
    <w:p w14:paraId="19EE08B0" w14:textId="33D141D2" w:rsidR="00F267D2" w:rsidRDefault="0004740A" w:rsidP="002E055A">
      <w:pPr>
        <w:tabs>
          <w:tab w:val="left" w:pos="216"/>
          <w:tab w:val="left" w:pos="432"/>
          <w:tab w:val="left" w:pos="648"/>
          <w:tab w:val="left" w:pos="864"/>
          <w:tab w:val="left" w:pos="1080"/>
          <w:tab w:val="left" w:pos="1296"/>
          <w:tab w:val="left" w:pos="1512"/>
          <w:tab w:val="left" w:pos="1728"/>
          <w:tab w:val="left" w:pos="1944"/>
        </w:tabs>
        <w:rPr>
          <w:lang w:val="en-CA"/>
        </w:rPr>
      </w:pPr>
      <w:r w:rsidRPr="00BF0173">
        <w:rPr>
          <w:b/>
          <w:lang w:val="en-CA"/>
        </w:rPr>
        <w:t>asme_geometry_scale_factor_x_minus1</w:t>
      </w:r>
      <w:r w:rsidRPr="00BF0173">
        <w:rPr>
          <w:lang w:val="en-CA"/>
        </w:rPr>
        <w:t xml:space="preserve"> </w:t>
      </w:r>
      <w:r w:rsidR="00BE1FA1">
        <w:rPr>
          <w:lang w:val="en-CA"/>
        </w:rPr>
        <w:t>plus</w:t>
      </w:r>
      <w:r w:rsidR="00BE1FA1" w:rsidRPr="00BF0173">
        <w:rPr>
          <w:lang w:val="en-CA"/>
        </w:rPr>
        <w:t xml:space="preserve"> </w:t>
      </w:r>
      <w:r w:rsidRPr="00BF0173">
        <w:rPr>
          <w:lang w:val="en-CA"/>
        </w:rPr>
        <w:t xml:space="preserve">1 specifies a scale factor of the frame width of the geometry video data of the atlas in relation to the nominal atlas width. When not present, the value of asme_geometry_scale_factor_x_minus1 is inferred to be equal to </w:t>
      </w:r>
      <w:r w:rsidRPr="00BF0173">
        <w:rPr>
          <w:color w:val="000000" w:themeColor="text1"/>
          <w:lang w:val="en-CA"/>
        </w:rPr>
        <w:t>0</w:t>
      </w:r>
      <w:r w:rsidRPr="00BF0173">
        <w:rPr>
          <w:lang w:val="en-CA"/>
        </w:rPr>
        <w:t>.</w:t>
      </w:r>
    </w:p>
    <w:p w14:paraId="356316F6" w14:textId="194C98FA" w:rsidR="00F975CB" w:rsidRPr="00BF0173" w:rsidRDefault="00F975CB" w:rsidP="002E055A">
      <w:pPr>
        <w:tabs>
          <w:tab w:val="left" w:pos="216"/>
          <w:tab w:val="left" w:pos="432"/>
          <w:tab w:val="left" w:pos="648"/>
          <w:tab w:val="left" w:pos="864"/>
          <w:tab w:val="left" w:pos="1080"/>
          <w:tab w:val="left" w:pos="1296"/>
          <w:tab w:val="left" w:pos="1512"/>
          <w:tab w:val="left" w:pos="1728"/>
          <w:tab w:val="left" w:pos="1944"/>
        </w:tabs>
        <w:rPr>
          <w:lang w:val="en-CA"/>
        </w:rPr>
      </w:pPr>
      <w:r>
        <w:t xml:space="preserve">Let 1D arrays </w:t>
      </w:r>
      <w:r w:rsidRPr="00BF0173">
        <w:rPr>
          <w:lang w:val="en-CA"/>
        </w:rPr>
        <w:t>AsmeGeometryFrameScaleFactorX</w:t>
      </w:r>
      <w:r>
        <w:rPr>
          <w:color w:val="000000" w:themeColor="text1"/>
          <w:lang w:val="en-CA"/>
        </w:rPr>
        <w:t xml:space="preserve"> and </w:t>
      </w:r>
      <w:r w:rsidRPr="00BF0173">
        <w:rPr>
          <w:lang w:val="en-CA"/>
        </w:rPr>
        <w:t>AsmeGeometryFrameWidth</w:t>
      </w:r>
      <w:r w:rsidRPr="00D4087C">
        <w:rPr>
          <w:color w:val="000000" w:themeColor="text1"/>
          <w:lang w:val="en-CA"/>
        </w:rPr>
        <w:t xml:space="preserve"> of </w:t>
      </w:r>
      <w:r>
        <w:rPr>
          <w:color w:val="000000" w:themeColor="text1"/>
          <w:lang w:val="en-CA"/>
        </w:rPr>
        <w:t xml:space="preserve">size </w:t>
      </w:r>
      <w:r>
        <w:t>numAtlases</w:t>
      </w:r>
      <w:r w:rsidRPr="0017580F">
        <w:t xml:space="preserve"> </w:t>
      </w:r>
      <w:r>
        <w:rPr>
          <w:color w:val="000000" w:themeColor="text1"/>
          <w:lang w:val="en-CA"/>
        </w:rPr>
        <w:t>be</w:t>
      </w:r>
      <w:r w:rsidRPr="00D4087C">
        <w:rPr>
          <w:color w:val="000000" w:themeColor="text1"/>
          <w:lang w:val="en-CA"/>
        </w:rPr>
        <w:t xml:space="preserve"> derived as follows:</w:t>
      </w:r>
    </w:p>
    <w:p w14:paraId="5C2F306B" w14:textId="5CF34F8F" w:rsidR="0004740A" w:rsidRPr="00206B26" w:rsidRDefault="003F7B04" w:rsidP="00EC5161">
      <w:pPr>
        <w:rPr>
          <w:lang w:val="en-CA"/>
        </w:rPr>
      </w:pPr>
      <w:r>
        <w:rPr>
          <w:lang w:val="en-CA"/>
        </w:rPr>
        <w:tab/>
      </w:r>
      <w:r w:rsidR="0004740A" w:rsidRPr="00583EE0">
        <w:rPr>
          <w:lang w:val="en-CA"/>
        </w:rPr>
        <w:t>AsmeGeometryFrameScaleFactorX</w:t>
      </w:r>
      <w:r w:rsidR="00AC0DDF" w:rsidRPr="007F5FAB">
        <w:rPr>
          <w:lang w:val="en-CA"/>
        </w:rPr>
        <w:t>[ aspsAtlasID ]</w:t>
      </w:r>
      <w:r w:rsidRPr="00583EE0">
        <w:rPr>
          <w:lang w:val="en-CA"/>
        </w:rPr>
        <w:t> = </w:t>
      </w:r>
      <w:r w:rsidRPr="00583EE0">
        <w:rPr>
          <w:lang w:val="en-CA"/>
        </w:rPr>
        <w:br/>
      </w:r>
      <w:r w:rsidRPr="00583EE0">
        <w:rPr>
          <w:lang w:val="en-CA"/>
        </w:rPr>
        <w:tab/>
      </w:r>
      <w:r w:rsidRPr="00583EE0">
        <w:rPr>
          <w:lang w:val="en-CA"/>
        </w:rPr>
        <w:tab/>
      </w:r>
      <w:r w:rsidRPr="00583EE0">
        <w:rPr>
          <w:lang w:val="en-CA"/>
        </w:rPr>
        <w:tab/>
      </w:r>
      <w:r w:rsidRPr="00583EE0">
        <w:rPr>
          <w:lang w:val="en-CA"/>
        </w:rPr>
        <w:tab/>
      </w:r>
      <w:r w:rsidRPr="00583EE0">
        <w:rPr>
          <w:lang w:val="en-CA"/>
        </w:rPr>
        <w:tab/>
      </w:r>
      <w:r w:rsidR="0004740A" w:rsidRPr="00206B26">
        <w:rPr>
          <w:lang w:val="en-CA"/>
        </w:rPr>
        <w:t>asme_geometry_frame_scale_factor_x_minus1</w:t>
      </w:r>
      <w:r w:rsidR="0004740A" w:rsidRPr="00206B26">
        <w:rPr>
          <w:color w:val="000000" w:themeColor="text1"/>
          <w:lang w:val="en-CA"/>
        </w:rPr>
        <w:t> </w:t>
      </w:r>
      <w:r w:rsidR="0004740A" w:rsidRPr="007F5FAB">
        <w:rPr>
          <w:lang w:val="en-CA"/>
        </w:rPr>
        <w:t>+</w:t>
      </w:r>
      <w:r w:rsidR="0004740A" w:rsidRPr="007F5FAB">
        <w:rPr>
          <w:color w:val="000000" w:themeColor="text1"/>
          <w:lang w:val="en-CA"/>
        </w:rPr>
        <w:t> </w:t>
      </w:r>
      <w:r w:rsidR="0004740A" w:rsidRPr="007F5FAB">
        <w:rPr>
          <w:lang w:val="en-CA"/>
        </w:rPr>
        <w:t>1</w:t>
      </w:r>
      <w:r w:rsidR="00F76C20">
        <w:rPr>
          <w:lang w:val="en-CA"/>
        </w:rPr>
        <w:ptab w:relativeTo="margin" w:alignment="right" w:leader="none"/>
      </w:r>
      <w:r w:rsidRPr="007F5FAB">
        <w:rPr>
          <w:lang w:eastAsia="ja-JP"/>
        </w:rPr>
        <w:t>(</w:t>
      </w:r>
      <w:r w:rsidRPr="00206B26">
        <w:rPr>
          <w:lang w:eastAsia="ja-JP"/>
        </w:rPr>
        <w:fldChar w:fldCharType="begin"/>
      </w:r>
      <w:r w:rsidRPr="007F5FAB">
        <w:rPr>
          <w:lang w:eastAsia="ja-JP"/>
        </w:rPr>
        <w:instrText xml:space="preserve"> SEQ Equation \* ARABIC \s 1 </w:instrText>
      </w:r>
      <w:r w:rsidRPr="00206B26">
        <w:rPr>
          <w:lang w:eastAsia="ja-JP"/>
        </w:rPr>
        <w:fldChar w:fldCharType="separate"/>
      </w:r>
      <w:r w:rsidR="00325C3F">
        <w:rPr>
          <w:noProof/>
          <w:lang w:eastAsia="ja-JP"/>
        </w:rPr>
        <w:t>4</w:t>
      </w:r>
      <w:r w:rsidRPr="00206B26">
        <w:rPr>
          <w:lang w:eastAsia="ja-JP"/>
        </w:rPr>
        <w:fldChar w:fldCharType="end"/>
      </w:r>
      <w:r w:rsidRPr="00583EE0">
        <w:rPr>
          <w:lang w:eastAsia="ja-JP"/>
        </w:rPr>
        <w:t>)</w:t>
      </w:r>
    </w:p>
    <w:p w14:paraId="1D562FFF" w14:textId="7D3FFF21" w:rsidR="00632F4C" w:rsidRPr="00206B26" w:rsidRDefault="00632F4C" w:rsidP="00EC5161">
      <w:pPr>
        <w:rPr>
          <w:lang w:val="en-CA"/>
        </w:rPr>
      </w:pPr>
      <w:r w:rsidRPr="00206B26">
        <w:rPr>
          <w:lang w:val="en-CA"/>
        </w:rPr>
        <w:tab/>
      </w:r>
      <w:r w:rsidR="0004740A" w:rsidRPr="007F5FAB">
        <w:rPr>
          <w:lang w:val="en-CA"/>
        </w:rPr>
        <w:t>AsmeGeometryFrameWidth</w:t>
      </w:r>
      <w:r w:rsidR="00AC0DDF" w:rsidRPr="007F5FAB">
        <w:rPr>
          <w:color w:val="000000" w:themeColor="text1"/>
          <w:lang w:val="en-CA"/>
        </w:rPr>
        <w:t>[ aspsAtlasID ]</w:t>
      </w:r>
      <w:r w:rsidRPr="00583EE0">
        <w:rPr>
          <w:color w:val="000000" w:themeColor="text1"/>
          <w:lang w:val="en-CA"/>
        </w:rPr>
        <w:t> = </w:t>
      </w:r>
      <w:r w:rsidR="0075015E" w:rsidRPr="00206B26">
        <w:rPr>
          <w:lang w:val="en-CA"/>
        </w:rPr>
        <w:br/>
      </w:r>
      <w:r w:rsidR="0075015E" w:rsidRPr="00206B26">
        <w:rPr>
          <w:lang w:val="en-CA"/>
        </w:rPr>
        <w:tab/>
      </w:r>
      <w:r w:rsidR="0075015E" w:rsidRPr="00206B26">
        <w:rPr>
          <w:lang w:val="en-CA"/>
        </w:rPr>
        <w:tab/>
      </w:r>
      <w:r w:rsidR="0075015E" w:rsidRPr="00206B26">
        <w:rPr>
          <w:lang w:val="en-CA"/>
        </w:rPr>
        <w:tab/>
      </w:r>
      <w:r w:rsidR="0004740A" w:rsidRPr="00206B26">
        <w:rPr>
          <w:color w:val="000000" w:themeColor="text1"/>
          <w:lang w:val="en-CA"/>
        </w:rPr>
        <w:t>AspsFrameWidth</w:t>
      </w:r>
      <w:r w:rsidR="00AC0DDF" w:rsidRPr="007F5FAB">
        <w:rPr>
          <w:color w:val="000000" w:themeColor="text1"/>
          <w:lang w:val="en-CA"/>
        </w:rPr>
        <w:t>[ aspsAtlasID ]</w:t>
      </w:r>
      <w:r w:rsidR="009321C4" w:rsidRPr="007F5FAB">
        <w:rPr>
          <w:color w:val="000000" w:themeColor="text1"/>
          <w:lang w:val="en-CA"/>
        </w:rPr>
        <w:t> </w:t>
      </w:r>
      <w:r w:rsidR="0004740A" w:rsidRPr="007F5FAB">
        <w:rPr>
          <w:color w:val="000000" w:themeColor="text1"/>
          <w:lang w:val="en-CA"/>
        </w:rPr>
        <w:t>/ </w:t>
      </w:r>
      <w:r w:rsidR="0004740A" w:rsidRPr="007F5FAB">
        <w:rPr>
          <w:lang w:val="en-CA"/>
        </w:rPr>
        <w:t>AsmeGeometryFrameScaleFactorX</w:t>
      </w:r>
      <w:r w:rsidR="00AC0DDF" w:rsidRPr="007F5FAB">
        <w:rPr>
          <w:lang w:val="en-CA"/>
        </w:rPr>
        <w:t>[ aspsAtlasID ]</w:t>
      </w:r>
      <w:r w:rsidR="00800C23">
        <w:rPr>
          <w:lang w:val="en-CA"/>
        </w:rPr>
        <w:ptab w:relativeTo="margin" w:alignment="right" w:leader="none"/>
      </w:r>
      <w:r w:rsidR="0075015E" w:rsidRPr="007F5FAB">
        <w:rPr>
          <w:lang w:eastAsia="ja-JP"/>
        </w:rPr>
        <w:t>(</w:t>
      </w:r>
      <w:r w:rsidR="0075015E" w:rsidRPr="00206B26">
        <w:rPr>
          <w:lang w:eastAsia="ja-JP"/>
        </w:rPr>
        <w:fldChar w:fldCharType="begin"/>
      </w:r>
      <w:r w:rsidR="0075015E" w:rsidRPr="007F5FAB">
        <w:rPr>
          <w:lang w:eastAsia="ja-JP"/>
        </w:rPr>
        <w:instrText xml:space="preserve"> SEQ Equation \* ARABIC \s 1 </w:instrText>
      </w:r>
      <w:r w:rsidR="0075015E" w:rsidRPr="00206B26">
        <w:rPr>
          <w:lang w:eastAsia="ja-JP"/>
        </w:rPr>
        <w:fldChar w:fldCharType="separate"/>
      </w:r>
      <w:r w:rsidR="00A0219F">
        <w:rPr>
          <w:noProof/>
          <w:lang w:eastAsia="ja-JP"/>
        </w:rPr>
        <w:t>5</w:t>
      </w:r>
      <w:r w:rsidR="0075015E" w:rsidRPr="00206B26">
        <w:rPr>
          <w:lang w:eastAsia="ja-JP"/>
        </w:rPr>
        <w:fldChar w:fldCharType="end"/>
      </w:r>
      <w:r w:rsidR="0075015E" w:rsidRPr="00583EE0">
        <w:rPr>
          <w:lang w:eastAsia="ja-JP"/>
        </w:rPr>
        <w:t>)</w:t>
      </w:r>
    </w:p>
    <w:p w14:paraId="19615AA8" w14:textId="599AB664" w:rsidR="0004740A" w:rsidRPr="007F5FAB" w:rsidRDefault="0004740A" w:rsidP="0004740A">
      <w:pPr>
        <w:tabs>
          <w:tab w:val="left" w:pos="216"/>
          <w:tab w:val="left" w:pos="432"/>
          <w:tab w:val="left" w:pos="648"/>
          <w:tab w:val="left" w:pos="864"/>
          <w:tab w:val="left" w:pos="1080"/>
          <w:tab w:val="left" w:pos="1296"/>
          <w:tab w:val="left" w:pos="1512"/>
          <w:tab w:val="left" w:pos="1728"/>
          <w:tab w:val="left" w:pos="1944"/>
        </w:tabs>
        <w:rPr>
          <w:lang w:val="en-CA"/>
        </w:rPr>
      </w:pPr>
      <w:r w:rsidRPr="00206B26">
        <w:rPr>
          <w:lang w:val="en-CA"/>
        </w:rPr>
        <w:t xml:space="preserve">It is a requirement of bitstream conformance that </w:t>
      </w:r>
      <w:r w:rsidRPr="007F5FAB">
        <w:rPr>
          <w:color w:val="000000" w:themeColor="text1"/>
          <w:lang w:val="en-CA"/>
        </w:rPr>
        <w:t>AspsFrameWidth</w:t>
      </w:r>
      <w:r w:rsidR="00AC0DDF" w:rsidRPr="007F5FAB">
        <w:rPr>
          <w:color w:val="000000" w:themeColor="text1"/>
          <w:lang w:val="en-CA"/>
        </w:rPr>
        <w:t>[ aspsAtlasID ]</w:t>
      </w:r>
      <w:r w:rsidRPr="00583EE0">
        <w:rPr>
          <w:color w:val="000000" w:themeColor="text1"/>
          <w:lang w:val="en-CA"/>
        </w:rPr>
        <w:t> %</w:t>
      </w:r>
      <w:r w:rsidR="009321C4" w:rsidRPr="00206B26">
        <w:rPr>
          <w:color w:val="000000" w:themeColor="text1"/>
          <w:lang w:val="en-CA"/>
        </w:rPr>
        <w:t xml:space="preserve"> </w:t>
      </w:r>
      <w:r w:rsidRPr="00206B26">
        <w:rPr>
          <w:lang w:val="en-CA"/>
        </w:rPr>
        <w:t>AsmeGeometryFrameScaleFactorX</w:t>
      </w:r>
      <w:r w:rsidR="00AC0DDF" w:rsidRPr="007F5FAB">
        <w:rPr>
          <w:lang w:val="en-CA"/>
        </w:rPr>
        <w:t>[ aspsAtlasID ]</w:t>
      </w:r>
      <w:r w:rsidRPr="00583EE0">
        <w:rPr>
          <w:color w:val="000000" w:themeColor="text1"/>
          <w:lang w:val="en-CA"/>
        </w:rPr>
        <w:t> </w:t>
      </w:r>
      <w:r w:rsidRPr="00206B26">
        <w:rPr>
          <w:lang w:val="en-CA"/>
        </w:rPr>
        <w:t>shall be equal to 0</w:t>
      </w:r>
      <w:r w:rsidRPr="00206B26">
        <w:rPr>
          <w:color w:val="000000" w:themeColor="text1"/>
          <w:lang w:val="en-CA"/>
        </w:rPr>
        <w:t>.</w:t>
      </w:r>
    </w:p>
    <w:p w14:paraId="46DF9415" w14:textId="14973033" w:rsidR="0004740A" w:rsidRPr="007F5FAB" w:rsidRDefault="0004740A" w:rsidP="00EC5161">
      <w:pPr>
        <w:rPr>
          <w:lang w:val="en-CA"/>
        </w:rPr>
      </w:pPr>
      <w:r w:rsidRPr="007F5FAB">
        <w:rPr>
          <w:b/>
          <w:lang w:val="en-CA"/>
        </w:rPr>
        <w:lastRenderedPageBreak/>
        <w:t>asme_geometry_scale_factor_y_minus1</w:t>
      </w:r>
      <w:r w:rsidR="004D43A3">
        <w:rPr>
          <w:color w:val="000000" w:themeColor="text1"/>
          <w:lang w:val="en-CA"/>
        </w:rPr>
        <w:t xml:space="preserve"> </w:t>
      </w:r>
      <w:r w:rsidR="004D43A3">
        <w:rPr>
          <w:lang w:val="en-CA"/>
        </w:rPr>
        <w:t>plus</w:t>
      </w:r>
      <w:r w:rsidR="004D43A3">
        <w:rPr>
          <w:color w:val="000000" w:themeColor="text1"/>
          <w:lang w:val="en-CA"/>
        </w:rPr>
        <w:t xml:space="preserve"> </w:t>
      </w:r>
      <w:r w:rsidRPr="007F5FAB">
        <w:rPr>
          <w:lang w:val="en-CA"/>
        </w:rPr>
        <w:t>1 specifies a scale factor of the frame height of the geometry video data of the atlas in relation to the nominal atlas height. When not present, the value of asme_geometry_</w:t>
      </w:r>
      <w:r w:rsidR="004960DD" w:rsidRPr="007F5FAB" w:rsidDel="004960DD">
        <w:rPr>
          <w:lang w:val="en-CA"/>
        </w:rPr>
        <w:t xml:space="preserve"> </w:t>
      </w:r>
      <w:r w:rsidRPr="007F5FAB">
        <w:rPr>
          <w:lang w:val="en-CA"/>
        </w:rPr>
        <w:t xml:space="preserve">scale_factor_y_minus1 is inferred to be equal to </w:t>
      </w:r>
      <w:r w:rsidRPr="007F5FAB">
        <w:rPr>
          <w:color w:val="000000" w:themeColor="text1"/>
          <w:lang w:val="en-CA"/>
        </w:rPr>
        <w:t>0</w:t>
      </w:r>
      <w:r w:rsidRPr="007F5FAB">
        <w:rPr>
          <w:lang w:val="en-CA"/>
        </w:rPr>
        <w:t>.</w:t>
      </w:r>
    </w:p>
    <w:p w14:paraId="1AA188FC" w14:textId="357F8499" w:rsidR="005A066E" w:rsidRPr="007F5FAB" w:rsidRDefault="005A066E" w:rsidP="007F5FAB">
      <w:pPr>
        <w:tabs>
          <w:tab w:val="left" w:pos="216"/>
          <w:tab w:val="left" w:pos="432"/>
          <w:tab w:val="left" w:pos="648"/>
          <w:tab w:val="left" w:pos="864"/>
          <w:tab w:val="left" w:pos="1080"/>
          <w:tab w:val="left" w:pos="1296"/>
          <w:tab w:val="left" w:pos="1512"/>
          <w:tab w:val="left" w:pos="1728"/>
          <w:tab w:val="left" w:pos="1944"/>
        </w:tabs>
        <w:rPr>
          <w:lang w:val="en-CA"/>
        </w:rPr>
      </w:pPr>
      <w:r w:rsidRPr="007F5FAB">
        <w:t xml:space="preserve">Let 1D arrays </w:t>
      </w:r>
      <w:r w:rsidRPr="007F5FAB">
        <w:rPr>
          <w:lang w:val="en-CA"/>
        </w:rPr>
        <w:t>AsmeGeometryFrameScaleFactorY</w:t>
      </w:r>
      <w:r w:rsidRPr="007F5FAB">
        <w:rPr>
          <w:color w:val="000000" w:themeColor="text1"/>
          <w:lang w:val="en-CA"/>
        </w:rPr>
        <w:t xml:space="preserve"> and </w:t>
      </w:r>
      <w:r w:rsidRPr="007F5FAB">
        <w:rPr>
          <w:lang w:val="en-CA"/>
        </w:rPr>
        <w:t>AsmeGeometryFrameHeight</w:t>
      </w:r>
      <w:r w:rsidRPr="007F5FAB">
        <w:rPr>
          <w:color w:val="000000" w:themeColor="text1"/>
          <w:lang w:val="en-CA"/>
        </w:rPr>
        <w:t xml:space="preserve"> of size </w:t>
      </w:r>
      <w:r w:rsidRPr="007F5FAB">
        <w:t xml:space="preserve">numAtlases </w:t>
      </w:r>
      <w:r w:rsidRPr="007F5FAB">
        <w:rPr>
          <w:color w:val="000000" w:themeColor="text1"/>
          <w:lang w:val="en-CA"/>
        </w:rPr>
        <w:t>be derived as follows:</w:t>
      </w:r>
    </w:p>
    <w:p w14:paraId="0A40B430" w14:textId="1B2BA18E" w:rsidR="0004740A" w:rsidRPr="00206B26" w:rsidRDefault="0075015E" w:rsidP="00F41B4E">
      <w:pPr>
        <w:rPr>
          <w:lang w:val="en-CA"/>
        </w:rPr>
      </w:pPr>
      <w:r w:rsidRPr="007F5FAB">
        <w:rPr>
          <w:lang w:val="en-CA"/>
        </w:rPr>
        <w:tab/>
      </w:r>
      <w:r w:rsidR="0004740A" w:rsidRPr="007F5FAB">
        <w:rPr>
          <w:lang w:val="en-CA"/>
        </w:rPr>
        <w:t>AsmeGeometryFrameScaleFactorY[</w:t>
      </w:r>
      <w:r w:rsidR="005A066E" w:rsidRPr="007F5FAB">
        <w:rPr>
          <w:color w:val="000000" w:themeColor="text1"/>
          <w:lang w:val="en-CA"/>
        </w:rPr>
        <w:t> a</w:t>
      </w:r>
      <w:r w:rsidR="005A066E" w:rsidRPr="007F5FAB">
        <w:rPr>
          <w:lang w:val="en-CA"/>
        </w:rPr>
        <w:t>spsAtlasID </w:t>
      </w:r>
      <w:r w:rsidRPr="007F5FAB">
        <w:rPr>
          <w:lang w:val="en-CA"/>
        </w:rPr>
        <w:t>]</w:t>
      </w:r>
      <w:r w:rsidRPr="00583EE0">
        <w:rPr>
          <w:lang w:val="en-CA"/>
        </w:rPr>
        <w:t> =</w:t>
      </w:r>
      <w:r w:rsidRPr="00583EE0">
        <w:rPr>
          <w:lang w:val="en-CA"/>
        </w:rPr>
        <w:br/>
      </w:r>
      <w:r w:rsidRPr="00583EE0">
        <w:rPr>
          <w:lang w:val="en-CA"/>
        </w:rPr>
        <w:tab/>
      </w:r>
      <w:r w:rsidRPr="00583EE0">
        <w:rPr>
          <w:lang w:val="en-CA"/>
        </w:rPr>
        <w:tab/>
      </w:r>
      <w:r w:rsidRPr="00583EE0">
        <w:rPr>
          <w:lang w:val="en-CA"/>
        </w:rPr>
        <w:tab/>
      </w:r>
      <w:r w:rsidRPr="00583EE0">
        <w:rPr>
          <w:lang w:val="en-CA"/>
        </w:rPr>
        <w:tab/>
      </w:r>
      <w:r w:rsidRPr="00583EE0">
        <w:rPr>
          <w:lang w:val="en-CA"/>
        </w:rPr>
        <w:tab/>
      </w:r>
      <w:r w:rsidR="0004740A" w:rsidRPr="00206B26">
        <w:rPr>
          <w:lang w:val="en-CA"/>
        </w:rPr>
        <w:t>asme_geometry_frame_scale_factor_y_minus1</w:t>
      </w:r>
      <w:r w:rsidR="0004740A" w:rsidRPr="00206B26">
        <w:rPr>
          <w:color w:val="000000" w:themeColor="text1"/>
          <w:lang w:val="en-CA"/>
        </w:rPr>
        <w:t> </w:t>
      </w:r>
      <w:r w:rsidR="0004740A" w:rsidRPr="007F5FAB">
        <w:rPr>
          <w:lang w:val="en-CA"/>
        </w:rPr>
        <w:t>+</w:t>
      </w:r>
      <w:r w:rsidR="0004740A" w:rsidRPr="007F5FAB">
        <w:rPr>
          <w:color w:val="000000" w:themeColor="text1"/>
          <w:lang w:val="en-CA"/>
        </w:rPr>
        <w:t> </w:t>
      </w:r>
      <w:r w:rsidR="0004740A" w:rsidRPr="007F5FAB">
        <w:rPr>
          <w:lang w:val="en-CA"/>
        </w:rPr>
        <w:t>1</w:t>
      </w:r>
      <w:r w:rsidR="00F76C20">
        <w:rPr>
          <w:lang w:val="en-CA"/>
        </w:rPr>
        <w:ptab w:relativeTo="margin" w:alignment="right" w:leader="none"/>
      </w:r>
      <w:r w:rsidRPr="007F5FAB">
        <w:rPr>
          <w:lang w:eastAsia="ja-JP"/>
        </w:rPr>
        <w:t>(</w:t>
      </w:r>
      <w:r w:rsidRPr="00206B26">
        <w:rPr>
          <w:lang w:eastAsia="ja-JP"/>
        </w:rPr>
        <w:fldChar w:fldCharType="begin"/>
      </w:r>
      <w:r w:rsidRPr="007F5FAB">
        <w:rPr>
          <w:lang w:eastAsia="ja-JP"/>
        </w:rPr>
        <w:instrText xml:space="preserve"> SEQ Equation \* ARABIC \s 1 </w:instrText>
      </w:r>
      <w:r w:rsidRPr="00206B26">
        <w:rPr>
          <w:lang w:eastAsia="ja-JP"/>
        </w:rPr>
        <w:fldChar w:fldCharType="separate"/>
      </w:r>
      <w:r w:rsidR="00A0219F">
        <w:rPr>
          <w:noProof/>
          <w:lang w:eastAsia="ja-JP"/>
        </w:rPr>
        <w:t>6</w:t>
      </w:r>
      <w:r w:rsidRPr="00206B26">
        <w:rPr>
          <w:lang w:eastAsia="ja-JP"/>
        </w:rPr>
        <w:fldChar w:fldCharType="end"/>
      </w:r>
      <w:r w:rsidRPr="00583EE0">
        <w:rPr>
          <w:lang w:eastAsia="ja-JP"/>
        </w:rPr>
        <w:t>)</w:t>
      </w:r>
    </w:p>
    <w:p w14:paraId="45EB2D60" w14:textId="73E19522" w:rsidR="0075015E" w:rsidRPr="00206B26" w:rsidRDefault="0075015E" w:rsidP="00F41B4E">
      <w:pPr>
        <w:rPr>
          <w:lang w:val="en-CA"/>
        </w:rPr>
      </w:pPr>
      <w:r w:rsidRPr="00206B26">
        <w:rPr>
          <w:lang w:val="en-CA"/>
        </w:rPr>
        <w:tab/>
      </w:r>
      <w:r w:rsidR="0004740A" w:rsidRPr="007F5FAB">
        <w:rPr>
          <w:lang w:val="en-CA"/>
        </w:rPr>
        <w:t>AsmeGeometryFrameHeight</w:t>
      </w:r>
      <w:r w:rsidR="0004740A" w:rsidRPr="007F5FAB">
        <w:rPr>
          <w:color w:val="000000" w:themeColor="text1"/>
          <w:lang w:val="en-CA"/>
        </w:rPr>
        <w:t>[</w:t>
      </w:r>
      <w:bookmarkStart w:id="820" w:name="_Hlk45803493"/>
      <w:r w:rsidR="0004740A" w:rsidRPr="007F5FAB">
        <w:rPr>
          <w:color w:val="000000" w:themeColor="text1"/>
          <w:lang w:val="en-CA"/>
        </w:rPr>
        <w:t> </w:t>
      </w:r>
      <w:bookmarkEnd w:id="820"/>
      <w:r w:rsidR="00246D30" w:rsidRPr="007F5FAB">
        <w:rPr>
          <w:color w:val="000000" w:themeColor="text1"/>
          <w:lang w:val="en-CA"/>
        </w:rPr>
        <w:t>a</w:t>
      </w:r>
      <w:r w:rsidR="00246D30" w:rsidRPr="007F5FAB">
        <w:rPr>
          <w:lang w:val="en-CA"/>
        </w:rPr>
        <w:t>spsAtlasID</w:t>
      </w:r>
      <w:r w:rsidR="00246D30">
        <w:rPr>
          <w:color w:val="000000" w:themeColor="text1"/>
          <w:lang w:val="en-CA"/>
        </w:rPr>
        <w:t> ]</w:t>
      </w:r>
      <w:r w:rsidRPr="007F5FAB">
        <w:rPr>
          <w:color w:val="000000" w:themeColor="text1"/>
          <w:lang w:val="en-CA"/>
        </w:rPr>
        <w:t>=</w:t>
      </w:r>
      <w:r w:rsidRPr="007F5FAB">
        <w:rPr>
          <w:color w:val="000000" w:themeColor="text1"/>
          <w:lang w:val="en-CA"/>
        </w:rPr>
        <w:br/>
      </w:r>
      <w:r w:rsidRPr="007F5FAB">
        <w:rPr>
          <w:color w:val="000000" w:themeColor="text1"/>
          <w:lang w:val="en-CA"/>
        </w:rPr>
        <w:tab/>
      </w:r>
      <w:r w:rsidRPr="007F5FAB">
        <w:rPr>
          <w:color w:val="000000" w:themeColor="text1"/>
          <w:lang w:val="en-CA"/>
        </w:rPr>
        <w:tab/>
      </w:r>
      <w:r w:rsidRPr="007F5FAB">
        <w:rPr>
          <w:color w:val="000000" w:themeColor="text1"/>
          <w:lang w:val="en-CA"/>
        </w:rPr>
        <w:tab/>
      </w:r>
      <w:r w:rsidR="0004740A" w:rsidRPr="007F5FAB">
        <w:rPr>
          <w:color w:val="000000" w:themeColor="text1"/>
          <w:lang w:val="en-CA"/>
        </w:rPr>
        <w:t>AspsFrameHeight</w:t>
      </w:r>
      <w:r w:rsidR="00AC0DDF" w:rsidRPr="007F5FAB">
        <w:rPr>
          <w:color w:val="000000" w:themeColor="text1"/>
          <w:lang w:val="en-CA"/>
        </w:rPr>
        <w:t>[ aspsAtlasID ]</w:t>
      </w:r>
      <w:r w:rsidR="009321C4" w:rsidRPr="00583EE0">
        <w:rPr>
          <w:color w:val="000000" w:themeColor="text1"/>
          <w:lang w:val="en-CA"/>
        </w:rPr>
        <w:t> </w:t>
      </w:r>
      <w:r w:rsidR="0004740A" w:rsidRPr="00206B26">
        <w:rPr>
          <w:color w:val="000000" w:themeColor="text1"/>
          <w:lang w:val="en-CA"/>
        </w:rPr>
        <w:t>/ </w:t>
      </w:r>
      <w:r w:rsidR="0004740A" w:rsidRPr="00206B26">
        <w:rPr>
          <w:lang w:val="en-CA"/>
        </w:rPr>
        <w:t>AsmeGeometryFrameScaleFactorY</w:t>
      </w:r>
      <w:r w:rsidR="00AC0DDF" w:rsidRPr="007F5FAB">
        <w:rPr>
          <w:lang w:val="en-CA"/>
        </w:rPr>
        <w:t>[ aspsAtlasID ]</w:t>
      </w:r>
      <w:r w:rsidR="00800C23" w:rsidRPr="00800C23">
        <w:rPr>
          <w:lang w:val="en-CA"/>
        </w:rPr>
        <w:t xml:space="preserve"> </w:t>
      </w:r>
      <w:r w:rsidR="00800C23">
        <w:rPr>
          <w:lang w:val="en-CA"/>
        </w:rPr>
        <w:ptab w:relativeTo="margin" w:alignment="right" w:leader="none"/>
      </w:r>
      <w:r w:rsidRPr="00206B26">
        <w:rPr>
          <w:lang w:eastAsia="ja-JP"/>
        </w:rPr>
        <w:t>(</w:t>
      </w:r>
      <w:r w:rsidRPr="00206B26">
        <w:rPr>
          <w:lang w:eastAsia="ja-JP"/>
        </w:rPr>
        <w:fldChar w:fldCharType="begin"/>
      </w:r>
      <w:r w:rsidRPr="007F5FAB">
        <w:rPr>
          <w:lang w:eastAsia="ja-JP"/>
        </w:rPr>
        <w:instrText xml:space="preserve"> SEQ Equation \* ARABIC \s 1 </w:instrText>
      </w:r>
      <w:r w:rsidRPr="00206B26">
        <w:rPr>
          <w:lang w:eastAsia="ja-JP"/>
        </w:rPr>
        <w:fldChar w:fldCharType="separate"/>
      </w:r>
      <w:r w:rsidR="00A0219F">
        <w:rPr>
          <w:noProof/>
          <w:lang w:eastAsia="ja-JP"/>
        </w:rPr>
        <w:t>7</w:t>
      </w:r>
      <w:r w:rsidRPr="00206B26">
        <w:rPr>
          <w:lang w:eastAsia="ja-JP"/>
        </w:rPr>
        <w:fldChar w:fldCharType="end"/>
      </w:r>
      <w:r w:rsidRPr="00583EE0">
        <w:rPr>
          <w:lang w:eastAsia="ja-JP"/>
        </w:rPr>
        <w:t>)</w:t>
      </w:r>
    </w:p>
    <w:p w14:paraId="6F4D3EA5" w14:textId="3F8F2C03" w:rsidR="0004740A" w:rsidRPr="00BF0173" w:rsidRDefault="0004740A" w:rsidP="00EC5161">
      <w:pPr>
        <w:rPr>
          <w:lang w:val="en-CA"/>
        </w:rPr>
      </w:pPr>
      <w:r w:rsidRPr="00206B26">
        <w:rPr>
          <w:lang w:val="en-CA"/>
        </w:rPr>
        <w:t xml:space="preserve">It is a </w:t>
      </w:r>
      <w:r w:rsidRPr="007F5FAB">
        <w:rPr>
          <w:lang w:val="en-CA"/>
        </w:rPr>
        <w:t xml:space="preserve">requirement of bitstream conformance that </w:t>
      </w:r>
      <w:r w:rsidRPr="007F5FAB">
        <w:rPr>
          <w:color w:val="000000" w:themeColor="text1"/>
          <w:lang w:val="en-CA"/>
        </w:rPr>
        <w:t>AspsFrameHeight</w:t>
      </w:r>
      <w:r w:rsidR="00AC0DDF" w:rsidRPr="007F5FAB">
        <w:rPr>
          <w:color w:val="000000" w:themeColor="text1"/>
          <w:lang w:val="en-CA"/>
        </w:rPr>
        <w:t>[ aspsAtlasID ]</w:t>
      </w:r>
      <w:r w:rsidR="009321C4" w:rsidRPr="00583EE0">
        <w:rPr>
          <w:color w:val="000000" w:themeColor="text1"/>
          <w:lang w:val="en-CA"/>
        </w:rPr>
        <w:t> </w:t>
      </w:r>
      <w:r w:rsidRPr="00206B26">
        <w:rPr>
          <w:color w:val="000000" w:themeColor="text1"/>
          <w:lang w:val="en-CA"/>
        </w:rPr>
        <w:t>%</w:t>
      </w:r>
      <w:r w:rsidR="0075015E">
        <w:rPr>
          <w:color w:val="000000" w:themeColor="text1"/>
          <w:lang w:val="en-CA"/>
        </w:rPr>
        <w:t> </w:t>
      </w:r>
      <w:r w:rsidRPr="008574E3">
        <w:rPr>
          <w:lang w:val="en-CA"/>
        </w:rPr>
        <w:t>AsmeGeometryFrameScaleFactorY</w:t>
      </w:r>
      <w:r w:rsidR="00AC0DDF">
        <w:rPr>
          <w:lang w:val="en-CA"/>
        </w:rPr>
        <w:t>[ aspsAtlasID ]</w:t>
      </w:r>
      <w:r w:rsidRPr="008574E3">
        <w:rPr>
          <w:lang w:val="en-CA"/>
        </w:rPr>
        <w:t xml:space="preserve"> shall be equal to 0.</w:t>
      </w:r>
    </w:p>
    <w:p w14:paraId="3D3EE3A8" w14:textId="1A061BFB" w:rsidR="0004740A" w:rsidRDefault="0004740A" w:rsidP="00EC5161">
      <w:pPr>
        <w:rPr>
          <w:lang w:val="en-CA"/>
        </w:rPr>
      </w:pPr>
      <w:r w:rsidRPr="00BF0173">
        <w:rPr>
          <w:b/>
          <w:lang w:val="en-CA"/>
        </w:rPr>
        <w:t>asme_occupancy_scale_factor_x_minus1</w:t>
      </w:r>
      <w:r w:rsidR="004D43A3">
        <w:rPr>
          <w:color w:val="000000" w:themeColor="text1"/>
          <w:lang w:val="en-CA"/>
        </w:rPr>
        <w:t xml:space="preserve"> plus </w:t>
      </w:r>
      <w:r w:rsidRPr="00BF0173">
        <w:rPr>
          <w:lang w:val="en-CA"/>
        </w:rPr>
        <w:t>1 specifies a scale factor of the frame width of the occupancy video data of the atlas in relation to the nominal atlas width. When not present, the value of asme_occupancy_</w:t>
      </w:r>
      <w:r w:rsidR="004960DD" w:rsidRPr="00BF0173" w:rsidDel="004960DD">
        <w:rPr>
          <w:lang w:val="en-CA"/>
        </w:rPr>
        <w:t xml:space="preserve"> </w:t>
      </w:r>
      <w:r w:rsidRPr="00BF0173">
        <w:rPr>
          <w:lang w:val="en-CA"/>
        </w:rPr>
        <w:t xml:space="preserve">scale_factor_x_minus1 is inferred to be equal to </w:t>
      </w:r>
      <w:r w:rsidRPr="00BF0173">
        <w:rPr>
          <w:color w:val="000000" w:themeColor="text1"/>
          <w:lang w:val="en-CA"/>
        </w:rPr>
        <w:t>0</w:t>
      </w:r>
      <w:r w:rsidRPr="00BF0173">
        <w:rPr>
          <w:lang w:val="en-CA"/>
        </w:rPr>
        <w:t>.</w:t>
      </w:r>
    </w:p>
    <w:p w14:paraId="56DB7077" w14:textId="613AD3FC" w:rsidR="005A066E" w:rsidRPr="00BF0173" w:rsidRDefault="005A066E" w:rsidP="007F5FAB">
      <w:pPr>
        <w:tabs>
          <w:tab w:val="left" w:pos="216"/>
          <w:tab w:val="left" w:pos="432"/>
          <w:tab w:val="left" w:pos="648"/>
          <w:tab w:val="left" w:pos="864"/>
          <w:tab w:val="left" w:pos="1080"/>
          <w:tab w:val="left" w:pos="1296"/>
          <w:tab w:val="left" w:pos="1512"/>
          <w:tab w:val="left" w:pos="1728"/>
          <w:tab w:val="left" w:pos="1944"/>
        </w:tabs>
        <w:rPr>
          <w:lang w:val="en-CA"/>
        </w:rPr>
      </w:pPr>
      <w:r>
        <w:t xml:space="preserve">Let 1D arrays </w:t>
      </w:r>
      <w:r w:rsidR="003151E6" w:rsidRPr="00BF0173">
        <w:rPr>
          <w:lang w:val="en-CA"/>
        </w:rPr>
        <w:t>AsmeOccupancyFrameScaleFactorX</w:t>
      </w:r>
      <w:r w:rsidR="003151E6">
        <w:rPr>
          <w:color w:val="000000" w:themeColor="text1"/>
          <w:lang w:val="en-CA"/>
        </w:rPr>
        <w:t xml:space="preserve"> </w:t>
      </w:r>
      <w:r>
        <w:rPr>
          <w:color w:val="000000" w:themeColor="text1"/>
          <w:lang w:val="en-CA"/>
        </w:rPr>
        <w:t xml:space="preserve">and </w:t>
      </w:r>
      <w:r w:rsidR="003151E6" w:rsidRPr="00BF0173">
        <w:rPr>
          <w:lang w:val="en-CA"/>
        </w:rPr>
        <w:t>AsmeOccupancyFrameWidth</w:t>
      </w:r>
      <w:r w:rsidR="003151E6" w:rsidRPr="00D4087C">
        <w:rPr>
          <w:color w:val="000000" w:themeColor="text1"/>
          <w:lang w:val="en-CA"/>
        </w:rPr>
        <w:t xml:space="preserve"> </w:t>
      </w:r>
      <w:r w:rsidRPr="00D4087C">
        <w:rPr>
          <w:color w:val="000000" w:themeColor="text1"/>
          <w:lang w:val="en-CA"/>
        </w:rPr>
        <w:t xml:space="preserve">of </w:t>
      </w:r>
      <w:r>
        <w:rPr>
          <w:color w:val="000000" w:themeColor="text1"/>
          <w:lang w:val="en-CA"/>
        </w:rPr>
        <w:t xml:space="preserve">size </w:t>
      </w:r>
      <w:r>
        <w:t>numAtlases</w:t>
      </w:r>
      <w:r w:rsidRPr="0017580F">
        <w:t xml:space="preserve"> </w:t>
      </w:r>
      <w:r>
        <w:rPr>
          <w:color w:val="000000" w:themeColor="text1"/>
          <w:lang w:val="en-CA"/>
        </w:rPr>
        <w:t>be</w:t>
      </w:r>
      <w:r w:rsidRPr="00D4087C">
        <w:rPr>
          <w:color w:val="000000" w:themeColor="text1"/>
          <w:lang w:val="en-CA"/>
        </w:rPr>
        <w:t xml:space="preserve"> derived as follows:</w:t>
      </w:r>
    </w:p>
    <w:p w14:paraId="30B06C44" w14:textId="30231D4F" w:rsidR="0004740A" w:rsidRDefault="00BB28FD" w:rsidP="00EC5161">
      <w:pPr>
        <w:rPr>
          <w:lang w:eastAsia="ja-JP"/>
        </w:rPr>
      </w:pPr>
      <w:r>
        <w:rPr>
          <w:lang w:val="en-CA"/>
        </w:rPr>
        <w:tab/>
      </w:r>
      <w:r w:rsidR="0004740A" w:rsidRPr="00583EE0">
        <w:rPr>
          <w:lang w:val="en-CA"/>
        </w:rPr>
        <w:t>AsmeOccupancyFrameScaleFactor</w:t>
      </w:r>
      <w:r w:rsidR="0004740A" w:rsidRPr="00206B26">
        <w:rPr>
          <w:lang w:val="en-CA"/>
        </w:rPr>
        <w:t>X</w:t>
      </w:r>
      <w:r w:rsidR="0004740A" w:rsidRPr="007F5FAB">
        <w:rPr>
          <w:lang w:val="en-CA"/>
        </w:rPr>
        <w:t>[</w:t>
      </w:r>
      <w:r w:rsidR="0004740A" w:rsidRPr="007F5FAB">
        <w:rPr>
          <w:color w:val="000000" w:themeColor="text1"/>
          <w:lang w:val="en-CA"/>
        </w:rPr>
        <w:t> </w:t>
      </w:r>
      <w:r w:rsidR="005A066E" w:rsidRPr="007F5FAB">
        <w:rPr>
          <w:color w:val="000000" w:themeColor="text1"/>
          <w:lang w:val="en-CA"/>
        </w:rPr>
        <w:t>aspsAtlasID</w:t>
      </w:r>
      <w:r w:rsidR="005A066E" w:rsidRPr="007F5FAB">
        <w:rPr>
          <w:lang w:val="en-CA"/>
        </w:rPr>
        <w:t> ]</w:t>
      </w:r>
      <w:r w:rsidRPr="00583EE0">
        <w:rPr>
          <w:lang w:val="en-CA"/>
        </w:rPr>
        <w:t> = </w:t>
      </w:r>
      <w:r w:rsidRPr="00583EE0">
        <w:rPr>
          <w:lang w:val="en-CA"/>
        </w:rPr>
        <w:br/>
      </w:r>
      <w:r w:rsidRPr="00583EE0">
        <w:rPr>
          <w:lang w:val="en-CA"/>
        </w:rPr>
        <w:tab/>
      </w:r>
      <w:r w:rsidRPr="00583EE0">
        <w:rPr>
          <w:lang w:val="en-CA"/>
        </w:rPr>
        <w:tab/>
      </w:r>
      <w:r w:rsidRPr="00583EE0">
        <w:rPr>
          <w:lang w:val="en-CA"/>
        </w:rPr>
        <w:tab/>
      </w:r>
      <w:r w:rsidRPr="00583EE0">
        <w:rPr>
          <w:lang w:val="en-CA"/>
        </w:rPr>
        <w:tab/>
      </w:r>
      <w:r w:rsidRPr="00583EE0">
        <w:rPr>
          <w:lang w:val="en-CA"/>
        </w:rPr>
        <w:tab/>
      </w:r>
      <w:r w:rsidR="0004740A" w:rsidRPr="00206B26">
        <w:rPr>
          <w:lang w:val="en-CA"/>
        </w:rPr>
        <w:t>asme_occupancy_frame_scale_factor_x_minus1</w:t>
      </w:r>
      <w:r w:rsidR="0004740A" w:rsidRPr="00206B26">
        <w:rPr>
          <w:color w:val="000000" w:themeColor="text1"/>
          <w:lang w:val="en-CA"/>
        </w:rPr>
        <w:t> </w:t>
      </w:r>
      <w:r w:rsidR="0004740A" w:rsidRPr="007F5FAB">
        <w:rPr>
          <w:lang w:val="en-CA"/>
        </w:rPr>
        <w:t>+</w:t>
      </w:r>
      <w:r w:rsidR="0004740A" w:rsidRPr="007F5FAB">
        <w:rPr>
          <w:color w:val="000000" w:themeColor="text1"/>
          <w:lang w:val="en-CA"/>
        </w:rPr>
        <w:t> </w:t>
      </w:r>
      <w:r w:rsidR="0004740A" w:rsidRPr="007F5FAB">
        <w:rPr>
          <w:lang w:val="en-CA"/>
        </w:rPr>
        <w:t>1</w:t>
      </w:r>
      <w:r w:rsidR="00F76C20">
        <w:rPr>
          <w:lang w:val="en-CA"/>
        </w:rPr>
        <w:ptab w:relativeTo="margin" w:alignment="right" w:leader="none"/>
      </w:r>
      <w:r w:rsidR="001B2E4F" w:rsidRPr="007F5FAB">
        <w:rPr>
          <w:lang w:eastAsia="ja-JP"/>
        </w:rPr>
        <w:t>(</w:t>
      </w:r>
      <w:r w:rsidR="001B2E4F" w:rsidRPr="00206B26">
        <w:rPr>
          <w:lang w:eastAsia="ja-JP"/>
        </w:rPr>
        <w:fldChar w:fldCharType="begin"/>
      </w:r>
      <w:r w:rsidR="001B2E4F" w:rsidRPr="007F5FAB">
        <w:rPr>
          <w:lang w:eastAsia="ja-JP"/>
        </w:rPr>
        <w:instrText xml:space="preserve"> SEQ Equation \* ARABIC \s 1 </w:instrText>
      </w:r>
      <w:r w:rsidR="001B2E4F" w:rsidRPr="00206B26">
        <w:rPr>
          <w:lang w:eastAsia="ja-JP"/>
        </w:rPr>
        <w:fldChar w:fldCharType="separate"/>
      </w:r>
      <w:r w:rsidR="00A0219F">
        <w:rPr>
          <w:noProof/>
          <w:lang w:eastAsia="ja-JP"/>
        </w:rPr>
        <w:t>8</w:t>
      </w:r>
      <w:r w:rsidR="001B2E4F" w:rsidRPr="00206B26">
        <w:rPr>
          <w:lang w:eastAsia="ja-JP"/>
        </w:rPr>
        <w:fldChar w:fldCharType="end"/>
      </w:r>
      <w:r w:rsidR="001B2E4F" w:rsidRPr="00583EE0">
        <w:rPr>
          <w:lang w:eastAsia="ja-JP"/>
        </w:rPr>
        <w:t>)</w:t>
      </w:r>
    </w:p>
    <w:p w14:paraId="2695B315" w14:textId="43DABA89" w:rsidR="00260BF4" w:rsidRPr="00206B26" w:rsidRDefault="00260BF4" w:rsidP="00EC5161">
      <w:pPr>
        <w:rPr>
          <w:lang w:val="en-CA"/>
        </w:rPr>
      </w:pPr>
      <w:r>
        <w:rPr>
          <w:lang w:eastAsia="ja-JP"/>
        </w:rPr>
        <w:tab/>
      </w:r>
      <w:r w:rsidR="009C4D06">
        <w:rPr>
          <w:lang w:eastAsia="ja-JP"/>
        </w:rPr>
        <w:t>t</w:t>
      </w:r>
      <w:r>
        <w:rPr>
          <w:lang w:eastAsia="ja-JP"/>
        </w:rPr>
        <w:t>emp</w:t>
      </w:r>
      <w:r w:rsidR="00CC6DE2">
        <w:rPr>
          <w:lang w:eastAsia="ja-JP"/>
        </w:rPr>
        <w:t>DivX</w:t>
      </w:r>
      <w:r w:rsidR="009C4D06">
        <w:rPr>
          <w:lang w:eastAsia="ja-JP"/>
        </w:rPr>
        <w:t> = </w:t>
      </w:r>
      <w:r w:rsidR="009C4D06" w:rsidRPr="00E7034B">
        <w:rPr>
          <w:color w:val="000000" w:themeColor="text1"/>
          <w:lang w:val="en-CA"/>
        </w:rPr>
        <w:t>AspsFrameWidth[ aspsAtlasID ]</w:t>
      </w:r>
      <w:r w:rsidR="009C4D06" w:rsidRPr="00583EE0">
        <w:rPr>
          <w:color w:val="000000" w:themeColor="text1"/>
          <w:lang w:val="en-CA"/>
        </w:rPr>
        <w:t> / </w:t>
      </w:r>
      <w:r w:rsidR="009C4D06" w:rsidRPr="00E7034B">
        <w:rPr>
          <w:lang w:val="en-CA"/>
        </w:rPr>
        <w:t>AsmeOccupancyFrameScaleFactorX[ aspsAtlasID ]</w:t>
      </w:r>
    </w:p>
    <w:p w14:paraId="7B362F89" w14:textId="4135F5DE" w:rsidR="0004740A" w:rsidRDefault="00BB28FD" w:rsidP="00EC5161">
      <w:pPr>
        <w:rPr>
          <w:lang w:eastAsia="ja-JP"/>
        </w:rPr>
      </w:pPr>
      <w:r w:rsidRPr="00206B26">
        <w:rPr>
          <w:lang w:val="en-CA"/>
        </w:rPr>
        <w:tab/>
      </w:r>
      <w:r w:rsidR="0004740A" w:rsidRPr="007F5FAB">
        <w:rPr>
          <w:lang w:val="en-CA"/>
        </w:rPr>
        <w:t>AsmeOccupancyFrameWidth</w:t>
      </w:r>
      <w:r w:rsidR="00AC0DDF" w:rsidRPr="007F5FAB">
        <w:rPr>
          <w:color w:val="000000" w:themeColor="text1"/>
          <w:lang w:val="en-CA"/>
        </w:rPr>
        <w:t>[ aspsAtlasID ]</w:t>
      </w:r>
      <w:r w:rsidRPr="00583EE0">
        <w:rPr>
          <w:color w:val="000000" w:themeColor="text1"/>
          <w:lang w:val="en-CA"/>
        </w:rPr>
        <w:t> = </w:t>
      </w:r>
      <w:r w:rsidR="00CC6DE2">
        <w:rPr>
          <w:lang w:eastAsia="ja-JP"/>
        </w:rPr>
        <w:t>tempDivX </w:t>
      </w:r>
      <w:r w:rsidR="0004740A" w:rsidRPr="00206B26">
        <w:rPr>
          <w:lang w:val="en-CA"/>
        </w:rPr>
        <w:t>+</w:t>
      </w:r>
      <w:r w:rsidR="008934DC">
        <w:rPr>
          <w:lang w:val="en-CA"/>
        </w:rPr>
        <w:t> </w:t>
      </w:r>
      <w:r w:rsidR="00CC6DE2">
        <w:rPr>
          <w:lang w:eastAsia="ja-JP"/>
        </w:rPr>
        <w:t>tempDivX</w:t>
      </w:r>
      <w:r w:rsidR="0004740A" w:rsidRPr="007F5FAB">
        <w:rPr>
          <w:color w:val="000000" w:themeColor="text1"/>
          <w:lang w:val="en-CA"/>
        </w:rPr>
        <w:t> % 2</w:t>
      </w:r>
      <w:r w:rsidR="00F76C20">
        <w:rPr>
          <w:lang w:val="en-CA"/>
        </w:rPr>
        <w:ptab w:relativeTo="margin" w:alignment="right" w:leader="none"/>
      </w:r>
      <w:r w:rsidRPr="00583EE0">
        <w:rPr>
          <w:lang w:eastAsia="ja-JP"/>
        </w:rPr>
        <w:t>(</w:t>
      </w:r>
      <w:r w:rsidRPr="00206B26">
        <w:rPr>
          <w:lang w:eastAsia="ja-JP"/>
        </w:rPr>
        <w:fldChar w:fldCharType="begin"/>
      </w:r>
      <w:r w:rsidRPr="007F5FAB">
        <w:rPr>
          <w:lang w:eastAsia="ja-JP"/>
        </w:rPr>
        <w:instrText xml:space="preserve"> SEQ Equation \* ARABIC \s 1 </w:instrText>
      </w:r>
      <w:r w:rsidRPr="00206B26">
        <w:rPr>
          <w:lang w:eastAsia="ja-JP"/>
        </w:rPr>
        <w:fldChar w:fldCharType="separate"/>
      </w:r>
      <w:r w:rsidR="00A0219F">
        <w:rPr>
          <w:noProof/>
          <w:lang w:eastAsia="ja-JP"/>
        </w:rPr>
        <w:t>9</w:t>
      </w:r>
      <w:r w:rsidRPr="00206B26">
        <w:rPr>
          <w:lang w:eastAsia="ja-JP"/>
        </w:rPr>
        <w:fldChar w:fldCharType="end"/>
      </w:r>
      <w:r w:rsidRPr="00583EE0">
        <w:rPr>
          <w:lang w:eastAsia="ja-JP"/>
        </w:rPr>
        <w:t>)</w:t>
      </w:r>
    </w:p>
    <w:p w14:paraId="57DC18C7" w14:textId="541CF019" w:rsidR="00393329" w:rsidRPr="00206B26" w:rsidRDefault="00393329" w:rsidP="00EC5161">
      <w:pPr>
        <w:rPr>
          <w:color w:val="000000" w:themeColor="text1"/>
          <w:lang w:val="en-CA"/>
        </w:rPr>
      </w:pPr>
      <w:r w:rsidRPr="00F41B4E">
        <w:rPr>
          <w:highlight w:val="yellow"/>
          <w:lang w:eastAsia="ja-JP"/>
        </w:rPr>
        <w:t>[Ed. (LK) do</w:t>
      </w:r>
      <w:r w:rsidR="007872B8">
        <w:rPr>
          <w:highlight w:val="yellow"/>
          <w:lang w:eastAsia="ja-JP"/>
        </w:rPr>
        <w:t>u</w:t>
      </w:r>
      <w:r w:rsidRPr="00F41B4E">
        <w:rPr>
          <w:highlight w:val="yellow"/>
          <w:lang w:eastAsia="ja-JP"/>
        </w:rPr>
        <w:t xml:space="preserve">ble check the </w:t>
      </w:r>
      <w:r w:rsidR="00E75FAB" w:rsidRPr="00F41B4E">
        <w:rPr>
          <w:highlight w:val="yellow"/>
          <w:lang w:eastAsia="ja-JP"/>
        </w:rPr>
        <w:t>equation</w:t>
      </w:r>
      <w:r w:rsidRPr="00F41B4E">
        <w:rPr>
          <w:highlight w:val="yellow"/>
          <w:lang w:eastAsia="ja-JP"/>
        </w:rPr>
        <w:t xml:space="preserve"> above and </w:t>
      </w:r>
      <w:r w:rsidR="00E75FAB" w:rsidRPr="00F41B4E">
        <w:rPr>
          <w:highlight w:val="yellow"/>
          <w:lang w:eastAsia="ja-JP"/>
        </w:rPr>
        <w:t>check if there could be better name than tempDivX</w:t>
      </w:r>
      <w:r w:rsidR="00E75FAB">
        <w:rPr>
          <w:highlight w:val="yellow"/>
          <w:lang w:eastAsia="ja-JP"/>
        </w:rPr>
        <w:t xml:space="preserve"> and tempDivY</w:t>
      </w:r>
      <w:r w:rsidRPr="00F41B4E">
        <w:rPr>
          <w:highlight w:val="yellow"/>
          <w:lang w:eastAsia="ja-JP"/>
        </w:rPr>
        <w:t>]</w:t>
      </w:r>
    </w:p>
    <w:p w14:paraId="68CA9BDE" w14:textId="3E68A8B5" w:rsidR="0004740A" w:rsidRPr="007F5FAB" w:rsidRDefault="0004740A" w:rsidP="0004740A">
      <w:pPr>
        <w:tabs>
          <w:tab w:val="left" w:pos="216"/>
          <w:tab w:val="left" w:pos="432"/>
          <w:tab w:val="left" w:pos="648"/>
          <w:tab w:val="left" w:pos="864"/>
          <w:tab w:val="left" w:pos="1080"/>
          <w:tab w:val="left" w:pos="1296"/>
          <w:tab w:val="left" w:pos="1512"/>
          <w:tab w:val="left" w:pos="1728"/>
          <w:tab w:val="left" w:pos="1944"/>
        </w:tabs>
        <w:rPr>
          <w:lang w:val="en-CA"/>
        </w:rPr>
      </w:pPr>
      <w:r w:rsidRPr="00206B26">
        <w:rPr>
          <w:b/>
          <w:lang w:val="en-CA"/>
        </w:rPr>
        <w:t>asme_occupancy_scale_factor_y_minus1</w:t>
      </w:r>
      <w:r w:rsidR="00E73479">
        <w:rPr>
          <w:lang w:val="en-CA"/>
        </w:rPr>
        <w:t xml:space="preserve"> plus </w:t>
      </w:r>
      <w:r w:rsidRPr="00583EE0">
        <w:rPr>
          <w:lang w:val="en-CA"/>
        </w:rPr>
        <w:t>1 specifies a scale factor of the frame height of the occupancy video data of the atlas in rel</w:t>
      </w:r>
      <w:r w:rsidRPr="00206B26">
        <w:rPr>
          <w:lang w:val="en-CA"/>
        </w:rPr>
        <w:t>ation to the nominal atlas height. When not present, the value of asme_occupancy_</w:t>
      </w:r>
      <w:r w:rsidR="004960DD" w:rsidRPr="00206B26" w:rsidDel="004960DD">
        <w:rPr>
          <w:lang w:val="en-CA"/>
        </w:rPr>
        <w:t xml:space="preserve"> </w:t>
      </w:r>
      <w:r w:rsidRPr="007F5FAB">
        <w:rPr>
          <w:lang w:val="en-CA"/>
        </w:rPr>
        <w:t>scale_factor_y_minus1 is inferred to be equal to 0.</w:t>
      </w:r>
    </w:p>
    <w:p w14:paraId="08499861" w14:textId="786420F6" w:rsidR="000C0E9C" w:rsidRPr="007F5FAB" w:rsidRDefault="000C0E9C" w:rsidP="0004740A">
      <w:pPr>
        <w:tabs>
          <w:tab w:val="left" w:pos="216"/>
          <w:tab w:val="left" w:pos="432"/>
          <w:tab w:val="left" w:pos="648"/>
          <w:tab w:val="left" w:pos="864"/>
          <w:tab w:val="left" w:pos="1080"/>
          <w:tab w:val="left" w:pos="1296"/>
          <w:tab w:val="left" w:pos="1512"/>
          <w:tab w:val="left" w:pos="1728"/>
          <w:tab w:val="left" w:pos="1944"/>
        </w:tabs>
        <w:rPr>
          <w:lang w:val="en-CA"/>
        </w:rPr>
      </w:pPr>
      <w:r w:rsidRPr="007F5FAB">
        <w:t xml:space="preserve">Let 1D arrays </w:t>
      </w:r>
      <w:r w:rsidRPr="007F5FAB">
        <w:rPr>
          <w:lang w:val="en-CA"/>
        </w:rPr>
        <w:t>AsmeOccupancyFrameScaleFactorY</w:t>
      </w:r>
      <w:r w:rsidRPr="007F5FAB">
        <w:rPr>
          <w:color w:val="000000" w:themeColor="text1"/>
          <w:lang w:val="en-CA"/>
        </w:rPr>
        <w:t xml:space="preserve"> and </w:t>
      </w:r>
      <w:r w:rsidRPr="007F5FAB">
        <w:rPr>
          <w:lang w:val="en-CA"/>
        </w:rPr>
        <w:t>AsmeOccupancyFrameHeight</w:t>
      </w:r>
      <w:r w:rsidRPr="007F5FAB">
        <w:rPr>
          <w:color w:val="000000" w:themeColor="text1"/>
          <w:lang w:val="en-CA"/>
        </w:rPr>
        <w:t xml:space="preserve"> of size </w:t>
      </w:r>
      <w:r w:rsidRPr="007F5FAB">
        <w:t xml:space="preserve">numAtlases </w:t>
      </w:r>
      <w:r w:rsidRPr="007F5FAB">
        <w:rPr>
          <w:color w:val="000000" w:themeColor="text1"/>
          <w:lang w:val="en-CA"/>
        </w:rPr>
        <w:t>be derived as follows:</w:t>
      </w:r>
    </w:p>
    <w:p w14:paraId="3FCA92A7" w14:textId="4E262D33" w:rsidR="0004740A" w:rsidRDefault="00FF21D1" w:rsidP="00EC5161">
      <w:pPr>
        <w:rPr>
          <w:lang w:eastAsia="ja-JP"/>
        </w:rPr>
      </w:pPr>
      <w:r w:rsidRPr="007F5FAB">
        <w:rPr>
          <w:lang w:val="en-CA"/>
        </w:rPr>
        <w:tab/>
      </w:r>
      <w:r w:rsidR="0004740A" w:rsidRPr="007F5FAB">
        <w:rPr>
          <w:lang w:val="en-CA"/>
        </w:rPr>
        <w:t>AsmeOccupancyFrameScaleFactorY</w:t>
      </w:r>
      <w:r w:rsidR="00AC0DDF" w:rsidRPr="007F5FAB">
        <w:rPr>
          <w:lang w:val="en-CA"/>
        </w:rPr>
        <w:t>[ aspsAtlasID ]</w:t>
      </w:r>
      <w:r w:rsidRPr="00583EE0">
        <w:rPr>
          <w:lang w:val="en-CA"/>
        </w:rPr>
        <w:t> = </w:t>
      </w:r>
      <w:r w:rsidRPr="00583EE0">
        <w:rPr>
          <w:lang w:val="en-CA"/>
        </w:rPr>
        <w:br/>
      </w:r>
      <w:r w:rsidRPr="00583EE0">
        <w:rPr>
          <w:lang w:val="en-CA"/>
        </w:rPr>
        <w:tab/>
      </w:r>
      <w:r w:rsidRPr="00583EE0">
        <w:rPr>
          <w:lang w:val="en-CA"/>
        </w:rPr>
        <w:tab/>
      </w:r>
      <w:r w:rsidRPr="00583EE0">
        <w:rPr>
          <w:lang w:val="en-CA"/>
        </w:rPr>
        <w:tab/>
      </w:r>
      <w:r w:rsidRPr="00583EE0">
        <w:rPr>
          <w:lang w:val="en-CA"/>
        </w:rPr>
        <w:tab/>
      </w:r>
      <w:r w:rsidRPr="00583EE0">
        <w:rPr>
          <w:lang w:val="en-CA"/>
        </w:rPr>
        <w:tab/>
      </w:r>
      <w:r w:rsidR="0004740A" w:rsidRPr="00206B26">
        <w:rPr>
          <w:lang w:val="en-CA"/>
        </w:rPr>
        <w:t>asme_occupancy_frame_scale_factor_Y_minus1 + 1</w:t>
      </w:r>
      <w:r w:rsidR="00F76C20">
        <w:rPr>
          <w:lang w:val="en-CA"/>
        </w:rPr>
        <w:ptab w:relativeTo="margin" w:alignment="right" w:leader="none"/>
      </w:r>
      <w:r w:rsidR="001B2E4F" w:rsidRPr="007F5FAB">
        <w:rPr>
          <w:lang w:eastAsia="ja-JP"/>
        </w:rPr>
        <w:t>(</w:t>
      </w:r>
      <w:r w:rsidR="001B2E4F" w:rsidRPr="00206B26">
        <w:rPr>
          <w:lang w:eastAsia="ja-JP"/>
        </w:rPr>
        <w:fldChar w:fldCharType="begin"/>
      </w:r>
      <w:r w:rsidR="001B2E4F" w:rsidRPr="007F5FAB">
        <w:rPr>
          <w:lang w:eastAsia="ja-JP"/>
        </w:rPr>
        <w:instrText xml:space="preserve"> SEQ Equation \* ARABIC \s 1 </w:instrText>
      </w:r>
      <w:r w:rsidR="001B2E4F" w:rsidRPr="00206B26">
        <w:rPr>
          <w:lang w:eastAsia="ja-JP"/>
        </w:rPr>
        <w:fldChar w:fldCharType="separate"/>
      </w:r>
      <w:r w:rsidR="00A0219F">
        <w:rPr>
          <w:noProof/>
          <w:lang w:eastAsia="ja-JP"/>
        </w:rPr>
        <w:t>10</w:t>
      </w:r>
      <w:r w:rsidR="001B2E4F" w:rsidRPr="00206B26">
        <w:rPr>
          <w:lang w:eastAsia="ja-JP"/>
        </w:rPr>
        <w:fldChar w:fldCharType="end"/>
      </w:r>
      <w:r w:rsidR="001B2E4F" w:rsidRPr="00583EE0">
        <w:rPr>
          <w:lang w:eastAsia="ja-JP"/>
        </w:rPr>
        <w:t>)</w:t>
      </w:r>
    </w:p>
    <w:p w14:paraId="1C50A3F5" w14:textId="329B1A6F" w:rsidR="006952C9" w:rsidRPr="00206B26" w:rsidRDefault="006952C9" w:rsidP="00EC5161">
      <w:pPr>
        <w:rPr>
          <w:lang w:val="en-CA"/>
        </w:rPr>
      </w:pPr>
      <w:r>
        <w:rPr>
          <w:lang w:eastAsia="ja-JP"/>
        </w:rPr>
        <w:tab/>
        <w:t>tempDivY = </w:t>
      </w:r>
      <w:r w:rsidRPr="00E7034B">
        <w:rPr>
          <w:lang w:val="en-CA"/>
        </w:rPr>
        <w:t>AspsFrameHeight[ aspsAtlasID ] /</w:t>
      </w:r>
      <w:r w:rsidRPr="00E7034B">
        <w:rPr>
          <w:color w:val="000000" w:themeColor="text1"/>
          <w:lang w:val="en-CA"/>
        </w:rPr>
        <w:t> </w:t>
      </w:r>
      <w:r w:rsidRPr="00E7034B">
        <w:rPr>
          <w:lang w:val="en-CA"/>
        </w:rPr>
        <w:t>AsmeOccupancyFrameScaleFactorY</w:t>
      </w:r>
      <w:r>
        <w:rPr>
          <w:lang w:val="en-CA"/>
        </w:rPr>
        <w:t>[ aspsAtlasID ]</w:t>
      </w:r>
    </w:p>
    <w:p w14:paraId="5968E5EF" w14:textId="29A0D86B" w:rsidR="0004740A" w:rsidRPr="00BF0173" w:rsidRDefault="00FF21D1">
      <w:pPr>
        <w:rPr>
          <w:lang w:val="en-CA"/>
        </w:rPr>
      </w:pPr>
      <w:r w:rsidRPr="00206B26">
        <w:rPr>
          <w:lang w:val="en-CA"/>
        </w:rPr>
        <w:tab/>
      </w:r>
      <w:r w:rsidR="0004740A" w:rsidRPr="007F5FAB">
        <w:rPr>
          <w:lang w:val="en-CA"/>
        </w:rPr>
        <w:t>AsmeOccupancyFrameHeight</w:t>
      </w:r>
      <w:r w:rsidR="00AC0DDF" w:rsidRPr="007F5FAB">
        <w:rPr>
          <w:lang w:val="en-CA"/>
        </w:rPr>
        <w:t>[ aspsAtlasID ]</w:t>
      </w:r>
      <w:r w:rsidRPr="00583EE0">
        <w:rPr>
          <w:lang w:val="en-CA"/>
        </w:rPr>
        <w:t> =</w:t>
      </w:r>
      <w:r w:rsidR="006952C9">
        <w:rPr>
          <w:lang w:eastAsia="ja-JP"/>
        </w:rPr>
        <w:t> tempDivY + tempDivY %2</w:t>
      </w:r>
      <w:r w:rsidR="00F76C20">
        <w:rPr>
          <w:lang w:val="en-CA"/>
        </w:rPr>
        <w:ptab w:relativeTo="margin" w:alignment="right" w:leader="none"/>
      </w:r>
      <w:r w:rsidR="001B2E4F" w:rsidRPr="00A52AB8">
        <w:rPr>
          <w:lang w:eastAsia="ja-JP"/>
        </w:rPr>
        <w:t>(</w:t>
      </w:r>
      <w:r w:rsidR="001B2E4F" w:rsidRPr="00496A4D">
        <w:rPr>
          <w:lang w:eastAsia="ja-JP"/>
        </w:rPr>
        <w:fldChar w:fldCharType="begin"/>
      </w:r>
      <w:r w:rsidR="001B2E4F" w:rsidRPr="00A52AB8">
        <w:rPr>
          <w:lang w:eastAsia="ja-JP"/>
        </w:rPr>
        <w:instrText xml:space="preserve"> SEQ Equation \* ARABIC \s 1 </w:instrText>
      </w:r>
      <w:r w:rsidR="001B2E4F" w:rsidRPr="00496A4D">
        <w:rPr>
          <w:lang w:eastAsia="ja-JP"/>
        </w:rPr>
        <w:fldChar w:fldCharType="separate"/>
      </w:r>
      <w:r w:rsidR="00A0219F">
        <w:rPr>
          <w:noProof/>
          <w:lang w:eastAsia="ja-JP"/>
        </w:rPr>
        <w:t>11</w:t>
      </w:r>
      <w:r w:rsidR="001B2E4F" w:rsidRPr="00496A4D">
        <w:rPr>
          <w:lang w:eastAsia="ja-JP"/>
        </w:rPr>
        <w:fldChar w:fldCharType="end"/>
      </w:r>
      <w:r w:rsidR="001B2E4F" w:rsidRPr="00A52AB8">
        <w:rPr>
          <w:lang w:eastAsia="ja-JP"/>
        </w:rPr>
        <w:t>)</w:t>
      </w:r>
    </w:p>
    <w:p w14:paraId="2849F6CA" w14:textId="1264CEB7" w:rsidR="0004740A" w:rsidRDefault="0004740A" w:rsidP="00D31671">
      <w:pPr>
        <w:rPr>
          <w:lang w:val="en-CA" w:eastAsia="ja-JP"/>
        </w:rPr>
      </w:pPr>
      <w:r w:rsidRPr="00BF0173">
        <w:rPr>
          <w:b/>
          <w:bCs/>
          <w:lang w:val="en-CA" w:eastAsia="ja-JP"/>
        </w:rPr>
        <w:t>asme_patch_constant_depth_flag</w:t>
      </w:r>
      <w:r w:rsidRPr="00BF0173">
        <w:rPr>
          <w:lang w:val="en-CA" w:eastAsia="ja-JP"/>
        </w:rPr>
        <w:t xml:space="preserve"> equal to 1 indicates that the recommended depth for a patch be derived based on patch data unit parameters instead of the geometry video data. asme_patch_constant_depth_flag equal to 0 specifies that when vps_geometry_video_present_flag</w:t>
      </w:r>
      <w:r w:rsidR="00595082" w:rsidRPr="007F5FAB">
        <w:rPr>
          <w:lang w:val="en-CA" w:eastAsia="ja-JP"/>
        </w:rPr>
        <w:t>[ aspsAtlasID ]</w:t>
      </w:r>
      <w:r w:rsidRPr="00BF0173">
        <w:rPr>
          <w:lang w:val="en-CA" w:eastAsia="ja-JP"/>
        </w:rPr>
        <w:t xml:space="preserve"> is equal to 0, the depth is determined by external means.</w:t>
      </w:r>
    </w:p>
    <w:p w14:paraId="001E4133" w14:textId="61B0A4BA" w:rsidR="0009792D" w:rsidRDefault="0009792D" w:rsidP="0009792D">
      <w:pPr>
        <w:tabs>
          <w:tab w:val="left" w:pos="216"/>
          <w:tab w:val="left" w:pos="432"/>
          <w:tab w:val="left" w:pos="648"/>
          <w:tab w:val="left" w:pos="864"/>
          <w:tab w:val="left" w:pos="1080"/>
          <w:tab w:val="left" w:pos="1296"/>
          <w:tab w:val="left" w:pos="1512"/>
          <w:tab w:val="left" w:pos="1728"/>
          <w:tab w:val="left" w:pos="1944"/>
        </w:tabs>
        <w:rPr>
          <w:lang w:val="en-CA"/>
        </w:rPr>
      </w:pPr>
      <w:r>
        <w:t xml:space="preserve">Let 1D arrays </w:t>
      </w:r>
      <w:r w:rsidR="00E169C2" w:rsidRPr="00E169C2">
        <w:rPr>
          <w:lang w:val="en-CA"/>
        </w:rPr>
        <w:t xml:space="preserve">AsmePatchConstantDepthFlag </w:t>
      </w:r>
      <w:r w:rsidRPr="00D4087C">
        <w:rPr>
          <w:color w:val="000000" w:themeColor="text1"/>
          <w:lang w:val="en-CA"/>
        </w:rPr>
        <w:t xml:space="preserve">of </w:t>
      </w:r>
      <w:r>
        <w:rPr>
          <w:color w:val="000000" w:themeColor="text1"/>
          <w:lang w:val="en-CA"/>
        </w:rPr>
        <w:t xml:space="preserve">size </w:t>
      </w:r>
      <w:r>
        <w:t>numAtlases</w:t>
      </w:r>
      <w:r w:rsidRPr="0017580F">
        <w:t xml:space="preserve"> </w:t>
      </w:r>
      <w:r>
        <w:rPr>
          <w:color w:val="000000" w:themeColor="text1"/>
          <w:lang w:val="en-CA"/>
        </w:rPr>
        <w:t>be</w:t>
      </w:r>
      <w:r w:rsidRPr="00D4087C">
        <w:rPr>
          <w:color w:val="000000" w:themeColor="text1"/>
          <w:lang w:val="en-CA"/>
        </w:rPr>
        <w:t xml:space="preserve"> derived as follows:</w:t>
      </w:r>
    </w:p>
    <w:p w14:paraId="405B0D69" w14:textId="1A9B4103" w:rsidR="0009792D" w:rsidRDefault="00A0219F" w:rsidP="00D31671">
      <w:pPr>
        <w:rPr>
          <w:lang w:val="en-CA"/>
        </w:rPr>
      </w:pPr>
      <w:r w:rsidRPr="00206B26">
        <w:rPr>
          <w:lang w:val="en-CA"/>
        </w:rPr>
        <w:tab/>
      </w:r>
      <w:r w:rsidR="0009792D" w:rsidRPr="00583EE0">
        <w:rPr>
          <w:lang w:val="en-CA"/>
        </w:rPr>
        <w:t>Asme</w:t>
      </w:r>
      <w:r w:rsidR="0009792D">
        <w:t>P</w:t>
      </w:r>
      <w:r w:rsidR="0009792D" w:rsidRPr="0009792D">
        <w:rPr>
          <w:lang w:val="en-CA"/>
        </w:rPr>
        <w:t>atch</w:t>
      </w:r>
      <w:r w:rsidR="0009792D">
        <w:rPr>
          <w:lang w:val="en-CA"/>
        </w:rPr>
        <w:t>C</w:t>
      </w:r>
      <w:r w:rsidR="0009792D" w:rsidRPr="0009792D">
        <w:rPr>
          <w:lang w:val="en-CA"/>
        </w:rPr>
        <w:t>onstant</w:t>
      </w:r>
      <w:r w:rsidR="0009792D">
        <w:rPr>
          <w:lang w:val="en-CA"/>
        </w:rPr>
        <w:t>D</w:t>
      </w:r>
      <w:r w:rsidR="0009792D" w:rsidRPr="0009792D">
        <w:rPr>
          <w:lang w:val="en-CA"/>
        </w:rPr>
        <w:t>epth</w:t>
      </w:r>
      <w:r w:rsidR="0009792D">
        <w:rPr>
          <w:lang w:val="en-CA"/>
        </w:rPr>
        <w:t>F</w:t>
      </w:r>
      <w:r w:rsidR="0009792D" w:rsidRPr="0009792D">
        <w:rPr>
          <w:lang w:val="en-CA"/>
        </w:rPr>
        <w:t>lag</w:t>
      </w:r>
      <w:r w:rsidR="0009792D" w:rsidRPr="007F5FAB">
        <w:rPr>
          <w:lang w:val="en-CA"/>
        </w:rPr>
        <w:t>[ aspsAtlasID ]</w:t>
      </w:r>
      <w:r w:rsidR="0009792D" w:rsidRPr="00583EE0">
        <w:rPr>
          <w:lang w:val="en-CA"/>
        </w:rPr>
        <w:t> = </w:t>
      </w:r>
      <w:r w:rsidR="0009792D" w:rsidRPr="0009792D">
        <w:rPr>
          <w:lang w:val="en-CA"/>
        </w:rPr>
        <w:t>asme_patch_constant_depth_flag</w:t>
      </w:r>
      <w:r w:rsidR="0009792D">
        <w:rPr>
          <w:lang w:val="en-CA"/>
        </w:rPr>
        <w:ptab w:relativeTo="margin" w:alignment="right" w:leader="none"/>
      </w:r>
      <w:r w:rsidR="0009792D" w:rsidRPr="007F5FAB">
        <w:rPr>
          <w:lang w:eastAsia="ja-JP"/>
        </w:rPr>
        <w:t>(</w:t>
      </w:r>
      <w:r w:rsidR="0009792D" w:rsidRPr="00206B26">
        <w:rPr>
          <w:lang w:eastAsia="ja-JP"/>
        </w:rPr>
        <w:fldChar w:fldCharType="begin"/>
      </w:r>
      <w:r w:rsidR="0009792D" w:rsidRPr="007F5FAB">
        <w:rPr>
          <w:lang w:eastAsia="ja-JP"/>
        </w:rPr>
        <w:instrText xml:space="preserve"> SEQ Equation \* ARABIC \s 1 </w:instrText>
      </w:r>
      <w:r w:rsidR="0009792D" w:rsidRPr="00206B26">
        <w:rPr>
          <w:lang w:eastAsia="ja-JP"/>
        </w:rPr>
        <w:fldChar w:fldCharType="separate"/>
      </w:r>
      <w:r>
        <w:rPr>
          <w:noProof/>
          <w:lang w:eastAsia="ja-JP"/>
        </w:rPr>
        <w:t>12</w:t>
      </w:r>
      <w:r w:rsidR="0009792D" w:rsidRPr="00206B26">
        <w:rPr>
          <w:lang w:eastAsia="ja-JP"/>
        </w:rPr>
        <w:fldChar w:fldCharType="end"/>
      </w:r>
      <w:r w:rsidR="0009792D" w:rsidRPr="00583EE0">
        <w:rPr>
          <w:lang w:eastAsia="ja-JP"/>
        </w:rPr>
        <w:t>)</w:t>
      </w:r>
    </w:p>
    <w:p w14:paraId="568DE42C" w14:textId="77777777" w:rsidR="005B3443" w:rsidRPr="00421A6B" w:rsidRDefault="005B3443" w:rsidP="005B3443">
      <w:pPr>
        <w:rPr>
          <w:lang w:val="en-CA" w:eastAsia="ja-JP"/>
        </w:rPr>
      </w:pPr>
      <w:r w:rsidRPr="00BF0173">
        <w:rPr>
          <w:b/>
          <w:bCs/>
          <w:lang w:val="en-CA" w:eastAsia="ja-JP"/>
        </w:rPr>
        <w:lastRenderedPageBreak/>
        <w:t>asme_patch_</w:t>
      </w:r>
      <w:r>
        <w:rPr>
          <w:b/>
          <w:bCs/>
          <w:lang w:val="en-CA" w:eastAsia="ja-JP"/>
        </w:rPr>
        <w:t>attribute_offset_enabled</w:t>
      </w:r>
      <w:r w:rsidRPr="00BF0173">
        <w:rPr>
          <w:b/>
          <w:bCs/>
          <w:lang w:val="en-CA" w:eastAsia="ja-JP"/>
        </w:rPr>
        <w:t>_flag</w:t>
      </w:r>
      <w:r w:rsidRPr="00BF0173">
        <w:rPr>
          <w:lang w:val="en-CA" w:eastAsia="ja-JP"/>
        </w:rPr>
        <w:t xml:space="preserve"> </w:t>
      </w:r>
      <w:r w:rsidRPr="005B3443">
        <w:rPr>
          <w:lang w:val="en-CA" w:eastAsia="ja-JP"/>
        </w:rPr>
        <w:t xml:space="preserve">equal to 1 indicates that the </w:t>
      </w:r>
      <w:r w:rsidRPr="00421A6B">
        <w:rPr>
          <w:rFonts w:eastAsia="Times New Roman"/>
        </w:rPr>
        <w:t>asps_patch_attribute_offset_bit_depth_minus1 syntax element is present in the syntax structure</w:t>
      </w:r>
      <w:r w:rsidRPr="005B3443">
        <w:rPr>
          <w:lang w:val="en-CA" w:eastAsia="ja-JP"/>
        </w:rPr>
        <w:t xml:space="preserve">. </w:t>
      </w:r>
      <w:r w:rsidRPr="00421A6B">
        <w:rPr>
          <w:lang w:val="en-CA" w:eastAsia="ja-JP"/>
        </w:rPr>
        <w:t>asme_patch_attribute_offset_enabled_flag</w:t>
      </w:r>
      <w:r w:rsidRPr="005B3443">
        <w:rPr>
          <w:lang w:val="en-CA" w:eastAsia="ja-JP"/>
        </w:rPr>
        <w:t xml:space="preserve"> equal to 1 indicates that the </w:t>
      </w:r>
      <w:r w:rsidRPr="00421A6B">
        <w:rPr>
          <w:rFonts w:eastAsia="Times New Roman"/>
        </w:rPr>
        <w:t>asps_patch_attribute_offset_bit_depth_minus1 syntax element is not present in the syntax structure</w:t>
      </w:r>
      <w:r w:rsidRPr="005B3443">
        <w:rPr>
          <w:lang w:val="en-CA" w:eastAsia="ja-JP"/>
        </w:rPr>
        <w:t>.</w:t>
      </w:r>
    </w:p>
    <w:p w14:paraId="50D3BC58" w14:textId="6CB4B632" w:rsidR="005B3443" w:rsidRPr="00BF0173" w:rsidRDefault="00070922" w:rsidP="00D31671">
      <w:pPr>
        <w:rPr>
          <w:lang w:val="en-CA" w:eastAsia="ja-JP"/>
        </w:rPr>
      </w:pPr>
      <w:r w:rsidRPr="00BF0173">
        <w:rPr>
          <w:b/>
          <w:bCs/>
          <w:lang w:val="en-CA" w:eastAsia="ja-JP"/>
        </w:rPr>
        <w:t>asme</w:t>
      </w:r>
      <w:r w:rsidR="005B3443" w:rsidRPr="005B3443">
        <w:rPr>
          <w:rFonts w:eastAsia="Times New Roman"/>
          <w:b/>
          <w:bCs/>
        </w:rPr>
        <w:t>_patch_attribute_offset_bit_depth_minus1</w:t>
      </w:r>
      <w:r w:rsidR="005B3443" w:rsidRPr="00421A6B">
        <w:rPr>
          <w:rFonts w:eastAsia="Times New Roman"/>
        </w:rPr>
        <w:t xml:space="preserve"> </w:t>
      </w:r>
      <w:r w:rsidR="005B3443">
        <w:rPr>
          <w:rFonts w:eastAsia="Times New Roman"/>
        </w:rPr>
        <w:t xml:space="preserve">plus 1 specifies the number of bits used to represent the </w:t>
      </w:r>
      <w:r w:rsidR="005B3443" w:rsidRPr="005B3443">
        <w:rPr>
          <w:rFonts w:eastAsia="Times New Roman"/>
        </w:rPr>
        <w:t>pdu_attribute_offset[</w:t>
      </w:r>
      <w:r w:rsidR="006D0B7D">
        <w:rPr>
          <w:rFonts w:eastAsia="Times New Roman"/>
        </w:rPr>
        <w:t> </w:t>
      </w:r>
      <w:r w:rsidR="005B3443" w:rsidRPr="005B3443">
        <w:rPr>
          <w:rFonts w:eastAsia="Times New Roman"/>
        </w:rPr>
        <w:t>tileID</w:t>
      </w:r>
      <w:r w:rsidR="006D0B7D">
        <w:rPr>
          <w:rFonts w:eastAsia="Times New Roman"/>
        </w:rPr>
        <w:t> </w:t>
      </w:r>
      <w:r w:rsidR="006D0B7D" w:rsidRPr="005B3443">
        <w:rPr>
          <w:rFonts w:eastAsia="Times New Roman"/>
        </w:rPr>
        <w:t>][</w:t>
      </w:r>
      <w:r w:rsidR="006D0B7D">
        <w:rPr>
          <w:rFonts w:eastAsia="Times New Roman"/>
        </w:rPr>
        <w:t> </w:t>
      </w:r>
      <w:r w:rsidR="006D0B7D" w:rsidRPr="005B3443">
        <w:rPr>
          <w:rFonts w:eastAsia="Times New Roman"/>
        </w:rPr>
        <w:t>p</w:t>
      </w:r>
      <w:r w:rsidR="006D0B7D">
        <w:rPr>
          <w:rFonts w:eastAsia="Times New Roman"/>
        </w:rPr>
        <w:t> </w:t>
      </w:r>
      <w:r w:rsidR="006D0B7D" w:rsidRPr="005B3443">
        <w:rPr>
          <w:rFonts w:eastAsia="Times New Roman"/>
        </w:rPr>
        <w:t>][</w:t>
      </w:r>
      <w:r w:rsidR="006D0B7D">
        <w:rPr>
          <w:rFonts w:eastAsia="Times New Roman"/>
        </w:rPr>
        <w:t> </w:t>
      </w:r>
      <w:r w:rsidR="00350854">
        <w:rPr>
          <w:rFonts w:eastAsia="Times New Roman"/>
        </w:rPr>
        <w:t>c </w:t>
      </w:r>
      <w:r w:rsidR="005B3443" w:rsidRPr="005B3443">
        <w:rPr>
          <w:rFonts w:eastAsia="Times New Roman"/>
        </w:rPr>
        <w:t xml:space="preserve">] </w:t>
      </w:r>
      <w:r w:rsidR="00BB399A">
        <w:rPr>
          <w:rFonts w:eastAsia="Times New Roman"/>
        </w:rPr>
        <w:t>syntax element</w:t>
      </w:r>
      <w:r w:rsidR="005B3443">
        <w:rPr>
          <w:rFonts w:eastAsia="Times New Roman"/>
        </w:rPr>
        <w:t xml:space="preserve">. </w:t>
      </w:r>
      <w:r w:rsidR="005B3443" w:rsidRPr="00421A6B">
        <w:rPr>
          <w:rFonts w:eastAsia="Times New Roman"/>
        </w:rPr>
        <w:t>asps_patch_attribute_offset_bit_depth_minus1</w:t>
      </w:r>
      <w:r w:rsidR="005B3443">
        <w:rPr>
          <w:rFonts w:eastAsia="Times New Roman"/>
        </w:rPr>
        <w:t xml:space="preserve"> shall be in the range of 0 to </w:t>
      </w:r>
      <w:r w:rsidR="005B3443" w:rsidRPr="00284502">
        <w:t>ai_attribute_2d_bit_depth_minus_1</w:t>
      </w:r>
      <w:r w:rsidR="005B3443">
        <w:t>, inclusive.</w:t>
      </w:r>
    </w:p>
    <w:p w14:paraId="52DEE411" w14:textId="5ACBB6B8" w:rsidR="0004740A" w:rsidRPr="00BF0173" w:rsidRDefault="004E4E7A">
      <w:pPr>
        <w:pStyle w:val="Heading4"/>
      </w:pPr>
      <w:r>
        <w:t>Common a</w:t>
      </w:r>
      <w:r w:rsidR="0004740A" w:rsidRPr="00BF0173">
        <w:t xml:space="preserve">tlas </w:t>
      </w:r>
      <w:r>
        <w:t xml:space="preserve">sequence </w:t>
      </w:r>
      <w:r w:rsidR="0004740A" w:rsidRPr="00BF0173">
        <w:t xml:space="preserve">parameter </w:t>
      </w:r>
      <w:r>
        <w:t xml:space="preserve">set </w:t>
      </w:r>
      <w:r w:rsidR="0004740A" w:rsidRPr="00BF0173">
        <w:t>MIV extension semantics</w:t>
      </w:r>
    </w:p>
    <w:p w14:paraId="4BE04A0D" w14:textId="2F58F708" w:rsidR="0004740A" w:rsidRPr="00BF0173" w:rsidRDefault="004E4E7A" w:rsidP="0004740A">
      <w:pPr>
        <w:tabs>
          <w:tab w:val="left" w:pos="216"/>
          <w:tab w:val="left" w:pos="432"/>
          <w:tab w:val="left" w:pos="648"/>
          <w:tab w:val="left" w:pos="864"/>
          <w:tab w:val="left" w:pos="1080"/>
          <w:tab w:val="left" w:pos="1296"/>
          <w:tab w:val="left" w:pos="1512"/>
          <w:tab w:val="left" w:pos="1728"/>
          <w:tab w:val="left" w:pos="1944"/>
        </w:tabs>
        <w:rPr>
          <w:lang w:val="en-CA"/>
        </w:rPr>
      </w:pPr>
      <w:r>
        <w:rPr>
          <w:b/>
          <w:lang w:val="en-CA"/>
        </w:rPr>
        <w:t>cas</w:t>
      </w:r>
      <w:r w:rsidRPr="00BF0173">
        <w:rPr>
          <w:b/>
          <w:lang w:val="en-CA"/>
        </w:rPr>
        <w:t>me</w:t>
      </w:r>
      <w:r w:rsidR="0004740A" w:rsidRPr="00BF0173">
        <w:rPr>
          <w:b/>
          <w:lang w:val="en-CA"/>
        </w:rPr>
        <w:t xml:space="preserve">_omaf_v1_compatible_flag </w:t>
      </w:r>
      <w:r w:rsidR="0004740A" w:rsidRPr="00BF0173">
        <w:rPr>
          <w:lang w:val="en-CA"/>
        </w:rPr>
        <w:t xml:space="preserve">specifies that the atlas texture frame of the atlas with ID equal to 0 is compatible for carriage within </w:t>
      </w:r>
      <w:r w:rsidR="00353245" w:rsidRPr="00BF0173">
        <w:rPr>
          <w:lang w:val="en-CA"/>
        </w:rPr>
        <w:t>ISO/IEC 23090-2</w:t>
      </w:r>
      <w:r w:rsidR="0004740A" w:rsidRPr="00BF0173">
        <w:rPr>
          <w:lang w:val="en-CA"/>
        </w:rPr>
        <w:t xml:space="preserve">. When </w:t>
      </w:r>
      <w:r>
        <w:rPr>
          <w:lang w:val="en-CA"/>
        </w:rPr>
        <w:t>casme</w:t>
      </w:r>
      <w:r w:rsidR="0004740A" w:rsidRPr="00BF0173">
        <w:rPr>
          <w:lang w:val="en-CA"/>
        </w:rPr>
        <w:t xml:space="preserve">_omaf_v1_compatible_flag is equal to 1, it is a requirement of bitstream conformance that at least one sub-set of patches in the atlas texture frame of the atlas with ID equal to 0 conforms to a projection format specified in </w:t>
      </w:r>
      <w:r w:rsidR="00353245" w:rsidRPr="00BF0173">
        <w:rPr>
          <w:lang w:val="en-CA"/>
        </w:rPr>
        <w:t>ISO/IEC 23090-2</w:t>
      </w:r>
      <w:r w:rsidR="0004740A" w:rsidRPr="00BF0173">
        <w:rPr>
          <w:lang w:val="en-CA"/>
        </w:rPr>
        <w:t xml:space="preserve">. When not present the value of </w:t>
      </w:r>
      <w:r w:rsidR="00E265A3">
        <w:rPr>
          <w:lang w:val="en-CA"/>
        </w:rPr>
        <w:t>cas</w:t>
      </w:r>
      <w:r w:rsidR="00E265A3" w:rsidRPr="00BF0173">
        <w:rPr>
          <w:lang w:val="en-CA"/>
        </w:rPr>
        <w:t>me</w:t>
      </w:r>
      <w:r w:rsidR="0004740A" w:rsidRPr="00BF0173">
        <w:rPr>
          <w:lang w:val="en-CA"/>
        </w:rPr>
        <w:t xml:space="preserve">_omaf_v1_compatible_flag is inferred to be </w:t>
      </w:r>
      <w:r w:rsidR="00983A77">
        <w:rPr>
          <w:lang w:val="en-CA"/>
        </w:rPr>
        <w:t xml:space="preserve">equal to </w:t>
      </w:r>
      <w:r w:rsidR="0004740A" w:rsidRPr="00BF0173">
        <w:rPr>
          <w:lang w:val="en-CA"/>
        </w:rPr>
        <w:t>0.</w:t>
      </w:r>
    </w:p>
    <w:p w14:paraId="0DCED237" w14:textId="47068CE5" w:rsidR="004E4658" w:rsidRPr="00421A6B" w:rsidRDefault="004E4658" w:rsidP="004E4658">
      <w:pPr>
        <w:rPr>
          <w:noProof/>
          <w:color w:val="000000" w:themeColor="text1"/>
          <w:lang w:val="en-CA"/>
        </w:rPr>
      </w:pPr>
      <w:r w:rsidRPr="00421A6B">
        <w:rPr>
          <w:b/>
          <w:bCs/>
        </w:rPr>
        <w:t>ca</w:t>
      </w:r>
      <w:r w:rsidRPr="00AF5AD9">
        <w:rPr>
          <w:b/>
          <w:bCs/>
        </w:rPr>
        <w:t>sme</w:t>
      </w:r>
      <w:r w:rsidRPr="00421A6B">
        <w:rPr>
          <w:b/>
          <w:bCs/>
        </w:rPr>
        <w:t>_depth_quantization_params_present_flag</w:t>
      </w:r>
      <w:r w:rsidRPr="00AF5AD9">
        <w:rPr>
          <w:b/>
          <w:bCs/>
          <w:noProof/>
          <w:color w:val="000000" w:themeColor="text1"/>
          <w:lang w:val="en-CA"/>
        </w:rPr>
        <w:t xml:space="preserve"> </w:t>
      </w:r>
      <w:r w:rsidRPr="00421A6B">
        <w:rPr>
          <w:bCs/>
        </w:rPr>
        <w:t>equal to 1 indicates that the depth quantization parameters are present in the syntax structure. ca</w:t>
      </w:r>
      <w:r w:rsidR="00C8284F">
        <w:rPr>
          <w:bCs/>
        </w:rPr>
        <w:t>sme</w:t>
      </w:r>
      <w:r w:rsidRPr="00421A6B">
        <w:rPr>
          <w:bCs/>
        </w:rPr>
        <w:t>_depth_quantization_params_present_flag equal to 0 indicates that the depth quantization parameters are not present in the syntax structure. When not present, the value of ca</w:t>
      </w:r>
      <w:r w:rsidR="00C8284F">
        <w:rPr>
          <w:bCs/>
        </w:rPr>
        <w:t>sme</w:t>
      </w:r>
      <w:r w:rsidRPr="00421A6B">
        <w:rPr>
          <w:bCs/>
        </w:rPr>
        <w:t xml:space="preserve">_depth_quantization_params_present_flag is inferred to be equal to </w:t>
      </w:r>
      <w:r>
        <w:rPr>
          <w:bCs/>
        </w:rPr>
        <w:t>1</w:t>
      </w:r>
      <w:r w:rsidRPr="00421A6B">
        <w:rPr>
          <w:bCs/>
        </w:rPr>
        <w:t>.</w:t>
      </w:r>
    </w:p>
    <w:p w14:paraId="7685A172" w14:textId="0AA8FEEC" w:rsidR="0004740A" w:rsidRPr="00BF0173" w:rsidRDefault="004E4E7A" w:rsidP="0004740A">
      <w:pPr>
        <w:rPr>
          <w:noProof/>
          <w:color w:val="000000" w:themeColor="text1"/>
          <w:lang w:val="en-CA"/>
        </w:rPr>
      </w:pPr>
      <w:r>
        <w:rPr>
          <w:b/>
          <w:bCs/>
          <w:noProof/>
          <w:color w:val="000000" w:themeColor="text1"/>
          <w:lang w:val="en-CA"/>
        </w:rPr>
        <w:t>cas</w:t>
      </w:r>
      <w:r w:rsidRPr="00BF0173">
        <w:rPr>
          <w:b/>
          <w:bCs/>
          <w:noProof/>
          <w:color w:val="000000" w:themeColor="text1"/>
          <w:lang w:val="en-CA"/>
        </w:rPr>
        <w:t>me</w:t>
      </w:r>
      <w:r w:rsidR="0004740A" w:rsidRPr="00BF0173">
        <w:rPr>
          <w:b/>
          <w:bCs/>
          <w:noProof/>
          <w:color w:val="000000" w:themeColor="text1"/>
          <w:lang w:val="en-CA"/>
        </w:rPr>
        <w:t>_vui_params_present_flag</w:t>
      </w:r>
      <w:r w:rsidR="0004740A" w:rsidRPr="00BF0173">
        <w:rPr>
          <w:bCs/>
          <w:szCs w:val="20"/>
          <w:lang w:val="en-CA"/>
        </w:rPr>
        <w:t xml:space="preserve"> equal to 1 indicates that </w:t>
      </w:r>
      <w:r>
        <w:rPr>
          <w:bCs/>
          <w:szCs w:val="20"/>
          <w:lang w:val="en-CA"/>
        </w:rPr>
        <w:t xml:space="preserve">the </w:t>
      </w:r>
      <w:r w:rsidR="0004740A" w:rsidRPr="00BF0173">
        <w:rPr>
          <w:bCs/>
          <w:szCs w:val="20"/>
          <w:lang w:val="en-CA"/>
        </w:rPr>
        <w:t>vui_parameters(</w:t>
      </w:r>
      <w:r w:rsidR="0004740A" w:rsidRPr="00BF0173">
        <w:rPr>
          <w:noProof/>
          <w:color w:val="000000" w:themeColor="text1"/>
          <w:szCs w:val="20"/>
          <w:lang w:val="en-CA"/>
        </w:rPr>
        <w:t> </w:t>
      </w:r>
      <w:r w:rsidR="0004740A" w:rsidRPr="00BF0173">
        <w:rPr>
          <w:bCs/>
          <w:szCs w:val="20"/>
          <w:lang w:val="en-CA"/>
        </w:rPr>
        <w:t xml:space="preserve">) </w:t>
      </w:r>
      <w:r w:rsidR="000008B9">
        <w:rPr>
          <w:bCs/>
          <w:szCs w:val="20"/>
          <w:lang w:val="en-CA"/>
        </w:rPr>
        <w:t>syntax structure is</w:t>
      </w:r>
      <w:r w:rsidR="000008B9" w:rsidRPr="00BF0173">
        <w:rPr>
          <w:bCs/>
          <w:szCs w:val="20"/>
          <w:lang w:val="en-CA"/>
        </w:rPr>
        <w:t xml:space="preserve"> </w:t>
      </w:r>
      <w:r w:rsidR="0004740A" w:rsidRPr="00BF0173">
        <w:rPr>
          <w:bCs/>
          <w:szCs w:val="20"/>
          <w:lang w:val="en-CA"/>
        </w:rPr>
        <w:t xml:space="preserve">present in </w:t>
      </w:r>
      <w:r w:rsidR="000008B9">
        <w:rPr>
          <w:bCs/>
          <w:szCs w:val="20"/>
          <w:lang w:val="en-CA"/>
        </w:rPr>
        <w:t>this</w:t>
      </w:r>
      <w:r w:rsidR="000008B9" w:rsidRPr="00BF0173">
        <w:rPr>
          <w:bCs/>
          <w:szCs w:val="20"/>
          <w:lang w:val="en-CA"/>
        </w:rPr>
        <w:t xml:space="preserve"> </w:t>
      </w:r>
      <w:r w:rsidR="0004740A" w:rsidRPr="00BF0173">
        <w:rPr>
          <w:bCs/>
          <w:szCs w:val="20"/>
          <w:lang w:val="en-CA"/>
        </w:rPr>
        <w:t xml:space="preserve">syntax structure. </w:t>
      </w:r>
      <w:r>
        <w:rPr>
          <w:bCs/>
          <w:szCs w:val="20"/>
          <w:lang w:val="en-CA"/>
        </w:rPr>
        <w:t>cas</w:t>
      </w:r>
      <w:r w:rsidRPr="00BF0173">
        <w:rPr>
          <w:bCs/>
          <w:szCs w:val="20"/>
          <w:lang w:val="en-CA"/>
        </w:rPr>
        <w:t>me</w:t>
      </w:r>
      <w:r w:rsidR="0004740A" w:rsidRPr="00BF0173">
        <w:rPr>
          <w:bCs/>
          <w:szCs w:val="20"/>
          <w:lang w:val="en-CA"/>
        </w:rPr>
        <w:t xml:space="preserve">_vui_params_present_flag equal to 0 indicates that </w:t>
      </w:r>
      <w:r w:rsidR="000008B9">
        <w:rPr>
          <w:bCs/>
          <w:szCs w:val="20"/>
          <w:lang w:val="en-CA"/>
        </w:rPr>
        <w:t xml:space="preserve">the </w:t>
      </w:r>
      <w:r w:rsidR="0004740A" w:rsidRPr="00BF0173">
        <w:rPr>
          <w:bCs/>
          <w:szCs w:val="20"/>
          <w:lang w:val="en-CA"/>
        </w:rPr>
        <w:t xml:space="preserve">vui_parameters( ) </w:t>
      </w:r>
      <w:r w:rsidR="000008B9">
        <w:rPr>
          <w:bCs/>
          <w:szCs w:val="20"/>
          <w:lang w:val="en-CA"/>
        </w:rPr>
        <w:t>syntax structure is</w:t>
      </w:r>
      <w:r w:rsidR="000008B9" w:rsidRPr="00BF0173">
        <w:rPr>
          <w:bCs/>
          <w:szCs w:val="20"/>
          <w:lang w:val="en-CA"/>
        </w:rPr>
        <w:t xml:space="preserve"> </w:t>
      </w:r>
      <w:r w:rsidR="0004740A" w:rsidRPr="00BF0173">
        <w:rPr>
          <w:bCs/>
          <w:szCs w:val="20"/>
          <w:lang w:val="en-CA"/>
        </w:rPr>
        <w:t xml:space="preserve">not present in </w:t>
      </w:r>
      <w:r w:rsidR="000008B9">
        <w:rPr>
          <w:bCs/>
          <w:szCs w:val="20"/>
          <w:lang w:val="en-CA"/>
        </w:rPr>
        <w:t>this</w:t>
      </w:r>
      <w:r w:rsidR="000008B9" w:rsidRPr="00BF0173">
        <w:rPr>
          <w:bCs/>
          <w:szCs w:val="20"/>
          <w:lang w:val="en-CA"/>
        </w:rPr>
        <w:t xml:space="preserve"> </w:t>
      </w:r>
      <w:r w:rsidR="0004740A" w:rsidRPr="00BF0173">
        <w:rPr>
          <w:bCs/>
          <w:szCs w:val="20"/>
          <w:lang w:val="en-CA"/>
        </w:rPr>
        <w:t xml:space="preserve">syntax structure. It is a requirement of bitstream conformance that the value of </w:t>
      </w:r>
      <w:r w:rsidR="000008B9">
        <w:rPr>
          <w:bCs/>
          <w:szCs w:val="20"/>
          <w:lang w:val="en-CA"/>
        </w:rPr>
        <w:t>cas</w:t>
      </w:r>
      <w:r w:rsidR="000008B9" w:rsidRPr="00BF0173">
        <w:rPr>
          <w:bCs/>
          <w:szCs w:val="20"/>
          <w:lang w:val="en-CA"/>
        </w:rPr>
        <w:t>me</w:t>
      </w:r>
      <w:r w:rsidR="0004740A" w:rsidRPr="00BF0173">
        <w:rPr>
          <w:bCs/>
          <w:szCs w:val="20"/>
          <w:lang w:val="en-CA"/>
        </w:rPr>
        <w:t>_vui_params_present_flag shall be equal to 0 for all non-IRAP access units.</w:t>
      </w:r>
    </w:p>
    <w:p w14:paraId="2C47EDAA" w14:textId="7EFFE4AE" w:rsidR="008F347F" w:rsidRPr="008F347F" w:rsidRDefault="008F347F">
      <w:pPr>
        <w:pStyle w:val="Heading4"/>
      </w:pPr>
      <w:r>
        <w:t>C</w:t>
      </w:r>
      <w:r w:rsidRPr="00BF0173">
        <w:t xml:space="preserve">ommon atlas frame </w:t>
      </w:r>
      <w:r>
        <w:t>MIV extension</w:t>
      </w:r>
      <w:r w:rsidRPr="00BF0173">
        <w:t xml:space="preserve"> semantics</w:t>
      </w:r>
    </w:p>
    <w:p w14:paraId="7D13FDA8" w14:textId="5D488D47" w:rsidR="002B56B6" w:rsidRDefault="00AC20BA" w:rsidP="002B56B6">
      <w:bookmarkStart w:id="821" w:name="_Hlk48304614"/>
      <w:r>
        <w:rPr>
          <w:b/>
          <w:bCs/>
        </w:rPr>
        <w:t>came</w:t>
      </w:r>
      <w:r w:rsidR="002B56B6" w:rsidRPr="004C1323">
        <w:rPr>
          <w:b/>
          <w:bCs/>
        </w:rPr>
        <w:t>_update_extrinsics_flag</w:t>
      </w:r>
      <w:r w:rsidR="002B56B6">
        <w:t xml:space="preserve"> equal to 1 indicates that</w:t>
      </w:r>
      <w:r w:rsidR="00751CD2">
        <w:t xml:space="preserve"> the</w:t>
      </w:r>
      <w:r w:rsidR="002B56B6">
        <w:t xml:space="preserve"> </w:t>
      </w:r>
      <w:r w:rsidR="00251939" w:rsidRPr="00BF0173">
        <w:t>miv_view_params_update_extrinsics</w:t>
      </w:r>
      <w:r w:rsidR="00251939">
        <w:t>( ) syntax structure</w:t>
      </w:r>
      <w:r w:rsidR="00251939" w:rsidDel="00251939">
        <w:t xml:space="preserve"> </w:t>
      </w:r>
      <w:r w:rsidR="002B56B6">
        <w:t xml:space="preserve">is present in this syntax structure. </w:t>
      </w:r>
      <w:r>
        <w:t>came</w:t>
      </w:r>
      <w:r w:rsidR="002B56B6" w:rsidRPr="00F0797A">
        <w:t>_update_extrinsics_flag</w:t>
      </w:r>
      <w:r w:rsidR="002B56B6">
        <w:t xml:space="preserve"> equal to 0 indicates that </w:t>
      </w:r>
      <w:r w:rsidR="00751CD2">
        <w:t xml:space="preserve">the </w:t>
      </w:r>
      <w:r w:rsidR="00251939" w:rsidRPr="00BF0173">
        <w:t>miv_view_params_update_extrinsics</w:t>
      </w:r>
      <w:r w:rsidR="00251939">
        <w:t xml:space="preserve">( ) syntax structure </w:t>
      </w:r>
      <w:r w:rsidR="002B56B6">
        <w:t>is not present in this syntax structure.</w:t>
      </w:r>
    </w:p>
    <w:bookmarkEnd w:id="821"/>
    <w:p w14:paraId="02F7242D" w14:textId="736A5291" w:rsidR="002B56B6" w:rsidRDefault="00AC20BA" w:rsidP="002B56B6">
      <w:r>
        <w:rPr>
          <w:b/>
          <w:bCs/>
        </w:rPr>
        <w:t>came</w:t>
      </w:r>
      <w:r w:rsidR="002B56B6" w:rsidRPr="004C1323">
        <w:rPr>
          <w:b/>
          <w:bCs/>
        </w:rPr>
        <w:t>_update_</w:t>
      </w:r>
      <w:r w:rsidR="002B56B6">
        <w:rPr>
          <w:b/>
          <w:bCs/>
        </w:rPr>
        <w:t>in</w:t>
      </w:r>
      <w:r w:rsidR="002B56B6" w:rsidRPr="004C1323">
        <w:rPr>
          <w:b/>
          <w:bCs/>
        </w:rPr>
        <w:t>trinsics_flag</w:t>
      </w:r>
      <w:r w:rsidR="002B56B6">
        <w:t xml:space="preserve"> equal to 1 indicates that </w:t>
      </w:r>
      <w:r w:rsidR="00D77F48">
        <w:t xml:space="preserve">the </w:t>
      </w:r>
      <w:r w:rsidR="00D77F48" w:rsidRPr="00D77F48">
        <w:t>miv_view_params_update_intrinsics(</w:t>
      </w:r>
      <w:r w:rsidR="00D77F48">
        <w:t> </w:t>
      </w:r>
      <w:r w:rsidR="00D77F48" w:rsidRPr="00D77F48">
        <w:t>)</w:t>
      </w:r>
      <w:r w:rsidR="0074780E">
        <w:t xml:space="preserve"> syntax structure</w:t>
      </w:r>
      <w:r w:rsidR="002B56B6">
        <w:t xml:space="preserve"> is present in this syntax structure. </w:t>
      </w:r>
      <w:r>
        <w:t>came</w:t>
      </w:r>
      <w:r w:rsidR="002B56B6" w:rsidRPr="00F0797A">
        <w:t>_update_</w:t>
      </w:r>
      <w:r w:rsidR="002B56B6">
        <w:t>in</w:t>
      </w:r>
      <w:r w:rsidR="002B56B6" w:rsidRPr="00F0797A">
        <w:t>trinsics_flag</w:t>
      </w:r>
      <w:r w:rsidR="002B56B6">
        <w:t xml:space="preserve"> equal to 0 indicates that </w:t>
      </w:r>
      <w:r w:rsidR="00D77F48">
        <w:t xml:space="preserve">the </w:t>
      </w:r>
      <w:r w:rsidR="00D77F48" w:rsidRPr="00BF0173">
        <w:t>miv_view_params_update_intrinsics(</w:t>
      </w:r>
      <w:r w:rsidR="00D77F48" w:rsidRPr="00BF0173">
        <w:rPr>
          <w:noProof/>
          <w:color w:val="000000" w:themeColor="text1"/>
        </w:rPr>
        <w:t> </w:t>
      </w:r>
      <w:r w:rsidR="00D77F48" w:rsidRPr="00BF0173">
        <w:t>)</w:t>
      </w:r>
      <w:r w:rsidR="002B56B6">
        <w:t xml:space="preserve"> </w:t>
      </w:r>
      <w:r w:rsidR="0074780E">
        <w:t xml:space="preserve">syntax structure </w:t>
      </w:r>
      <w:r w:rsidR="002B56B6">
        <w:t>is not present in this syntax structure.</w:t>
      </w:r>
    </w:p>
    <w:p w14:paraId="6E7E446D" w14:textId="6A247535" w:rsidR="002B56B6" w:rsidRPr="00BF0173" w:rsidRDefault="00AC20BA" w:rsidP="002B56B6">
      <w:pPr>
        <w:rPr>
          <w:noProof/>
          <w:lang w:val="en-CA" w:eastAsia="ja-JP"/>
        </w:rPr>
      </w:pPr>
      <w:r>
        <w:rPr>
          <w:b/>
          <w:bCs/>
        </w:rPr>
        <w:t>came</w:t>
      </w:r>
      <w:r w:rsidR="002B56B6" w:rsidRPr="004C1323">
        <w:rPr>
          <w:b/>
          <w:bCs/>
        </w:rPr>
        <w:t>_update_</w:t>
      </w:r>
      <w:r w:rsidR="002B56B6">
        <w:rPr>
          <w:b/>
          <w:bCs/>
        </w:rPr>
        <w:t>depth_quantization</w:t>
      </w:r>
      <w:r w:rsidR="002B56B6" w:rsidRPr="004C1323">
        <w:rPr>
          <w:b/>
          <w:bCs/>
        </w:rPr>
        <w:t>_flag</w:t>
      </w:r>
      <w:r w:rsidR="002B56B6">
        <w:t xml:space="preserve"> equal to 1 indicates that </w:t>
      </w:r>
      <w:r w:rsidR="0074780E">
        <w:t xml:space="preserve">the </w:t>
      </w:r>
      <w:r w:rsidR="0074780E" w:rsidRPr="00BF0173">
        <w:t>miv_view_params_update_depth_quantization</w:t>
      </w:r>
      <w:r w:rsidR="0074780E">
        <w:t>( ) syntax structure</w:t>
      </w:r>
      <w:r w:rsidR="002B56B6">
        <w:t xml:space="preserve"> is present in this syntax structure. </w:t>
      </w:r>
      <w:r>
        <w:t>came</w:t>
      </w:r>
      <w:r w:rsidR="002B56B6" w:rsidRPr="00F0797A">
        <w:t>_update_</w:t>
      </w:r>
      <w:r w:rsidR="002B56B6">
        <w:t>depth_quantization</w:t>
      </w:r>
      <w:r w:rsidR="002B56B6" w:rsidRPr="00F0797A">
        <w:t>_flag</w:t>
      </w:r>
      <w:r w:rsidR="002B56B6">
        <w:t xml:space="preserve"> equal to 0 indicates that </w:t>
      </w:r>
      <w:r w:rsidR="0074780E">
        <w:t xml:space="preserve">the </w:t>
      </w:r>
      <w:r w:rsidR="0074780E" w:rsidRPr="00BF0173">
        <w:t>miv_view_params_update_depth_quantization</w:t>
      </w:r>
      <w:r w:rsidR="0074780E">
        <w:t>( ) syntax structure</w:t>
      </w:r>
      <w:r w:rsidR="002B56B6">
        <w:t xml:space="preserve"> is not present in this syntax structure.</w:t>
      </w:r>
      <w:r w:rsidR="00CA1299">
        <w:t xml:space="preserve"> When not present, the value of came</w:t>
      </w:r>
      <w:r w:rsidR="00CA1299" w:rsidRPr="00F0797A">
        <w:t>_update_</w:t>
      </w:r>
      <w:r w:rsidR="00CA1299">
        <w:t>depth_quantization</w:t>
      </w:r>
      <w:r w:rsidR="00CA1299" w:rsidRPr="00F0797A">
        <w:t>_flag</w:t>
      </w:r>
      <w:r w:rsidR="00CA1299">
        <w:t xml:space="preserve"> is inferred to be equal to 0.</w:t>
      </w:r>
    </w:p>
    <w:p w14:paraId="53DB010A" w14:textId="77777777" w:rsidR="0004740A" w:rsidRPr="00BF0173" w:rsidRDefault="0004740A">
      <w:pPr>
        <w:pStyle w:val="Heading5"/>
      </w:pPr>
      <w:bookmarkStart w:id="822" w:name="_Toc45101951"/>
      <w:bookmarkStart w:id="823" w:name="_Toc45102686"/>
      <w:bookmarkStart w:id="824" w:name="_Hlk48641691"/>
      <w:bookmarkEnd w:id="822"/>
      <w:bookmarkEnd w:id="823"/>
      <w:r w:rsidRPr="00BF0173">
        <w:t>MIV view parameters list semantics</w:t>
      </w:r>
    </w:p>
    <w:bookmarkEnd w:id="824"/>
    <w:p w14:paraId="13C3C2AF" w14:textId="4536F1B6" w:rsidR="0004740A" w:rsidRDefault="0004740A" w:rsidP="0004740A">
      <w:pPr>
        <w:tabs>
          <w:tab w:val="left" w:pos="216"/>
          <w:tab w:val="left" w:pos="432"/>
          <w:tab w:val="left" w:pos="648"/>
          <w:tab w:val="left" w:pos="864"/>
          <w:tab w:val="left" w:pos="1080"/>
          <w:tab w:val="left" w:pos="1296"/>
          <w:tab w:val="left" w:pos="1512"/>
          <w:tab w:val="left" w:pos="1728"/>
          <w:tab w:val="left" w:pos="1944"/>
        </w:tabs>
        <w:rPr>
          <w:lang w:val="en-CA"/>
        </w:rPr>
      </w:pPr>
      <w:r w:rsidRPr="00BF0173">
        <w:rPr>
          <w:b/>
          <w:lang w:val="en-CA"/>
        </w:rPr>
        <w:t xml:space="preserve">mvp_num_views_minus1 </w:t>
      </w:r>
      <w:r w:rsidRPr="00BF0173">
        <w:rPr>
          <w:lang w:val="en-CA"/>
        </w:rPr>
        <w:t xml:space="preserve">plus 1 indicates the maximum number of views in an MIV view parameters list </w:t>
      </w:r>
      <w:r w:rsidRPr="00BF0173">
        <w:rPr>
          <w:rFonts w:eastAsia="Times New Roman"/>
          <w:lang w:val="en-CA"/>
        </w:rPr>
        <w:t xml:space="preserve">representing a </w:t>
      </w:r>
      <w:r w:rsidR="00420099">
        <w:rPr>
          <w:rFonts w:eastAsia="Times New Roman"/>
          <w:lang w:val="en-CA"/>
        </w:rPr>
        <w:t>volumetric frame</w:t>
      </w:r>
      <w:r w:rsidRPr="00BF0173">
        <w:rPr>
          <w:lang w:val="en-CA"/>
        </w:rPr>
        <w:t>.</w:t>
      </w:r>
    </w:p>
    <w:p w14:paraId="79CAC0A3" w14:textId="77A09494" w:rsidR="00AF36DD" w:rsidRPr="00BF0173" w:rsidRDefault="00AF36DD" w:rsidP="00AF36DD">
      <w:pPr>
        <w:rPr>
          <w:lang w:val="en-CA"/>
        </w:rPr>
      </w:pPr>
      <w:r w:rsidRPr="00BF0173">
        <w:rPr>
          <w:b/>
          <w:lang w:val="en-CA"/>
        </w:rPr>
        <w:t>mvp_</w:t>
      </w:r>
      <w:r w:rsidRPr="00BF0173">
        <w:rPr>
          <w:b/>
          <w:lang w:val="en-CA" w:eastAsia="de-DE"/>
        </w:rPr>
        <w:t xml:space="preserve">explicit_view_id_flag </w:t>
      </w:r>
      <w:r w:rsidRPr="00BF0173">
        <w:rPr>
          <w:lang w:val="en-CA"/>
        </w:rPr>
        <w:t xml:space="preserve">equal to 1 specifies that </w:t>
      </w:r>
      <w:r>
        <w:rPr>
          <w:lang w:val="en-CA"/>
        </w:rPr>
        <w:t xml:space="preserve">the syntax element </w:t>
      </w:r>
      <w:r w:rsidRPr="00BF0173">
        <w:rPr>
          <w:lang w:val="en-CA"/>
        </w:rPr>
        <w:t>mvp_view_id[ </w:t>
      </w:r>
      <w:r w:rsidR="008642F4">
        <w:rPr>
          <w:lang w:val="en-CA"/>
        </w:rPr>
        <w:t>v</w:t>
      </w:r>
      <w:r w:rsidRPr="00BF0173">
        <w:rPr>
          <w:lang w:val="en-CA"/>
        </w:rPr>
        <w:t xml:space="preserve"> ] is present in the </w:t>
      </w:r>
      <w:r w:rsidRPr="00BF0173">
        <w:t>miv_view_params_list(</w:t>
      </w:r>
      <w:r w:rsidRPr="00BF0173">
        <w:rPr>
          <w:noProof/>
          <w:color w:val="000000" w:themeColor="text1"/>
        </w:rPr>
        <w:t> </w:t>
      </w:r>
      <w:r w:rsidRPr="00BF0173">
        <w:t>)</w:t>
      </w:r>
      <w:r>
        <w:t xml:space="preserve"> </w:t>
      </w:r>
      <w:r w:rsidRPr="00BF0173">
        <w:rPr>
          <w:lang w:val="en-CA"/>
        </w:rPr>
        <w:t xml:space="preserve">syntax structure. </w:t>
      </w:r>
      <w:r w:rsidRPr="00BF0173">
        <w:rPr>
          <w:bCs/>
          <w:lang w:val="en-CA"/>
        </w:rPr>
        <w:t>mvp_</w:t>
      </w:r>
      <w:r w:rsidRPr="00BF0173">
        <w:rPr>
          <w:bCs/>
          <w:lang w:val="en-CA" w:eastAsia="de-DE"/>
        </w:rPr>
        <w:t xml:space="preserve">explicit_view_id_flag </w:t>
      </w:r>
      <w:r w:rsidRPr="00BF0173">
        <w:rPr>
          <w:bCs/>
          <w:lang w:val="en-CA"/>
        </w:rPr>
        <w:t>equal</w:t>
      </w:r>
      <w:r w:rsidRPr="00BF0173">
        <w:rPr>
          <w:lang w:val="en-CA"/>
        </w:rPr>
        <w:t xml:space="preserve"> to 0 specifies that </w:t>
      </w:r>
      <w:r>
        <w:rPr>
          <w:lang w:val="en-CA"/>
        </w:rPr>
        <w:t xml:space="preserve">the syntax element </w:t>
      </w:r>
      <w:r w:rsidRPr="00BF0173">
        <w:rPr>
          <w:lang w:val="en-CA"/>
        </w:rPr>
        <w:t>mvp_view_id[ </w:t>
      </w:r>
      <w:r w:rsidR="002D6C1C">
        <w:rPr>
          <w:lang w:val="en-CA"/>
        </w:rPr>
        <w:t>v</w:t>
      </w:r>
      <w:r w:rsidRPr="00BF0173">
        <w:rPr>
          <w:lang w:val="en-CA"/>
        </w:rPr>
        <w:t xml:space="preserve"> ] is not present in the </w:t>
      </w:r>
      <w:r w:rsidRPr="00BF0173">
        <w:t>miv_view_params_list(</w:t>
      </w:r>
      <w:r w:rsidRPr="00BF0173">
        <w:rPr>
          <w:noProof/>
          <w:color w:val="000000" w:themeColor="text1"/>
        </w:rPr>
        <w:t> </w:t>
      </w:r>
      <w:r w:rsidRPr="00BF0173">
        <w:t>)</w:t>
      </w:r>
      <w:r>
        <w:t xml:space="preserve"> </w:t>
      </w:r>
      <w:r w:rsidRPr="00BF0173">
        <w:rPr>
          <w:lang w:val="en-CA"/>
        </w:rPr>
        <w:t xml:space="preserve">syntax structure. </w:t>
      </w:r>
    </w:p>
    <w:p w14:paraId="724D23C0" w14:textId="555FC4BB" w:rsidR="00AF36DD" w:rsidRDefault="00AF36DD" w:rsidP="00AF36DD">
      <w:pPr>
        <w:tabs>
          <w:tab w:val="left" w:pos="216"/>
          <w:tab w:val="left" w:pos="432"/>
          <w:tab w:val="left" w:pos="648"/>
          <w:tab w:val="left" w:pos="864"/>
          <w:tab w:val="left" w:pos="1080"/>
          <w:tab w:val="left" w:pos="1296"/>
          <w:tab w:val="left" w:pos="1512"/>
          <w:tab w:val="left" w:pos="1728"/>
          <w:tab w:val="left" w:pos="1944"/>
        </w:tabs>
        <w:rPr>
          <w:lang w:val="en-CA"/>
        </w:rPr>
      </w:pPr>
      <w:r w:rsidRPr="00BF0173">
        <w:rPr>
          <w:b/>
          <w:bCs/>
          <w:lang w:val="en-CA"/>
        </w:rPr>
        <w:t>mvp_view_</w:t>
      </w:r>
      <w:r w:rsidRPr="002A18C6">
        <w:rPr>
          <w:b/>
          <w:bCs/>
          <w:lang w:val="en-CA"/>
        </w:rPr>
        <w:t>id</w:t>
      </w:r>
      <w:r w:rsidRPr="00694F0D">
        <w:rPr>
          <w:lang w:val="en-CA"/>
        </w:rPr>
        <w:t>[ v ]</w:t>
      </w:r>
      <w:r w:rsidRPr="00DB4CCF">
        <w:rPr>
          <w:b/>
          <w:bCs/>
          <w:lang w:val="en-CA"/>
        </w:rPr>
        <w:t xml:space="preserve"> </w:t>
      </w:r>
      <w:r w:rsidRPr="00DB4CCF">
        <w:rPr>
          <w:color w:val="000000" w:themeColor="text1"/>
        </w:rPr>
        <w:t xml:space="preserve">specifies the ID of the view with index v. The value of mvp_view_id[ v ] shall be in the range of 0 to </w:t>
      </w:r>
      <w:r w:rsidRPr="00F41B4E">
        <w:rPr>
          <w:color w:val="000000" w:themeColor="text1"/>
        </w:rPr>
        <w:t>65 535</w:t>
      </w:r>
      <w:r w:rsidRPr="002A18C6">
        <w:rPr>
          <w:color w:val="000000" w:themeColor="text1"/>
        </w:rPr>
        <w:t>, inclusive.</w:t>
      </w:r>
      <w:r w:rsidRPr="00694F0D">
        <w:t xml:space="preserve"> It is a requirement of bitstream conformance to this version of this document that the value of</w:t>
      </w:r>
      <w:r w:rsidRPr="00A52AB8">
        <w:t xml:space="preserve"> </w:t>
      </w:r>
      <w:r w:rsidRPr="00237EAC">
        <w:rPr>
          <w:color w:val="000000" w:themeColor="text1"/>
        </w:rPr>
        <w:t>mvp_view_id</w:t>
      </w:r>
      <w:r w:rsidRPr="00A52AB8">
        <w:t>[ </w:t>
      </w:r>
      <w:r>
        <w:t>j</w:t>
      </w:r>
      <w:r w:rsidRPr="00A52AB8">
        <w:t xml:space="preserve"> ] shall not be equal to </w:t>
      </w:r>
      <w:r w:rsidRPr="00237EAC">
        <w:rPr>
          <w:color w:val="000000" w:themeColor="text1"/>
        </w:rPr>
        <w:t>mvp_view_id</w:t>
      </w:r>
      <w:r w:rsidRPr="00A52AB8">
        <w:rPr>
          <w:color w:val="000000" w:themeColor="text1"/>
        </w:rPr>
        <w:t>[ </w:t>
      </w:r>
      <w:r>
        <w:t>k</w:t>
      </w:r>
      <w:r w:rsidRPr="00A52AB8">
        <w:t> ] for all j != k</w:t>
      </w:r>
      <w:r w:rsidRPr="00BF0173">
        <w:rPr>
          <w:lang w:val="en-CA"/>
        </w:rPr>
        <w:t xml:space="preserve">. </w:t>
      </w:r>
    </w:p>
    <w:p w14:paraId="287D9FCD" w14:textId="35E36E43" w:rsidR="00AF36DD" w:rsidRPr="00200FE1" w:rsidRDefault="00AF36DD" w:rsidP="00200FE1">
      <w:pPr>
        <w:rPr>
          <w:bCs/>
          <w:lang w:eastAsia="ja-JP"/>
        </w:rPr>
      </w:pPr>
      <w:r w:rsidRPr="00A52AB8">
        <w:rPr>
          <w:bCs/>
          <w:lang w:eastAsia="ja-JP"/>
        </w:rPr>
        <w:lastRenderedPageBreak/>
        <w:t xml:space="preserve">The arrays </w:t>
      </w:r>
      <w:r>
        <w:rPr>
          <w:bCs/>
          <w:lang w:eastAsia="ja-JP"/>
        </w:rPr>
        <w:t>View</w:t>
      </w:r>
      <w:r w:rsidRPr="00A52AB8">
        <w:rPr>
          <w:bCs/>
          <w:lang w:eastAsia="ja-JP"/>
        </w:rPr>
        <w:t xml:space="preserve">IDToIndex and </w:t>
      </w:r>
      <w:r>
        <w:rPr>
          <w:bCs/>
          <w:lang w:eastAsia="ja-JP"/>
        </w:rPr>
        <w:t>View</w:t>
      </w:r>
      <w:r w:rsidRPr="00A52AB8">
        <w:rPr>
          <w:bCs/>
          <w:lang w:eastAsia="ja-JP"/>
        </w:rPr>
        <w:t xml:space="preserve">IndexToID provide a forward and inverse mapping, respectively, of the ID associated with each </w:t>
      </w:r>
      <w:r>
        <w:rPr>
          <w:bCs/>
          <w:lang w:eastAsia="ja-JP"/>
        </w:rPr>
        <w:t>view</w:t>
      </w:r>
      <w:r w:rsidRPr="00A52AB8">
        <w:rPr>
          <w:bCs/>
          <w:lang w:eastAsia="ja-JP"/>
        </w:rPr>
        <w:t xml:space="preserve"> and the order index of how each </w:t>
      </w:r>
      <w:r>
        <w:rPr>
          <w:bCs/>
          <w:lang w:eastAsia="ja-JP"/>
        </w:rPr>
        <w:t>view</w:t>
      </w:r>
      <w:r w:rsidRPr="00A52AB8">
        <w:rPr>
          <w:bCs/>
          <w:lang w:eastAsia="ja-JP"/>
        </w:rPr>
        <w:t xml:space="preserve"> was specified in the </w:t>
      </w:r>
      <w:r w:rsidRPr="00BF0173">
        <w:t xml:space="preserve">MIV view parameters list </w:t>
      </w:r>
      <w:r w:rsidRPr="00A52AB8">
        <w:rPr>
          <w:bCs/>
          <w:lang w:eastAsia="ja-JP"/>
        </w:rPr>
        <w:t>syntax.</w:t>
      </w:r>
    </w:p>
    <w:p w14:paraId="58106E8B" w14:textId="29BBF90E" w:rsidR="0004740A" w:rsidRPr="00BF0173" w:rsidRDefault="0004740A" w:rsidP="0004740A">
      <w:pPr>
        <w:tabs>
          <w:tab w:val="left" w:pos="216"/>
          <w:tab w:val="left" w:pos="432"/>
          <w:tab w:val="left" w:pos="648"/>
          <w:tab w:val="left" w:pos="864"/>
          <w:tab w:val="left" w:pos="1080"/>
          <w:tab w:val="left" w:pos="1296"/>
          <w:tab w:val="left" w:pos="1512"/>
          <w:tab w:val="left" w:pos="1728"/>
          <w:tab w:val="left" w:pos="1944"/>
        </w:tabs>
        <w:rPr>
          <w:bCs/>
          <w:lang w:val="en-CA"/>
        </w:rPr>
      </w:pPr>
      <w:r w:rsidRPr="00BF0173">
        <w:rPr>
          <w:b/>
          <w:lang w:val="en-CA"/>
        </w:rPr>
        <w:t>mvp_view_enabled_present_flag</w:t>
      </w:r>
      <w:r w:rsidRPr="00BF0173">
        <w:rPr>
          <w:bCs/>
          <w:lang w:val="en-CA"/>
        </w:rPr>
        <w:t xml:space="preserve"> equal to 1 indicates that </w:t>
      </w:r>
      <w:r w:rsidR="00E7426A" w:rsidRPr="00E7426A">
        <w:rPr>
          <w:bCs/>
          <w:lang w:val="en-CA"/>
        </w:rPr>
        <w:t>mvp_view_enabled_in_atlas_flag</w:t>
      </w:r>
      <w:r w:rsidR="00E7426A" w:rsidRPr="00E7426A" w:rsidDel="00E7426A">
        <w:rPr>
          <w:bCs/>
          <w:lang w:val="en-CA"/>
        </w:rPr>
        <w:t xml:space="preserve"> </w:t>
      </w:r>
      <w:r w:rsidR="006E0488">
        <w:rPr>
          <w:bCs/>
          <w:lang w:val="en-CA"/>
        </w:rPr>
        <w:t>syntax element is present</w:t>
      </w:r>
      <w:r w:rsidR="00874351">
        <w:rPr>
          <w:bCs/>
          <w:lang w:val="en-CA"/>
        </w:rPr>
        <w:t xml:space="preserve"> </w:t>
      </w:r>
      <w:r w:rsidRPr="00BF0173">
        <w:rPr>
          <w:bCs/>
          <w:lang w:val="en-CA"/>
        </w:rPr>
        <w:t xml:space="preserve">in </w:t>
      </w:r>
      <w:r w:rsidR="00874351" w:rsidRPr="00BF0173">
        <w:t>miv_view_params_list(</w:t>
      </w:r>
      <w:r w:rsidR="00874351" w:rsidRPr="00BF0173">
        <w:rPr>
          <w:noProof/>
          <w:color w:val="000000" w:themeColor="text1"/>
        </w:rPr>
        <w:t> </w:t>
      </w:r>
      <w:r w:rsidR="00874351" w:rsidRPr="00BF0173">
        <w:t xml:space="preserve">) </w:t>
      </w:r>
      <w:r w:rsidRPr="00BF0173">
        <w:rPr>
          <w:bCs/>
          <w:lang w:val="en-CA"/>
        </w:rPr>
        <w:t xml:space="preserve">syntax structure. mvp_view_enabled_present_flag equal to 0 indicates </w:t>
      </w:r>
      <w:r w:rsidR="00874351" w:rsidRPr="00E7426A">
        <w:rPr>
          <w:bCs/>
          <w:lang w:val="en-CA"/>
        </w:rPr>
        <w:t>mvp_view_enabled_in_atlas_flag</w:t>
      </w:r>
      <w:r w:rsidR="00874351" w:rsidRPr="00E7426A" w:rsidDel="00E7426A">
        <w:rPr>
          <w:bCs/>
          <w:lang w:val="en-CA"/>
        </w:rPr>
        <w:t xml:space="preserve"> </w:t>
      </w:r>
      <w:r w:rsidR="00874351">
        <w:rPr>
          <w:bCs/>
          <w:lang w:val="en-CA"/>
        </w:rPr>
        <w:t xml:space="preserve">syntax element is not present </w:t>
      </w:r>
      <w:r w:rsidR="00874351" w:rsidRPr="00BF0173">
        <w:rPr>
          <w:bCs/>
          <w:lang w:val="en-CA"/>
        </w:rPr>
        <w:t xml:space="preserve">in </w:t>
      </w:r>
      <w:r w:rsidR="00874351" w:rsidRPr="00BF0173">
        <w:t>miv_view_params_list(</w:t>
      </w:r>
      <w:r w:rsidR="00874351" w:rsidRPr="00BF0173">
        <w:rPr>
          <w:noProof/>
          <w:color w:val="000000" w:themeColor="text1"/>
        </w:rPr>
        <w:t> </w:t>
      </w:r>
      <w:r w:rsidR="00874351" w:rsidRPr="00BF0173">
        <w:t xml:space="preserve">) </w:t>
      </w:r>
      <w:r w:rsidR="00874351" w:rsidRPr="00BF0173">
        <w:rPr>
          <w:bCs/>
          <w:lang w:val="en-CA"/>
        </w:rPr>
        <w:t>syntax structure</w:t>
      </w:r>
      <w:r w:rsidR="00874351" w:rsidRPr="00BF0173" w:rsidDel="00874351">
        <w:rPr>
          <w:bCs/>
          <w:lang w:val="en-CA"/>
        </w:rPr>
        <w:t xml:space="preserve"> </w:t>
      </w:r>
      <w:r w:rsidRPr="00BF0173">
        <w:rPr>
          <w:bCs/>
          <w:lang w:val="en-CA"/>
        </w:rPr>
        <w:t>.</w:t>
      </w:r>
    </w:p>
    <w:p w14:paraId="096DA277" w14:textId="3A363836" w:rsidR="0004740A" w:rsidRPr="00BF0173" w:rsidRDefault="0004740A" w:rsidP="0004740A">
      <w:pPr>
        <w:rPr>
          <w:lang w:val="en-CA"/>
        </w:rPr>
      </w:pPr>
      <w:bookmarkStart w:id="825" w:name="_Hlk48641748"/>
      <w:r w:rsidRPr="00BF0173">
        <w:rPr>
          <w:b/>
          <w:bCs/>
          <w:lang w:val="en-CA"/>
        </w:rPr>
        <w:t>mvp_view_enabled_in_atlas_flag</w:t>
      </w:r>
      <w:r w:rsidRPr="00BF0173">
        <w:rPr>
          <w:lang w:val="en-CA"/>
        </w:rPr>
        <w:t>[ a</w:t>
      </w:r>
      <w:r w:rsidR="00000767">
        <w:rPr>
          <w:lang w:val="en-CA"/>
        </w:rPr>
        <w:t>tlasID</w:t>
      </w:r>
      <w:r w:rsidRPr="00BF0173">
        <w:rPr>
          <w:lang w:val="en-CA"/>
        </w:rPr>
        <w:t> ][ v</w:t>
      </w:r>
      <w:r w:rsidR="00000767">
        <w:rPr>
          <w:lang w:val="en-CA"/>
        </w:rPr>
        <w:t>iewID</w:t>
      </w:r>
      <w:r w:rsidRPr="00BF0173">
        <w:rPr>
          <w:lang w:val="en-CA"/>
        </w:rPr>
        <w:t xml:space="preserve"> ] </w:t>
      </w:r>
      <w:r w:rsidR="0079574A" w:rsidRPr="00E36BFE">
        <w:rPr>
          <w:lang w:val="en-CA"/>
        </w:rPr>
        <w:t xml:space="preserve">equal to 1 indicates that patches in </w:t>
      </w:r>
      <w:r w:rsidR="0079574A">
        <w:rPr>
          <w:lang w:val="en-CA"/>
        </w:rPr>
        <w:t>the</w:t>
      </w:r>
      <w:r w:rsidR="0079574A" w:rsidRPr="00A52AB8">
        <w:rPr>
          <w:color w:val="000000" w:themeColor="text1"/>
        </w:rPr>
        <w:t xml:space="preserve"> atlas with atlas ID </w:t>
      </w:r>
      <w:r w:rsidR="0079574A">
        <w:rPr>
          <w:color w:val="000000" w:themeColor="text1"/>
        </w:rPr>
        <w:t xml:space="preserve">equal to atlasID </w:t>
      </w:r>
      <w:r w:rsidR="0079574A">
        <w:t>may be associated with the view</w:t>
      </w:r>
      <w:r w:rsidR="0079574A">
        <w:rPr>
          <w:color w:val="000000" w:themeColor="text1"/>
        </w:rPr>
        <w:t xml:space="preserve"> with view ID equal to viewID. </w:t>
      </w:r>
      <w:r w:rsidR="0079574A" w:rsidRPr="00675F0F">
        <w:rPr>
          <w:lang w:val="en-CA"/>
        </w:rPr>
        <w:t xml:space="preserve">mvp_view_enabled_in_atlas_flag </w:t>
      </w:r>
      <w:r w:rsidR="0079574A" w:rsidRPr="00E36BFE">
        <w:rPr>
          <w:lang w:val="en-CA"/>
        </w:rPr>
        <w:t xml:space="preserve">[ atlasID ][ viewID ] equal </w:t>
      </w:r>
      <w:r w:rsidR="0079574A">
        <w:rPr>
          <w:lang w:val="en-CA"/>
        </w:rPr>
        <w:t xml:space="preserve">to 0 </w:t>
      </w:r>
      <w:r w:rsidR="0079574A" w:rsidRPr="00E36BFE">
        <w:rPr>
          <w:lang w:val="en-CA"/>
        </w:rPr>
        <w:t xml:space="preserve">indicates that patches in </w:t>
      </w:r>
      <w:r w:rsidR="0079574A">
        <w:rPr>
          <w:lang w:val="en-CA"/>
        </w:rPr>
        <w:t>the</w:t>
      </w:r>
      <w:r w:rsidR="0079574A" w:rsidRPr="00A52AB8">
        <w:rPr>
          <w:color w:val="000000" w:themeColor="text1"/>
        </w:rPr>
        <w:t xml:space="preserve"> atlas with atlas ID </w:t>
      </w:r>
      <w:r w:rsidR="0079574A">
        <w:rPr>
          <w:color w:val="000000" w:themeColor="text1"/>
        </w:rPr>
        <w:t>equal to atlasID do not contain a representation of the view with view ID equal to viewID</w:t>
      </w:r>
      <w:r w:rsidRPr="007872B8">
        <w:rPr>
          <w:shd w:val="clear" w:color="auto" w:fill="FFFF00"/>
          <w:lang w:val="en-CA"/>
        </w:rPr>
        <w:t>.</w:t>
      </w:r>
    </w:p>
    <w:bookmarkEnd w:id="825"/>
    <w:p w14:paraId="22309CD2" w14:textId="77777777" w:rsidR="008A0BD1" w:rsidRDefault="0004740A" w:rsidP="00EC5161">
      <w:pPr>
        <w:rPr>
          <w:lang w:val="en-CA"/>
        </w:rPr>
      </w:pPr>
      <w:r w:rsidRPr="00BF0173">
        <w:rPr>
          <w:b/>
          <w:bCs/>
          <w:lang w:val="en-CA"/>
        </w:rPr>
        <w:t>mvp_view_complete_in_atlas_flag</w:t>
      </w:r>
      <w:r w:rsidRPr="00BF0173">
        <w:rPr>
          <w:lang w:val="en-CA"/>
        </w:rPr>
        <w:t>[ a</w:t>
      </w:r>
      <w:r w:rsidR="00FD3362">
        <w:rPr>
          <w:lang w:val="en-CA"/>
        </w:rPr>
        <w:t>tlasID</w:t>
      </w:r>
      <w:r w:rsidRPr="00BF0173">
        <w:rPr>
          <w:lang w:val="en-CA"/>
        </w:rPr>
        <w:t> ][ v</w:t>
      </w:r>
      <w:r w:rsidR="00FD3362">
        <w:rPr>
          <w:lang w:val="en-CA"/>
        </w:rPr>
        <w:t>iewID</w:t>
      </w:r>
      <w:r w:rsidRPr="00BF0173">
        <w:rPr>
          <w:lang w:val="en-CA"/>
        </w:rPr>
        <w:t xml:space="preserve"> ] </w:t>
      </w:r>
      <w:r w:rsidR="008A0BD1" w:rsidRPr="00E36BFE">
        <w:rPr>
          <w:lang w:val="en-CA"/>
        </w:rPr>
        <w:t xml:space="preserve">equal to 1 indicates that patches in </w:t>
      </w:r>
      <w:r w:rsidR="008A0BD1">
        <w:rPr>
          <w:lang w:val="en-CA"/>
        </w:rPr>
        <w:t>the</w:t>
      </w:r>
      <w:r w:rsidR="008A0BD1" w:rsidRPr="00A52AB8">
        <w:rPr>
          <w:color w:val="000000" w:themeColor="text1"/>
        </w:rPr>
        <w:t xml:space="preserve"> atlas with atlas ID </w:t>
      </w:r>
      <w:r w:rsidR="008A0BD1">
        <w:rPr>
          <w:color w:val="000000" w:themeColor="text1"/>
        </w:rPr>
        <w:t xml:space="preserve">equal to atlasID are associated with the complete representation of the view with view ID equal to viewID. </w:t>
      </w:r>
      <w:r w:rsidR="008A0BD1" w:rsidRPr="00E36BFE">
        <w:rPr>
          <w:lang w:val="en-CA"/>
        </w:rPr>
        <w:t>mvp_view_complete_in_atlas_flag[ atlasID ][ viewID ] equal to 0 does not indicate a</w:t>
      </w:r>
      <w:r w:rsidR="008A0BD1">
        <w:rPr>
          <w:lang w:val="en-CA"/>
        </w:rPr>
        <w:t>ny</w:t>
      </w:r>
      <w:r w:rsidR="008A0BD1" w:rsidRPr="00E36BFE">
        <w:rPr>
          <w:lang w:val="en-CA"/>
        </w:rPr>
        <w:t xml:space="preserve"> constraint</w:t>
      </w:r>
      <w:r w:rsidR="008A0BD1">
        <w:rPr>
          <w:lang w:val="en-CA"/>
        </w:rPr>
        <w:t>s.</w:t>
      </w:r>
    </w:p>
    <w:p w14:paraId="4DFE6C26" w14:textId="4D1732D4" w:rsidR="0004740A" w:rsidRPr="00BF0173" w:rsidRDefault="008A0BD1" w:rsidP="00EC5161">
      <w:pPr>
        <w:rPr>
          <w:rFonts w:eastAsia="Times New Roman" w:cstheme="majorBidi"/>
          <w:bCs/>
          <w:lang w:val="en-CA"/>
        </w:rPr>
      </w:pPr>
      <w:r w:rsidRPr="00F41B4E">
        <w:rPr>
          <w:highlight w:val="yellow"/>
          <w:lang w:val="en-CA"/>
        </w:rPr>
        <w:t xml:space="preserve">[ Ed. (LK) that is the old semantics of mvp_view_complete_in_atlas_flag: </w:t>
      </w:r>
      <w:r w:rsidR="0004740A" w:rsidRPr="00F41B4E">
        <w:rPr>
          <w:highlight w:val="yellow"/>
          <w:lang w:val="en-CA"/>
        </w:rPr>
        <w:t xml:space="preserve">equal to 1 indicates that all values of </w:t>
      </w:r>
      <w:r w:rsidR="00DD7E0A" w:rsidRPr="00F41B4E">
        <w:rPr>
          <w:highlight w:val="yellow"/>
          <w:lang w:val="en-CA"/>
        </w:rPr>
        <w:t>RecGeoFrame</w:t>
      </w:r>
      <w:r w:rsidR="0004740A" w:rsidRPr="00F41B4E">
        <w:rPr>
          <w:highlight w:val="yellow"/>
          <w:lang w:val="en-CA"/>
        </w:rPr>
        <w:t xml:space="preserve">[ v ] output by the reconstruction of </w:t>
      </w:r>
      <w:r w:rsidR="000A1362" w:rsidRPr="00F41B4E">
        <w:rPr>
          <w:highlight w:val="yellow"/>
          <w:lang w:val="en-CA"/>
        </w:rPr>
        <w:t xml:space="preserve">pruned </w:t>
      </w:r>
      <w:r w:rsidR="0004740A" w:rsidRPr="00F41B4E">
        <w:rPr>
          <w:highlight w:val="yellow"/>
          <w:lang w:val="en-CA"/>
        </w:rPr>
        <w:t>view process for the a-th atlas specified in</w:t>
      </w:r>
      <w:r w:rsidR="002915C3" w:rsidRPr="00F41B4E">
        <w:rPr>
          <w:highlight w:val="yellow"/>
          <w:lang w:val="en-CA"/>
        </w:rPr>
        <w:t xml:space="preserve"> </w:t>
      </w:r>
      <w:r w:rsidR="002915C3">
        <w:rPr>
          <w:highlight w:val="yellow"/>
          <w:lang w:val="en-CA"/>
        </w:rPr>
        <w:t>subclause</w:t>
      </w:r>
      <w:r w:rsidR="0004740A" w:rsidRPr="00EC5161">
        <w:rPr>
          <w:highlight w:val="yellow"/>
          <w:lang w:val="en-CA"/>
        </w:rPr>
        <w:t xml:space="preserve"> </w:t>
      </w:r>
      <w:r w:rsidR="0004740A" w:rsidRPr="00EC5161">
        <w:rPr>
          <w:highlight w:val="yellow"/>
          <w:lang w:val="en-CA"/>
        </w:rPr>
        <w:fldChar w:fldCharType="begin"/>
      </w:r>
      <w:r w:rsidR="0004740A" w:rsidRPr="00EC5161">
        <w:rPr>
          <w:highlight w:val="yellow"/>
          <w:lang w:val="en-CA"/>
        </w:rPr>
        <w:instrText xml:space="preserve"> REF _Ref33606740 \r \h </w:instrText>
      </w:r>
      <w:r w:rsidR="00B7483C">
        <w:rPr>
          <w:highlight w:val="yellow"/>
          <w:lang w:val="en-CA"/>
        </w:rPr>
        <w:instrText xml:space="preserve"> \* MERGEFORMAT </w:instrText>
      </w:r>
      <w:r w:rsidR="0004740A" w:rsidRPr="00EC5161">
        <w:rPr>
          <w:highlight w:val="yellow"/>
          <w:lang w:val="en-CA"/>
        </w:rPr>
      </w:r>
      <w:r w:rsidR="0004740A" w:rsidRPr="00EC5161">
        <w:rPr>
          <w:highlight w:val="yellow"/>
          <w:lang w:val="en-CA"/>
        </w:rPr>
        <w:fldChar w:fldCharType="separate"/>
      </w:r>
      <w:r w:rsidR="00D1378D">
        <w:rPr>
          <w:highlight w:val="yellow"/>
          <w:lang w:val="en-CA"/>
        </w:rPr>
        <w:t>H.6</w:t>
      </w:r>
      <w:r w:rsidR="0004740A" w:rsidRPr="00EC5161">
        <w:rPr>
          <w:highlight w:val="yellow"/>
          <w:lang w:val="en-CA"/>
        </w:rPr>
        <w:fldChar w:fldCharType="end"/>
      </w:r>
      <w:r w:rsidR="0004740A" w:rsidRPr="00EC5161">
        <w:rPr>
          <w:highlight w:val="yellow"/>
          <w:lang w:val="en-CA"/>
        </w:rPr>
        <w:t xml:space="preserve"> are valid values.</w:t>
      </w:r>
      <w:r w:rsidR="0004740A" w:rsidRPr="00EC5161">
        <w:rPr>
          <w:b/>
          <w:bCs/>
          <w:highlight w:val="yellow"/>
          <w:lang w:val="en-CA"/>
        </w:rPr>
        <w:t xml:space="preserve"> </w:t>
      </w:r>
      <w:r w:rsidR="0004740A" w:rsidRPr="00EC5161">
        <w:rPr>
          <w:highlight w:val="yellow"/>
          <w:lang w:val="en-CA"/>
        </w:rPr>
        <w:t>mvp_view_complete_in_atlas_flag[ a</w:t>
      </w:r>
      <w:r w:rsidR="00FD3362">
        <w:rPr>
          <w:highlight w:val="yellow"/>
          <w:lang w:val="en-CA"/>
        </w:rPr>
        <w:t>tlasID</w:t>
      </w:r>
      <w:r w:rsidR="0004740A" w:rsidRPr="00EC5161">
        <w:rPr>
          <w:highlight w:val="yellow"/>
          <w:lang w:val="en-CA"/>
        </w:rPr>
        <w:t> ][ v</w:t>
      </w:r>
      <w:r w:rsidR="00FD3362">
        <w:rPr>
          <w:highlight w:val="yellow"/>
          <w:lang w:val="en-CA"/>
        </w:rPr>
        <w:t>iewID</w:t>
      </w:r>
      <w:r w:rsidR="0004740A" w:rsidRPr="00EC5161">
        <w:rPr>
          <w:highlight w:val="yellow"/>
          <w:lang w:val="en-CA"/>
        </w:rPr>
        <w:t> ] equal to 0 does not indicate a constraint.</w:t>
      </w:r>
      <w:r w:rsidR="0004740A" w:rsidRPr="00BF0173">
        <w:rPr>
          <w:lang w:val="en-CA"/>
        </w:rPr>
        <w:t xml:space="preserve"> </w:t>
      </w:r>
    </w:p>
    <w:p w14:paraId="10010AB0" w14:textId="2074F4CF" w:rsidR="0004740A" w:rsidRPr="00BF0173" w:rsidRDefault="0004740A" w:rsidP="007F5FAB">
      <w:pPr>
        <w:rPr>
          <w:lang w:val="en-CA"/>
        </w:rPr>
      </w:pPr>
      <w:bookmarkStart w:id="826" w:name="_Hlk48641957"/>
      <w:r w:rsidRPr="00BF0173">
        <w:rPr>
          <w:b/>
          <w:lang w:val="en-CA" w:eastAsia="de-DE"/>
        </w:rPr>
        <w:t xml:space="preserve">mvp_intrinsic_params_equal_flag </w:t>
      </w:r>
      <w:r w:rsidR="00045ECA" w:rsidRPr="00BF0173">
        <w:rPr>
          <w:lang w:val="en-CA" w:eastAsia="de-DE"/>
        </w:rPr>
        <w:t>equal to 1 specifies that the intrinsic</w:t>
      </w:r>
      <w:r w:rsidR="00045ECA" w:rsidRPr="00BF0173">
        <w:rPr>
          <w:lang w:val="en-CA"/>
        </w:rPr>
        <w:t xml:space="preserve"> parameters</w:t>
      </w:r>
      <w:r w:rsidR="00045ECA">
        <w:rPr>
          <w:lang w:val="en-CA"/>
        </w:rPr>
        <w:t xml:space="preserve"> are signalled only for</w:t>
      </w:r>
      <w:r w:rsidR="00045ECA" w:rsidRPr="00BF0173">
        <w:rPr>
          <w:lang w:val="en-CA" w:eastAsia="de-DE"/>
        </w:rPr>
        <w:t xml:space="preserve"> the </w:t>
      </w:r>
      <w:r w:rsidR="00045ECA">
        <w:rPr>
          <w:lang w:val="en-CA" w:eastAsia="de-DE"/>
        </w:rPr>
        <w:t xml:space="preserve">view with index </w:t>
      </w:r>
      <w:r w:rsidR="00045ECA" w:rsidRPr="00BF0173">
        <w:rPr>
          <w:lang w:val="en-CA" w:eastAsia="de-DE"/>
        </w:rPr>
        <w:t>0</w:t>
      </w:r>
      <w:r w:rsidR="00045ECA">
        <w:rPr>
          <w:lang w:val="en-CA" w:eastAsia="de-DE"/>
        </w:rPr>
        <w:t xml:space="preserve"> and each view with index in range of 1 to </w:t>
      </w:r>
      <w:r w:rsidR="00045ECA" w:rsidRPr="00723152">
        <w:rPr>
          <w:lang w:val="en-CA" w:eastAsia="de-DE"/>
        </w:rPr>
        <w:t>mvp_num_views_minus1</w:t>
      </w:r>
      <w:r w:rsidR="00045ECA">
        <w:rPr>
          <w:lang w:val="en-CA" w:eastAsia="de-DE"/>
        </w:rPr>
        <w:t>, inclusive, has the same intrinsic parameters as the view with index 0.</w:t>
      </w:r>
      <w:r w:rsidR="00045ECA" w:rsidRPr="00BF0173">
        <w:rPr>
          <w:lang w:val="en-CA" w:eastAsia="de-DE"/>
        </w:rPr>
        <w:t xml:space="preserve"> mvp_intrinsic_params_equal_flag equal to 0 specifies that the intrinsic parameters </w:t>
      </w:r>
      <w:r w:rsidR="00045ECA">
        <w:rPr>
          <w:lang w:val="en-CA" w:eastAsia="de-DE"/>
        </w:rPr>
        <w:t xml:space="preserve">are explicitly signalled </w:t>
      </w:r>
      <w:r w:rsidR="00045ECA" w:rsidRPr="00BF0173">
        <w:rPr>
          <w:lang w:val="en-CA" w:eastAsia="de-DE"/>
        </w:rPr>
        <w:t>for each view</w:t>
      </w:r>
      <w:r w:rsidR="00045ECA">
        <w:rPr>
          <w:lang w:val="en-CA" w:eastAsia="de-DE"/>
        </w:rPr>
        <w:t xml:space="preserve"> with index in range of 0 to </w:t>
      </w:r>
      <w:r w:rsidR="00045ECA" w:rsidRPr="00723152">
        <w:rPr>
          <w:lang w:val="en-CA" w:eastAsia="de-DE"/>
        </w:rPr>
        <w:t>mvp_num_views_minus1</w:t>
      </w:r>
      <w:r w:rsidR="00045ECA">
        <w:rPr>
          <w:lang w:val="en-CA" w:eastAsia="de-DE"/>
        </w:rPr>
        <w:t>, inclusive</w:t>
      </w:r>
      <w:r w:rsidR="00045ECA" w:rsidRPr="00BF0173">
        <w:rPr>
          <w:lang w:val="en-CA" w:eastAsia="de-DE"/>
        </w:rPr>
        <w:t>.</w:t>
      </w:r>
    </w:p>
    <w:bookmarkEnd w:id="826"/>
    <w:p w14:paraId="1303B7F7" w14:textId="5758CA21" w:rsidR="0004740A" w:rsidRPr="00BF0173" w:rsidRDefault="0004740A" w:rsidP="0004740A">
      <w:pPr>
        <w:tabs>
          <w:tab w:val="left" w:pos="216"/>
          <w:tab w:val="left" w:pos="432"/>
          <w:tab w:val="left" w:pos="648"/>
          <w:tab w:val="left" w:pos="864"/>
          <w:tab w:val="left" w:pos="1080"/>
          <w:tab w:val="left" w:pos="1296"/>
          <w:tab w:val="left" w:pos="1512"/>
          <w:tab w:val="left" w:pos="1728"/>
          <w:tab w:val="left" w:pos="1944"/>
        </w:tabs>
        <w:rPr>
          <w:lang w:val="en-CA" w:eastAsia="de-DE"/>
        </w:rPr>
      </w:pPr>
      <w:r w:rsidRPr="00BF0173">
        <w:rPr>
          <w:b/>
          <w:lang w:val="en-CA" w:eastAsia="de-DE"/>
        </w:rPr>
        <w:t>mvp_depth_quantization_params_equal_flag</w:t>
      </w:r>
      <w:r w:rsidRPr="00BF0173">
        <w:rPr>
          <w:lang w:val="en-CA" w:eastAsia="de-DE"/>
        </w:rPr>
        <w:t xml:space="preserve"> </w:t>
      </w:r>
      <w:r w:rsidR="00AB274A" w:rsidRPr="00BF0173">
        <w:rPr>
          <w:lang w:val="en-CA" w:eastAsia="de-DE"/>
        </w:rPr>
        <w:t xml:space="preserve">equal to 1 specifies that the </w:t>
      </w:r>
      <w:r w:rsidR="00AB274A">
        <w:rPr>
          <w:lang w:val="en-CA" w:eastAsia="de-DE"/>
        </w:rPr>
        <w:t>depth quantization</w:t>
      </w:r>
      <w:r w:rsidR="00AB274A" w:rsidRPr="00BF0173">
        <w:rPr>
          <w:lang w:val="en-CA"/>
        </w:rPr>
        <w:t xml:space="preserve"> parameters</w:t>
      </w:r>
      <w:r w:rsidR="00AB274A">
        <w:rPr>
          <w:lang w:val="en-CA"/>
        </w:rPr>
        <w:t xml:space="preserve"> are signalled only for</w:t>
      </w:r>
      <w:r w:rsidR="00AB274A" w:rsidRPr="00BF0173">
        <w:rPr>
          <w:lang w:val="en-CA" w:eastAsia="de-DE"/>
        </w:rPr>
        <w:t xml:space="preserve"> the </w:t>
      </w:r>
      <w:r w:rsidR="00AB274A">
        <w:rPr>
          <w:lang w:val="en-CA" w:eastAsia="de-DE"/>
        </w:rPr>
        <w:t xml:space="preserve">view with index </w:t>
      </w:r>
      <w:r w:rsidR="00AB274A" w:rsidRPr="00BF0173">
        <w:rPr>
          <w:lang w:val="en-CA" w:eastAsia="de-DE"/>
        </w:rPr>
        <w:t>0</w:t>
      </w:r>
      <w:r w:rsidR="00AB274A">
        <w:rPr>
          <w:lang w:val="en-CA" w:eastAsia="de-DE"/>
        </w:rPr>
        <w:t xml:space="preserve"> and each view with index in range of 1 to </w:t>
      </w:r>
      <w:r w:rsidR="00AB274A" w:rsidRPr="00723152">
        <w:rPr>
          <w:lang w:val="en-CA" w:eastAsia="de-DE"/>
        </w:rPr>
        <w:t>mvp_num_views_minus1</w:t>
      </w:r>
      <w:r w:rsidR="00AB274A">
        <w:rPr>
          <w:lang w:val="en-CA" w:eastAsia="de-DE"/>
        </w:rPr>
        <w:t>, inclusive, has the same depth quantization parameters as the view with index 0.</w:t>
      </w:r>
      <w:r w:rsidR="00AB274A" w:rsidRPr="00BF0173">
        <w:rPr>
          <w:lang w:val="en-CA" w:eastAsia="de-DE"/>
        </w:rPr>
        <w:t xml:space="preserve"> </w:t>
      </w:r>
      <w:r w:rsidR="00AB274A" w:rsidRPr="001C24FB">
        <w:rPr>
          <w:lang w:val="en-CA" w:eastAsia="de-DE"/>
        </w:rPr>
        <w:t>mvp_depth_quantization_params_equal_flag</w:t>
      </w:r>
      <w:r w:rsidR="00AB274A" w:rsidRPr="00BF0173">
        <w:rPr>
          <w:lang w:val="en-CA" w:eastAsia="de-DE"/>
        </w:rPr>
        <w:t xml:space="preserve"> equal to 0 specifies that the </w:t>
      </w:r>
      <w:r w:rsidR="00AB274A">
        <w:rPr>
          <w:lang w:val="en-CA" w:eastAsia="de-DE"/>
        </w:rPr>
        <w:t>depth quantization</w:t>
      </w:r>
      <w:r w:rsidR="00AB274A" w:rsidRPr="00BF0173">
        <w:rPr>
          <w:lang w:val="en-CA" w:eastAsia="de-DE"/>
        </w:rPr>
        <w:t xml:space="preserve"> parameters </w:t>
      </w:r>
      <w:r w:rsidR="00AB274A">
        <w:rPr>
          <w:lang w:val="en-CA" w:eastAsia="de-DE"/>
        </w:rPr>
        <w:t xml:space="preserve">are explicitly signalled </w:t>
      </w:r>
      <w:r w:rsidR="00AB274A" w:rsidRPr="00BF0173">
        <w:rPr>
          <w:lang w:val="en-CA" w:eastAsia="de-DE"/>
        </w:rPr>
        <w:t>for each view</w:t>
      </w:r>
      <w:r w:rsidR="00AB274A">
        <w:rPr>
          <w:lang w:val="en-CA" w:eastAsia="de-DE"/>
        </w:rPr>
        <w:t xml:space="preserve"> with index in range of 0 to </w:t>
      </w:r>
      <w:r w:rsidR="00AB274A" w:rsidRPr="00723152">
        <w:rPr>
          <w:lang w:val="en-CA" w:eastAsia="de-DE"/>
        </w:rPr>
        <w:t>mvp_num_views_minus1</w:t>
      </w:r>
      <w:r w:rsidR="00AB274A">
        <w:rPr>
          <w:lang w:val="en-CA" w:eastAsia="de-DE"/>
        </w:rPr>
        <w:t>, inclusive</w:t>
      </w:r>
      <w:r w:rsidR="00AB274A" w:rsidRPr="00BF0173">
        <w:rPr>
          <w:lang w:val="en-CA" w:eastAsia="de-DE"/>
        </w:rPr>
        <w:t>.</w:t>
      </w:r>
    </w:p>
    <w:p w14:paraId="10B530C9" w14:textId="70722396" w:rsidR="0004740A" w:rsidRPr="00BF0173" w:rsidRDefault="0004740A" w:rsidP="0004740A">
      <w:pPr>
        <w:tabs>
          <w:tab w:val="left" w:pos="216"/>
          <w:tab w:val="left" w:pos="432"/>
          <w:tab w:val="left" w:pos="648"/>
          <w:tab w:val="left" w:pos="864"/>
          <w:tab w:val="left" w:pos="1080"/>
          <w:tab w:val="left" w:pos="1296"/>
          <w:tab w:val="left" w:pos="1512"/>
          <w:tab w:val="left" w:pos="1728"/>
          <w:tab w:val="left" w:pos="1944"/>
        </w:tabs>
        <w:rPr>
          <w:lang w:val="en-CA" w:eastAsia="de-DE"/>
        </w:rPr>
      </w:pPr>
      <w:r w:rsidRPr="00BF0173">
        <w:rPr>
          <w:b/>
          <w:bCs/>
          <w:lang w:val="en-CA"/>
        </w:rPr>
        <w:t>mvp_pruning_graph_params_present_flag</w:t>
      </w:r>
      <w:r w:rsidRPr="00BF0173">
        <w:rPr>
          <w:lang w:val="en-CA"/>
        </w:rPr>
        <w:t xml:space="preserve"> </w:t>
      </w:r>
      <w:r w:rsidR="0091731D" w:rsidRPr="0091731D">
        <w:t>equal to 1 specifies that the pruning_parents( ) syntax structure is present in the miv_view_params_list( ) syntax structure. mvp_pruning_graph_params_present_flag equal to 0 specifies that the pruning_parents( ) syntax structure is not present in the miv_view_params_list( ) syntax structure.</w:t>
      </w:r>
    </w:p>
    <w:p w14:paraId="121D4F63" w14:textId="77777777" w:rsidR="0004740A" w:rsidRPr="00BF0173" w:rsidRDefault="0004740A">
      <w:pPr>
        <w:pStyle w:val="Heading5"/>
      </w:pPr>
      <w:r w:rsidRPr="00BF0173">
        <w:t>MIV view parameters update extrinsics semantics</w:t>
      </w:r>
    </w:p>
    <w:p w14:paraId="097B3D91" w14:textId="6DE5DA5A" w:rsidR="0004740A" w:rsidRPr="00BF0173" w:rsidRDefault="0004740A" w:rsidP="0004740A">
      <w:pPr>
        <w:tabs>
          <w:tab w:val="left" w:pos="216"/>
          <w:tab w:val="left" w:pos="432"/>
          <w:tab w:val="left" w:pos="648"/>
          <w:tab w:val="left" w:pos="864"/>
          <w:tab w:val="left" w:pos="1080"/>
          <w:tab w:val="left" w:pos="1296"/>
          <w:tab w:val="left" w:pos="1512"/>
          <w:tab w:val="left" w:pos="1728"/>
          <w:tab w:val="left" w:pos="1944"/>
        </w:tabs>
        <w:rPr>
          <w:bCs/>
          <w:lang w:val="en-CA"/>
        </w:rPr>
      </w:pPr>
      <w:r w:rsidRPr="00BF0173">
        <w:rPr>
          <w:b/>
          <w:lang w:val="en-CA"/>
        </w:rPr>
        <w:t xml:space="preserve">mvpue_num_view_updates_minus1 </w:t>
      </w:r>
      <w:r w:rsidRPr="00BF0173">
        <w:rPr>
          <w:lang w:val="en-CA"/>
        </w:rPr>
        <w:t>plus 1 indicates the number of extrinsics parameters entries in the view list present in the syntax structure. T</w:t>
      </w:r>
      <w:r w:rsidRPr="00BF0173">
        <w:rPr>
          <w:color w:val="000000" w:themeColor="text1"/>
          <w:lang w:val="en-CA" w:eastAsia="ko-KR"/>
        </w:rPr>
        <w:t xml:space="preserve">he value of </w:t>
      </w:r>
      <w:r w:rsidRPr="00BF0173">
        <w:rPr>
          <w:bCs/>
          <w:lang w:val="en-CA"/>
        </w:rPr>
        <w:t>mvpue_num_view_updates_minus1</w:t>
      </w:r>
      <w:r w:rsidRPr="00BF0173">
        <w:rPr>
          <w:b/>
          <w:lang w:val="en-CA"/>
        </w:rPr>
        <w:t xml:space="preserve"> </w:t>
      </w:r>
      <w:r w:rsidRPr="00BF0173">
        <w:rPr>
          <w:bCs/>
          <w:lang w:val="en-CA"/>
        </w:rPr>
        <w:t>shall be in the range of 0 to mvp_num_views_minus1</w:t>
      </w:r>
      <w:r w:rsidRPr="00BF0173">
        <w:rPr>
          <w:b/>
          <w:lang w:val="en-CA"/>
        </w:rPr>
        <w:t xml:space="preserve">, </w:t>
      </w:r>
      <w:r w:rsidRPr="00BF0173">
        <w:rPr>
          <w:bCs/>
          <w:lang w:val="en-CA"/>
        </w:rPr>
        <w:t>inclusive</w:t>
      </w:r>
      <w:r w:rsidRPr="00BF0173">
        <w:rPr>
          <w:b/>
          <w:lang w:val="en-CA"/>
        </w:rPr>
        <w:t>.</w:t>
      </w:r>
    </w:p>
    <w:p w14:paraId="57F5AAC8" w14:textId="59023BBB" w:rsidR="0004740A" w:rsidRPr="00DB4CCF" w:rsidRDefault="0004740A" w:rsidP="0004740A">
      <w:pPr>
        <w:tabs>
          <w:tab w:val="left" w:pos="216"/>
          <w:tab w:val="left" w:pos="432"/>
          <w:tab w:val="left" w:pos="648"/>
          <w:tab w:val="left" w:pos="864"/>
          <w:tab w:val="left" w:pos="1080"/>
          <w:tab w:val="left" w:pos="1296"/>
          <w:tab w:val="left" w:pos="1512"/>
          <w:tab w:val="left" w:pos="1728"/>
          <w:tab w:val="left" w:pos="1944"/>
        </w:tabs>
        <w:rPr>
          <w:bCs/>
          <w:sz w:val="20"/>
          <w:szCs w:val="20"/>
          <w:lang w:val="en-CA"/>
        </w:rPr>
      </w:pPr>
      <w:r w:rsidRPr="00BF0173">
        <w:rPr>
          <w:b/>
          <w:bCs/>
          <w:lang w:val="en-CA"/>
        </w:rPr>
        <w:t>mvpue_view_id</w:t>
      </w:r>
      <w:r w:rsidRPr="00BF0173">
        <w:rPr>
          <w:lang w:val="en-CA"/>
        </w:rPr>
        <w:t>[</w:t>
      </w:r>
      <w:r w:rsidRPr="00BF0173">
        <w:rPr>
          <w:lang w:val="en-CA" w:eastAsia="de-DE"/>
        </w:rPr>
        <w:t> </w:t>
      </w:r>
      <w:r w:rsidRPr="00BF0173">
        <w:rPr>
          <w:lang w:val="en-CA"/>
        </w:rPr>
        <w:t>i</w:t>
      </w:r>
      <w:r w:rsidRPr="00BF0173">
        <w:rPr>
          <w:lang w:val="en-CA" w:eastAsia="de-DE"/>
        </w:rPr>
        <w:t> </w:t>
      </w:r>
      <w:r w:rsidRPr="00BF0173">
        <w:rPr>
          <w:lang w:val="en-CA"/>
        </w:rPr>
        <w:t xml:space="preserve">] </w:t>
      </w:r>
      <w:r w:rsidR="00293B9D" w:rsidRPr="00A52AB8">
        <w:rPr>
          <w:color w:val="000000" w:themeColor="text1"/>
        </w:rPr>
        <w:t xml:space="preserve">specifies the ID of the </w:t>
      </w:r>
      <w:r w:rsidR="00293B9D">
        <w:rPr>
          <w:color w:val="000000" w:themeColor="text1"/>
        </w:rPr>
        <w:t>view</w:t>
      </w:r>
      <w:r w:rsidR="00293B9D" w:rsidRPr="00A52AB8">
        <w:rPr>
          <w:color w:val="000000" w:themeColor="text1"/>
        </w:rPr>
        <w:t xml:space="preserve"> with index </w:t>
      </w:r>
      <w:r w:rsidR="00293B9D">
        <w:rPr>
          <w:color w:val="000000" w:themeColor="text1"/>
        </w:rPr>
        <w:t>v</w:t>
      </w:r>
      <w:r w:rsidR="00293B9D" w:rsidRPr="00A52AB8">
        <w:rPr>
          <w:color w:val="000000" w:themeColor="text1"/>
        </w:rPr>
        <w:t xml:space="preserve">. The value of </w:t>
      </w:r>
      <w:r w:rsidR="00293B9D" w:rsidRPr="00293B9D">
        <w:rPr>
          <w:color w:val="000000" w:themeColor="text1"/>
        </w:rPr>
        <w:t>mvpue_view_id</w:t>
      </w:r>
      <w:r w:rsidR="00293B9D" w:rsidRPr="00A52AB8">
        <w:rPr>
          <w:color w:val="000000" w:themeColor="text1"/>
        </w:rPr>
        <w:t>[ </w:t>
      </w:r>
      <w:r w:rsidR="00293B9D">
        <w:rPr>
          <w:color w:val="000000" w:themeColor="text1"/>
        </w:rPr>
        <w:t>i</w:t>
      </w:r>
      <w:r w:rsidR="00293B9D" w:rsidRPr="00A52AB8">
        <w:rPr>
          <w:color w:val="000000" w:themeColor="text1"/>
        </w:rPr>
        <w:t xml:space="preserve"> ] shall be in the range of 0 </w:t>
      </w:r>
      <w:r w:rsidR="00293B9D" w:rsidRPr="002A18C6">
        <w:rPr>
          <w:color w:val="000000" w:themeColor="text1"/>
        </w:rPr>
        <w:t xml:space="preserve">to </w:t>
      </w:r>
      <w:r w:rsidR="00293B9D" w:rsidRPr="00F41B4E">
        <w:rPr>
          <w:color w:val="000000" w:themeColor="text1"/>
        </w:rPr>
        <w:t>65 535</w:t>
      </w:r>
      <w:r w:rsidR="00293B9D" w:rsidRPr="002A18C6">
        <w:rPr>
          <w:color w:val="000000" w:themeColor="text1"/>
        </w:rPr>
        <w:t>, inclusive.</w:t>
      </w:r>
      <w:r w:rsidR="00293B9D" w:rsidRPr="00694F0D">
        <w:t xml:space="preserve"> It is a requirement of bitstream conformance to this version of this document that the value of </w:t>
      </w:r>
      <w:r w:rsidR="00293B9D" w:rsidRPr="00DB4CCF">
        <w:rPr>
          <w:color w:val="000000" w:themeColor="text1"/>
        </w:rPr>
        <w:t>mvpue_view_id</w:t>
      </w:r>
      <w:r w:rsidR="00293B9D" w:rsidRPr="00DB4CCF">
        <w:t xml:space="preserve">[ j ] shall not be equal to </w:t>
      </w:r>
      <w:r w:rsidR="00293B9D" w:rsidRPr="00DB4CCF">
        <w:rPr>
          <w:color w:val="000000" w:themeColor="text1"/>
        </w:rPr>
        <w:t>mvpue_view_id[ </w:t>
      </w:r>
      <w:r w:rsidR="003103EF" w:rsidRPr="00DB4CCF">
        <w:t>k</w:t>
      </w:r>
      <w:r w:rsidR="00293B9D" w:rsidRPr="00DB4CCF">
        <w:t>] for all j != k</w:t>
      </w:r>
      <w:r w:rsidR="00293B9D" w:rsidRPr="00DB4CCF">
        <w:rPr>
          <w:lang w:val="en-CA"/>
        </w:rPr>
        <w:t xml:space="preserve">. </w:t>
      </w:r>
    </w:p>
    <w:p w14:paraId="06A5A2F6" w14:textId="77777777" w:rsidR="0004740A" w:rsidRPr="00DB4CCF" w:rsidRDefault="0004740A">
      <w:pPr>
        <w:pStyle w:val="Heading5"/>
      </w:pPr>
      <w:r w:rsidRPr="00DB4CCF">
        <w:lastRenderedPageBreak/>
        <w:t>MIV view parameters update intrinsics semantics</w:t>
      </w:r>
    </w:p>
    <w:p w14:paraId="1B6964DA" w14:textId="77777777" w:rsidR="0004740A" w:rsidRPr="00DB4CCF" w:rsidRDefault="0004740A" w:rsidP="0004740A">
      <w:pPr>
        <w:tabs>
          <w:tab w:val="left" w:pos="216"/>
          <w:tab w:val="left" w:pos="432"/>
          <w:tab w:val="left" w:pos="648"/>
          <w:tab w:val="left" w:pos="864"/>
          <w:tab w:val="left" w:pos="1080"/>
          <w:tab w:val="left" w:pos="1296"/>
          <w:tab w:val="left" w:pos="1512"/>
          <w:tab w:val="left" w:pos="1728"/>
          <w:tab w:val="left" w:pos="1944"/>
        </w:tabs>
        <w:rPr>
          <w:lang w:val="en-CA"/>
        </w:rPr>
      </w:pPr>
      <w:r w:rsidRPr="00DB4CCF">
        <w:rPr>
          <w:b/>
          <w:lang w:val="en-CA"/>
        </w:rPr>
        <w:t xml:space="preserve">mvpui_num_view_updates_minus1 </w:t>
      </w:r>
      <w:r w:rsidRPr="00DB4CCF">
        <w:rPr>
          <w:lang w:val="en-CA"/>
        </w:rPr>
        <w:t>plus 1 indicates the number of intrinsic parameters entries in the view list present in the syntax structure. T</w:t>
      </w:r>
      <w:r w:rsidRPr="00DB4CCF">
        <w:rPr>
          <w:color w:val="000000" w:themeColor="text1"/>
          <w:lang w:val="en-CA" w:eastAsia="ko-KR"/>
        </w:rPr>
        <w:t xml:space="preserve">he value of </w:t>
      </w:r>
      <w:r w:rsidRPr="00DB4CCF">
        <w:rPr>
          <w:lang w:val="en-CA"/>
        </w:rPr>
        <w:t>mvpue_num_view_updates_minus1</w:t>
      </w:r>
      <w:r w:rsidRPr="00DB4CCF">
        <w:rPr>
          <w:b/>
          <w:lang w:val="en-CA"/>
        </w:rPr>
        <w:t xml:space="preserve"> </w:t>
      </w:r>
      <w:r w:rsidRPr="00DB4CCF">
        <w:rPr>
          <w:bCs/>
          <w:lang w:val="en-CA"/>
        </w:rPr>
        <w:t>shall be in the range of 0 to mvp_num_views_minus1</w:t>
      </w:r>
      <w:r w:rsidRPr="00DB4CCF">
        <w:rPr>
          <w:b/>
          <w:lang w:val="en-CA"/>
        </w:rPr>
        <w:t>.</w:t>
      </w:r>
    </w:p>
    <w:p w14:paraId="354EBC7D" w14:textId="6476936E" w:rsidR="0004740A" w:rsidRPr="00DB4CCF" w:rsidRDefault="0004740A" w:rsidP="0004740A">
      <w:pPr>
        <w:tabs>
          <w:tab w:val="left" w:pos="216"/>
          <w:tab w:val="left" w:pos="432"/>
          <w:tab w:val="left" w:pos="648"/>
          <w:tab w:val="left" w:pos="864"/>
          <w:tab w:val="left" w:pos="1080"/>
          <w:tab w:val="left" w:pos="1296"/>
          <w:tab w:val="left" w:pos="1512"/>
          <w:tab w:val="left" w:pos="1728"/>
          <w:tab w:val="left" w:pos="1944"/>
        </w:tabs>
        <w:rPr>
          <w:lang w:val="en-CA"/>
        </w:rPr>
      </w:pPr>
      <w:r w:rsidRPr="00DB4CCF">
        <w:rPr>
          <w:b/>
          <w:bCs/>
          <w:lang w:val="en-CA"/>
        </w:rPr>
        <w:t>mvpui_view_id</w:t>
      </w:r>
      <w:r w:rsidRPr="00DB4CCF">
        <w:rPr>
          <w:lang w:val="en-CA"/>
        </w:rPr>
        <w:t>[</w:t>
      </w:r>
      <w:r w:rsidRPr="00DB4CCF">
        <w:rPr>
          <w:lang w:val="en-CA" w:eastAsia="de-DE"/>
        </w:rPr>
        <w:t> </w:t>
      </w:r>
      <w:r w:rsidRPr="00DB4CCF">
        <w:rPr>
          <w:lang w:val="en-CA"/>
        </w:rPr>
        <w:t>i</w:t>
      </w:r>
      <w:r w:rsidRPr="00DB4CCF">
        <w:rPr>
          <w:lang w:val="en-CA" w:eastAsia="de-DE"/>
        </w:rPr>
        <w:t> </w:t>
      </w:r>
      <w:r w:rsidRPr="00DB4CCF">
        <w:rPr>
          <w:lang w:val="en-CA"/>
        </w:rPr>
        <w:t xml:space="preserve">] </w:t>
      </w:r>
      <w:r w:rsidR="00BE57C0" w:rsidRPr="00DB4CCF">
        <w:rPr>
          <w:color w:val="000000" w:themeColor="text1"/>
        </w:rPr>
        <w:t xml:space="preserve">specifies the ID of the view with index v. The value of mvpui_view_id[ i ] shall be in the range of 0 to </w:t>
      </w:r>
      <w:r w:rsidR="00BE57C0" w:rsidRPr="00F41B4E">
        <w:rPr>
          <w:color w:val="000000" w:themeColor="text1"/>
        </w:rPr>
        <w:t>65 535</w:t>
      </w:r>
      <w:r w:rsidR="00BE57C0" w:rsidRPr="002A18C6">
        <w:rPr>
          <w:color w:val="000000" w:themeColor="text1"/>
        </w:rPr>
        <w:t>, inclusive.</w:t>
      </w:r>
      <w:r w:rsidR="00BE57C0" w:rsidRPr="00694F0D">
        <w:t xml:space="preserve"> It is a requirement of bitstream conformance to this version of this document that the value of </w:t>
      </w:r>
      <w:r w:rsidR="00BE57C0" w:rsidRPr="00694F0D">
        <w:rPr>
          <w:color w:val="000000" w:themeColor="text1"/>
        </w:rPr>
        <w:t>mvpui_view_id</w:t>
      </w:r>
      <w:r w:rsidR="00BE57C0" w:rsidRPr="00DB4CCF">
        <w:t xml:space="preserve">[ j ] shall not be equal to </w:t>
      </w:r>
      <w:r w:rsidR="00BE57C0" w:rsidRPr="00DB4CCF">
        <w:rPr>
          <w:color w:val="000000" w:themeColor="text1"/>
        </w:rPr>
        <w:t>mvpui_view_id[ </w:t>
      </w:r>
      <w:r w:rsidR="00B470D6" w:rsidRPr="00DB4CCF">
        <w:t>k</w:t>
      </w:r>
      <w:r w:rsidR="00BE57C0" w:rsidRPr="00DB4CCF">
        <w:t>] for all j != k</w:t>
      </w:r>
      <w:r w:rsidR="00BE57C0" w:rsidRPr="00DB4CCF">
        <w:rPr>
          <w:lang w:val="en-CA"/>
        </w:rPr>
        <w:t xml:space="preserve">. </w:t>
      </w:r>
    </w:p>
    <w:p w14:paraId="28A1D137" w14:textId="77777777" w:rsidR="0004740A" w:rsidRPr="00DB4CCF" w:rsidRDefault="0004740A">
      <w:pPr>
        <w:pStyle w:val="Heading5"/>
      </w:pPr>
      <w:r w:rsidRPr="00DB4CCF">
        <w:t>MIV view parameters update depth quantization semantics</w:t>
      </w:r>
    </w:p>
    <w:p w14:paraId="62E40199" w14:textId="0540C8BB" w:rsidR="0004740A" w:rsidRPr="00694F0D" w:rsidRDefault="0004740A" w:rsidP="0004740A">
      <w:pPr>
        <w:tabs>
          <w:tab w:val="left" w:pos="216"/>
          <w:tab w:val="left" w:pos="432"/>
          <w:tab w:val="left" w:pos="648"/>
          <w:tab w:val="left" w:pos="864"/>
          <w:tab w:val="left" w:pos="1080"/>
          <w:tab w:val="left" w:pos="1296"/>
          <w:tab w:val="left" w:pos="1512"/>
          <w:tab w:val="left" w:pos="1728"/>
          <w:tab w:val="left" w:pos="1944"/>
        </w:tabs>
        <w:rPr>
          <w:lang w:val="en-CA"/>
        </w:rPr>
      </w:pPr>
      <w:r w:rsidRPr="00DB4CCF">
        <w:rPr>
          <w:b/>
          <w:lang w:val="en-CA"/>
        </w:rPr>
        <w:t xml:space="preserve">mvpudq_num_view_updates_minus1 </w:t>
      </w:r>
      <w:r w:rsidRPr="00DB4CCF">
        <w:rPr>
          <w:lang w:val="en-CA"/>
        </w:rPr>
        <w:t>plus 1 indicates the number of depth quantization parameters entries in the view list present in the syntax structure. T</w:t>
      </w:r>
      <w:r w:rsidRPr="00DB4CCF">
        <w:rPr>
          <w:color w:val="000000" w:themeColor="text1"/>
          <w:lang w:val="en-CA" w:eastAsia="ko-KR"/>
        </w:rPr>
        <w:t xml:space="preserve">he value of </w:t>
      </w:r>
      <w:r w:rsidRPr="00DB4CCF">
        <w:rPr>
          <w:lang w:val="en-CA"/>
        </w:rPr>
        <w:t>mvpudq_num_view_updates_minus1</w:t>
      </w:r>
      <w:r w:rsidRPr="00DB4CCF">
        <w:rPr>
          <w:b/>
          <w:lang w:val="en-CA"/>
        </w:rPr>
        <w:t xml:space="preserve"> </w:t>
      </w:r>
      <w:r w:rsidRPr="00DB4CCF">
        <w:rPr>
          <w:bCs/>
          <w:lang w:val="en-CA"/>
        </w:rPr>
        <w:t>shall be in the range of 0 to mvp_num_views_minus1</w:t>
      </w:r>
      <w:r w:rsidR="00D91AAF" w:rsidRPr="00DB4CCF">
        <w:rPr>
          <w:bCs/>
          <w:lang w:val="en-CA"/>
        </w:rPr>
        <w:t xml:space="preserve">, </w:t>
      </w:r>
      <w:r w:rsidR="00D91AAF" w:rsidRPr="00DB4CCF">
        <w:rPr>
          <w:lang w:val="en-CA"/>
        </w:rPr>
        <w:t>inclusive</w:t>
      </w:r>
      <w:r w:rsidRPr="002A18C6">
        <w:rPr>
          <w:b/>
          <w:lang w:val="en-CA"/>
        </w:rPr>
        <w:t>.</w:t>
      </w:r>
    </w:p>
    <w:p w14:paraId="601E2385" w14:textId="3316233B" w:rsidR="0004740A" w:rsidRPr="00BF0173" w:rsidRDefault="0004740A" w:rsidP="0004740A">
      <w:pPr>
        <w:tabs>
          <w:tab w:val="left" w:pos="216"/>
          <w:tab w:val="left" w:pos="432"/>
          <w:tab w:val="left" w:pos="648"/>
          <w:tab w:val="left" w:pos="864"/>
          <w:tab w:val="left" w:pos="1080"/>
          <w:tab w:val="left" w:pos="1296"/>
          <w:tab w:val="left" w:pos="1512"/>
          <w:tab w:val="left" w:pos="1728"/>
          <w:tab w:val="left" w:pos="1944"/>
        </w:tabs>
        <w:rPr>
          <w:lang w:val="en-CA"/>
        </w:rPr>
      </w:pPr>
      <w:r w:rsidRPr="00694F0D">
        <w:rPr>
          <w:b/>
          <w:bCs/>
          <w:lang w:val="en-CA"/>
        </w:rPr>
        <w:t>mvpudq_view_id</w:t>
      </w:r>
      <w:r w:rsidRPr="00DB4CCF">
        <w:rPr>
          <w:lang w:val="en-CA"/>
        </w:rPr>
        <w:t>[</w:t>
      </w:r>
      <w:r w:rsidRPr="00DB4CCF">
        <w:rPr>
          <w:lang w:val="en-CA" w:eastAsia="de-DE"/>
        </w:rPr>
        <w:t> </w:t>
      </w:r>
      <w:r w:rsidRPr="00DB4CCF">
        <w:rPr>
          <w:lang w:val="en-CA"/>
        </w:rPr>
        <w:t>i</w:t>
      </w:r>
      <w:r w:rsidRPr="00DB4CCF">
        <w:rPr>
          <w:lang w:val="en-CA" w:eastAsia="de-DE"/>
        </w:rPr>
        <w:t> </w:t>
      </w:r>
      <w:r w:rsidRPr="00DB4CCF">
        <w:rPr>
          <w:lang w:val="en-CA"/>
        </w:rPr>
        <w:t xml:space="preserve">] </w:t>
      </w:r>
      <w:r w:rsidR="003F277D" w:rsidRPr="00DB4CCF">
        <w:rPr>
          <w:color w:val="000000" w:themeColor="text1"/>
        </w:rPr>
        <w:t xml:space="preserve">specifies the ID of the view with index v. The value of </w:t>
      </w:r>
      <w:r w:rsidR="006A23F7" w:rsidRPr="00DB4CCF">
        <w:rPr>
          <w:color w:val="000000" w:themeColor="text1"/>
        </w:rPr>
        <w:t>mvpudq_view_id</w:t>
      </w:r>
      <w:r w:rsidR="003F277D" w:rsidRPr="00DB4CCF">
        <w:rPr>
          <w:color w:val="000000" w:themeColor="text1"/>
        </w:rPr>
        <w:t xml:space="preserve">[ i ] shall be in the range of 0 to </w:t>
      </w:r>
      <w:r w:rsidR="003F277D" w:rsidRPr="00F41B4E">
        <w:rPr>
          <w:color w:val="000000" w:themeColor="text1"/>
        </w:rPr>
        <w:t>65 535</w:t>
      </w:r>
      <w:r w:rsidR="003F277D" w:rsidRPr="002A18C6">
        <w:rPr>
          <w:color w:val="000000" w:themeColor="text1"/>
        </w:rPr>
        <w:t>, inclusive</w:t>
      </w:r>
      <w:r w:rsidR="003F277D" w:rsidRPr="00A52AB8">
        <w:rPr>
          <w:color w:val="000000" w:themeColor="text1"/>
        </w:rPr>
        <w:t>.</w:t>
      </w:r>
      <w:r w:rsidR="003F277D" w:rsidRPr="00A52AB8">
        <w:t xml:space="preserve"> It is a requirement of bitstream conformance to this version of this document that the value of </w:t>
      </w:r>
      <w:r w:rsidR="006A23F7" w:rsidRPr="006A23F7">
        <w:rPr>
          <w:color w:val="000000" w:themeColor="text1"/>
        </w:rPr>
        <w:t>mvpudq_view_id</w:t>
      </w:r>
      <w:r w:rsidR="003F277D" w:rsidRPr="00A52AB8">
        <w:t>[ </w:t>
      </w:r>
      <w:r w:rsidR="003F277D">
        <w:t>j</w:t>
      </w:r>
      <w:r w:rsidR="003F277D" w:rsidRPr="00A52AB8">
        <w:t xml:space="preserve"> ] shall not be equal to </w:t>
      </w:r>
      <w:r w:rsidR="006A23F7" w:rsidRPr="006A23F7">
        <w:rPr>
          <w:color w:val="000000" w:themeColor="text1"/>
        </w:rPr>
        <w:t>mvpudq_view_id</w:t>
      </w:r>
      <w:r w:rsidR="003F277D" w:rsidRPr="00A52AB8">
        <w:rPr>
          <w:color w:val="000000" w:themeColor="text1"/>
        </w:rPr>
        <w:t>[ </w:t>
      </w:r>
      <w:r w:rsidR="00B470D6">
        <w:t>k</w:t>
      </w:r>
      <w:r w:rsidR="003F277D" w:rsidRPr="00A52AB8">
        <w:t> ] for all j != k</w:t>
      </w:r>
      <w:r w:rsidR="003F277D" w:rsidRPr="00BF0173">
        <w:rPr>
          <w:lang w:val="en-CA"/>
        </w:rPr>
        <w:t xml:space="preserve">. </w:t>
      </w:r>
    </w:p>
    <w:p w14:paraId="7F459674" w14:textId="77777777" w:rsidR="0004740A" w:rsidRPr="00BF0173" w:rsidRDefault="0004740A">
      <w:pPr>
        <w:pStyle w:val="Heading5"/>
      </w:pPr>
      <w:r w:rsidRPr="00BF0173">
        <w:t>Camera extrinsics semantics</w:t>
      </w:r>
    </w:p>
    <w:p w14:paraId="2BA9EAFC" w14:textId="7B062808" w:rsidR="0004740A" w:rsidRPr="00BF0173" w:rsidRDefault="0004740A" w:rsidP="0004740A">
      <w:pPr>
        <w:tabs>
          <w:tab w:val="left" w:pos="216"/>
          <w:tab w:val="left" w:pos="432"/>
          <w:tab w:val="left" w:pos="648"/>
          <w:tab w:val="left" w:pos="864"/>
          <w:tab w:val="left" w:pos="1080"/>
          <w:tab w:val="left" w:pos="1296"/>
          <w:tab w:val="left" w:pos="1512"/>
          <w:tab w:val="left" w:pos="1728"/>
          <w:tab w:val="left" w:pos="1944"/>
        </w:tabs>
        <w:rPr>
          <w:lang w:val="en-CA"/>
        </w:rPr>
      </w:pPr>
      <w:r w:rsidRPr="00BF0173">
        <w:rPr>
          <w:b/>
          <w:color w:val="000000" w:themeColor="text1"/>
          <w:lang w:val="en-CA"/>
        </w:rPr>
        <w:t>ce_view_pos_x</w:t>
      </w:r>
      <w:r w:rsidRPr="00BF0173">
        <w:rPr>
          <w:bCs/>
          <w:color w:val="000000" w:themeColor="text1"/>
          <w:lang w:val="en-CA"/>
        </w:rPr>
        <w:t>[</w:t>
      </w:r>
      <w:r w:rsidRPr="00BF0173">
        <w:rPr>
          <w:lang w:val="en-CA" w:eastAsia="de-DE"/>
        </w:rPr>
        <w:t> </w:t>
      </w:r>
      <w:r w:rsidRPr="00BF0173">
        <w:rPr>
          <w:bCs/>
          <w:color w:val="000000" w:themeColor="text1"/>
          <w:lang w:val="en-CA"/>
        </w:rPr>
        <w:t>v</w:t>
      </w:r>
      <w:r w:rsidR="00F709A1">
        <w:rPr>
          <w:bCs/>
          <w:color w:val="000000" w:themeColor="text1"/>
          <w:lang w:val="en-CA"/>
        </w:rPr>
        <w:t>iewID</w:t>
      </w:r>
      <w:r w:rsidRPr="00BF0173">
        <w:rPr>
          <w:lang w:val="en-CA" w:eastAsia="de-DE"/>
        </w:rPr>
        <w:t> </w:t>
      </w:r>
      <w:r w:rsidRPr="00BF0173">
        <w:rPr>
          <w:bCs/>
          <w:color w:val="000000" w:themeColor="text1"/>
          <w:lang w:val="en-CA"/>
        </w:rPr>
        <w:t xml:space="preserve">] </w:t>
      </w:r>
      <w:r w:rsidR="00BE5C4B" w:rsidRPr="00A52AB8">
        <w:rPr>
          <w:color w:val="000000" w:themeColor="text1"/>
        </w:rPr>
        <w:t xml:space="preserve">specifies </w:t>
      </w:r>
      <w:r w:rsidR="00BE5C4B">
        <w:rPr>
          <w:color w:val="000000" w:themeColor="text1"/>
        </w:rPr>
        <w:t xml:space="preserve">in scene units </w:t>
      </w:r>
      <w:r w:rsidR="00BE5C4B" w:rsidRPr="00A52AB8">
        <w:rPr>
          <w:color w:val="000000" w:themeColor="text1"/>
        </w:rPr>
        <w:t>the x-coordinate</w:t>
      </w:r>
      <w:r w:rsidR="00BE5C4B">
        <w:rPr>
          <w:color w:val="000000" w:themeColor="text1"/>
        </w:rPr>
        <w:t xml:space="preserve"> </w:t>
      </w:r>
      <w:r w:rsidR="00BE5C4B" w:rsidRPr="00BF0173">
        <w:rPr>
          <w:lang w:val="en-CA"/>
        </w:rPr>
        <w:t xml:space="preserve">of the location of the </w:t>
      </w:r>
      <w:r w:rsidR="00BE5C4B">
        <w:rPr>
          <w:lang w:val="en-CA"/>
        </w:rPr>
        <w:t>view with view ID equal to viewID</w:t>
      </w:r>
      <w:r w:rsidRPr="00BF0173">
        <w:rPr>
          <w:bCs/>
          <w:color w:val="000000" w:themeColor="text1"/>
          <w:lang w:val="en-CA"/>
        </w:rPr>
        <w:t xml:space="preserve">. </w:t>
      </w:r>
    </w:p>
    <w:p w14:paraId="30A88F5A" w14:textId="66695283" w:rsidR="0004740A" w:rsidRPr="00BF0173" w:rsidRDefault="0004740A" w:rsidP="0004740A">
      <w:pPr>
        <w:rPr>
          <w:bCs/>
          <w:color w:val="000000" w:themeColor="text1"/>
          <w:lang w:val="en-CA"/>
        </w:rPr>
      </w:pPr>
      <w:r w:rsidRPr="00BF0173">
        <w:rPr>
          <w:b/>
          <w:color w:val="000000" w:themeColor="text1"/>
          <w:lang w:val="en-CA"/>
        </w:rPr>
        <w:t>ce_view_pos_y</w:t>
      </w:r>
      <w:r w:rsidRPr="00BF0173">
        <w:rPr>
          <w:bCs/>
          <w:color w:val="000000" w:themeColor="text1"/>
          <w:lang w:val="en-CA"/>
        </w:rPr>
        <w:t>[</w:t>
      </w:r>
      <w:r w:rsidRPr="00BF0173">
        <w:rPr>
          <w:lang w:val="en-CA" w:eastAsia="de-DE"/>
        </w:rPr>
        <w:t> </w:t>
      </w:r>
      <w:r w:rsidRPr="00BF0173">
        <w:rPr>
          <w:bCs/>
          <w:color w:val="000000" w:themeColor="text1"/>
          <w:lang w:val="en-CA"/>
        </w:rPr>
        <w:t>v</w:t>
      </w:r>
      <w:r w:rsidR="00F709A1">
        <w:rPr>
          <w:bCs/>
          <w:color w:val="000000" w:themeColor="text1"/>
          <w:lang w:val="en-CA"/>
        </w:rPr>
        <w:t>iewID</w:t>
      </w:r>
      <w:r w:rsidRPr="00BF0173">
        <w:rPr>
          <w:lang w:val="en-CA" w:eastAsia="de-DE"/>
        </w:rPr>
        <w:t> </w:t>
      </w:r>
      <w:r w:rsidRPr="00BF0173">
        <w:rPr>
          <w:bCs/>
          <w:color w:val="000000" w:themeColor="text1"/>
          <w:lang w:val="en-CA"/>
        </w:rPr>
        <w:t xml:space="preserve">] </w:t>
      </w:r>
      <w:r w:rsidR="00E92A35" w:rsidRPr="00A52AB8">
        <w:rPr>
          <w:color w:val="000000" w:themeColor="text1"/>
        </w:rPr>
        <w:t xml:space="preserve">specifies </w:t>
      </w:r>
      <w:r w:rsidR="00E92A35">
        <w:rPr>
          <w:color w:val="000000" w:themeColor="text1"/>
        </w:rPr>
        <w:t xml:space="preserve">in scene units </w:t>
      </w:r>
      <w:r w:rsidR="00E92A35" w:rsidRPr="00A52AB8">
        <w:rPr>
          <w:color w:val="000000" w:themeColor="text1"/>
        </w:rPr>
        <w:t xml:space="preserve">the </w:t>
      </w:r>
      <w:r w:rsidR="00E92A35">
        <w:rPr>
          <w:color w:val="000000" w:themeColor="text1"/>
        </w:rPr>
        <w:t>y</w:t>
      </w:r>
      <w:r w:rsidR="00E92A35" w:rsidRPr="00A52AB8">
        <w:rPr>
          <w:color w:val="000000" w:themeColor="text1"/>
        </w:rPr>
        <w:t>-coordinate</w:t>
      </w:r>
      <w:r w:rsidR="00E92A35">
        <w:rPr>
          <w:color w:val="000000" w:themeColor="text1"/>
        </w:rPr>
        <w:t xml:space="preserve"> </w:t>
      </w:r>
      <w:r w:rsidR="00E92A35" w:rsidRPr="00BF0173">
        <w:rPr>
          <w:lang w:val="en-CA"/>
        </w:rPr>
        <w:t xml:space="preserve">of the location of the </w:t>
      </w:r>
      <w:r w:rsidR="00E92A35">
        <w:rPr>
          <w:lang w:val="en-CA"/>
        </w:rPr>
        <w:t>view with view ID equal to viewID</w:t>
      </w:r>
      <w:r w:rsidRPr="00BF0173">
        <w:rPr>
          <w:bCs/>
          <w:color w:val="000000" w:themeColor="text1"/>
          <w:lang w:val="en-CA"/>
        </w:rPr>
        <w:t>.</w:t>
      </w:r>
    </w:p>
    <w:p w14:paraId="4D904650" w14:textId="18E8B913" w:rsidR="0004740A" w:rsidRPr="00BF0173" w:rsidRDefault="0004740A" w:rsidP="0004740A">
      <w:pPr>
        <w:rPr>
          <w:bCs/>
          <w:color w:val="000000" w:themeColor="text1"/>
          <w:lang w:val="en-CA"/>
        </w:rPr>
      </w:pPr>
      <w:r w:rsidRPr="00BF0173">
        <w:rPr>
          <w:b/>
          <w:color w:val="000000" w:themeColor="text1"/>
          <w:lang w:val="en-CA"/>
        </w:rPr>
        <w:t>ce_view_pos_z</w:t>
      </w:r>
      <w:r w:rsidRPr="00BF0173">
        <w:rPr>
          <w:bCs/>
          <w:color w:val="000000" w:themeColor="text1"/>
          <w:lang w:val="en-CA"/>
        </w:rPr>
        <w:t>[</w:t>
      </w:r>
      <w:r w:rsidRPr="00BF0173">
        <w:rPr>
          <w:lang w:val="en-CA" w:eastAsia="de-DE"/>
        </w:rPr>
        <w:t> </w:t>
      </w:r>
      <w:r w:rsidRPr="00BF0173">
        <w:rPr>
          <w:bCs/>
          <w:color w:val="000000" w:themeColor="text1"/>
          <w:lang w:val="en-CA"/>
        </w:rPr>
        <w:t>v</w:t>
      </w:r>
      <w:r w:rsidR="00F709A1">
        <w:rPr>
          <w:bCs/>
          <w:color w:val="000000" w:themeColor="text1"/>
          <w:lang w:val="en-CA"/>
        </w:rPr>
        <w:t>iewID</w:t>
      </w:r>
      <w:r w:rsidRPr="00BF0173">
        <w:rPr>
          <w:lang w:val="en-CA" w:eastAsia="de-DE"/>
        </w:rPr>
        <w:t> </w:t>
      </w:r>
      <w:r w:rsidRPr="00BF0173">
        <w:rPr>
          <w:bCs/>
          <w:color w:val="000000" w:themeColor="text1"/>
          <w:lang w:val="en-CA"/>
        </w:rPr>
        <w:t xml:space="preserve">] </w:t>
      </w:r>
      <w:r w:rsidR="00E92A35" w:rsidRPr="00A52AB8">
        <w:rPr>
          <w:color w:val="000000" w:themeColor="text1"/>
        </w:rPr>
        <w:t xml:space="preserve">specifies </w:t>
      </w:r>
      <w:r w:rsidR="00E92A35">
        <w:rPr>
          <w:color w:val="000000" w:themeColor="text1"/>
        </w:rPr>
        <w:t xml:space="preserve">in scene units </w:t>
      </w:r>
      <w:r w:rsidR="00E92A35" w:rsidRPr="00A52AB8">
        <w:rPr>
          <w:color w:val="000000" w:themeColor="text1"/>
        </w:rPr>
        <w:t xml:space="preserve">the </w:t>
      </w:r>
      <w:r w:rsidR="00E92A35">
        <w:rPr>
          <w:color w:val="000000" w:themeColor="text1"/>
        </w:rPr>
        <w:t>z</w:t>
      </w:r>
      <w:r w:rsidR="00E92A35" w:rsidRPr="00A52AB8">
        <w:rPr>
          <w:color w:val="000000" w:themeColor="text1"/>
        </w:rPr>
        <w:t>-coordinate</w:t>
      </w:r>
      <w:r w:rsidR="00E92A35">
        <w:rPr>
          <w:color w:val="000000" w:themeColor="text1"/>
        </w:rPr>
        <w:t xml:space="preserve"> </w:t>
      </w:r>
      <w:r w:rsidR="00E92A35" w:rsidRPr="00BF0173">
        <w:rPr>
          <w:lang w:val="en-CA"/>
        </w:rPr>
        <w:t xml:space="preserve">of the location of the </w:t>
      </w:r>
      <w:r w:rsidR="00E92A35">
        <w:rPr>
          <w:lang w:val="en-CA"/>
        </w:rPr>
        <w:t>view with view ID equal to viewID</w:t>
      </w:r>
      <w:r w:rsidRPr="00BF0173">
        <w:rPr>
          <w:bCs/>
          <w:color w:val="000000" w:themeColor="text1"/>
          <w:lang w:val="en-CA"/>
        </w:rPr>
        <w:t>.</w:t>
      </w:r>
    </w:p>
    <w:p w14:paraId="1EAD5F58" w14:textId="698C1C78" w:rsidR="00C35343" w:rsidRPr="007F5FAB" w:rsidRDefault="0004740A" w:rsidP="00C35343">
      <w:r w:rsidRPr="007F5FAB">
        <w:rPr>
          <w:b/>
          <w:bCs/>
        </w:rPr>
        <w:t>ce_view_quat_x</w:t>
      </w:r>
      <w:r w:rsidRPr="007F5FAB">
        <w:t>[ v</w:t>
      </w:r>
      <w:r w:rsidR="00F709A1" w:rsidRPr="007F5FAB">
        <w:t>iewID</w:t>
      </w:r>
      <w:r w:rsidRPr="007F5FAB">
        <w:t xml:space="preserve"> ] </w:t>
      </w:r>
      <w:r w:rsidR="00C35343" w:rsidRPr="007F5FAB">
        <w:t xml:space="preserve">specifies the x component, </w:t>
      </w:r>
      <w:r w:rsidR="00610B2B">
        <w:rPr>
          <w:color w:val="000000" w:themeColor="text1"/>
          <w:lang w:eastAsia="ja-JP"/>
        </w:rPr>
        <w:t>q</w:t>
      </w:r>
      <w:r w:rsidR="00C31EFC" w:rsidRPr="00A52AB8">
        <w:rPr>
          <w:bCs/>
          <w:color w:val="000000" w:themeColor="text1"/>
        </w:rPr>
        <w:t>X</w:t>
      </w:r>
      <w:r w:rsidR="00C31EFC">
        <w:rPr>
          <w:bCs/>
          <w:color w:val="000000" w:themeColor="text1"/>
        </w:rPr>
        <w:t>[ viewID ]</w:t>
      </w:r>
      <w:r w:rsidR="00C35343" w:rsidRPr="007F5FAB">
        <w:t xml:space="preserve">, for the rotation </w:t>
      </w:r>
      <w:r w:rsidR="00DF062B" w:rsidRPr="00DC59BA">
        <w:t xml:space="preserve">of the </w:t>
      </w:r>
      <w:r w:rsidR="00DF062B" w:rsidRPr="00E7034B">
        <w:t xml:space="preserve">view with </w:t>
      </w:r>
      <w:r w:rsidR="00DF062B" w:rsidRPr="00DC59BA">
        <w:t>view ID equal to viewID</w:t>
      </w:r>
      <w:r w:rsidR="00DF062B" w:rsidRPr="00206B26">
        <w:t xml:space="preserve"> </w:t>
      </w:r>
      <w:r w:rsidR="00C35343" w:rsidRPr="007F5FAB">
        <w:t xml:space="preserve">using the quaternion representation. The value of </w:t>
      </w:r>
      <w:r w:rsidR="00C35343" w:rsidRPr="00C35343">
        <w:t>ce_view_quat_x</w:t>
      </w:r>
      <w:r w:rsidR="00C35343">
        <w:t>[ viewID ]</w:t>
      </w:r>
      <w:r w:rsidR="00C35343" w:rsidRPr="00206B26">
        <w:t xml:space="preserve"> </w:t>
      </w:r>
      <w:r w:rsidR="00C35343" w:rsidRPr="007F5FAB">
        <w:t>shall be in the range of − 2</w:t>
      </w:r>
      <w:r w:rsidR="00C35343" w:rsidRPr="007F5FAB">
        <w:rPr>
          <w:vertAlign w:val="superscript"/>
        </w:rPr>
        <w:t>14</w:t>
      </w:r>
      <w:r w:rsidR="00C35343" w:rsidRPr="007F5FAB">
        <w:t xml:space="preserve"> to 2</w:t>
      </w:r>
      <w:r w:rsidR="00C35343" w:rsidRPr="007F5FAB">
        <w:rPr>
          <w:vertAlign w:val="superscript"/>
        </w:rPr>
        <w:t>14</w:t>
      </w:r>
      <w:r w:rsidR="00C35343" w:rsidRPr="007F5FAB">
        <w:t xml:space="preserve">, inclusive. When </w:t>
      </w:r>
      <w:r w:rsidR="00253550" w:rsidRPr="00C35343">
        <w:t>ce_view_quat_x</w:t>
      </w:r>
      <w:r w:rsidR="00253550">
        <w:t>[ viewID ]</w:t>
      </w:r>
      <w:r w:rsidR="00C35343" w:rsidRPr="007F5FAB">
        <w:t xml:space="preserve"> is not present, its value shall be inferred to be equal to 0. The value of </w:t>
      </w:r>
      <w:r w:rsidR="00610B2B">
        <w:rPr>
          <w:color w:val="000000" w:themeColor="text1"/>
          <w:lang w:eastAsia="ja-JP"/>
        </w:rPr>
        <w:t>q</w:t>
      </w:r>
      <w:r w:rsidR="00C31EFC" w:rsidRPr="00A52AB8">
        <w:rPr>
          <w:bCs/>
          <w:color w:val="000000" w:themeColor="text1"/>
        </w:rPr>
        <w:t>X</w:t>
      </w:r>
      <w:r w:rsidR="00C31EFC">
        <w:rPr>
          <w:bCs/>
          <w:color w:val="000000" w:themeColor="text1"/>
        </w:rPr>
        <w:t xml:space="preserve">[ viewID ] </w:t>
      </w:r>
      <w:r w:rsidR="00C35343" w:rsidRPr="007F5FAB">
        <w:t>is computed as follows:</w:t>
      </w:r>
    </w:p>
    <w:p w14:paraId="32E64401" w14:textId="5119D626" w:rsidR="0004740A" w:rsidRPr="007F5FAB" w:rsidRDefault="00C35343">
      <w:pPr>
        <w:rPr>
          <w:color w:val="000000" w:themeColor="text1"/>
        </w:rPr>
      </w:pPr>
      <w:r w:rsidRPr="00A52AB8">
        <w:rPr>
          <w:color w:val="000000" w:themeColor="text1"/>
          <w:lang w:eastAsia="ja-JP"/>
        </w:rPr>
        <w:tab/>
      </w:r>
      <w:r w:rsidR="00610B2B">
        <w:rPr>
          <w:color w:val="000000" w:themeColor="text1"/>
          <w:lang w:eastAsia="ja-JP"/>
        </w:rPr>
        <w:t>q</w:t>
      </w:r>
      <w:r w:rsidRPr="00A52AB8">
        <w:rPr>
          <w:bCs/>
          <w:color w:val="000000" w:themeColor="text1"/>
        </w:rPr>
        <w:t>X</w:t>
      </w:r>
      <w:r w:rsidR="00C31EFC">
        <w:rPr>
          <w:bCs/>
          <w:color w:val="000000" w:themeColor="text1"/>
        </w:rPr>
        <w:t>[ viewID ]</w:t>
      </w:r>
      <w:r w:rsidRPr="00A52AB8">
        <w:rPr>
          <w:bCs/>
          <w:color w:val="000000" w:themeColor="text1"/>
        </w:rPr>
        <w:t> </w:t>
      </w:r>
      <w:r w:rsidRPr="00A52AB8">
        <w:rPr>
          <w:color w:val="000000" w:themeColor="text1"/>
          <w:lang w:eastAsia="ja-JP"/>
        </w:rPr>
        <w:t>= </w:t>
      </w:r>
      <w:r w:rsidR="00E904FF" w:rsidRPr="00C35343">
        <w:t>ce_view_quat_x</w:t>
      </w:r>
      <w:r w:rsidR="00E904FF">
        <w:t>[ viewID ]</w:t>
      </w:r>
      <w:r w:rsidRPr="00A52AB8">
        <w:rPr>
          <w:bCs/>
          <w:color w:val="000000" w:themeColor="text1"/>
        </w:rPr>
        <w:t> </w:t>
      </w:r>
      <w:r w:rsidRPr="00A52AB8">
        <w:rPr>
          <w:rFonts w:cs="Symbol"/>
          <w:color w:val="000000" w:themeColor="text1"/>
        </w:rPr>
        <w:sym w:font="Symbol" w:char="F0B8"/>
      </w:r>
      <w:r w:rsidRPr="00A52AB8">
        <w:rPr>
          <w:color w:val="000000" w:themeColor="text1"/>
          <w:lang w:eastAsia="ja-JP"/>
        </w:rPr>
        <w:t> </w:t>
      </w:r>
      <w:r w:rsidRPr="00A52AB8">
        <w:rPr>
          <w:rStyle w:val="fontstyle01"/>
          <w:color w:val="000000" w:themeColor="text1"/>
        </w:rPr>
        <w:t>2</w:t>
      </w:r>
      <w:r w:rsidRPr="00A52AB8">
        <w:rPr>
          <w:rStyle w:val="fontstyle01"/>
          <w:color w:val="000000" w:themeColor="text1"/>
          <w:vertAlign w:val="superscript"/>
        </w:rPr>
        <w:t>14</w:t>
      </w:r>
      <w:r w:rsidR="00F76C20">
        <w:rPr>
          <w:lang w:val="en-CA"/>
        </w:rPr>
        <w:ptab w:relativeTo="margin" w:alignment="right" w:leader="none"/>
      </w:r>
      <w:r w:rsidR="00343C89" w:rsidRPr="00A52AB8">
        <w:rPr>
          <w:lang w:eastAsia="ja-JP"/>
        </w:rPr>
        <w:t>(</w:t>
      </w:r>
      <w:r w:rsidR="00343C89" w:rsidRPr="00496A4D">
        <w:rPr>
          <w:lang w:eastAsia="ja-JP"/>
        </w:rPr>
        <w:fldChar w:fldCharType="begin"/>
      </w:r>
      <w:r w:rsidR="00343C89" w:rsidRPr="00A52AB8">
        <w:rPr>
          <w:lang w:eastAsia="ja-JP"/>
        </w:rPr>
        <w:instrText xml:space="preserve"> SEQ Equation \* ARABIC \s 1 </w:instrText>
      </w:r>
      <w:r w:rsidR="00343C89" w:rsidRPr="00496A4D">
        <w:rPr>
          <w:lang w:eastAsia="ja-JP"/>
        </w:rPr>
        <w:fldChar w:fldCharType="separate"/>
      </w:r>
      <w:r w:rsidR="00A0219F">
        <w:rPr>
          <w:noProof/>
          <w:lang w:eastAsia="ja-JP"/>
        </w:rPr>
        <w:t>13</w:t>
      </w:r>
      <w:r w:rsidR="00343C89" w:rsidRPr="00496A4D">
        <w:rPr>
          <w:lang w:eastAsia="ja-JP"/>
        </w:rPr>
        <w:fldChar w:fldCharType="end"/>
      </w:r>
      <w:r w:rsidR="00343C89" w:rsidRPr="00A52AB8">
        <w:rPr>
          <w:lang w:eastAsia="ja-JP"/>
        </w:rPr>
        <w:t>)</w:t>
      </w:r>
    </w:p>
    <w:p w14:paraId="25EBF190" w14:textId="0CB1C910" w:rsidR="000B4B6D" w:rsidRPr="00E7034B" w:rsidRDefault="0004740A" w:rsidP="000B4B6D">
      <w:r w:rsidRPr="007F5FAB">
        <w:rPr>
          <w:b/>
          <w:bCs/>
        </w:rPr>
        <w:t>ce_view_quat_y</w:t>
      </w:r>
      <w:r w:rsidRPr="007F5FAB">
        <w:t>[ v</w:t>
      </w:r>
      <w:r w:rsidR="00F709A1" w:rsidRPr="007F5FAB">
        <w:t>iewID</w:t>
      </w:r>
      <w:r w:rsidRPr="007F5FAB">
        <w:t> ]</w:t>
      </w:r>
      <w:r w:rsidR="002D7945" w:rsidRPr="007F5FAB">
        <w:t xml:space="preserve"> </w:t>
      </w:r>
      <w:r w:rsidR="000B4B6D" w:rsidRPr="00E7034B">
        <w:t xml:space="preserve">specifies the </w:t>
      </w:r>
      <w:r w:rsidR="000B4B6D">
        <w:t>y</w:t>
      </w:r>
      <w:r w:rsidR="000B4B6D" w:rsidRPr="00E7034B">
        <w:t xml:space="preserve"> component, </w:t>
      </w:r>
      <w:r w:rsidR="00610B2B">
        <w:rPr>
          <w:color w:val="000000" w:themeColor="text1"/>
          <w:lang w:eastAsia="ja-JP"/>
        </w:rPr>
        <w:t>q</w:t>
      </w:r>
      <w:r w:rsidR="000B4B6D">
        <w:rPr>
          <w:bCs/>
          <w:color w:val="000000" w:themeColor="text1"/>
        </w:rPr>
        <w:t>Y[ viewID ]</w:t>
      </w:r>
      <w:r w:rsidR="000B4B6D" w:rsidRPr="00E7034B">
        <w:t xml:space="preserve">, for the rotation </w:t>
      </w:r>
      <w:r w:rsidR="000B4B6D" w:rsidRPr="00DC59BA">
        <w:t xml:space="preserve">of the </w:t>
      </w:r>
      <w:r w:rsidR="000B4B6D" w:rsidRPr="00E7034B">
        <w:t xml:space="preserve">view with </w:t>
      </w:r>
      <w:r w:rsidR="000B4B6D" w:rsidRPr="00DC59BA">
        <w:t>view ID equal to viewID</w:t>
      </w:r>
      <w:r w:rsidR="000B4B6D" w:rsidRPr="00E7034B">
        <w:t xml:space="preserve"> using the quaternion representation. The value of </w:t>
      </w:r>
      <w:r w:rsidR="000B4B6D" w:rsidRPr="00C35343">
        <w:t>ce_view_quat_</w:t>
      </w:r>
      <w:r w:rsidR="000B4B6D">
        <w:t>y[ viewID ]</w:t>
      </w:r>
      <w:r w:rsidR="000B4B6D" w:rsidRPr="00E7034B">
        <w:t xml:space="preserve"> shall be in the range of − 2</w:t>
      </w:r>
      <w:r w:rsidR="000B4B6D" w:rsidRPr="00E7034B">
        <w:rPr>
          <w:vertAlign w:val="superscript"/>
        </w:rPr>
        <w:t>14</w:t>
      </w:r>
      <w:r w:rsidR="000B4B6D" w:rsidRPr="00E7034B">
        <w:t xml:space="preserve"> to 2</w:t>
      </w:r>
      <w:r w:rsidR="000B4B6D" w:rsidRPr="00E7034B">
        <w:rPr>
          <w:vertAlign w:val="superscript"/>
        </w:rPr>
        <w:t>14</w:t>
      </w:r>
      <w:r w:rsidR="000B4B6D" w:rsidRPr="00E7034B">
        <w:t xml:space="preserve">, inclusive. When </w:t>
      </w:r>
      <w:r w:rsidR="000B4B6D" w:rsidRPr="00C35343">
        <w:t>ce_view_quat_</w:t>
      </w:r>
      <w:r w:rsidR="000B4B6D">
        <w:t>y[ viewID ]</w:t>
      </w:r>
      <w:r w:rsidR="000B4B6D" w:rsidRPr="00E7034B">
        <w:t xml:space="preserve"> is not present, its value shall be inferred to be equal to 0. The value of </w:t>
      </w:r>
      <w:r w:rsidR="00610B2B">
        <w:rPr>
          <w:color w:val="000000" w:themeColor="text1"/>
          <w:lang w:eastAsia="ja-JP"/>
        </w:rPr>
        <w:t>q</w:t>
      </w:r>
      <w:r w:rsidR="000B4B6D">
        <w:rPr>
          <w:bCs/>
          <w:color w:val="000000" w:themeColor="text1"/>
        </w:rPr>
        <w:t xml:space="preserve">Y[ viewID ] </w:t>
      </w:r>
      <w:r w:rsidR="000B4B6D" w:rsidRPr="00E7034B">
        <w:t>is computed as follows:</w:t>
      </w:r>
    </w:p>
    <w:p w14:paraId="679EEC17" w14:textId="67394346" w:rsidR="000B4B6D" w:rsidRPr="00F41B4E" w:rsidRDefault="000B4B6D">
      <w:pPr>
        <w:rPr>
          <w:lang w:eastAsia="ja-JP"/>
        </w:rPr>
      </w:pPr>
      <w:r w:rsidRPr="00F41B4E">
        <w:rPr>
          <w:lang w:eastAsia="ja-JP"/>
        </w:rPr>
        <w:tab/>
      </w:r>
      <w:r w:rsidR="00610B2B" w:rsidRPr="00F41B4E">
        <w:rPr>
          <w:lang w:eastAsia="ja-JP"/>
        </w:rPr>
        <w:t>q</w:t>
      </w:r>
      <w:r w:rsidRPr="00F41B4E">
        <w:rPr>
          <w:lang w:eastAsia="ja-JP"/>
        </w:rPr>
        <w:t>Y[ viewID ] = ce_view_quat_y[ viewID ] </w:t>
      </w:r>
      <w:r w:rsidRPr="00F41B4E">
        <w:rPr>
          <w:lang w:eastAsia="ja-JP"/>
        </w:rPr>
        <w:sym w:font="Symbol" w:char="F0B8"/>
      </w:r>
      <w:r w:rsidRPr="00F41B4E">
        <w:rPr>
          <w:lang w:eastAsia="ja-JP"/>
        </w:rPr>
        <w:t> 2</w:t>
      </w:r>
      <w:r w:rsidRPr="00F41B4E">
        <w:rPr>
          <w:vertAlign w:val="superscript"/>
          <w:lang w:eastAsia="ja-JP"/>
        </w:rPr>
        <w:t>14</w:t>
      </w:r>
      <w:r w:rsidR="00E32AA2">
        <w:rPr>
          <w:lang w:val="en-CA"/>
        </w:rPr>
        <w:ptab w:relativeTo="margin" w:alignment="right" w:leader="none"/>
      </w:r>
      <w:r w:rsidR="007431A3" w:rsidRPr="00F56284">
        <w:rPr>
          <w:lang w:eastAsia="ja-JP"/>
        </w:rPr>
        <w:t>(</w:t>
      </w:r>
      <w:r w:rsidR="007431A3" w:rsidRPr="00F56284">
        <w:rPr>
          <w:lang w:eastAsia="ja-JP"/>
        </w:rPr>
        <w:fldChar w:fldCharType="begin"/>
      </w:r>
      <w:r w:rsidR="007431A3" w:rsidRPr="00F56284">
        <w:rPr>
          <w:lang w:eastAsia="ja-JP"/>
        </w:rPr>
        <w:instrText xml:space="preserve"> SEQ Equation \* ARABIC \s 1 </w:instrText>
      </w:r>
      <w:r w:rsidR="007431A3" w:rsidRPr="00F56284">
        <w:rPr>
          <w:lang w:eastAsia="ja-JP"/>
        </w:rPr>
        <w:fldChar w:fldCharType="separate"/>
      </w:r>
      <w:r w:rsidR="00A0219F">
        <w:rPr>
          <w:noProof/>
          <w:lang w:eastAsia="ja-JP"/>
        </w:rPr>
        <w:t>14</w:t>
      </w:r>
      <w:r w:rsidR="007431A3" w:rsidRPr="00F56284">
        <w:rPr>
          <w:lang w:eastAsia="ja-JP"/>
        </w:rPr>
        <w:fldChar w:fldCharType="end"/>
      </w:r>
      <w:r w:rsidR="007431A3" w:rsidRPr="00F56284">
        <w:rPr>
          <w:lang w:eastAsia="ja-JP"/>
        </w:rPr>
        <w:t>)</w:t>
      </w:r>
    </w:p>
    <w:p w14:paraId="3F5C3309" w14:textId="7D3BDA81" w:rsidR="000B4B6D" w:rsidRPr="00E7034B" w:rsidRDefault="0004740A" w:rsidP="000B4B6D">
      <w:r w:rsidRPr="007F5FAB">
        <w:rPr>
          <w:b/>
          <w:bCs/>
        </w:rPr>
        <w:t>ce_view_quat_z</w:t>
      </w:r>
      <w:r w:rsidRPr="007F5FAB">
        <w:t>[ v</w:t>
      </w:r>
      <w:r w:rsidR="00F709A1" w:rsidRPr="007F5FAB">
        <w:t>iewID</w:t>
      </w:r>
      <w:r w:rsidRPr="007F5FAB">
        <w:t> ]</w:t>
      </w:r>
      <w:r w:rsidR="002D7945" w:rsidRPr="007F5FAB">
        <w:t xml:space="preserve"> </w:t>
      </w:r>
      <w:r w:rsidR="000B4B6D" w:rsidRPr="00E7034B">
        <w:t xml:space="preserve">specifies the </w:t>
      </w:r>
      <w:r w:rsidR="000B4B6D">
        <w:t>z</w:t>
      </w:r>
      <w:r w:rsidR="000B4B6D" w:rsidRPr="00E7034B">
        <w:t xml:space="preserve"> component, </w:t>
      </w:r>
      <w:r w:rsidR="00610B2B">
        <w:rPr>
          <w:color w:val="000000" w:themeColor="text1"/>
          <w:lang w:eastAsia="ja-JP"/>
        </w:rPr>
        <w:t>q</w:t>
      </w:r>
      <w:r w:rsidR="000B4B6D">
        <w:rPr>
          <w:bCs/>
          <w:color w:val="000000" w:themeColor="text1"/>
        </w:rPr>
        <w:t>Z[ viewID ]</w:t>
      </w:r>
      <w:r w:rsidR="000B4B6D" w:rsidRPr="00E7034B">
        <w:t xml:space="preserve">, for the rotation </w:t>
      </w:r>
      <w:r w:rsidR="000B4B6D" w:rsidRPr="00DC59BA">
        <w:t xml:space="preserve">of the </w:t>
      </w:r>
      <w:r w:rsidR="000B4B6D" w:rsidRPr="00E7034B">
        <w:t xml:space="preserve">view with </w:t>
      </w:r>
      <w:r w:rsidR="000B4B6D" w:rsidRPr="00DC59BA">
        <w:t>view ID equal to viewID</w:t>
      </w:r>
      <w:r w:rsidR="000B4B6D" w:rsidRPr="00E7034B">
        <w:t xml:space="preserve"> using the quaternion representation. The value of </w:t>
      </w:r>
      <w:r w:rsidR="000B4B6D" w:rsidRPr="00C35343">
        <w:t>ce_view_quat_</w:t>
      </w:r>
      <w:r w:rsidR="000B4B6D">
        <w:t>z[ viewID ]</w:t>
      </w:r>
      <w:r w:rsidR="000B4B6D" w:rsidRPr="00E7034B">
        <w:t xml:space="preserve"> shall be in the range of − 2</w:t>
      </w:r>
      <w:r w:rsidR="000B4B6D" w:rsidRPr="00E7034B">
        <w:rPr>
          <w:vertAlign w:val="superscript"/>
        </w:rPr>
        <w:t>14</w:t>
      </w:r>
      <w:r w:rsidR="000B4B6D" w:rsidRPr="00E7034B">
        <w:t xml:space="preserve"> to 2</w:t>
      </w:r>
      <w:r w:rsidR="000B4B6D" w:rsidRPr="00E7034B">
        <w:rPr>
          <w:vertAlign w:val="superscript"/>
        </w:rPr>
        <w:t>14</w:t>
      </w:r>
      <w:r w:rsidR="000B4B6D" w:rsidRPr="00E7034B">
        <w:t xml:space="preserve">, inclusive. When </w:t>
      </w:r>
      <w:r w:rsidR="000B4B6D" w:rsidRPr="00C35343">
        <w:t>ce_view_quat_</w:t>
      </w:r>
      <w:r w:rsidR="000B4B6D">
        <w:t>z[ viewID ]</w:t>
      </w:r>
      <w:r w:rsidR="000B4B6D" w:rsidRPr="00E7034B">
        <w:t xml:space="preserve"> is not present, its value shall be inferred to be equal to 0. The value of </w:t>
      </w:r>
      <w:r w:rsidR="00610B2B">
        <w:rPr>
          <w:color w:val="000000" w:themeColor="text1"/>
          <w:lang w:eastAsia="ja-JP"/>
        </w:rPr>
        <w:t>q</w:t>
      </w:r>
      <w:r w:rsidR="000B4B6D">
        <w:rPr>
          <w:bCs/>
          <w:color w:val="000000" w:themeColor="text1"/>
        </w:rPr>
        <w:t xml:space="preserve">Z[ viewID ] </w:t>
      </w:r>
      <w:r w:rsidR="000B4B6D" w:rsidRPr="00E7034B">
        <w:t>is computed as follows:</w:t>
      </w:r>
    </w:p>
    <w:p w14:paraId="0D8B3A8F" w14:textId="1AD6BB9C" w:rsidR="0004740A" w:rsidRPr="007F5FAB" w:rsidRDefault="000B4B6D" w:rsidP="000B4B6D">
      <w:pPr>
        <w:rPr>
          <w:color w:val="000000" w:themeColor="text1"/>
        </w:rPr>
      </w:pPr>
      <w:r w:rsidRPr="00A52AB8">
        <w:rPr>
          <w:color w:val="000000" w:themeColor="text1"/>
          <w:lang w:eastAsia="ja-JP"/>
        </w:rPr>
        <w:tab/>
      </w:r>
      <w:r w:rsidR="00610B2B">
        <w:rPr>
          <w:color w:val="000000" w:themeColor="text1"/>
          <w:lang w:eastAsia="ja-JP"/>
        </w:rPr>
        <w:t>q</w:t>
      </w:r>
      <w:r>
        <w:rPr>
          <w:bCs/>
          <w:color w:val="000000" w:themeColor="text1"/>
        </w:rPr>
        <w:t>Z[ viewID ]</w:t>
      </w:r>
      <w:r w:rsidRPr="00A52AB8">
        <w:rPr>
          <w:bCs/>
          <w:color w:val="000000" w:themeColor="text1"/>
        </w:rPr>
        <w:t> </w:t>
      </w:r>
      <w:r w:rsidRPr="00A52AB8">
        <w:rPr>
          <w:color w:val="000000" w:themeColor="text1"/>
          <w:lang w:eastAsia="ja-JP"/>
        </w:rPr>
        <w:t>= </w:t>
      </w:r>
      <w:r w:rsidRPr="00C35343">
        <w:t>ce_view_quat_</w:t>
      </w:r>
      <w:r>
        <w:t>z[ viewID ]</w:t>
      </w:r>
      <w:r w:rsidRPr="00A52AB8">
        <w:rPr>
          <w:bCs/>
          <w:color w:val="000000" w:themeColor="text1"/>
        </w:rPr>
        <w:t> </w:t>
      </w:r>
      <w:r w:rsidRPr="00A52AB8">
        <w:rPr>
          <w:rFonts w:cs="Symbol"/>
          <w:color w:val="000000" w:themeColor="text1"/>
        </w:rPr>
        <w:sym w:font="Symbol" w:char="F0B8"/>
      </w:r>
      <w:r w:rsidRPr="00A52AB8">
        <w:rPr>
          <w:color w:val="000000" w:themeColor="text1"/>
          <w:lang w:eastAsia="ja-JP"/>
        </w:rPr>
        <w:t> </w:t>
      </w:r>
      <w:r w:rsidRPr="00A52AB8">
        <w:rPr>
          <w:rStyle w:val="fontstyle01"/>
          <w:color w:val="000000" w:themeColor="text1"/>
        </w:rPr>
        <w:t>2</w:t>
      </w:r>
      <w:r w:rsidRPr="00A52AB8">
        <w:rPr>
          <w:rStyle w:val="fontstyle01"/>
          <w:color w:val="000000" w:themeColor="text1"/>
          <w:vertAlign w:val="superscript"/>
        </w:rPr>
        <w:t>14</w:t>
      </w:r>
      <w:r w:rsidR="00F76C20">
        <w:rPr>
          <w:lang w:val="en-CA"/>
        </w:rPr>
        <w:ptab w:relativeTo="margin" w:alignment="right" w:leader="none"/>
      </w:r>
      <w:r w:rsidR="00343C89" w:rsidRPr="00A52AB8">
        <w:rPr>
          <w:lang w:eastAsia="ja-JP"/>
        </w:rPr>
        <w:t>(</w:t>
      </w:r>
      <w:r w:rsidR="00343C89" w:rsidRPr="00496A4D">
        <w:rPr>
          <w:lang w:eastAsia="ja-JP"/>
        </w:rPr>
        <w:fldChar w:fldCharType="begin"/>
      </w:r>
      <w:r w:rsidR="00343C89" w:rsidRPr="00A52AB8">
        <w:rPr>
          <w:lang w:eastAsia="ja-JP"/>
        </w:rPr>
        <w:instrText xml:space="preserve"> SEQ Equation \* ARABIC \s 1 </w:instrText>
      </w:r>
      <w:r w:rsidR="00343C89" w:rsidRPr="00496A4D">
        <w:rPr>
          <w:lang w:eastAsia="ja-JP"/>
        </w:rPr>
        <w:fldChar w:fldCharType="separate"/>
      </w:r>
      <w:r w:rsidR="00A0219F">
        <w:rPr>
          <w:noProof/>
          <w:lang w:eastAsia="ja-JP"/>
        </w:rPr>
        <w:t>15</w:t>
      </w:r>
      <w:r w:rsidR="00343C89" w:rsidRPr="00496A4D">
        <w:rPr>
          <w:lang w:eastAsia="ja-JP"/>
        </w:rPr>
        <w:fldChar w:fldCharType="end"/>
      </w:r>
      <w:r w:rsidR="00343C89" w:rsidRPr="00A52AB8">
        <w:rPr>
          <w:lang w:eastAsia="ja-JP"/>
        </w:rPr>
        <w:t>)</w:t>
      </w:r>
    </w:p>
    <w:p w14:paraId="20E1CCB9" w14:textId="77777777" w:rsidR="000B4B6D" w:rsidRDefault="00F6756C">
      <w:pPr>
        <w:rPr>
          <w:lang w:eastAsia="ja-JP"/>
        </w:rPr>
      </w:pPr>
      <w:r w:rsidRPr="007F5FAB">
        <w:t>It is a requirement</w:t>
      </w:r>
      <w:r>
        <w:rPr>
          <w:lang w:eastAsia="ja-JP"/>
        </w:rPr>
        <w:t xml:space="preserve"> of bitstream conformance that</w:t>
      </w:r>
      <w:r w:rsidR="000B4B6D">
        <w:rPr>
          <w:lang w:eastAsia="ja-JP"/>
        </w:rPr>
        <w:t>:</w:t>
      </w:r>
    </w:p>
    <w:p w14:paraId="39B2D025" w14:textId="3AE807B8" w:rsidR="00F6756C" w:rsidRPr="00AD6110" w:rsidRDefault="00561E40">
      <w:pPr>
        <w:rPr>
          <w:lang w:val="en-CA"/>
        </w:rPr>
      </w:pPr>
      <w:r>
        <w:rPr>
          <w:lang w:eastAsia="ja-JP"/>
        </w:rPr>
        <w:tab/>
      </w:r>
      <w:r w:rsidR="00610B2B">
        <w:rPr>
          <w:color w:val="000000" w:themeColor="text1"/>
          <w:lang w:eastAsia="ja-JP"/>
        </w:rPr>
        <w:t>q</w:t>
      </w:r>
      <w:r w:rsidR="009309FA">
        <w:rPr>
          <w:bCs/>
          <w:color w:val="000000" w:themeColor="text1"/>
        </w:rPr>
        <w:t>X</w:t>
      </w:r>
      <w:r>
        <w:rPr>
          <w:bCs/>
          <w:color w:val="000000" w:themeColor="text1"/>
        </w:rPr>
        <w:t>[ viewID ]</w:t>
      </w:r>
      <w:r w:rsidR="00F6756C" w:rsidRPr="00F6756C">
        <w:rPr>
          <w:vertAlign w:val="superscript"/>
          <w:lang w:eastAsia="ja-JP"/>
        </w:rPr>
        <w:t>2</w:t>
      </w:r>
      <w:r w:rsidR="00D91AAF">
        <w:rPr>
          <w:lang w:eastAsia="ja-JP"/>
        </w:rPr>
        <w:t> </w:t>
      </w:r>
      <w:r w:rsidR="00F6756C" w:rsidRPr="00F6756C">
        <w:rPr>
          <w:lang w:eastAsia="ja-JP"/>
        </w:rPr>
        <w:t>+</w:t>
      </w:r>
      <w:r w:rsidR="00D91AAF">
        <w:rPr>
          <w:lang w:eastAsia="ja-JP"/>
        </w:rPr>
        <w:t> </w:t>
      </w:r>
      <w:r w:rsidR="00610B2B">
        <w:rPr>
          <w:color w:val="000000" w:themeColor="text1"/>
          <w:lang w:eastAsia="ja-JP"/>
        </w:rPr>
        <w:t>q</w:t>
      </w:r>
      <w:r w:rsidR="009309FA">
        <w:rPr>
          <w:bCs/>
          <w:color w:val="000000" w:themeColor="text1"/>
        </w:rPr>
        <w:t>Y</w:t>
      </w:r>
      <w:r>
        <w:rPr>
          <w:bCs/>
          <w:color w:val="000000" w:themeColor="text1"/>
        </w:rPr>
        <w:t>[ viewID ]</w:t>
      </w:r>
      <w:r w:rsidR="00F6756C" w:rsidRPr="00F6756C">
        <w:rPr>
          <w:vertAlign w:val="superscript"/>
          <w:lang w:eastAsia="ja-JP"/>
        </w:rPr>
        <w:t>2</w:t>
      </w:r>
      <w:r w:rsidR="00D91AAF">
        <w:rPr>
          <w:lang w:eastAsia="ja-JP"/>
        </w:rPr>
        <w:t> </w:t>
      </w:r>
      <w:r w:rsidR="00F6756C" w:rsidRPr="00F6756C">
        <w:rPr>
          <w:lang w:eastAsia="ja-JP"/>
        </w:rPr>
        <w:t>+</w:t>
      </w:r>
      <w:r w:rsidR="00610B2B">
        <w:rPr>
          <w:color w:val="000000" w:themeColor="text1"/>
          <w:lang w:eastAsia="ja-JP"/>
        </w:rPr>
        <w:t>q</w:t>
      </w:r>
      <w:r w:rsidR="000B4B6D">
        <w:rPr>
          <w:bCs/>
          <w:color w:val="000000" w:themeColor="text1"/>
        </w:rPr>
        <w:t>Z</w:t>
      </w:r>
      <w:r>
        <w:rPr>
          <w:bCs/>
          <w:color w:val="000000" w:themeColor="text1"/>
        </w:rPr>
        <w:t>[ viewID ]</w:t>
      </w:r>
      <w:r w:rsidR="00F6756C" w:rsidRPr="00F6756C">
        <w:rPr>
          <w:vertAlign w:val="superscript"/>
          <w:lang w:eastAsia="ja-JP"/>
        </w:rPr>
        <w:t>2</w:t>
      </w:r>
      <w:r w:rsidR="00D91AAF">
        <w:rPr>
          <w:lang w:eastAsia="ja-JP"/>
        </w:rPr>
        <w:t> </w:t>
      </w:r>
      <w:r w:rsidR="00F6756C" w:rsidRPr="00F6756C">
        <w:rPr>
          <w:lang w:eastAsia="ja-JP"/>
        </w:rPr>
        <w:t>&lt;=</w:t>
      </w:r>
      <w:r w:rsidR="00D91AAF">
        <w:rPr>
          <w:lang w:eastAsia="ja-JP"/>
        </w:rPr>
        <w:t> </w:t>
      </w:r>
      <w:r w:rsidR="00F6756C" w:rsidRPr="00F6756C">
        <w:rPr>
          <w:lang w:eastAsia="ja-JP"/>
        </w:rPr>
        <w:t>1</w:t>
      </w:r>
      <w:r w:rsidR="00F76C20">
        <w:rPr>
          <w:lang w:val="en-CA"/>
        </w:rPr>
        <w:ptab w:relativeTo="margin" w:alignment="right" w:leader="none"/>
      </w:r>
      <w:r w:rsidR="00343C89" w:rsidRPr="00A52AB8">
        <w:rPr>
          <w:lang w:eastAsia="ja-JP"/>
        </w:rPr>
        <w:t>(</w:t>
      </w:r>
      <w:r w:rsidR="00343C89" w:rsidRPr="00496A4D">
        <w:rPr>
          <w:lang w:eastAsia="ja-JP"/>
        </w:rPr>
        <w:fldChar w:fldCharType="begin"/>
      </w:r>
      <w:r w:rsidR="00343C89" w:rsidRPr="00A52AB8">
        <w:rPr>
          <w:lang w:eastAsia="ja-JP"/>
        </w:rPr>
        <w:instrText xml:space="preserve"> SEQ Equation \* ARABIC \s 1 </w:instrText>
      </w:r>
      <w:r w:rsidR="00343C89" w:rsidRPr="00496A4D">
        <w:rPr>
          <w:lang w:eastAsia="ja-JP"/>
        </w:rPr>
        <w:fldChar w:fldCharType="separate"/>
      </w:r>
      <w:r w:rsidR="00A0219F">
        <w:rPr>
          <w:noProof/>
          <w:lang w:eastAsia="ja-JP"/>
        </w:rPr>
        <w:t>16</w:t>
      </w:r>
      <w:r w:rsidR="00343C89" w:rsidRPr="00496A4D">
        <w:rPr>
          <w:lang w:eastAsia="ja-JP"/>
        </w:rPr>
        <w:fldChar w:fldCharType="end"/>
      </w:r>
      <w:r w:rsidR="00343C89" w:rsidRPr="00A52AB8">
        <w:rPr>
          <w:lang w:eastAsia="ja-JP"/>
        </w:rPr>
        <w:t>)</w:t>
      </w:r>
    </w:p>
    <w:p w14:paraId="315249AE" w14:textId="6B433F8F" w:rsidR="0004740A" w:rsidRPr="00BF0173" w:rsidRDefault="0004740A" w:rsidP="0004740A">
      <w:pPr>
        <w:rPr>
          <w:lang w:val="en-CA"/>
        </w:rPr>
      </w:pPr>
      <w:r w:rsidRPr="00BF0173">
        <w:rPr>
          <w:lang w:val="en-CA"/>
        </w:rPr>
        <w:lastRenderedPageBreak/>
        <w:t xml:space="preserve">The fourth component, </w:t>
      </w:r>
      <w:r w:rsidRPr="00BF0173">
        <w:rPr>
          <w:bCs/>
          <w:color w:val="000000" w:themeColor="text1"/>
          <w:lang w:val="en-CA"/>
        </w:rPr>
        <w:t>qW</w:t>
      </w:r>
      <w:r w:rsidR="003935F0">
        <w:rPr>
          <w:bCs/>
          <w:color w:val="000000" w:themeColor="text1"/>
        </w:rPr>
        <w:t>[ viewID ]</w:t>
      </w:r>
      <w:r w:rsidRPr="00BF0173">
        <w:rPr>
          <w:bCs/>
          <w:color w:val="000000" w:themeColor="text1"/>
          <w:lang w:val="en-CA"/>
        </w:rPr>
        <w:t>,</w:t>
      </w:r>
      <w:r w:rsidRPr="00BF0173">
        <w:rPr>
          <w:lang w:val="en-CA"/>
        </w:rPr>
        <w:t xml:space="preserve"> of the quaternion is calculated as follows:</w:t>
      </w:r>
    </w:p>
    <w:p w14:paraId="3CE167DC" w14:textId="727CF296" w:rsidR="0004740A" w:rsidRDefault="0004740A" w:rsidP="00C47161">
      <w:pPr>
        <w:rPr>
          <w:lang w:eastAsia="ja-JP"/>
        </w:rPr>
      </w:pPr>
      <w:r w:rsidRPr="007F5FAB">
        <w:rPr>
          <w:lang w:eastAsia="ja-JP"/>
        </w:rPr>
        <w:tab/>
        <w:t>qW</w:t>
      </w:r>
      <w:r w:rsidR="003935F0">
        <w:rPr>
          <w:bCs/>
          <w:color w:val="000000" w:themeColor="text1"/>
        </w:rPr>
        <w:t>[ viewID ]</w:t>
      </w:r>
      <w:r w:rsidRPr="007F5FAB">
        <w:rPr>
          <w:lang w:eastAsia="ja-JP"/>
        </w:rPr>
        <w:t> = Sqrt( 1 – ( qX</w:t>
      </w:r>
      <w:r w:rsidR="003935F0">
        <w:rPr>
          <w:bCs/>
          <w:color w:val="000000" w:themeColor="text1"/>
        </w:rPr>
        <w:t>[ viewID ]</w:t>
      </w:r>
      <w:r w:rsidRPr="007F5FAB">
        <w:rPr>
          <w:vertAlign w:val="superscript"/>
          <w:lang w:eastAsia="ja-JP"/>
        </w:rPr>
        <w:t>2</w:t>
      </w:r>
      <w:r w:rsidRPr="007F5FAB">
        <w:rPr>
          <w:lang w:eastAsia="ja-JP"/>
        </w:rPr>
        <w:t> + qY</w:t>
      </w:r>
      <w:r w:rsidR="003935F0">
        <w:rPr>
          <w:bCs/>
          <w:color w:val="000000" w:themeColor="text1"/>
        </w:rPr>
        <w:t>[ viewID ]</w:t>
      </w:r>
      <w:r w:rsidRPr="007F5FAB">
        <w:rPr>
          <w:vertAlign w:val="superscript"/>
          <w:lang w:eastAsia="ja-JP"/>
        </w:rPr>
        <w:t>2</w:t>
      </w:r>
      <w:r w:rsidRPr="007F5FAB">
        <w:rPr>
          <w:lang w:eastAsia="ja-JP"/>
        </w:rPr>
        <w:t> + qZ</w:t>
      </w:r>
      <w:r w:rsidR="003935F0">
        <w:rPr>
          <w:bCs/>
          <w:color w:val="000000" w:themeColor="text1"/>
        </w:rPr>
        <w:t>[ viewID ]</w:t>
      </w:r>
      <w:r w:rsidRPr="007F5FAB">
        <w:rPr>
          <w:vertAlign w:val="superscript"/>
          <w:lang w:eastAsia="ja-JP"/>
        </w:rPr>
        <w:t>2</w:t>
      </w:r>
      <w:r w:rsidRPr="007F5FAB">
        <w:rPr>
          <w:lang w:eastAsia="ja-JP"/>
        </w:rPr>
        <w:t> ) )</w:t>
      </w:r>
      <w:r w:rsidR="00F76C20">
        <w:rPr>
          <w:lang w:val="en-CA"/>
        </w:rPr>
        <w:ptab w:relativeTo="margin" w:alignment="right" w:leader="none"/>
      </w:r>
      <w:r w:rsidR="00610B2B" w:rsidRPr="00A52AB8">
        <w:rPr>
          <w:lang w:eastAsia="ja-JP"/>
        </w:rPr>
        <w:t>(</w:t>
      </w:r>
      <w:r w:rsidR="00610B2B" w:rsidRPr="00496A4D">
        <w:rPr>
          <w:lang w:eastAsia="ja-JP"/>
        </w:rPr>
        <w:fldChar w:fldCharType="begin"/>
      </w:r>
      <w:r w:rsidR="00610B2B" w:rsidRPr="00A52AB8">
        <w:rPr>
          <w:lang w:eastAsia="ja-JP"/>
        </w:rPr>
        <w:instrText xml:space="preserve"> SEQ Equation \* ARABIC \s 1 </w:instrText>
      </w:r>
      <w:r w:rsidR="00610B2B" w:rsidRPr="00496A4D">
        <w:rPr>
          <w:lang w:eastAsia="ja-JP"/>
        </w:rPr>
        <w:fldChar w:fldCharType="separate"/>
      </w:r>
      <w:r w:rsidR="00A0219F">
        <w:rPr>
          <w:noProof/>
          <w:lang w:eastAsia="ja-JP"/>
        </w:rPr>
        <w:t>17</w:t>
      </w:r>
      <w:r w:rsidR="00610B2B" w:rsidRPr="00496A4D">
        <w:rPr>
          <w:lang w:eastAsia="ja-JP"/>
        </w:rPr>
        <w:fldChar w:fldCharType="end"/>
      </w:r>
      <w:r w:rsidR="00610B2B" w:rsidRPr="00A52AB8">
        <w:rPr>
          <w:lang w:eastAsia="ja-JP"/>
        </w:rPr>
        <w:t>)</w:t>
      </w:r>
    </w:p>
    <w:p w14:paraId="2E5A3FFC" w14:textId="77777777" w:rsidR="0004740A" w:rsidRPr="00BF0173" w:rsidRDefault="0004740A">
      <w:pPr>
        <w:pStyle w:val="Heading5"/>
      </w:pPr>
      <w:r w:rsidRPr="00BF0173">
        <w:t xml:space="preserve">Camera intrinsics semantics </w:t>
      </w:r>
    </w:p>
    <w:p w14:paraId="575570F3" w14:textId="14904F31" w:rsidR="0004740A" w:rsidRPr="00BF0173" w:rsidRDefault="0004740A" w:rsidP="003205AE">
      <w:pPr>
        <w:rPr>
          <w:lang w:val="en-CA" w:eastAsia="de-DE"/>
        </w:rPr>
      </w:pPr>
      <w:r w:rsidRPr="00BF0173">
        <w:rPr>
          <w:b/>
          <w:lang w:val="en-CA" w:eastAsia="de-DE"/>
        </w:rPr>
        <w:t>ci_cam_type</w:t>
      </w:r>
      <w:r w:rsidR="00AC50A3">
        <w:rPr>
          <w:lang w:val="en-CA" w:eastAsia="de-DE"/>
        </w:rPr>
        <w:t>[ viewID ]</w:t>
      </w:r>
      <w:r w:rsidRPr="00BF0173">
        <w:rPr>
          <w:lang w:val="en-CA" w:eastAsia="de-DE"/>
        </w:rPr>
        <w:t xml:space="preserve"> indicates the projection method of </w:t>
      </w:r>
      <w:r w:rsidR="0094453D" w:rsidRPr="00BF0173">
        <w:rPr>
          <w:lang w:val="en-CA"/>
        </w:rPr>
        <w:t xml:space="preserve">the </w:t>
      </w:r>
      <w:r w:rsidR="0094453D">
        <w:rPr>
          <w:lang w:val="en-CA"/>
        </w:rPr>
        <w:t>view with view ID equal to viewID</w:t>
      </w:r>
      <w:r w:rsidRPr="00BF0173">
        <w:rPr>
          <w:lang w:val="en-CA" w:eastAsia="de-DE"/>
        </w:rPr>
        <w:t>. ci_cam_type</w:t>
      </w:r>
      <w:r w:rsidR="00AC50A3">
        <w:rPr>
          <w:lang w:val="en-CA" w:eastAsia="de-DE"/>
        </w:rPr>
        <w:t>[ viewID ]</w:t>
      </w:r>
      <w:r w:rsidRPr="00BF0173">
        <w:rPr>
          <w:lang w:val="en-CA" w:eastAsia="de-DE"/>
        </w:rPr>
        <w:t xml:space="preserve"> equal to 0 specifies ERP projection. ci_cam_type</w:t>
      </w:r>
      <w:r w:rsidR="009E7527">
        <w:rPr>
          <w:lang w:val="en-CA" w:eastAsia="de-DE"/>
        </w:rPr>
        <w:t>[ viewID ]</w:t>
      </w:r>
      <w:r w:rsidRPr="00BF0173">
        <w:rPr>
          <w:lang w:val="en-CA" w:eastAsia="de-DE"/>
        </w:rPr>
        <w:t xml:space="preserve"> equal to 1 specifies a perspective projection. ci_cam_type</w:t>
      </w:r>
      <w:r w:rsidR="009E7527">
        <w:rPr>
          <w:lang w:val="en-CA" w:eastAsia="de-DE"/>
        </w:rPr>
        <w:t>[ viewID ]</w:t>
      </w:r>
      <w:r w:rsidRPr="00BF0173">
        <w:rPr>
          <w:lang w:val="en-CA" w:eastAsia="de-DE"/>
        </w:rPr>
        <w:t xml:space="preserve"> equal to 2 specifies an orthographic projection. ci_cam_type values in range 3 to 255 are reserved for future use by ISO/IEC. When not present and mode equal to 0, the value of ci_cam_type</w:t>
      </w:r>
      <w:r w:rsidR="009E7527">
        <w:rPr>
          <w:lang w:val="en-CA" w:eastAsia="de-DE"/>
        </w:rPr>
        <w:t>[ viewID ]</w:t>
      </w:r>
      <w:r w:rsidRPr="00BF0173">
        <w:rPr>
          <w:lang w:val="en-CA" w:eastAsia="de-DE"/>
        </w:rPr>
        <w:t xml:space="preserve"> is inferred to equal to ci_cam_type[</w:t>
      </w:r>
      <w:r w:rsidRPr="00BF0173">
        <w:rPr>
          <w:lang w:val="en-CA"/>
        </w:rPr>
        <w:t> </w:t>
      </w:r>
      <w:r w:rsidRPr="00BF0173">
        <w:rPr>
          <w:lang w:val="en-CA" w:eastAsia="de-DE"/>
        </w:rPr>
        <w:t>0</w:t>
      </w:r>
      <w:r w:rsidRPr="00BF0173">
        <w:rPr>
          <w:lang w:val="en-CA"/>
        </w:rPr>
        <w:t> </w:t>
      </w:r>
      <w:r w:rsidRPr="00BF0173">
        <w:rPr>
          <w:lang w:val="en-CA" w:eastAsia="de-DE"/>
        </w:rPr>
        <w:t>].</w:t>
      </w:r>
    </w:p>
    <w:p w14:paraId="03DB0248" w14:textId="7CB238A5" w:rsidR="0004740A" w:rsidRPr="00BF0173" w:rsidRDefault="0004740A" w:rsidP="003205AE">
      <w:pPr>
        <w:rPr>
          <w:rFonts w:eastAsia="Times New Roman"/>
          <w:lang w:val="en-CA"/>
        </w:rPr>
      </w:pPr>
      <w:r w:rsidRPr="00BF0173">
        <w:rPr>
          <w:b/>
          <w:lang w:val="en-CA"/>
        </w:rPr>
        <w:t>ci_projection_plane_width_minus1</w:t>
      </w:r>
      <w:r w:rsidR="009E7527">
        <w:rPr>
          <w:lang w:val="en-CA" w:eastAsia="de-DE"/>
        </w:rPr>
        <w:t>[ viewID ]</w:t>
      </w:r>
      <w:r w:rsidR="00D50FFD">
        <w:rPr>
          <w:lang w:val="en-CA"/>
        </w:rPr>
        <w:t xml:space="preserve"> plus </w:t>
      </w:r>
      <w:r w:rsidRPr="00BF0173">
        <w:rPr>
          <w:lang w:val="en-CA" w:eastAsia="de-DE"/>
        </w:rPr>
        <w:t>1</w:t>
      </w:r>
      <w:r w:rsidRPr="00BF0173">
        <w:rPr>
          <w:lang w:val="en-CA"/>
        </w:rPr>
        <w:t xml:space="preserve"> and</w:t>
      </w:r>
      <w:r w:rsidRPr="00BF0173">
        <w:rPr>
          <w:b/>
          <w:lang w:val="en-CA"/>
        </w:rPr>
        <w:t xml:space="preserve"> ci_projection_plane_height_minus1</w:t>
      </w:r>
      <w:r w:rsidR="009E7527">
        <w:rPr>
          <w:lang w:val="en-CA" w:eastAsia="de-DE"/>
        </w:rPr>
        <w:t>[ viewID ]</w:t>
      </w:r>
      <w:r w:rsidR="00D50FFD">
        <w:rPr>
          <w:lang w:val="en-CA"/>
        </w:rPr>
        <w:t xml:space="preserve"> plus</w:t>
      </w:r>
      <w:r w:rsidR="003205AE">
        <w:rPr>
          <w:lang w:val="en-CA"/>
        </w:rPr>
        <w:t xml:space="preserve"> </w:t>
      </w:r>
      <w:r w:rsidRPr="00BF0173">
        <w:rPr>
          <w:lang w:val="en-CA" w:eastAsia="de-DE"/>
        </w:rPr>
        <w:t xml:space="preserve">1 </w:t>
      </w:r>
      <w:r w:rsidRPr="00BF0173">
        <w:rPr>
          <w:lang w:val="en-CA"/>
        </w:rPr>
        <w:t>specify the horizontal and vertical resolutions of the camera projection plane, respectively, expressed in coded luma samples. When not present and mode equal to 0, the values of ci_projection_plane_width_minus1</w:t>
      </w:r>
      <w:r w:rsidR="009E7527">
        <w:rPr>
          <w:lang w:val="en-CA" w:eastAsia="de-DE"/>
        </w:rPr>
        <w:t>[ viewID ]</w:t>
      </w:r>
      <w:r w:rsidRPr="00BF0173">
        <w:rPr>
          <w:lang w:val="en-CA" w:eastAsia="de-DE"/>
        </w:rPr>
        <w:t xml:space="preserve"> </w:t>
      </w:r>
      <w:r w:rsidRPr="00BF0173">
        <w:rPr>
          <w:lang w:val="en-CA"/>
        </w:rPr>
        <w:t>and ci_projection_plane_height_minus1</w:t>
      </w:r>
      <w:r w:rsidR="009E7527">
        <w:rPr>
          <w:lang w:val="en-CA" w:eastAsia="de-DE"/>
        </w:rPr>
        <w:t>[ viewID ]</w:t>
      </w:r>
      <w:r w:rsidRPr="00BF0173">
        <w:rPr>
          <w:lang w:val="en-CA" w:eastAsia="de-DE"/>
        </w:rPr>
        <w:t xml:space="preserve"> are inferred to be equal to </w:t>
      </w:r>
      <w:r w:rsidRPr="00BF0173">
        <w:rPr>
          <w:lang w:val="en-CA"/>
        </w:rPr>
        <w:t>ci_projection_plane_width_minus1</w:t>
      </w:r>
      <w:r w:rsidRPr="00BF0173">
        <w:rPr>
          <w:lang w:val="en-CA" w:eastAsia="de-DE"/>
        </w:rPr>
        <w:t>[</w:t>
      </w:r>
      <w:r w:rsidRPr="00BF0173">
        <w:rPr>
          <w:lang w:val="en-CA"/>
        </w:rPr>
        <w:t> </w:t>
      </w:r>
      <w:r w:rsidRPr="00BF0173">
        <w:rPr>
          <w:lang w:val="en-CA" w:eastAsia="de-DE"/>
        </w:rPr>
        <w:t>0</w:t>
      </w:r>
      <w:r w:rsidRPr="00BF0173">
        <w:rPr>
          <w:lang w:val="en-CA"/>
        </w:rPr>
        <w:t> </w:t>
      </w:r>
      <w:r w:rsidRPr="00BF0173">
        <w:rPr>
          <w:lang w:val="en-CA" w:eastAsia="de-DE"/>
        </w:rPr>
        <w:t xml:space="preserve">] </w:t>
      </w:r>
      <w:r w:rsidRPr="00BF0173">
        <w:rPr>
          <w:lang w:val="en-CA"/>
        </w:rPr>
        <w:t>and ci_projection_plane_height_minus1</w:t>
      </w:r>
      <w:r w:rsidRPr="00BF0173">
        <w:rPr>
          <w:lang w:val="en-CA" w:eastAsia="de-DE"/>
        </w:rPr>
        <w:t>[</w:t>
      </w:r>
      <w:r w:rsidRPr="00BF0173">
        <w:rPr>
          <w:lang w:val="en-CA"/>
        </w:rPr>
        <w:t> </w:t>
      </w:r>
      <w:r w:rsidRPr="00BF0173">
        <w:rPr>
          <w:lang w:val="en-CA" w:eastAsia="de-DE"/>
        </w:rPr>
        <w:t>0</w:t>
      </w:r>
      <w:r w:rsidRPr="00BF0173">
        <w:rPr>
          <w:lang w:val="en-CA"/>
        </w:rPr>
        <w:t> </w:t>
      </w:r>
      <w:r w:rsidRPr="00BF0173">
        <w:rPr>
          <w:lang w:val="en-CA" w:eastAsia="de-DE"/>
        </w:rPr>
        <w:t>], respectively.</w:t>
      </w:r>
    </w:p>
    <w:p w14:paraId="03F33C22" w14:textId="3B40FF1F" w:rsidR="0004740A" w:rsidRPr="00BF0173" w:rsidRDefault="0004740A" w:rsidP="003205AE">
      <w:pPr>
        <w:rPr>
          <w:rFonts w:eastAsia="Times New Roman"/>
          <w:lang w:val="en-CA"/>
        </w:rPr>
      </w:pPr>
      <w:r w:rsidRPr="00BF0173">
        <w:rPr>
          <w:b/>
          <w:lang w:val="en-CA"/>
        </w:rPr>
        <w:t>ci_erp_phi_min</w:t>
      </w:r>
      <w:r w:rsidR="009E7527">
        <w:rPr>
          <w:lang w:val="en-CA" w:eastAsia="de-DE"/>
        </w:rPr>
        <w:t>[ viewID ]</w:t>
      </w:r>
      <w:r w:rsidRPr="00BF0173">
        <w:rPr>
          <w:lang w:val="en-CA" w:eastAsia="de-DE"/>
        </w:rPr>
        <w:t xml:space="preserve"> </w:t>
      </w:r>
      <w:r w:rsidRPr="00BF0173">
        <w:rPr>
          <w:lang w:val="en-CA"/>
        </w:rPr>
        <w:t xml:space="preserve">and </w:t>
      </w:r>
      <w:r w:rsidRPr="00BF0173">
        <w:rPr>
          <w:b/>
          <w:bCs/>
          <w:lang w:val="en-CA"/>
        </w:rPr>
        <w:t>ci_</w:t>
      </w:r>
      <w:r w:rsidRPr="00BF0173">
        <w:rPr>
          <w:b/>
          <w:lang w:val="en-CA"/>
        </w:rPr>
        <w:t>erp_phi_max</w:t>
      </w:r>
      <w:r w:rsidR="009E7527">
        <w:rPr>
          <w:lang w:val="en-CA" w:eastAsia="de-DE"/>
        </w:rPr>
        <w:t>[ viewID ]</w:t>
      </w:r>
      <w:r w:rsidRPr="00BF0173">
        <w:rPr>
          <w:lang w:val="en-CA"/>
        </w:rPr>
        <w:t xml:space="preserve"> specify the longitude range (minimum and maximum values) for an ERP projection, as floating-point in units of </w:t>
      </w:r>
      <w:r w:rsidR="002F052E">
        <w:rPr>
          <w:rFonts w:eastAsia="Times New Roman"/>
          <w:lang w:val="en-CA"/>
        </w:rPr>
        <w:t>degrees</w:t>
      </w:r>
      <w:r w:rsidRPr="00BF0173">
        <w:rPr>
          <w:rFonts w:eastAsia="Times New Roman"/>
          <w:lang w:val="en-CA"/>
        </w:rPr>
        <w:t>. ci_</w:t>
      </w:r>
      <w:r w:rsidRPr="00BF0173">
        <w:rPr>
          <w:lang w:val="en-CA"/>
        </w:rPr>
        <w:t>erp_phi_min</w:t>
      </w:r>
      <w:r w:rsidR="009E7527">
        <w:rPr>
          <w:lang w:val="en-CA" w:eastAsia="de-DE"/>
        </w:rPr>
        <w:t>[ viewID ]</w:t>
      </w:r>
      <w:r w:rsidRPr="00BF0173">
        <w:rPr>
          <w:lang w:val="en-CA" w:eastAsia="de-DE"/>
        </w:rPr>
        <w:t xml:space="preserve"> </w:t>
      </w:r>
      <w:r w:rsidRPr="00BF0173">
        <w:rPr>
          <w:lang w:val="en-CA"/>
        </w:rPr>
        <w:t>and ci_erp_phi_max</w:t>
      </w:r>
      <w:r w:rsidR="009E7527">
        <w:rPr>
          <w:lang w:val="en-CA" w:eastAsia="de-DE"/>
        </w:rPr>
        <w:t>[ viewID ]</w:t>
      </w:r>
      <w:r w:rsidRPr="00BF0173">
        <w:rPr>
          <w:lang w:val="en-CA" w:eastAsia="de-DE"/>
        </w:rPr>
        <w:t xml:space="preserve"> </w:t>
      </w:r>
      <w:r w:rsidRPr="00BF0173">
        <w:rPr>
          <w:rFonts w:eastAsia="Times New Roman"/>
          <w:lang w:val="en-CA"/>
        </w:rPr>
        <w:t>shall be in the range −</w:t>
      </w:r>
      <w:r w:rsidR="002F052E">
        <w:rPr>
          <w:rFonts w:eastAsia="Times New Roman"/>
          <w:lang w:val="en-CA"/>
        </w:rPr>
        <w:t>180</w:t>
      </w:r>
      <w:r w:rsidRPr="00BF0173">
        <w:rPr>
          <w:rFonts w:eastAsia="Times New Roman"/>
          <w:lang w:val="en-CA"/>
        </w:rPr>
        <w:t xml:space="preserve"> t</w:t>
      </w:r>
      <w:r w:rsidR="002F052E">
        <w:rPr>
          <w:rFonts w:eastAsia="Times New Roman"/>
          <w:lang w:val="en-CA"/>
        </w:rPr>
        <w:t>o 180</w:t>
      </w:r>
      <w:r w:rsidRPr="00BF0173">
        <w:rPr>
          <w:rFonts w:eastAsia="Times New Roman"/>
          <w:lang w:val="en-CA"/>
        </w:rPr>
        <w:t xml:space="preserve"> in the spherical coordinate system. When not present and mode equal to 0, the values of </w:t>
      </w:r>
      <w:r w:rsidRPr="00BF0173">
        <w:rPr>
          <w:lang w:val="en-CA"/>
        </w:rPr>
        <w:t>ci_erp_phi_min</w:t>
      </w:r>
      <w:r w:rsidR="009E7527">
        <w:rPr>
          <w:lang w:val="en-CA" w:eastAsia="de-DE"/>
        </w:rPr>
        <w:t>[ viewID ]</w:t>
      </w:r>
      <w:r w:rsidRPr="00BF0173">
        <w:rPr>
          <w:lang w:val="en-CA" w:eastAsia="de-DE"/>
        </w:rPr>
        <w:t xml:space="preserve"> </w:t>
      </w:r>
      <w:r w:rsidRPr="00BF0173">
        <w:rPr>
          <w:lang w:val="en-CA"/>
        </w:rPr>
        <w:t>and ci_erp_phi_max</w:t>
      </w:r>
      <w:r w:rsidR="009E7527">
        <w:rPr>
          <w:lang w:val="en-CA" w:eastAsia="de-DE"/>
        </w:rPr>
        <w:t>[ viewID ]</w:t>
      </w:r>
      <w:r w:rsidRPr="00BF0173">
        <w:rPr>
          <w:lang w:val="en-CA"/>
        </w:rPr>
        <w:t xml:space="preserve"> are inferred to be equal to ci_erp_phi_min</w:t>
      </w:r>
      <w:r w:rsidRPr="00BF0173">
        <w:rPr>
          <w:lang w:val="en-CA" w:eastAsia="de-DE"/>
        </w:rPr>
        <w:t>[</w:t>
      </w:r>
      <w:r w:rsidRPr="00BF0173">
        <w:rPr>
          <w:lang w:val="en-CA"/>
        </w:rPr>
        <w:t> </w:t>
      </w:r>
      <w:r w:rsidRPr="00BF0173">
        <w:rPr>
          <w:lang w:val="en-CA" w:eastAsia="de-DE"/>
        </w:rPr>
        <w:t>0</w:t>
      </w:r>
      <w:r w:rsidRPr="00BF0173">
        <w:rPr>
          <w:lang w:val="en-CA"/>
        </w:rPr>
        <w:t> </w:t>
      </w:r>
      <w:r w:rsidRPr="00BF0173">
        <w:rPr>
          <w:lang w:val="en-CA" w:eastAsia="de-DE"/>
        </w:rPr>
        <w:t xml:space="preserve">] </w:t>
      </w:r>
      <w:r w:rsidRPr="00BF0173">
        <w:rPr>
          <w:lang w:val="en-CA"/>
        </w:rPr>
        <w:t>and ci_erp_phi_max</w:t>
      </w:r>
      <w:r w:rsidRPr="00BF0173">
        <w:rPr>
          <w:lang w:val="en-CA" w:eastAsia="de-DE"/>
        </w:rPr>
        <w:t>[</w:t>
      </w:r>
      <w:r w:rsidRPr="00BF0173">
        <w:rPr>
          <w:lang w:val="en-CA"/>
        </w:rPr>
        <w:t> </w:t>
      </w:r>
      <w:r w:rsidRPr="00BF0173">
        <w:rPr>
          <w:lang w:val="en-CA" w:eastAsia="de-DE"/>
        </w:rPr>
        <w:t>0</w:t>
      </w:r>
      <w:r w:rsidRPr="00BF0173">
        <w:rPr>
          <w:lang w:val="en-CA"/>
        </w:rPr>
        <w:t> </w:t>
      </w:r>
      <w:r w:rsidRPr="00BF0173">
        <w:rPr>
          <w:lang w:val="en-CA" w:eastAsia="de-DE"/>
        </w:rPr>
        <w:t>]</w:t>
      </w:r>
      <w:r w:rsidRPr="00BF0173">
        <w:rPr>
          <w:lang w:val="en-CA"/>
        </w:rPr>
        <w:t>, respectively.</w:t>
      </w:r>
      <w:r w:rsidRPr="00BF0173">
        <w:rPr>
          <w:rFonts w:eastAsia="Times New Roman"/>
          <w:lang w:val="en-CA"/>
        </w:rPr>
        <w:t xml:space="preserve"> It is a requirement of bitstream conformance that</w:t>
      </w:r>
      <w:r w:rsidRPr="00BF0173">
        <w:rPr>
          <w:lang w:val="en-CA"/>
        </w:rPr>
        <w:t xml:space="preserve"> ci_erp_phi_min</w:t>
      </w:r>
      <w:r w:rsidR="009E7527">
        <w:rPr>
          <w:lang w:val="en-CA" w:eastAsia="de-DE"/>
        </w:rPr>
        <w:t>[ viewID ]</w:t>
      </w:r>
      <w:r w:rsidRPr="00BF0173">
        <w:rPr>
          <w:lang w:val="en-CA"/>
        </w:rPr>
        <w:t> &lt; ci_erp_phi_max</w:t>
      </w:r>
      <w:r w:rsidR="009E7527">
        <w:rPr>
          <w:lang w:val="en-CA" w:eastAsia="de-DE"/>
        </w:rPr>
        <w:t>[ viewID ]</w:t>
      </w:r>
      <w:r w:rsidRPr="00BF0173">
        <w:rPr>
          <w:lang w:val="en-CA"/>
        </w:rPr>
        <w:t>.</w:t>
      </w:r>
    </w:p>
    <w:p w14:paraId="25568BC4" w14:textId="5C3412BE" w:rsidR="0004740A" w:rsidRPr="00BF0173" w:rsidRDefault="0004740A" w:rsidP="003205AE">
      <w:pPr>
        <w:rPr>
          <w:lang w:val="en-CA"/>
        </w:rPr>
      </w:pPr>
      <w:r w:rsidRPr="00BF0173">
        <w:rPr>
          <w:b/>
          <w:lang w:val="en-CA"/>
        </w:rPr>
        <w:t>ci_erp_theta_min</w:t>
      </w:r>
      <w:r w:rsidR="009E7527">
        <w:rPr>
          <w:lang w:val="en-CA"/>
        </w:rPr>
        <w:t>[ viewID ]</w:t>
      </w:r>
      <w:r w:rsidRPr="00BF0173">
        <w:rPr>
          <w:lang w:val="en-CA"/>
        </w:rPr>
        <w:t xml:space="preserve"> and </w:t>
      </w:r>
      <w:r w:rsidRPr="00BF0173">
        <w:rPr>
          <w:b/>
          <w:bCs/>
          <w:lang w:val="en-CA"/>
        </w:rPr>
        <w:t>ci_</w:t>
      </w:r>
      <w:r w:rsidRPr="00BF0173">
        <w:rPr>
          <w:b/>
          <w:lang w:val="en-CA"/>
        </w:rPr>
        <w:t>erp_theta_max</w:t>
      </w:r>
      <w:r w:rsidR="009E7527">
        <w:rPr>
          <w:lang w:val="en-CA"/>
        </w:rPr>
        <w:t>[ viewID ]</w:t>
      </w:r>
      <w:r w:rsidRPr="00BF0173">
        <w:rPr>
          <w:lang w:val="en-CA"/>
        </w:rPr>
        <w:t xml:space="preserve"> specify the latitude range (minimum and maximum values) for an ERP projection, as floating-point in units of </w:t>
      </w:r>
      <w:r w:rsidRPr="00BF0173">
        <w:rPr>
          <w:rFonts w:eastAsia="Times New Roman"/>
          <w:lang w:val="en-CA"/>
        </w:rPr>
        <w:t>degrees. ci_</w:t>
      </w:r>
      <w:r w:rsidRPr="00BF0173">
        <w:rPr>
          <w:lang w:val="en-CA"/>
        </w:rPr>
        <w:t>erp_theta_min</w:t>
      </w:r>
      <w:r w:rsidR="009E7527">
        <w:rPr>
          <w:lang w:val="en-CA"/>
        </w:rPr>
        <w:t>[ viewID ]</w:t>
      </w:r>
      <w:r w:rsidRPr="00BF0173">
        <w:rPr>
          <w:lang w:val="en-CA"/>
        </w:rPr>
        <w:t xml:space="preserve"> and ci_erp_theta_max</w:t>
      </w:r>
      <w:r w:rsidR="009E7527">
        <w:rPr>
          <w:lang w:val="en-CA"/>
        </w:rPr>
        <w:t>[ viewID ]</w:t>
      </w:r>
      <w:r w:rsidRPr="00BF0173">
        <w:rPr>
          <w:lang w:val="en-CA"/>
        </w:rPr>
        <w:t xml:space="preserve"> </w:t>
      </w:r>
      <w:r w:rsidRPr="00BF0173">
        <w:rPr>
          <w:rFonts w:eastAsia="Times New Roman"/>
          <w:lang w:val="en-CA"/>
        </w:rPr>
        <w:t>shall be in the range −</w:t>
      </w:r>
      <w:r w:rsidR="002F052E">
        <w:rPr>
          <w:rFonts w:eastAsia="Times New Roman"/>
          <w:lang w:val="en-CA"/>
        </w:rPr>
        <w:t>90</w:t>
      </w:r>
      <w:r w:rsidRPr="00BF0173">
        <w:rPr>
          <w:rFonts w:eastAsia="Times New Roman"/>
          <w:lang w:val="en-CA"/>
        </w:rPr>
        <w:t xml:space="preserve"> to </w:t>
      </w:r>
      <w:r w:rsidR="002F052E">
        <w:rPr>
          <w:rFonts w:eastAsia="Times New Roman"/>
          <w:lang w:val="en-CA"/>
        </w:rPr>
        <w:t>90</w:t>
      </w:r>
      <w:r w:rsidRPr="00BF0173">
        <w:rPr>
          <w:rFonts w:eastAsia="Times New Roman"/>
          <w:lang w:val="en-CA"/>
        </w:rPr>
        <w:t xml:space="preserve"> in the spherical coordinate system. When not present and mode equal to 0, the values of </w:t>
      </w:r>
      <w:r w:rsidRPr="00BF0173">
        <w:rPr>
          <w:lang w:val="en-CA"/>
        </w:rPr>
        <w:t>ci_erp_theta_min</w:t>
      </w:r>
      <w:r w:rsidR="009E7527">
        <w:rPr>
          <w:lang w:val="en-CA"/>
        </w:rPr>
        <w:t>[ viewID ]</w:t>
      </w:r>
      <w:r w:rsidRPr="00BF0173">
        <w:rPr>
          <w:lang w:val="en-CA"/>
        </w:rPr>
        <w:t xml:space="preserve"> and ci_erp_theta_max</w:t>
      </w:r>
      <w:r w:rsidR="009E7527">
        <w:rPr>
          <w:lang w:val="en-CA"/>
        </w:rPr>
        <w:t>[ viewID ]</w:t>
      </w:r>
      <w:r w:rsidRPr="00BF0173">
        <w:rPr>
          <w:lang w:val="en-CA"/>
        </w:rPr>
        <w:t xml:space="preserve"> are inferred to be equal to ci_erp_theta_min[ 0 ] and ci_erp_theta_max[ 0 ], respectively. It is a requirement of bitstream conformance that ci_erp_theta_min</w:t>
      </w:r>
      <w:r w:rsidR="00830AF6">
        <w:rPr>
          <w:lang w:val="en-CA"/>
        </w:rPr>
        <w:t>[ viewID ]</w:t>
      </w:r>
      <w:r w:rsidRPr="00BF0173">
        <w:rPr>
          <w:lang w:val="en-CA"/>
        </w:rPr>
        <w:t> &lt; ci_erp_theta_max</w:t>
      </w:r>
      <w:r w:rsidR="00830AF6">
        <w:rPr>
          <w:lang w:val="en-CA"/>
        </w:rPr>
        <w:t>[ viewID ]</w:t>
      </w:r>
      <w:r w:rsidRPr="00BF0173">
        <w:rPr>
          <w:lang w:val="en-CA"/>
        </w:rPr>
        <w:t>.</w:t>
      </w:r>
    </w:p>
    <w:p w14:paraId="043CA683" w14:textId="2310CD0C" w:rsidR="0004740A" w:rsidRPr="00BF0173" w:rsidRDefault="0004740A" w:rsidP="003205AE">
      <w:pPr>
        <w:rPr>
          <w:lang w:val="en-CA"/>
        </w:rPr>
      </w:pPr>
      <w:r w:rsidRPr="00BF0173">
        <w:rPr>
          <w:b/>
          <w:lang w:val="en-CA"/>
        </w:rPr>
        <w:t>ci_perspective_focal_hor</w:t>
      </w:r>
      <w:r w:rsidR="00830AF6">
        <w:rPr>
          <w:lang w:val="en-CA"/>
        </w:rPr>
        <w:t>[ viewID ]</w:t>
      </w:r>
      <w:r w:rsidRPr="00BF0173">
        <w:rPr>
          <w:lang w:val="en-CA"/>
        </w:rPr>
        <w:t xml:space="preserve"> and </w:t>
      </w:r>
      <w:r w:rsidRPr="00BF0173">
        <w:rPr>
          <w:b/>
          <w:bCs/>
          <w:lang w:val="en-CA"/>
        </w:rPr>
        <w:t>ci_</w:t>
      </w:r>
      <w:r w:rsidRPr="00BF0173">
        <w:rPr>
          <w:b/>
          <w:lang w:val="en-CA"/>
        </w:rPr>
        <w:t>perspective_focal_ver</w:t>
      </w:r>
      <w:r w:rsidR="00830AF6">
        <w:rPr>
          <w:lang w:val="en-CA"/>
        </w:rPr>
        <w:t>[ viewID ]</w:t>
      </w:r>
      <w:r w:rsidRPr="00BF0173">
        <w:rPr>
          <w:lang w:val="en-CA"/>
        </w:rPr>
        <w:t xml:space="preserve"> are floating-point values that specify in luma sample position units the horizontal and vertical components, respectively, of the focal of a perspective projection. When not present and mode equal to 0, the values of ci_perspective_focal_hor</w:t>
      </w:r>
      <w:r w:rsidR="00830AF6">
        <w:rPr>
          <w:lang w:val="en-CA"/>
        </w:rPr>
        <w:t>[ viewID ]</w:t>
      </w:r>
      <w:r w:rsidRPr="00BF0173">
        <w:rPr>
          <w:lang w:val="en-CA"/>
        </w:rPr>
        <w:t xml:space="preserve"> and ci_perspective_focal_ver</w:t>
      </w:r>
      <w:r w:rsidR="00830AF6">
        <w:rPr>
          <w:lang w:val="en-CA"/>
        </w:rPr>
        <w:t>[ viewID ]</w:t>
      </w:r>
      <w:r w:rsidRPr="00BF0173">
        <w:rPr>
          <w:lang w:val="en-CA"/>
        </w:rPr>
        <w:t xml:space="preserve"> are inferred to be equal to ci_perspective_focal_hor[ 0 ] and ci_perspective_focal_ver[ 0 ], respectively.</w:t>
      </w:r>
    </w:p>
    <w:p w14:paraId="25CCADEF" w14:textId="34958FFC" w:rsidR="0004740A" w:rsidRPr="00BF0173" w:rsidRDefault="0004740A" w:rsidP="003205AE">
      <w:pPr>
        <w:rPr>
          <w:lang w:val="en-CA"/>
        </w:rPr>
      </w:pPr>
      <w:r w:rsidRPr="00BF0173">
        <w:rPr>
          <w:b/>
          <w:lang w:val="en-CA"/>
        </w:rPr>
        <w:t>ci_perspective_center_hor</w:t>
      </w:r>
      <w:r w:rsidR="00830AF6">
        <w:rPr>
          <w:lang w:val="en-CA"/>
        </w:rPr>
        <w:t>[ viewID ]</w:t>
      </w:r>
      <w:r w:rsidRPr="00BF0173">
        <w:rPr>
          <w:lang w:val="en-CA"/>
        </w:rPr>
        <w:t xml:space="preserve"> and </w:t>
      </w:r>
      <w:r w:rsidRPr="00BF0173">
        <w:rPr>
          <w:b/>
          <w:bCs/>
          <w:lang w:val="en-CA"/>
        </w:rPr>
        <w:t>ci_</w:t>
      </w:r>
      <w:r w:rsidRPr="00BF0173">
        <w:rPr>
          <w:b/>
          <w:lang w:val="en-CA"/>
        </w:rPr>
        <w:t>perspective_center_ver</w:t>
      </w:r>
      <w:r w:rsidR="00830AF6">
        <w:rPr>
          <w:lang w:val="en-CA"/>
        </w:rPr>
        <w:t>[ viewID ]</w:t>
      </w:r>
      <w:r w:rsidRPr="00BF0173">
        <w:rPr>
          <w:lang w:val="en-CA"/>
        </w:rPr>
        <w:t xml:space="preserve"> are floating-point values that specify in luma sample positions the horizontal and vertical coordinates, respectively, of the principal point of a perspective projection (intersection of optical axis with image plane). When not present and mode equal to 0, the values of ci_perspective_center_hor</w:t>
      </w:r>
      <w:r w:rsidR="00830AF6">
        <w:rPr>
          <w:lang w:val="en-CA"/>
        </w:rPr>
        <w:t>[ viewID ]</w:t>
      </w:r>
      <w:r w:rsidRPr="00BF0173">
        <w:rPr>
          <w:lang w:val="en-CA"/>
        </w:rPr>
        <w:t xml:space="preserve"> and ci_perspective_center_ver</w:t>
      </w:r>
      <w:r w:rsidR="00830AF6">
        <w:rPr>
          <w:lang w:val="en-CA"/>
        </w:rPr>
        <w:t>[ viewID ]</w:t>
      </w:r>
      <w:r w:rsidRPr="00BF0173">
        <w:rPr>
          <w:lang w:val="en-CA"/>
        </w:rPr>
        <w:t xml:space="preserve"> are inferred to be equal to ci_perspective_center_hor[ 0 ] and ci_perspective_center_ver[ 0 ], respectively.</w:t>
      </w:r>
    </w:p>
    <w:p w14:paraId="38396219" w14:textId="54BFE627" w:rsidR="0004740A" w:rsidRPr="00BF0173" w:rsidRDefault="0004740A" w:rsidP="003205AE">
      <w:pPr>
        <w:rPr>
          <w:lang w:val="en-CA"/>
        </w:rPr>
      </w:pPr>
      <w:r w:rsidRPr="00BF0173">
        <w:rPr>
          <w:b/>
          <w:lang w:val="en-CA"/>
        </w:rPr>
        <w:t>ci_ortho_width</w:t>
      </w:r>
      <w:r w:rsidR="00830AF6">
        <w:rPr>
          <w:lang w:val="en-CA"/>
        </w:rPr>
        <w:t>[ viewID ]</w:t>
      </w:r>
      <w:r w:rsidRPr="00BF0173">
        <w:rPr>
          <w:lang w:val="en-CA"/>
        </w:rPr>
        <w:t xml:space="preserve"> and </w:t>
      </w:r>
      <w:r w:rsidRPr="00BF0173">
        <w:rPr>
          <w:b/>
          <w:bCs/>
          <w:lang w:val="en-CA"/>
        </w:rPr>
        <w:t>ci_</w:t>
      </w:r>
      <w:r w:rsidRPr="00BF0173">
        <w:rPr>
          <w:b/>
          <w:lang w:val="en-CA"/>
        </w:rPr>
        <w:t>ortho_height</w:t>
      </w:r>
      <w:r w:rsidR="00830AF6">
        <w:rPr>
          <w:lang w:val="en-CA"/>
        </w:rPr>
        <w:t>[ viewID ]</w:t>
      </w:r>
      <w:r w:rsidRPr="00BF0173">
        <w:rPr>
          <w:lang w:val="en-CA"/>
        </w:rPr>
        <w:t xml:space="preserve"> are positive floating-point values that specify in </w:t>
      </w:r>
      <w:r w:rsidR="00650B4A">
        <w:t>scene units (e.g. meters)</w:t>
      </w:r>
      <w:r w:rsidRPr="00BF0173">
        <w:rPr>
          <w:lang w:val="en-CA"/>
        </w:rPr>
        <w:t xml:space="preserve"> the horizontal and vertical dimensions of the captured part of the </w:t>
      </w:r>
      <w:r w:rsidR="00583EE0">
        <w:rPr>
          <w:lang w:val="en-CA"/>
        </w:rPr>
        <w:t>volumetric frame</w:t>
      </w:r>
      <w:r w:rsidRPr="00BF0173">
        <w:rPr>
          <w:lang w:val="en-CA"/>
        </w:rPr>
        <w:t>. When not present and mode equal to 0, the values of ci_ortho_width</w:t>
      </w:r>
      <w:r w:rsidR="00830AF6">
        <w:rPr>
          <w:lang w:val="en-CA"/>
        </w:rPr>
        <w:t>[ viewID ]</w:t>
      </w:r>
      <w:r w:rsidRPr="00BF0173">
        <w:rPr>
          <w:lang w:val="en-CA"/>
        </w:rPr>
        <w:t xml:space="preserve"> and ci_ortho_height</w:t>
      </w:r>
      <w:r w:rsidR="00830AF6">
        <w:rPr>
          <w:lang w:val="en-CA"/>
        </w:rPr>
        <w:t>[ viewID ]</w:t>
      </w:r>
      <w:r w:rsidRPr="00BF0173">
        <w:rPr>
          <w:lang w:val="en-CA"/>
        </w:rPr>
        <w:t xml:space="preserve"> are inferred to be equal to ci_ortho_width[ 0 ] and ci_ortho_height[ 0 ], respectively.</w:t>
      </w:r>
    </w:p>
    <w:p w14:paraId="0C751C5F" w14:textId="77777777" w:rsidR="0004740A" w:rsidRPr="00BF0173" w:rsidRDefault="0004740A">
      <w:pPr>
        <w:pStyle w:val="Heading5"/>
      </w:pPr>
      <w:r w:rsidRPr="00BF0173">
        <w:t>Depth quantization semantics</w:t>
      </w:r>
    </w:p>
    <w:p w14:paraId="03CE2056" w14:textId="59DCA96A" w:rsidR="0004740A" w:rsidRPr="00BF0173" w:rsidRDefault="0004740A" w:rsidP="0004740A">
      <w:pPr>
        <w:tabs>
          <w:tab w:val="left" w:pos="216"/>
          <w:tab w:val="left" w:pos="432"/>
          <w:tab w:val="left" w:pos="648"/>
          <w:tab w:val="left" w:pos="864"/>
          <w:tab w:val="left" w:pos="1080"/>
          <w:tab w:val="left" w:pos="1296"/>
          <w:tab w:val="left" w:pos="1512"/>
          <w:tab w:val="left" w:pos="1728"/>
          <w:tab w:val="left" w:pos="1944"/>
        </w:tabs>
        <w:rPr>
          <w:lang w:val="en-CA"/>
        </w:rPr>
      </w:pPr>
      <w:r w:rsidRPr="00BF0173">
        <w:rPr>
          <w:b/>
          <w:lang w:val="en-CA"/>
        </w:rPr>
        <w:t>dq_quantization_law</w:t>
      </w:r>
      <w:r w:rsidR="00830AF6">
        <w:rPr>
          <w:lang w:val="en-CA"/>
        </w:rPr>
        <w:t>[ viewID ]</w:t>
      </w:r>
      <w:r w:rsidRPr="00BF0173">
        <w:rPr>
          <w:lang w:val="en-CA"/>
        </w:rPr>
        <w:t xml:space="preserve"> indicates the type of depth quantization method </w:t>
      </w:r>
      <w:r w:rsidR="00514984" w:rsidRPr="00BF0173">
        <w:rPr>
          <w:lang w:val="en-CA"/>
        </w:rPr>
        <w:t xml:space="preserve">of the </w:t>
      </w:r>
      <w:r w:rsidR="00514984">
        <w:rPr>
          <w:lang w:val="en-CA"/>
        </w:rPr>
        <w:t>view with view ID equal to viewID</w:t>
      </w:r>
      <w:r w:rsidRPr="00BF0173">
        <w:rPr>
          <w:lang w:val="en-CA"/>
        </w:rPr>
        <w:t>. quantization_law</w:t>
      </w:r>
      <w:r w:rsidR="00830AF6">
        <w:rPr>
          <w:lang w:val="en-CA"/>
        </w:rPr>
        <w:t>[ viewID ]</w:t>
      </w:r>
      <w:r w:rsidRPr="00BF0173">
        <w:rPr>
          <w:lang w:val="en-CA"/>
        </w:rPr>
        <w:t xml:space="preserve"> equal to 0 specifies a uniform quantization of the inverse </w:t>
      </w:r>
      <w:r w:rsidRPr="00BF0173">
        <w:rPr>
          <w:lang w:val="en-CA"/>
        </w:rPr>
        <w:lastRenderedPageBreak/>
        <w:t>of depth values. Values of dq_quantization_law</w:t>
      </w:r>
      <w:r w:rsidR="00830AF6">
        <w:rPr>
          <w:lang w:val="en-CA"/>
        </w:rPr>
        <w:t>[ viewID ]</w:t>
      </w:r>
      <w:r w:rsidRPr="00BF0173">
        <w:rPr>
          <w:lang w:val="en-CA"/>
        </w:rPr>
        <w:t xml:space="preserve"> greater than 0 are reserved for future use by ISO/IEC. </w:t>
      </w:r>
    </w:p>
    <w:p w14:paraId="15BB4316" w14:textId="503DD92A" w:rsidR="0004740A" w:rsidRPr="00BF0173" w:rsidRDefault="0004740A" w:rsidP="0004740A">
      <w:pPr>
        <w:tabs>
          <w:tab w:val="left" w:pos="216"/>
          <w:tab w:val="left" w:pos="432"/>
          <w:tab w:val="left" w:pos="648"/>
          <w:tab w:val="left" w:pos="864"/>
          <w:tab w:val="left" w:pos="1080"/>
          <w:tab w:val="left" w:pos="1296"/>
          <w:tab w:val="left" w:pos="1512"/>
          <w:tab w:val="left" w:pos="1728"/>
          <w:tab w:val="left" w:pos="1944"/>
        </w:tabs>
        <w:rPr>
          <w:lang w:val="en-CA"/>
        </w:rPr>
      </w:pPr>
      <w:r w:rsidRPr="00BF0173">
        <w:rPr>
          <w:b/>
          <w:lang w:val="en-CA"/>
        </w:rPr>
        <w:t>dq_norm_disp_low</w:t>
      </w:r>
      <w:r w:rsidR="00830AF6">
        <w:rPr>
          <w:lang w:val="en-CA"/>
        </w:rPr>
        <w:t>[ viewID ]</w:t>
      </w:r>
      <w:r w:rsidRPr="00BF0173">
        <w:rPr>
          <w:lang w:val="en-CA"/>
        </w:rPr>
        <w:t xml:space="preserve"> and </w:t>
      </w:r>
      <w:r w:rsidRPr="00BF0173">
        <w:rPr>
          <w:b/>
          <w:lang w:val="en-CA"/>
        </w:rPr>
        <w:t>dq_norm_disp_high</w:t>
      </w:r>
      <w:r w:rsidR="00830AF6">
        <w:rPr>
          <w:lang w:val="en-CA"/>
        </w:rPr>
        <w:t>[ viewID ]</w:t>
      </w:r>
      <w:r w:rsidRPr="00BF0173">
        <w:rPr>
          <w:lang w:val="en-CA"/>
        </w:rPr>
        <w:t xml:space="preserve"> specify the minimum and maximum normalized disparity values, respectively, in </w:t>
      </w:r>
      <w:r w:rsidR="00650B4A">
        <w:t>scene units</w:t>
      </w:r>
      <w:r w:rsidR="00650B4A" w:rsidRPr="00BF0173">
        <w:rPr>
          <w:vertAlign w:val="superscript"/>
          <w:lang w:val="en-CA"/>
        </w:rPr>
        <w:t>-1</w:t>
      </w:r>
      <w:r w:rsidR="00650B4A">
        <w:t xml:space="preserve"> (e.g. meters</w:t>
      </w:r>
      <w:r w:rsidR="00650B4A" w:rsidRPr="00BF0173">
        <w:rPr>
          <w:vertAlign w:val="superscript"/>
          <w:lang w:val="en-CA"/>
        </w:rPr>
        <w:t>-1</w:t>
      </w:r>
      <w:r w:rsidR="00650B4A">
        <w:t>)</w:t>
      </w:r>
      <w:r w:rsidR="00DE7949">
        <w:rPr>
          <w:lang w:val="en-CA"/>
        </w:rPr>
        <w:t xml:space="preserve"> </w:t>
      </w:r>
      <w:r w:rsidRPr="00BF0173">
        <w:rPr>
          <w:lang w:val="en-CA"/>
        </w:rPr>
        <w:t xml:space="preserve">of </w:t>
      </w:r>
      <w:r w:rsidR="004961D0" w:rsidRPr="00BF0173">
        <w:rPr>
          <w:lang w:val="en-CA"/>
        </w:rPr>
        <w:t xml:space="preserve">the </w:t>
      </w:r>
      <w:r w:rsidR="004961D0">
        <w:rPr>
          <w:lang w:val="en-CA"/>
        </w:rPr>
        <w:t>view with view ID equal to viewID</w:t>
      </w:r>
      <w:r w:rsidRPr="00BF0173">
        <w:rPr>
          <w:lang w:val="en-CA"/>
        </w:rPr>
        <w:t xml:space="preserve">. </w:t>
      </w:r>
    </w:p>
    <w:p w14:paraId="4C094D2D" w14:textId="0D5981E7" w:rsidR="0004740A" w:rsidRPr="00BF0173" w:rsidRDefault="0004740A" w:rsidP="0004740A">
      <w:pPr>
        <w:tabs>
          <w:tab w:val="left" w:pos="216"/>
          <w:tab w:val="left" w:pos="432"/>
          <w:tab w:val="left" w:pos="648"/>
          <w:tab w:val="left" w:pos="864"/>
          <w:tab w:val="left" w:pos="1080"/>
          <w:tab w:val="left" w:pos="1296"/>
          <w:tab w:val="left" w:pos="1512"/>
          <w:tab w:val="left" w:pos="1728"/>
          <w:tab w:val="left" w:pos="1944"/>
        </w:tabs>
        <w:rPr>
          <w:lang w:val="en-CA"/>
        </w:rPr>
      </w:pPr>
      <w:bookmarkStart w:id="827" w:name="_Hlk48642343"/>
      <w:r w:rsidRPr="00BF0173">
        <w:rPr>
          <w:b/>
          <w:lang w:val="en-CA"/>
        </w:rPr>
        <w:t>dq_depth_occ_threshold_default</w:t>
      </w:r>
      <w:r w:rsidR="00830AF6">
        <w:rPr>
          <w:lang w:val="en-CA"/>
        </w:rPr>
        <w:t>[ viewID ]</w:t>
      </w:r>
      <w:r w:rsidRPr="00BF0173">
        <w:rPr>
          <w:lang w:val="en-CA"/>
        </w:rPr>
        <w:t xml:space="preserve"> specifies the default occupancy threshold used in the occupancy value extraction process</w:t>
      </w:r>
      <w:r w:rsidR="00521C26">
        <w:rPr>
          <w:lang w:val="en-CA"/>
        </w:rPr>
        <w:t xml:space="preserve"> of </w:t>
      </w:r>
      <w:r w:rsidR="00521C26" w:rsidRPr="00BF0173">
        <w:rPr>
          <w:lang w:val="en-CA"/>
        </w:rPr>
        <w:t xml:space="preserve">the </w:t>
      </w:r>
      <w:r w:rsidR="00521C26">
        <w:rPr>
          <w:lang w:val="en-CA"/>
        </w:rPr>
        <w:t>view with view ID equal to viewID</w:t>
      </w:r>
      <w:r w:rsidRPr="00BF0173">
        <w:rPr>
          <w:lang w:val="en-CA"/>
        </w:rPr>
        <w:t xml:space="preserve">. When not present the value of </w:t>
      </w:r>
      <w:r w:rsidRPr="00BF0173">
        <w:rPr>
          <w:bCs/>
          <w:lang w:val="en-CA"/>
        </w:rPr>
        <w:t>dq_depth_occ_threshold_default</w:t>
      </w:r>
      <w:r w:rsidR="00830AF6">
        <w:rPr>
          <w:bCs/>
          <w:lang w:val="en-CA"/>
        </w:rPr>
        <w:t>[ viewID ]</w:t>
      </w:r>
      <w:r w:rsidRPr="00BF0173">
        <w:rPr>
          <w:bCs/>
          <w:lang w:val="en-CA"/>
        </w:rPr>
        <w:t xml:space="preserve"> is inferred to be </w:t>
      </w:r>
      <w:r w:rsidR="00AD6110">
        <w:rPr>
          <w:bCs/>
          <w:lang w:val="en-CA"/>
        </w:rPr>
        <w:t xml:space="preserve">equal to </w:t>
      </w:r>
      <w:r w:rsidRPr="00BF0173">
        <w:rPr>
          <w:bCs/>
          <w:lang w:val="en-CA"/>
        </w:rPr>
        <w:t>0.</w:t>
      </w:r>
    </w:p>
    <w:bookmarkEnd w:id="827"/>
    <w:p w14:paraId="1BE29B4E" w14:textId="77777777" w:rsidR="0004740A" w:rsidRPr="00BF0173" w:rsidRDefault="0004740A">
      <w:pPr>
        <w:pStyle w:val="Heading5"/>
      </w:pPr>
      <w:r w:rsidRPr="00BF0173">
        <w:t>Pruning parents semantics</w:t>
      </w:r>
    </w:p>
    <w:p w14:paraId="5F6CBEA6" w14:textId="4897232C" w:rsidR="0004740A" w:rsidRPr="00BF0173" w:rsidRDefault="0004740A" w:rsidP="002A18C6">
      <w:pPr>
        <w:rPr>
          <w:b/>
          <w:bCs/>
          <w:lang w:val="en-CA"/>
        </w:rPr>
      </w:pPr>
      <w:r w:rsidRPr="00BF0173">
        <w:rPr>
          <w:b/>
          <w:bCs/>
          <w:lang w:val="en-CA"/>
        </w:rPr>
        <w:t>pp_is_root_flag</w:t>
      </w:r>
      <w:r w:rsidR="00830AF6">
        <w:rPr>
          <w:lang w:val="en-CA"/>
        </w:rPr>
        <w:t>[ viewID ]</w:t>
      </w:r>
      <w:r w:rsidRPr="00BF0173">
        <w:rPr>
          <w:lang w:val="en-CA"/>
        </w:rPr>
        <w:t xml:space="preserve"> equal to 1 indicates that </w:t>
      </w:r>
      <w:r w:rsidR="001A6AC1" w:rsidRPr="00BF0173">
        <w:rPr>
          <w:lang w:val="en-CA"/>
        </w:rPr>
        <w:t xml:space="preserve">the </w:t>
      </w:r>
      <w:r w:rsidR="001A6AC1">
        <w:rPr>
          <w:lang w:val="en-CA"/>
        </w:rPr>
        <w:t>view with view ID equal to viewID</w:t>
      </w:r>
      <w:r w:rsidRPr="00BF0173">
        <w:rPr>
          <w:lang w:val="en-CA"/>
        </w:rPr>
        <w:t xml:space="preserve"> has no parent in the pruning graph at encoder stage. pp_is_root_flag</w:t>
      </w:r>
      <w:r w:rsidR="00830AF6">
        <w:rPr>
          <w:lang w:val="en-CA"/>
        </w:rPr>
        <w:t>[ viewID ]</w:t>
      </w:r>
      <w:r w:rsidRPr="00BF0173">
        <w:rPr>
          <w:lang w:val="en-CA"/>
        </w:rPr>
        <w:t xml:space="preserve"> equal to 0 indicates that </w:t>
      </w:r>
      <w:r w:rsidR="001A6AC1" w:rsidRPr="00BF0173">
        <w:rPr>
          <w:lang w:val="en-CA"/>
        </w:rPr>
        <w:t xml:space="preserve">the </w:t>
      </w:r>
      <w:r w:rsidR="001A6AC1">
        <w:rPr>
          <w:lang w:val="en-CA"/>
        </w:rPr>
        <w:t xml:space="preserve">view with view ID equal to viewID </w:t>
      </w:r>
      <w:r w:rsidRPr="00BF0173">
        <w:rPr>
          <w:lang w:val="en-CA"/>
        </w:rPr>
        <w:t>has at least one parent in the pruning graph at encoder stage.</w:t>
      </w:r>
    </w:p>
    <w:p w14:paraId="69DAD2CC" w14:textId="42973EB0" w:rsidR="0004740A" w:rsidRPr="00BF0173" w:rsidRDefault="0004740A" w:rsidP="00694F0D">
      <w:pPr>
        <w:rPr>
          <w:bCs/>
          <w:lang w:val="en-CA"/>
        </w:rPr>
      </w:pPr>
      <w:r w:rsidRPr="00BF0173">
        <w:rPr>
          <w:b/>
          <w:bCs/>
          <w:lang w:val="en-CA"/>
        </w:rPr>
        <w:t>pp_num_parents_minus1</w:t>
      </w:r>
      <w:r w:rsidR="00830AF6">
        <w:rPr>
          <w:lang w:val="en-CA"/>
        </w:rPr>
        <w:t>[ viewID ]</w:t>
      </w:r>
      <w:r w:rsidRPr="00BF0173">
        <w:rPr>
          <w:lang w:val="en-CA"/>
        </w:rPr>
        <w:t xml:space="preserve"> plus 1 specifies the number of parents of </w:t>
      </w:r>
      <w:r w:rsidR="001A6AC1" w:rsidRPr="00BF0173">
        <w:rPr>
          <w:lang w:val="en-CA"/>
        </w:rPr>
        <w:t xml:space="preserve">the </w:t>
      </w:r>
      <w:r w:rsidR="001A6AC1">
        <w:rPr>
          <w:lang w:val="en-CA"/>
        </w:rPr>
        <w:t xml:space="preserve">view with view ID equal to viewID </w:t>
      </w:r>
      <w:r w:rsidRPr="00BF0173">
        <w:rPr>
          <w:lang w:val="en-CA"/>
        </w:rPr>
        <w:t>in the pruning graph at encoder stage. pp_num_parents_minus1</w:t>
      </w:r>
      <w:r w:rsidR="00830AF6">
        <w:rPr>
          <w:lang w:val="en-CA"/>
        </w:rPr>
        <w:t>[ viewID ]</w:t>
      </w:r>
      <w:r w:rsidRPr="00BF0173">
        <w:rPr>
          <w:lang w:val="en-CA"/>
        </w:rPr>
        <w:t xml:space="preserve"> shall</w:t>
      </w:r>
      <w:r w:rsidRPr="00BF0173">
        <w:rPr>
          <w:bCs/>
          <w:lang w:val="en-CA"/>
        </w:rPr>
        <w:t xml:space="preserve"> be in the range 0 to mvp_num_views_minus1</w:t>
      </w:r>
      <w:r w:rsidR="001A6AC1">
        <w:rPr>
          <w:bCs/>
          <w:lang w:val="en-CA"/>
        </w:rPr>
        <w:t>,</w:t>
      </w:r>
      <w:r w:rsidRPr="00BF0173">
        <w:rPr>
          <w:bCs/>
          <w:lang w:val="en-CA"/>
        </w:rPr>
        <w:t xml:space="preserve"> exclusive.</w:t>
      </w:r>
    </w:p>
    <w:p w14:paraId="0AD5DCEA" w14:textId="49158860" w:rsidR="0004740A" w:rsidRPr="00BF0173" w:rsidRDefault="0004740A">
      <w:pPr>
        <w:rPr>
          <w:bCs/>
          <w:lang w:val="en-CA"/>
        </w:rPr>
      </w:pPr>
      <w:r w:rsidRPr="00BF0173">
        <w:rPr>
          <w:b/>
          <w:bCs/>
          <w:lang w:val="en-CA"/>
        </w:rPr>
        <w:t>pp_parent_idx</w:t>
      </w:r>
      <w:r w:rsidR="00830AF6">
        <w:rPr>
          <w:lang w:val="en-CA"/>
        </w:rPr>
        <w:t>[ viewID ]</w:t>
      </w:r>
      <w:r w:rsidRPr="00BF0173">
        <w:rPr>
          <w:lang w:val="en-CA"/>
        </w:rPr>
        <w:t xml:space="preserve">[ i ] specifies the index of the i-th parent view for </w:t>
      </w:r>
      <w:r w:rsidR="006F19C6" w:rsidRPr="00BF0173">
        <w:rPr>
          <w:lang w:val="en-CA"/>
        </w:rPr>
        <w:t xml:space="preserve">the </w:t>
      </w:r>
      <w:r w:rsidR="006F19C6">
        <w:rPr>
          <w:lang w:val="en-CA"/>
        </w:rPr>
        <w:t xml:space="preserve">view with view ID equal to viewID </w:t>
      </w:r>
      <w:r w:rsidRPr="00BF0173">
        <w:rPr>
          <w:lang w:val="en-CA"/>
        </w:rPr>
        <w:t>in the pruning graph at encoder stage. pp_parent_idx</w:t>
      </w:r>
      <w:r w:rsidR="00830AF6">
        <w:rPr>
          <w:lang w:val="en-CA"/>
        </w:rPr>
        <w:t>[ viewID ]</w:t>
      </w:r>
      <w:r w:rsidRPr="00BF0173">
        <w:rPr>
          <w:lang w:val="en-CA"/>
        </w:rPr>
        <w:t xml:space="preserve">[ i ] shall be in the range of 0 to </w:t>
      </w:r>
      <w:r w:rsidRPr="00BF0173">
        <w:rPr>
          <w:bCs/>
          <w:lang w:val="en-CA"/>
        </w:rPr>
        <w:t>mvp_num_views_minus1 inclusive, but shall not be equal to</w:t>
      </w:r>
      <w:r w:rsidR="00E67234" w:rsidRPr="00E67234">
        <w:t xml:space="preserve"> </w:t>
      </w:r>
      <w:r w:rsidR="00E67234">
        <w:t>ViewIDToIndex[</w:t>
      </w:r>
      <w:r w:rsidR="003A6942">
        <w:t> </w:t>
      </w:r>
      <w:r w:rsidR="00E67234">
        <w:t>viewID</w:t>
      </w:r>
      <w:r w:rsidR="003A6942">
        <w:t> </w:t>
      </w:r>
      <w:r w:rsidR="00E67234">
        <w:t>]</w:t>
      </w:r>
      <w:r w:rsidRPr="00BF0173">
        <w:rPr>
          <w:bCs/>
          <w:lang w:val="en-CA"/>
        </w:rPr>
        <w:t>.</w:t>
      </w:r>
    </w:p>
    <w:p w14:paraId="47F79532" w14:textId="77777777" w:rsidR="0004740A" w:rsidRPr="00BF0173" w:rsidRDefault="0004740A">
      <w:pPr>
        <w:pStyle w:val="Heading4"/>
      </w:pPr>
      <w:bookmarkStart w:id="828" w:name="_Toc45115971"/>
      <w:bookmarkStart w:id="829" w:name="_Toc45115972"/>
      <w:bookmarkStart w:id="830" w:name="_Toc45115973"/>
      <w:bookmarkStart w:id="831" w:name="_Toc45115974"/>
      <w:bookmarkStart w:id="832" w:name="_Toc45115975"/>
      <w:bookmarkStart w:id="833" w:name="_Toc45115976"/>
      <w:bookmarkStart w:id="834" w:name="_Toc45115977"/>
      <w:bookmarkStart w:id="835" w:name="_Toc45115978"/>
      <w:bookmarkStart w:id="836" w:name="_Toc45115979"/>
      <w:bookmarkStart w:id="837" w:name="_Toc45115980"/>
      <w:bookmarkStart w:id="838" w:name="_Toc45115981"/>
      <w:bookmarkStart w:id="839" w:name="_Toc45115982"/>
      <w:bookmarkStart w:id="840" w:name="_Toc32560098"/>
      <w:bookmarkStart w:id="841" w:name="_Toc31209316"/>
      <w:bookmarkStart w:id="842" w:name="_Toc31037369"/>
      <w:bookmarkStart w:id="843" w:name="_Toc31209317"/>
      <w:bookmarkStart w:id="844" w:name="_Toc31037370"/>
      <w:bookmarkStart w:id="845" w:name="_Toc31209318"/>
      <w:bookmarkStart w:id="846" w:name="_Toc54106069"/>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r w:rsidRPr="00BF0173">
        <w:t>Patch data unit MIV extension semantics</w:t>
      </w:r>
    </w:p>
    <w:p w14:paraId="00237A95" w14:textId="4786503A" w:rsidR="0004740A" w:rsidRPr="00BF0173" w:rsidRDefault="0004740A" w:rsidP="0004740A">
      <w:pPr>
        <w:tabs>
          <w:tab w:val="left" w:pos="216"/>
          <w:tab w:val="left" w:pos="432"/>
          <w:tab w:val="left" w:pos="648"/>
          <w:tab w:val="left" w:pos="864"/>
          <w:tab w:val="left" w:pos="1080"/>
          <w:tab w:val="left" w:pos="1296"/>
          <w:tab w:val="left" w:pos="1512"/>
          <w:tab w:val="left" w:pos="1728"/>
          <w:tab w:val="left" w:pos="1944"/>
        </w:tabs>
        <w:rPr>
          <w:rFonts w:eastAsia="Times New Roman" w:cstheme="majorBidi"/>
          <w:bCs/>
          <w:lang w:val="en-CA"/>
        </w:rPr>
      </w:pPr>
      <w:r w:rsidRPr="00BF0173">
        <w:rPr>
          <w:rFonts w:cstheme="majorBidi"/>
          <w:b/>
          <w:bCs/>
          <w:lang w:val="en-CA"/>
        </w:rPr>
        <w:t>pdu_entity_id</w:t>
      </w:r>
      <w:r w:rsidRPr="00BF0173">
        <w:rPr>
          <w:rFonts w:cstheme="majorBidi"/>
          <w:lang w:val="en-CA"/>
        </w:rPr>
        <w:t>[</w:t>
      </w:r>
      <w:r w:rsidRPr="00BF0173">
        <w:rPr>
          <w:rFonts w:cstheme="majorBidi"/>
          <w:noProof/>
          <w:lang w:val="en-CA"/>
        </w:rPr>
        <w:t> tileID ][ </w:t>
      </w:r>
      <w:r w:rsidRPr="00BF0173">
        <w:rPr>
          <w:lang w:val="en-CA"/>
        </w:rPr>
        <w:t>p</w:t>
      </w:r>
      <w:r w:rsidRPr="00BF0173">
        <w:rPr>
          <w:rFonts w:cstheme="majorBidi"/>
          <w:noProof/>
          <w:lang w:val="en-CA"/>
        </w:rPr>
        <w:t> </w:t>
      </w:r>
      <w:r w:rsidRPr="00BF0173">
        <w:rPr>
          <w:rFonts w:cstheme="majorBidi"/>
          <w:lang w:val="en-CA"/>
        </w:rPr>
        <w:t xml:space="preserve">] specifies the entity ID of the patch with index </w:t>
      </w:r>
      <w:r w:rsidRPr="00BF0173">
        <w:rPr>
          <w:lang w:val="en-CA"/>
        </w:rPr>
        <w:t xml:space="preserve">equal to </w:t>
      </w:r>
      <w:r w:rsidRPr="00BF0173">
        <w:rPr>
          <w:rFonts w:cstheme="majorBidi"/>
          <w:lang w:val="en-CA"/>
        </w:rPr>
        <w:t xml:space="preserve">p, </w:t>
      </w:r>
      <w:r w:rsidRPr="00BF0173">
        <w:rPr>
          <w:lang w:val="en-CA"/>
        </w:rPr>
        <w:t xml:space="preserve">in </w:t>
      </w:r>
      <w:r w:rsidR="00FA057D">
        <w:rPr>
          <w:lang w:val="en-CA"/>
        </w:rPr>
        <w:t>a</w:t>
      </w:r>
      <w:r w:rsidR="00FA057D" w:rsidRPr="00BF0173">
        <w:rPr>
          <w:lang w:val="en-CA"/>
        </w:rPr>
        <w:t xml:space="preserve"> </w:t>
      </w:r>
      <w:r w:rsidRPr="00BF0173">
        <w:rPr>
          <w:lang w:val="en-CA"/>
        </w:rPr>
        <w:t xml:space="preserve">tile </w:t>
      </w:r>
      <w:r w:rsidRPr="00BF0173">
        <w:rPr>
          <w:noProof/>
          <w:color w:val="000000" w:themeColor="text1"/>
          <w:lang w:val="en-CA"/>
        </w:rPr>
        <w:t xml:space="preserve">with ID equal </w:t>
      </w:r>
      <w:r w:rsidRPr="007F5FAB">
        <w:t>to tileID. The number of bits used for the representation of pdu_entity_id[ tileID ][ p ] is Ceil( Log2( </w:t>
      </w:r>
      <w:r w:rsidR="00D23099" w:rsidRPr="007F5FAB">
        <w:t>vme_max_entity_id</w:t>
      </w:r>
      <w:r w:rsidRPr="007F5FAB">
        <w:t> +</w:t>
      </w:r>
      <w:r w:rsidR="004A6B26" w:rsidRPr="007F5FAB">
        <w:t> </w:t>
      </w:r>
      <w:r w:rsidRPr="007F5FAB">
        <w:t xml:space="preserve">1 ) ). The value of pdu_entity_id[ tileID ][ p ] shall be in range of 0 to </w:t>
      </w:r>
      <w:r w:rsidR="00DA6E41" w:rsidRPr="007F5FAB">
        <w:t>vme_max_entity_id</w:t>
      </w:r>
      <w:r w:rsidRPr="007F5FAB">
        <w:t xml:space="preserve">, inclusive. </w:t>
      </w:r>
      <w:bookmarkStart w:id="847" w:name="_Hlk21410907"/>
      <w:r w:rsidRPr="007F5FAB">
        <w:t>When not present, the value of pdu_entity_id[ tileID ][ p ] is inferred to be equal to 0.</w:t>
      </w:r>
      <w:bookmarkEnd w:id="847"/>
    </w:p>
    <w:p w14:paraId="0D3F49E6" w14:textId="4BF65F64" w:rsidR="00A928FC" w:rsidRDefault="0004740A" w:rsidP="0004740A">
      <w:pPr>
        <w:tabs>
          <w:tab w:val="left" w:pos="216"/>
          <w:tab w:val="left" w:pos="432"/>
          <w:tab w:val="left" w:pos="648"/>
          <w:tab w:val="left" w:pos="864"/>
          <w:tab w:val="left" w:pos="1080"/>
          <w:tab w:val="left" w:pos="1296"/>
          <w:tab w:val="left" w:pos="1512"/>
          <w:tab w:val="left" w:pos="1728"/>
          <w:tab w:val="left" w:pos="1944"/>
        </w:tabs>
        <w:rPr>
          <w:lang w:val="en-CA"/>
        </w:rPr>
      </w:pPr>
      <w:r w:rsidRPr="00BF0173">
        <w:rPr>
          <w:rFonts w:eastAsia="Cambria" w:cstheme="majorBidi"/>
          <w:b/>
          <w:bCs/>
          <w:lang w:val="en-CA"/>
        </w:rPr>
        <w:t>pdu_depth_occ_threshold</w:t>
      </w:r>
      <w:r w:rsidRPr="00BF0173">
        <w:rPr>
          <w:rFonts w:cstheme="majorBidi"/>
          <w:lang w:val="en-CA"/>
        </w:rPr>
        <w:t>[</w:t>
      </w:r>
      <w:r w:rsidRPr="00BF0173">
        <w:rPr>
          <w:rFonts w:cstheme="majorBidi"/>
          <w:noProof/>
          <w:lang w:val="en-CA"/>
        </w:rPr>
        <w:t> tileID ][ </w:t>
      </w:r>
      <w:r w:rsidRPr="00BF0173">
        <w:rPr>
          <w:lang w:val="en-CA"/>
        </w:rPr>
        <w:t>p</w:t>
      </w:r>
      <w:r w:rsidRPr="00BF0173">
        <w:rPr>
          <w:rFonts w:cstheme="majorBidi"/>
          <w:noProof/>
          <w:lang w:val="en-CA"/>
        </w:rPr>
        <w:t> </w:t>
      </w:r>
      <w:r w:rsidRPr="00BF0173">
        <w:rPr>
          <w:rFonts w:cstheme="majorBidi"/>
          <w:lang w:val="en-CA"/>
        </w:rPr>
        <w:t xml:space="preserve">] </w:t>
      </w:r>
      <w:r w:rsidRPr="00BF0173">
        <w:rPr>
          <w:lang w:val="en-CA"/>
        </w:rPr>
        <w:t xml:space="preserve">specifies the threshold below which the occupancy value is defined to be unoccupied for the patch with index equal to p, in the tile </w:t>
      </w:r>
      <w:r w:rsidRPr="00BF0173">
        <w:rPr>
          <w:noProof/>
          <w:color w:val="000000" w:themeColor="text1"/>
          <w:lang w:val="en-CA"/>
        </w:rPr>
        <w:t>with ID equal to tileID</w:t>
      </w:r>
      <w:r w:rsidRPr="00BF0173">
        <w:rPr>
          <w:lang w:val="en-CA"/>
        </w:rPr>
        <w:t xml:space="preserve">. </w:t>
      </w:r>
      <w:r w:rsidRPr="00F41B4E">
        <w:rPr>
          <w:highlight w:val="yellow"/>
          <w:lang w:val="en-CA"/>
        </w:rPr>
        <w:t>Geometry and attribute values of unoccupied pixels are ignored by a MIV renderer</w:t>
      </w:r>
      <w:r w:rsidRPr="00BF0173">
        <w:rPr>
          <w:lang w:val="en-CA"/>
        </w:rPr>
        <w:t>. The number of bits used to represent pdu_depth_occ_threshold[</w:t>
      </w:r>
      <w:r w:rsidRPr="00BF0173">
        <w:rPr>
          <w:rFonts w:cstheme="majorBidi"/>
          <w:noProof/>
          <w:lang w:val="en-CA"/>
        </w:rPr>
        <w:t> tileID ][ </w:t>
      </w:r>
      <w:r w:rsidRPr="00BF0173">
        <w:rPr>
          <w:lang w:val="en-CA"/>
        </w:rPr>
        <w:t>p</w:t>
      </w:r>
      <w:r w:rsidRPr="00BF0173">
        <w:rPr>
          <w:rFonts w:cstheme="majorBidi"/>
          <w:noProof/>
          <w:lang w:val="en-CA"/>
        </w:rPr>
        <w:t> </w:t>
      </w:r>
      <w:r w:rsidRPr="00BF0173">
        <w:rPr>
          <w:lang w:val="en-CA"/>
        </w:rPr>
        <w:t>] is equal to asps_geometry_2d_bit_depth_minus1</w:t>
      </w:r>
      <w:r w:rsidR="004A6B26" w:rsidRPr="00BF0173">
        <w:rPr>
          <w:noProof/>
          <w:lang w:val="en-CA"/>
        </w:rPr>
        <w:t> </w:t>
      </w:r>
      <w:r w:rsidRPr="00BF0173">
        <w:rPr>
          <w:lang w:val="en-CA"/>
        </w:rPr>
        <w:t>+</w:t>
      </w:r>
      <w:r w:rsidR="004A6B26" w:rsidRPr="00BF0173">
        <w:rPr>
          <w:noProof/>
          <w:lang w:val="en-CA"/>
        </w:rPr>
        <w:t> </w:t>
      </w:r>
      <w:r w:rsidRPr="00BF0173">
        <w:rPr>
          <w:lang w:val="en-CA"/>
        </w:rPr>
        <w:t>1. When not present, the value of pdu_depth_occ_threshold</w:t>
      </w:r>
      <w:r w:rsidRPr="00BF0173">
        <w:rPr>
          <w:rFonts w:cstheme="majorBidi"/>
          <w:lang w:val="en-CA"/>
        </w:rPr>
        <w:t>[</w:t>
      </w:r>
      <w:r w:rsidRPr="00BF0173">
        <w:rPr>
          <w:rFonts w:cstheme="majorBidi"/>
          <w:noProof/>
          <w:lang w:val="en-CA"/>
        </w:rPr>
        <w:t> tileID ][</w:t>
      </w:r>
      <w:r w:rsidRPr="00BF0173">
        <w:rPr>
          <w:color w:val="000000" w:themeColor="text1"/>
          <w:lang w:val="en-CA"/>
        </w:rPr>
        <w:t> </w:t>
      </w:r>
      <w:r w:rsidRPr="00BF0173">
        <w:rPr>
          <w:lang w:val="en-CA"/>
        </w:rPr>
        <w:t>p</w:t>
      </w:r>
      <w:r w:rsidRPr="00BF0173">
        <w:rPr>
          <w:rFonts w:cstheme="majorBidi"/>
          <w:noProof/>
          <w:lang w:val="en-CA"/>
        </w:rPr>
        <w:t> </w:t>
      </w:r>
      <w:r w:rsidRPr="00BF0173">
        <w:rPr>
          <w:rFonts w:cstheme="majorBidi"/>
          <w:lang w:val="en-CA"/>
        </w:rPr>
        <w:t>]</w:t>
      </w:r>
      <w:r w:rsidRPr="00BF0173">
        <w:rPr>
          <w:lang w:val="en-CA"/>
        </w:rPr>
        <w:t xml:space="preserve"> is inferred to be equal to dq_depth_occ_threshold_default[</w:t>
      </w:r>
      <w:r w:rsidRPr="00BF0173">
        <w:rPr>
          <w:rFonts w:cstheme="majorBidi"/>
          <w:noProof/>
          <w:lang w:val="en-CA"/>
        </w:rPr>
        <w:t> </w:t>
      </w:r>
      <w:r w:rsidRPr="00BF0173">
        <w:rPr>
          <w:lang w:val="en-CA"/>
        </w:rPr>
        <w:t>pdu_</w:t>
      </w:r>
      <w:r w:rsidR="00EA2E06">
        <w:rPr>
          <w:lang w:val="en-CA"/>
        </w:rPr>
        <w:t>projection_id</w:t>
      </w:r>
      <w:r w:rsidRPr="00BF0173">
        <w:rPr>
          <w:lang w:val="en-CA"/>
        </w:rPr>
        <w:t>[</w:t>
      </w:r>
      <w:r w:rsidRPr="00BF0173">
        <w:rPr>
          <w:rFonts w:cstheme="majorBidi"/>
          <w:noProof/>
          <w:lang w:val="en-CA"/>
        </w:rPr>
        <w:t> tileID ][</w:t>
      </w:r>
      <w:r w:rsidRPr="00BF0173">
        <w:rPr>
          <w:color w:val="000000" w:themeColor="text1"/>
          <w:lang w:val="en-CA"/>
        </w:rPr>
        <w:t> </w:t>
      </w:r>
      <w:r w:rsidRPr="00BF0173">
        <w:rPr>
          <w:lang w:val="en-CA"/>
        </w:rPr>
        <w:t>p</w:t>
      </w:r>
      <w:r w:rsidRPr="00BF0173">
        <w:rPr>
          <w:rFonts w:cstheme="majorBidi"/>
          <w:noProof/>
          <w:lang w:val="en-CA"/>
        </w:rPr>
        <w:t> </w:t>
      </w:r>
      <w:r w:rsidRPr="00BF0173">
        <w:rPr>
          <w:lang w:val="en-CA"/>
        </w:rPr>
        <w:t>]</w:t>
      </w:r>
      <w:r w:rsidRPr="00BF0173">
        <w:rPr>
          <w:rFonts w:cstheme="majorBidi"/>
          <w:noProof/>
          <w:lang w:val="en-CA"/>
        </w:rPr>
        <w:t> </w:t>
      </w:r>
      <w:r w:rsidRPr="00BF0173">
        <w:rPr>
          <w:lang w:val="en-CA"/>
        </w:rPr>
        <w:t>].</w:t>
      </w:r>
    </w:p>
    <w:p w14:paraId="45B65F29" w14:textId="7F669070" w:rsidR="00756D2C" w:rsidRDefault="00756D2C" w:rsidP="0004740A">
      <w:pPr>
        <w:tabs>
          <w:tab w:val="left" w:pos="216"/>
          <w:tab w:val="left" w:pos="432"/>
          <w:tab w:val="left" w:pos="648"/>
          <w:tab w:val="left" w:pos="864"/>
          <w:tab w:val="left" w:pos="1080"/>
          <w:tab w:val="left" w:pos="1296"/>
          <w:tab w:val="left" w:pos="1512"/>
          <w:tab w:val="left" w:pos="1728"/>
          <w:tab w:val="left" w:pos="1944"/>
        </w:tabs>
        <w:rPr>
          <w:lang w:val="en-CA"/>
        </w:rPr>
      </w:pPr>
      <w:r w:rsidRPr="00F41B4E">
        <w:rPr>
          <w:highlight w:val="yellow"/>
          <w:lang w:val="en-CA"/>
        </w:rPr>
        <w:t xml:space="preserve">[Ed. (LK) </w:t>
      </w:r>
      <w:r w:rsidR="00873D1F">
        <w:rPr>
          <w:highlight w:val="yellow"/>
          <w:lang w:val="en-CA"/>
        </w:rPr>
        <w:t xml:space="preserve">the marked sentence should be remove and </w:t>
      </w:r>
      <w:r w:rsidRPr="00F41B4E">
        <w:rPr>
          <w:highlight w:val="yellow"/>
          <w:lang w:val="en-CA"/>
        </w:rPr>
        <w:t>pdu_projection_id[</w:t>
      </w:r>
      <w:r w:rsidRPr="00F41B4E">
        <w:rPr>
          <w:rFonts w:cstheme="majorBidi"/>
          <w:noProof/>
          <w:highlight w:val="yellow"/>
          <w:lang w:val="en-CA"/>
        </w:rPr>
        <w:t> tileID ][</w:t>
      </w:r>
      <w:r w:rsidRPr="00F41B4E">
        <w:rPr>
          <w:color w:val="000000" w:themeColor="text1"/>
          <w:highlight w:val="yellow"/>
          <w:lang w:val="en-CA"/>
        </w:rPr>
        <w:t> </w:t>
      </w:r>
      <w:r w:rsidRPr="00F41B4E">
        <w:rPr>
          <w:highlight w:val="yellow"/>
          <w:lang w:val="en-CA"/>
        </w:rPr>
        <w:t>p</w:t>
      </w:r>
      <w:r w:rsidRPr="00F41B4E">
        <w:rPr>
          <w:rFonts w:cstheme="majorBidi"/>
          <w:noProof/>
          <w:highlight w:val="yellow"/>
          <w:lang w:val="en-CA"/>
        </w:rPr>
        <w:t> </w:t>
      </w:r>
      <w:r w:rsidRPr="00F41B4E">
        <w:rPr>
          <w:highlight w:val="yellow"/>
          <w:lang w:val="en-CA"/>
        </w:rPr>
        <w:t>] could be replaced by viewID</w:t>
      </w:r>
      <w:r w:rsidR="00486917">
        <w:rPr>
          <w:highlight w:val="yellow"/>
          <w:lang w:val="en-CA"/>
        </w:rPr>
        <w:t>. Ed. (JB) viewID doesn’t seem to be defined at this stage, so can’t just be replaced.</w:t>
      </w:r>
      <w:r w:rsidRPr="00F41B4E">
        <w:rPr>
          <w:highlight w:val="yellow"/>
          <w:lang w:val="en-CA"/>
        </w:rPr>
        <w:t>]</w:t>
      </w:r>
    </w:p>
    <w:p w14:paraId="64E3702D" w14:textId="60ED4BEB" w:rsidR="00284502" w:rsidRDefault="0077579A" w:rsidP="00E04174">
      <w:pPr>
        <w:tabs>
          <w:tab w:val="left" w:pos="216"/>
          <w:tab w:val="left" w:pos="432"/>
          <w:tab w:val="left" w:pos="648"/>
          <w:tab w:val="left" w:pos="864"/>
          <w:tab w:val="left" w:pos="1080"/>
          <w:tab w:val="left" w:pos="1296"/>
          <w:tab w:val="left" w:pos="1512"/>
          <w:tab w:val="left" w:pos="1728"/>
          <w:tab w:val="left" w:pos="1944"/>
        </w:tabs>
      </w:pPr>
      <w:r w:rsidRPr="00BF0173">
        <w:rPr>
          <w:rFonts w:eastAsia="Cambria" w:cstheme="majorBidi"/>
          <w:b/>
          <w:bCs/>
          <w:lang w:val="en-CA"/>
        </w:rPr>
        <w:t>pdu_</w:t>
      </w:r>
      <w:r>
        <w:rPr>
          <w:rFonts w:eastAsia="Cambria" w:cstheme="majorBidi"/>
          <w:b/>
          <w:bCs/>
          <w:lang w:val="en-CA"/>
        </w:rPr>
        <w:t>attribute_offset</w:t>
      </w:r>
      <w:r w:rsidRPr="00BF0173">
        <w:rPr>
          <w:rFonts w:cstheme="majorBidi"/>
          <w:lang w:val="en-CA"/>
        </w:rPr>
        <w:t>[</w:t>
      </w:r>
      <w:r w:rsidRPr="00BF0173">
        <w:rPr>
          <w:rFonts w:cstheme="majorBidi"/>
          <w:noProof/>
          <w:lang w:val="en-CA"/>
        </w:rPr>
        <w:t> tileID ][ </w:t>
      </w:r>
      <w:r w:rsidRPr="00BF0173">
        <w:rPr>
          <w:lang w:val="en-CA"/>
        </w:rPr>
        <w:t>p</w:t>
      </w:r>
      <w:r w:rsidRPr="00BF0173">
        <w:rPr>
          <w:rFonts w:cstheme="majorBidi"/>
          <w:noProof/>
          <w:lang w:val="en-CA"/>
        </w:rPr>
        <w:t> </w:t>
      </w:r>
      <w:r w:rsidRPr="00BF0173">
        <w:rPr>
          <w:rFonts w:cstheme="majorBidi"/>
          <w:lang w:val="en-CA"/>
        </w:rPr>
        <w:t>]</w:t>
      </w:r>
      <w:r w:rsidR="0078341D">
        <w:rPr>
          <w:rFonts w:cstheme="majorBidi"/>
          <w:lang w:val="en-CA"/>
        </w:rPr>
        <w:t>[ </w:t>
      </w:r>
      <w:r w:rsidR="00F957FB">
        <w:rPr>
          <w:rFonts w:cstheme="majorBidi"/>
          <w:lang w:val="en-CA"/>
        </w:rPr>
        <w:t>c </w:t>
      </w:r>
      <w:r w:rsidR="0078341D">
        <w:rPr>
          <w:rFonts w:cstheme="majorBidi"/>
          <w:lang w:val="en-CA"/>
        </w:rPr>
        <w:t>]</w:t>
      </w:r>
      <w:r w:rsidRPr="00BF0173">
        <w:rPr>
          <w:rFonts w:cstheme="majorBidi"/>
          <w:lang w:val="en-CA"/>
        </w:rPr>
        <w:t xml:space="preserve"> </w:t>
      </w:r>
      <w:r w:rsidRPr="00BF0173">
        <w:rPr>
          <w:lang w:val="en-CA"/>
        </w:rPr>
        <w:t xml:space="preserve">specifies </w:t>
      </w:r>
      <w:r w:rsidR="00284502">
        <w:rPr>
          <w:lang w:val="en-CA"/>
        </w:rPr>
        <w:t>an</w:t>
      </w:r>
      <w:r w:rsidRPr="00BF0173">
        <w:rPr>
          <w:lang w:val="en-CA"/>
        </w:rPr>
        <w:t xml:space="preserve"> </w:t>
      </w:r>
      <w:r>
        <w:rPr>
          <w:lang w:val="en-CA"/>
        </w:rPr>
        <w:t xml:space="preserve">offset applied to the </w:t>
      </w:r>
      <w:r w:rsidR="0078341D">
        <w:rPr>
          <w:lang w:val="en-CA"/>
        </w:rPr>
        <w:t xml:space="preserve">c-th component sample values of the </w:t>
      </w:r>
      <w:r>
        <w:rPr>
          <w:lang w:val="en-CA"/>
        </w:rPr>
        <w:t xml:space="preserve">attribute </w:t>
      </w:r>
      <w:r w:rsidRPr="00BF0173">
        <w:rPr>
          <w:lang w:val="en-CA"/>
        </w:rPr>
        <w:t xml:space="preserve">for the patch with index equal to p, in the tile </w:t>
      </w:r>
      <w:r w:rsidRPr="00BF0173">
        <w:rPr>
          <w:noProof/>
          <w:color w:val="000000" w:themeColor="text1"/>
          <w:lang w:val="en-CA"/>
        </w:rPr>
        <w:t>with ID equal to tileID</w:t>
      </w:r>
      <w:r w:rsidRPr="00BF0173">
        <w:rPr>
          <w:lang w:val="en-CA"/>
        </w:rPr>
        <w:t xml:space="preserve">.. The number of bits used to represent </w:t>
      </w:r>
      <w:r w:rsidRPr="0077579A">
        <w:rPr>
          <w:lang w:val="en-CA"/>
        </w:rPr>
        <w:t>pdu_attribute_offset</w:t>
      </w:r>
      <w:r w:rsidRPr="00BF0173">
        <w:rPr>
          <w:lang w:val="en-CA"/>
        </w:rPr>
        <w:t>[</w:t>
      </w:r>
      <w:r w:rsidRPr="00BF0173">
        <w:rPr>
          <w:rFonts w:cstheme="majorBidi"/>
          <w:noProof/>
          <w:lang w:val="en-CA"/>
        </w:rPr>
        <w:t> tileID ][ </w:t>
      </w:r>
      <w:r w:rsidRPr="00BF0173">
        <w:rPr>
          <w:lang w:val="en-CA"/>
        </w:rPr>
        <w:t>p</w:t>
      </w:r>
      <w:r w:rsidRPr="00BF0173">
        <w:rPr>
          <w:rFonts w:cstheme="majorBidi"/>
          <w:noProof/>
          <w:lang w:val="en-CA"/>
        </w:rPr>
        <w:t> </w:t>
      </w:r>
      <w:r w:rsidRPr="00BF0173">
        <w:rPr>
          <w:lang w:val="en-CA"/>
        </w:rPr>
        <w:t>]</w:t>
      </w:r>
      <w:r w:rsidR="0078341D">
        <w:rPr>
          <w:rFonts w:cstheme="majorBidi"/>
          <w:lang w:val="en-CA"/>
        </w:rPr>
        <w:t>[ </w:t>
      </w:r>
      <w:r w:rsidR="00F957FB">
        <w:rPr>
          <w:rFonts w:cstheme="majorBidi"/>
          <w:lang w:val="en-CA"/>
        </w:rPr>
        <w:t>c </w:t>
      </w:r>
      <w:r w:rsidR="0078341D">
        <w:rPr>
          <w:rFonts w:cstheme="majorBidi"/>
          <w:lang w:val="en-CA"/>
        </w:rPr>
        <w:t>]</w:t>
      </w:r>
      <w:r w:rsidRPr="00BF0173">
        <w:rPr>
          <w:lang w:val="en-CA"/>
        </w:rPr>
        <w:t xml:space="preserve"> is equal to </w:t>
      </w:r>
      <w:r w:rsidRPr="0077579A">
        <w:rPr>
          <w:lang w:val="en-CA"/>
        </w:rPr>
        <w:t>asps_patch_attribute_offset_bit_depth_minus1</w:t>
      </w:r>
      <w:r w:rsidRPr="00BF0173">
        <w:rPr>
          <w:lang w:val="en-CA"/>
        </w:rPr>
        <w:t>+</w:t>
      </w:r>
      <w:r w:rsidRPr="00BF0173">
        <w:rPr>
          <w:noProof/>
          <w:lang w:val="en-CA"/>
        </w:rPr>
        <w:t> </w:t>
      </w:r>
      <w:r w:rsidRPr="00BF0173">
        <w:rPr>
          <w:lang w:val="en-CA"/>
        </w:rPr>
        <w:t xml:space="preserve">1. When not present, the value of </w:t>
      </w:r>
      <w:r w:rsidRPr="0077579A">
        <w:rPr>
          <w:lang w:val="en-CA"/>
        </w:rPr>
        <w:t>pdu_attribute_offset</w:t>
      </w:r>
      <w:r w:rsidRPr="00BF0173">
        <w:rPr>
          <w:rFonts w:cstheme="majorBidi"/>
          <w:lang w:val="en-CA"/>
        </w:rPr>
        <w:t>[</w:t>
      </w:r>
      <w:r w:rsidRPr="00BF0173">
        <w:rPr>
          <w:rFonts w:cstheme="majorBidi"/>
          <w:noProof/>
          <w:lang w:val="en-CA"/>
        </w:rPr>
        <w:t> tileID ][</w:t>
      </w:r>
      <w:r w:rsidRPr="00BF0173">
        <w:rPr>
          <w:color w:val="000000" w:themeColor="text1"/>
          <w:lang w:val="en-CA"/>
        </w:rPr>
        <w:t> </w:t>
      </w:r>
      <w:r w:rsidRPr="00BF0173">
        <w:rPr>
          <w:lang w:val="en-CA"/>
        </w:rPr>
        <w:t>p</w:t>
      </w:r>
      <w:r w:rsidRPr="00BF0173">
        <w:rPr>
          <w:rFonts w:cstheme="majorBidi"/>
          <w:noProof/>
          <w:lang w:val="en-CA"/>
        </w:rPr>
        <w:t> </w:t>
      </w:r>
      <w:r w:rsidRPr="00BF0173">
        <w:rPr>
          <w:rFonts w:cstheme="majorBidi"/>
          <w:lang w:val="en-CA"/>
        </w:rPr>
        <w:t>]</w:t>
      </w:r>
      <w:r w:rsidR="0078341D">
        <w:rPr>
          <w:rFonts w:cstheme="majorBidi"/>
          <w:lang w:val="en-CA"/>
        </w:rPr>
        <w:t>[ </w:t>
      </w:r>
      <w:r w:rsidR="00F957FB">
        <w:rPr>
          <w:rFonts w:cstheme="majorBidi"/>
          <w:lang w:val="en-CA"/>
        </w:rPr>
        <w:t>c </w:t>
      </w:r>
      <w:r w:rsidR="0078341D">
        <w:rPr>
          <w:rFonts w:cstheme="majorBidi"/>
          <w:lang w:val="en-CA"/>
        </w:rPr>
        <w:t>]</w:t>
      </w:r>
      <w:r w:rsidR="0078341D" w:rsidRPr="00BF0173">
        <w:rPr>
          <w:rFonts w:cstheme="majorBidi"/>
          <w:lang w:val="en-CA"/>
        </w:rPr>
        <w:t xml:space="preserve"> </w:t>
      </w:r>
      <w:r w:rsidRPr="00BF0173">
        <w:rPr>
          <w:lang w:val="en-CA"/>
        </w:rPr>
        <w:t xml:space="preserve">is inferred to be equal to </w:t>
      </w:r>
      <w:r>
        <w:rPr>
          <w:lang w:val="en-CA"/>
        </w:rPr>
        <w:t>0.</w:t>
      </w:r>
    </w:p>
    <w:p w14:paraId="40E12F86" w14:textId="0C17A08F" w:rsidR="00A928FC" w:rsidRPr="00A928FC" w:rsidRDefault="00A928FC">
      <w:pPr>
        <w:pStyle w:val="Heading3"/>
      </w:pPr>
      <w:bookmarkStart w:id="848" w:name="_Toc54619412"/>
      <w:bookmarkStart w:id="849" w:name="_Toc55548475"/>
      <w:bookmarkEnd w:id="848"/>
      <w:r w:rsidRPr="00A52AB8">
        <w:t>Order of V3C units and association to coded information</w:t>
      </w:r>
      <w:bookmarkEnd w:id="849"/>
    </w:p>
    <w:p w14:paraId="52076BAA" w14:textId="77777777" w:rsidR="00A928FC" w:rsidRPr="00BF0173" w:rsidRDefault="00A928FC" w:rsidP="00A928FC">
      <w:pPr>
        <w:rPr>
          <w:lang w:val="en-CA" w:eastAsia="ja-JP"/>
        </w:rPr>
      </w:pPr>
      <w:r w:rsidRPr="00BF0173">
        <w:rPr>
          <w:lang w:val="en-CA" w:eastAsia="ja-JP"/>
        </w:rPr>
        <w:t>A</w:t>
      </w:r>
      <w:r>
        <w:rPr>
          <w:lang w:val="en-CA" w:eastAsia="ja-JP"/>
        </w:rPr>
        <w:t>n</w:t>
      </w:r>
      <w:r w:rsidRPr="00BF0173">
        <w:rPr>
          <w:lang w:val="en-CA" w:eastAsia="ja-JP"/>
        </w:rPr>
        <w:t xml:space="preserve"> MIV bitstream consists of a series of coded MIV sequences. A</w:t>
      </w:r>
      <w:r>
        <w:rPr>
          <w:lang w:val="en-CA" w:eastAsia="ja-JP"/>
        </w:rPr>
        <w:t>n</w:t>
      </w:r>
      <w:r w:rsidRPr="00BF0173">
        <w:rPr>
          <w:lang w:val="en-CA" w:eastAsia="ja-JP"/>
        </w:rPr>
        <w:t xml:space="preserve"> MIV sequence consists of a series of V3C units. A VPS with vps_v3c_parameter_set_id equal to vuh_v3c_parameter_set_id shall be available within the MIV sequence or provided via external means before it is referenced in a V3C unit.</w:t>
      </w:r>
    </w:p>
    <w:p w14:paraId="01BA2F4E" w14:textId="0A8669D7" w:rsidR="00A928FC" w:rsidRPr="00BF0173" w:rsidRDefault="00A928FC" w:rsidP="00A928FC">
      <w:pPr>
        <w:rPr>
          <w:lang w:val="en-CA" w:eastAsia="ja-JP"/>
        </w:rPr>
      </w:pPr>
      <w:r w:rsidRPr="00BF0173">
        <w:rPr>
          <w:lang w:val="en-CA" w:eastAsia="ja-JP"/>
        </w:rPr>
        <w:lastRenderedPageBreak/>
        <w:t>A</w:t>
      </w:r>
      <w:r>
        <w:rPr>
          <w:lang w:val="en-CA" w:eastAsia="ja-JP"/>
        </w:rPr>
        <w:t>n</w:t>
      </w:r>
      <w:r w:rsidRPr="00BF0173">
        <w:rPr>
          <w:lang w:val="en-CA" w:eastAsia="ja-JP"/>
        </w:rPr>
        <w:t xml:space="preserve"> MIV bitstream contains one or more sub-bitstreams. A sub-bitstream contains the V3C units with the same V3C unit header. Within a sub-bitstream, the V3C units are in decoding order. Decoding order may vary across different sub-bitstreams.</w:t>
      </w:r>
      <w:r w:rsidRPr="00BF0173">
        <w:rPr>
          <w:noProof/>
          <w:lang w:val="en-CA"/>
        </w:rPr>
        <w:t xml:space="preserve"> </w:t>
      </w:r>
    </w:p>
    <w:p w14:paraId="2FF37ED8" w14:textId="77777777" w:rsidR="0004740A" w:rsidRPr="00BF0173" w:rsidRDefault="0004740A" w:rsidP="0004740A">
      <w:pPr>
        <w:pStyle w:val="Heading1"/>
      </w:pPr>
      <w:bookmarkStart w:id="850" w:name="_Toc31987332"/>
      <w:bookmarkStart w:id="851" w:name="_Toc31989139"/>
      <w:bookmarkStart w:id="852" w:name="_Toc32560100"/>
      <w:bookmarkStart w:id="853" w:name="_Toc31987333"/>
      <w:bookmarkStart w:id="854" w:name="_Toc31989140"/>
      <w:bookmarkStart w:id="855" w:name="_Toc32560101"/>
      <w:bookmarkStart w:id="856" w:name="_Toc31987334"/>
      <w:bookmarkStart w:id="857" w:name="_Toc31989141"/>
      <w:bookmarkStart w:id="858" w:name="_Toc32560102"/>
      <w:bookmarkStart w:id="859" w:name="_Toc31987337"/>
      <w:bookmarkStart w:id="860" w:name="_Toc31989144"/>
      <w:bookmarkStart w:id="861" w:name="_Toc32560105"/>
      <w:bookmarkStart w:id="862" w:name="_Toc986756"/>
      <w:bookmarkStart w:id="863" w:name="_Toc1001297"/>
      <w:bookmarkStart w:id="864" w:name="_Toc1001834"/>
      <w:bookmarkStart w:id="865" w:name="_Toc1002648"/>
      <w:bookmarkStart w:id="866" w:name="_Toc1195885"/>
      <w:bookmarkStart w:id="867" w:name="_Toc1198905"/>
      <w:bookmarkStart w:id="868" w:name="_Toc1380562"/>
      <w:bookmarkStart w:id="869" w:name="_Toc1466928"/>
      <w:bookmarkStart w:id="870" w:name="_Toc1476899"/>
      <w:bookmarkStart w:id="871" w:name="_Toc1743299"/>
      <w:bookmarkStart w:id="872" w:name="_Toc1743844"/>
      <w:bookmarkStart w:id="873" w:name="_Ref389779808"/>
      <w:bookmarkStart w:id="874" w:name="_Ref389780080"/>
      <w:bookmarkStart w:id="875" w:name="_Ref390727343"/>
      <w:bookmarkStart w:id="876" w:name="_Toc390728112"/>
      <w:bookmarkStart w:id="877" w:name="_Toc511952638"/>
      <w:bookmarkStart w:id="878" w:name="_Toc30602733"/>
      <w:bookmarkStart w:id="879" w:name="_Toc32591236"/>
      <w:bookmarkStart w:id="880" w:name="_Toc48570867"/>
      <w:bookmarkStart w:id="881" w:name="_Toc55548476"/>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r w:rsidRPr="00BF0173">
        <w:rPr>
          <w:color w:val="000000" w:themeColor="text1"/>
        </w:rPr>
        <w:t>Decoding process</w:t>
      </w:r>
      <w:bookmarkStart w:id="882" w:name="_Toc317198780"/>
      <w:bookmarkStart w:id="883" w:name="_Toc390728113"/>
      <w:bookmarkStart w:id="884" w:name="_Toc511952639"/>
      <w:bookmarkEnd w:id="873"/>
      <w:bookmarkEnd w:id="874"/>
      <w:bookmarkEnd w:id="875"/>
      <w:bookmarkEnd w:id="876"/>
      <w:bookmarkEnd w:id="877"/>
      <w:bookmarkEnd w:id="878"/>
      <w:bookmarkEnd w:id="879"/>
      <w:bookmarkEnd w:id="880"/>
      <w:bookmarkEnd w:id="881"/>
    </w:p>
    <w:p w14:paraId="2B55FD69" w14:textId="77777777" w:rsidR="0004740A" w:rsidRPr="00BF0173" w:rsidRDefault="0004740A" w:rsidP="0004740A">
      <w:pPr>
        <w:pStyle w:val="Heading2"/>
        <w:rPr>
          <w:color w:val="000000" w:themeColor="text1"/>
        </w:rPr>
      </w:pPr>
      <w:bookmarkStart w:id="885" w:name="_Toc34337717"/>
      <w:bookmarkStart w:id="886" w:name="_Toc34337718"/>
      <w:bookmarkStart w:id="887" w:name="_Toc34337719"/>
      <w:bookmarkStart w:id="888" w:name="_Toc34337720"/>
      <w:bookmarkStart w:id="889" w:name="_Toc34337721"/>
      <w:bookmarkStart w:id="890" w:name="_Toc34337722"/>
      <w:bookmarkStart w:id="891" w:name="_Toc34337723"/>
      <w:bookmarkStart w:id="892" w:name="_Toc34337724"/>
      <w:bookmarkStart w:id="893" w:name="_Toc34337725"/>
      <w:bookmarkStart w:id="894" w:name="_Toc34337726"/>
      <w:bookmarkStart w:id="895" w:name="_Toc34337727"/>
      <w:bookmarkStart w:id="896" w:name="_Toc34337728"/>
      <w:bookmarkStart w:id="897" w:name="_Ref30669191"/>
      <w:bookmarkStart w:id="898" w:name="_Toc30602734"/>
      <w:bookmarkStart w:id="899" w:name="_Toc32591237"/>
      <w:bookmarkStart w:id="900" w:name="_Toc48570868"/>
      <w:bookmarkStart w:id="901" w:name="_Toc55548477"/>
      <w:bookmarkEnd w:id="885"/>
      <w:bookmarkEnd w:id="886"/>
      <w:bookmarkEnd w:id="887"/>
      <w:bookmarkEnd w:id="888"/>
      <w:bookmarkEnd w:id="889"/>
      <w:bookmarkEnd w:id="890"/>
      <w:bookmarkEnd w:id="891"/>
      <w:bookmarkEnd w:id="892"/>
      <w:bookmarkEnd w:id="893"/>
      <w:bookmarkEnd w:id="894"/>
      <w:bookmarkEnd w:id="895"/>
      <w:bookmarkEnd w:id="896"/>
      <w:r w:rsidRPr="00BF0173">
        <w:rPr>
          <w:color w:val="000000" w:themeColor="text1"/>
        </w:rPr>
        <w:t>General</w:t>
      </w:r>
      <w:bookmarkEnd w:id="882"/>
      <w:r w:rsidRPr="00BF0173">
        <w:rPr>
          <w:color w:val="000000" w:themeColor="text1"/>
        </w:rPr>
        <w:t xml:space="preserve"> decoding process</w:t>
      </w:r>
      <w:bookmarkEnd w:id="883"/>
      <w:bookmarkEnd w:id="884"/>
      <w:bookmarkEnd w:id="897"/>
      <w:bookmarkEnd w:id="898"/>
      <w:bookmarkEnd w:id="899"/>
      <w:bookmarkEnd w:id="900"/>
      <w:bookmarkEnd w:id="901"/>
    </w:p>
    <w:p w14:paraId="383E3157" w14:textId="61970D0F" w:rsidR="00BB4E84" w:rsidRDefault="00BD61F1" w:rsidP="00C47161">
      <w:pPr>
        <w:pStyle w:val="CommentText"/>
        <w:keepNext/>
      </w:pPr>
      <w:r>
        <w:rPr>
          <w:noProof/>
        </w:rPr>
        <w:drawing>
          <wp:inline distT="0" distB="0" distL="0" distR="0" wp14:anchorId="51A8E53D" wp14:editId="25584357">
            <wp:extent cx="6192520" cy="35013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6192520" cy="3501390"/>
                    </a:xfrm>
                    <a:prstGeom prst="rect">
                      <a:avLst/>
                    </a:prstGeom>
                  </pic:spPr>
                </pic:pic>
              </a:graphicData>
            </a:graphic>
          </wp:inline>
        </w:drawing>
      </w:r>
    </w:p>
    <w:p w14:paraId="44F7A714" w14:textId="387535CC" w:rsidR="00BB4E84" w:rsidRPr="00583EE0" w:rsidRDefault="00BB4E84" w:rsidP="007F5FAB">
      <w:pPr>
        <w:jc w:val="center"/>
      </w:pPr>
      <w:bookmarkStart w:id="902" w:name="_Ref54614302"/>
      <w:r w:rsidRPr="007F5FAB">
        <w:rPr>
          <w:b/>
          <w:bCs/>
        </w:rPr>
        <w:t xml:space="preserve">Figure </w:t>
      </w:r>
      <w:r w:rsidRPr="007F5FAB">
        <w:rPr>
          <w:b/>
          <w:bCs/>
        </w:rPr>
        <w:fldChar w:fldCharType="begin"/>
      </w:r>
      <w:r w:rsidRPr="007F5FAB">
        <w:rPr>
          <w:b/>
          <w:bCs/>
        </w:rPr>
        <w:instrText xml:space="preserve"> SEQ Figure \* ARABIC </w:instrText>
      </w:r>
      <w:r w:rsidRPr="007F5FAB">
        <w:rPr>
          <w:b/>
          <w:bCs/>
        </w:rPr>
        <w:fldChar w:fldCharType="separate"/>
      </w:r>
      <w:r w:rsidR="00D1378D">
        <w:rPr>
          <w:b/>
          <w:bCs/>
          <w:noProof/>
        </w:rPr>
        <w:t>3</w:t>
      </w:r>
      <w:r w:rsidRPr="007F5FAB">
        <w:rPr>
          <w:b/>
          <w:bCs/>
        </w:rPr>
        <w:fldChar w:fldCharType="end"/>
      </w:r>
      <w:bookmarkEnd w:id="902"/>
      <w:r w:rsidRPr="007F5FAB">
        <w:rPr>
          <w:b/>
          <w:bCs/>
        </w:rPr>
        <w:t xml:space="preserve"> High-level mapping of the MIV decoding processes and their interactions</w:t>
      </w:r>
    </w:p>
    <w:p w14:paraId="672E59EB" w14:textId="10B7AB65" w:rsidR="00873D1F" w:rsidRDefault="00873D1F" w:rsidP="0004740A">
      <w:pPr>
        <w:jc w:val="left"/>
        <w:rPr>
          <w:color w:val="000000" w:themeColor="text1"/>
          <w:lang w:val="en-CA"/>
        </w:rPr>
      </w:pPr>
      <w:r w:rsidRPr="00F41B4E">
        <w:rPr>
          <w:color w:val="000000" w:themeColor="text1"/>
          <w:highlight w:val="yellow"/>
          <w:lang w:val="en-CA"/>
        </w:rPr>
        <w:t>[</w:t>
      </w:r>
      <w:r w:rsidR="001F7DC6" w:rsidRPr="00F41B4E">
        <w:rPr>
          <w:color w:val="000000" w:themeColor="text1"/>
          <w:highlight w:val="yellow"/>
          <w:lang w:val="en-CA"/>
        </w:rPr>
        <w:t xml:space="preserve">Ed. (LK) This subclause should be </w:t>
      </w:r>
      <w:r w:rsidR="005173CF" w:rsidRPr="00F41B4E">
        <w:rPr>
          <w:color w:val="000000" w:themeColor="text1"/>
          <w:highlight w:val="yellow"/>
          <w:lang w:val="en-CA"/>
        </w:rPr>
        <w:t>inherited</w:t>
      </w:r>
      <w:r w:rsidR="001F7DC6" w:rsidRPr="00F41B4E">
        <w:rPr>
          <w:color w:val="000000" w:themeColor="text1"/>
          <w:highlight w:val="yellow"/>
          <w:lang w:val="en-CA"/>
        </w:rPr>
        <w:t xml:space="preserve"> from part 5 and extended by the</w:t>
      </w:r>
      <w:r w:rsidR="005173CF" w:rsidRPr="00F41B4E">
        <w:rPr>
          <w:color w:val="000000" w:themeColor="text1"/>
          <w:highlight w:val="yellow"/>
          <w:lang w:val="en-CA"/>
        </w:rPr>
        <w:t xml:space="preserve"> MIV specific information</w:t>
      </w:r>
      <w:r w:rsidRPr="00F41B4E">
        <w:rPr>
          <w:color w:val="000000" w:themeColor="text1"/>
          <w:highlight w:val="yellow"/>
          <w:lang w:val="en-CA"/>
        </w:rPr>
        <w:t>]</w:t>
      </w:r>
    </w:p>
    <w:p w14:paraId="24B09DC5" w14:textId="185DF28A" w:rsidR="0004740A" w:rsidRPr="00BF0173" w:rsidRDefault="0004740A" w:rsidP="0004740A">
      <w:pPr>
        <w:jc w:val="left"/>
        <w:rPr>
          <w:color w:val="000000" w:themeColor="text1"/>
          <w:lang w:val="en-CA"/>
        </w:rPr>
      </w:pPr>
      <w:r w:rsidRPr="00BF0173">
        <w:rPr>
          <w:color w:val="000000" w:themeColor="text1"/>
          <w:lang w:val="en-CA"/>
        </w:rPr>
        <w:t>The block diagram of the decoding process is illustrated in</w:t>
      </w:r>
      <w:r w:rsidR="00BB4E84">
        <w:rPr>
          <w:color w:val="000000" w:themeColor="text1"/>
          <w:lang w:val="en-CA"/>
        </w:rPr>
        <w:t xml:space="preserve"> </w:t>
      </w:r>
      <w:r w:rsidR="004D3EA9">
        <w:rPr>
          <w:color w:val="000000" w:themeColor="text1"/>
          <w:lang w:val="en-CA"/>
        </w:rPr>
        <w:fldChar w:fldCharType="begin"/>
      </w:r>
      <w:r w:rsidR="004D3EA9">
        <w:rPr>
          <w:color w:val="000000" w:themeColor="text1"/>
          <w:lang w:val="en-CA"/>
        </w:rPr>
        <w:instrText xml:space="preserve"> REF _Ref54614302 \h </w:instrText>
      </w:r>
      <w:r w:rsidR="004D3EA9">
        <w:rPr>
          <w:color w:val="000000" w:themeColor="text1"/>
          <w:lang w:val="en-CA"/>
        </w:rPr>
      </w:r>
      <w:r w:rsidR="004D3EA9">
        <w:rPr>
          <w:color w:val="000000" w:themeColor="text1"/>
          <w:lang w:val="en-CA"/>
        </w:rPr>
        <w:fldChar w:fldCharType="separate"/>
      </w:r>
      <w:r w:rsidR="00D1378D" w:rsidRPr="007F5FAB">
        <w:rPr>
          <w:b/>
          <w:bCs/>
        </w:rPr>
        <w:t xml:space="preserve">Figure </w:t>
      </w:r>
      <w:r w:rsidR="00D1378D">
        <w:rPr>
          <w:b/>
          <w:bCs/>
          <w:noProof/>
        </w:rPr>
        <w:t>3</w:t>
      </w:r>
      <w:r w:rsidR="004D3EA9">
        <w:rPr>
          <w:color w:val="000000" w:themeColor="text1"/>
          <w:lang w:val="en-CA"/>
        </w:rPr>
        <w:fldChar w:fldCharType="end"/>
      </w:r>
      <w:r w:rsidRPr="00BF0173">
        <w:rPr>
          <w:color w:val="000000" w:themeColor="text1"/>
          <w:lang w:val="en-CA"/>
        </w:rPr>
        <w:t>.</w:t>
      </w:r>
    </w:p>
    <w:p w14:paraId="26A14544" w14:textId="77777777" w:rsidR="0004740A" w:rsidRPr="00BF0173" w:rsidRDefault="0004740A" w:rsidP="0004740A">
      <w:pPr>
        <w:tabs>
          <w:tab w:val="clear" w:pos="403"/>
        </w:tabs>
        <w:jc w:val="left"/>
        <w:rPr>
          <w:color w:val="000000" w:themeColor="text1"/>
          <w:lang w:val="en-CA"/>
        </w:rPr>
      </w:pPr>
      <w:r w:rsidRPr="00BF0173">
        <w:rPr>
          <w:color w:val="000000" w:themeColor="text1"/>
          <w:lang w:val="en-CA"/>
        </w:rPr>
        <w:t>Input to this process are the following:</w:t>
      </w:r>
    </w:p>
    <w:p w14:paraId="13EB0C1C" w14:textId="77777777" w:rsidR="0004740A" w:rsidRPr="00F41B4E" w:rsidRDefault="0004740A" w:rsidP="003740AD">
      <w:pPr>
        <w:pStyle w:val="ListParagraph"/>
        <w:numPr>
          <w:ilvl w:val="0"/>
          <w:numId w:val="71"/>
        </w:numPr>
        <w:ind w:leftChars="0"/>
      </w:pPr>
      <w:r w:rsidRPr="00F41B4E">
        <w:t>a V3C bitstream,</w:t>
      </w:r>
    </w:p>
    <w:p w14:paraId="3B3C4FCF" w14:textId="2596733C" w:rsidR="0004740A" w:rsidRPr="00BF0173" w:rsidRDefault="0004740A" w:rsidP="0004740A">
      <w:pPr>
        <w:rPr>
          <w:color w:val="000000" w:themeColor="text1"/>
          <w:lang w:val="en-CA"/>
        </w:rPr>
      </w:pPr>
      <w:r w:rsidRPr="00BF0173">
        <w:rPr>
          <w:color w:val="000000" w:themeColor="text1"/>
          <w:lang w:val="en-CA"/>
        </w:rPr>
        <w:t xml:space="preserve">Output of this process is, for each MIV access unit in a series of MIV access units with decoder output index equal to frameIdx, a view parameter list containing intrinsic and extrinsic parameters, and for each atlas present in the access unit, each with a unique </w:t>
      </w:r>
      <w:r w:rsidR="00502C8E">
        <w:rPr>
          <w:lang w:val="en-CA" w:eastAsia="ja-JP"/>
        </w:rPr>
        <w:t xml:space="preserve">atlas ID </w:t>
      </w:r>
      <w:r w:rsidR="00502C8E">
        <w:t>dec</w:t>
      </w:r>
      <w:r w:rsidR="00502C8E" w:rsidRPr="0017580F">
        <w:t>AtlasID equal to vuh_atlas_id or determined through external means if the V3C unit header is unavailable</w:t>
      </w:r>
      <w:r w:rsidR="00502C8E" w:rsidRPr="00BF0173">
        <w:rPr>
          <w:lang w:val="en-CA" w:eastAsia="ja-JP"/>
        </w:rPr>
        <w:t>,</w:t>
      </w:r>
      <w:r w:rsidRPr="00BF0173">
        <w:rPr>
          <w:color w:val="000000" w:themeColor="text1"/>
          <w:lang w:val="en-CA"/>
        </w:rPr>
        <w:t>, the following:</w:t>
      </w:r>
    </w:p>
    <w:p w14:paraId="13CE9689" w14:textId="3452A0C9" w:rsidR="0004740A" w:rsidRPr="00F41B4E" w:rsidRDefault="0004740A" w:rsidP="003740AD">
      <w:pPr>
        <w:pStyle w:val="ListParagraph"/>
        <w:numPr>
          <w:ilvl w:val="0"/>
          <w:numId w:val="71"/>
        </w:numPr>
        <w:ind w:leftChars="0"/>
      </w:pPr>
      <w:r w:rsidRPr="00F41B4E">
        <w:t xml:space="preserve">zero or one decoded occupancy picture, </w:t>
      </w:r>
      <w:r w:rsidR="00ED48FD">
        <w:t xml:space="preserve">the 2D array </w:t>
      </w:r>
      <w:r w:rsidR="00E71D1D" w:rsidRPr="00F41B4E">
        <w:t>D</w:t>
      </w:r>
      <w:r w:rsidRPr="00F41B4E">
        <w:t>ecOccFrame</w:t>
      </w:r>
      <w:r w:rsidR="00E71D1D" w:rsidRPr="00F41B4E">
        <w:t>s</w:t>
      </w:r>
      <w:r w:rsidRPr="00F41B4E">
        <w:t>[ frameIdx ][ 0 ], of size</w:t>
      </w:r>
      <w:r w:rsidR="00D36C1A" w:rsidRPr="00F41B4E">
        <w:t xml:space="preserve"> </w:t>
      </w:r>
      <w:r w:rsidRPr="00F41B4E">
        <w:t>AsmeOccupancyFrameHeight[</w:t>
      </w:r>
      <w:r w:rsidR="00502C8E" w:rsidRPr="00F41B4E">
        <w:t> decAtlasID </w:t>
      </w:r>
      <w:r w:rsidRPr="00F41B4E">
        <w:t>]</w:t>
      </w:r>
      <w:r w:rsidR="00D36C1A" w:rsidRPr="00F41B4E">
        <w:t> × AsmeOccupancyFrameWidth[</w:t>
      </w:r>
      <w:r w:rsidR="00502C8E" w:rsidRPr="00F41B4E">
        <w:t> decAtlasID </w:t>
      </w:r>
      <w:r w:rsidR="00D36C1A" w:rsidRPr="00F41B4E">
        <w:t>]</w:t>
      </w:r>
      <w:r w:rsidR="00ED48FD">
        <w:t>,</w:t>
      </w:r>
    </w:p>
    <w:p w14:paraId="7771D38B" w14:textId="60FE25CA" w:rsidR="0004740A" w:rsidRPr="00F41B4E" w:rsidRDefault="0004740A" w:rsidP="003740AD">
      <w:pPr>
        <w:pStyle w:val="ListParagraph"/>
        <w:numPr>
          <w:ilvl w:val="0"/>
          <w:numId w:val="71"/>
        </w:numPr>
        <w:ind w:leftChars="0"/>
      </w:pPr>
      <w:r w:rsidRPr="00F41B4E">
        <w:t xml:space="preserve">zero or one decoded geometry picture, </w:t>
      </w:r>
      <w:r w:rsidR="00ED48FD">
        <w:t xml:space="preserve">the 2D array </w:t>
      </w:r>
      <w:r w:rsidR="00D36C1A" w:rsidRPr="00F41B4E">
        <w:t>D</w:t>
      </w:r>
      <w:r w:rsidRPr="00F41B4E">
        <w:t>ecGeoFrame</w:t>
      </w:r>
      <w:r w:rsidR="00D36C1A" w:rsidRPr="00F41B4E">
        <w:t>s</w:t>
      </w:r>
      <w:r w:rsidRPr="00F41B4E">
        <w:t>[ 0 ][ frameIdx ][ 0 ], of size</w:t>
      </w:r>
      <w:bookmarkStart w:id="903" w:name="_Hlk46222974"/>
      <w:r w:rsidR="00D36C1A" w:rsidRPr="00F41B4E">
        <w:t xml:space="preserve"> </w:t>
      </w:r>
      <w:r w:rsidRPr="00F41B4E">
        <w:t>AsmeGeometryFrameHeight[</w:t>
      </w:r>
      <w:r w:rsidR="00502C8E" w:rsidRPr="00F41B4E">
        <w:t> decAtlasID </w:t>
      </w:r>
      <w:r w:rsidRPr="00F41B4E">
        <w:t>]</w:t>
      </w:r>
      <w:r w:rsidR="00D36C1A" w:rsidRPr="00F41B4E">
        <w:t> × AsmeGeometryFrameWidth[</w:t>
      </w:r>
      <w:r w:rsidR="00502C8E" w:rsidRPr="00F41B4E">
        <w:t> decAtlasID </w:t>
      </w:r>
      <w:r w:rsidR="00D36C1A" w:rsidRPr="00F41B4E">
        <w:t>]</w:t>
      </w:r>
      <w:r w:rsidR="00ED48FD">
        <w:t>,</w:t>
      </w:r>
    </w:p>
    <w:bookmarkEnd w:id="903"/>
    <w:p w14:paraId="19BD97C9" w14:textId="7D084C0F" w:rsidR="00873D1F" w:rsidRDefault="0004740A" w:rsidP="003740AD">
      <w:pPr>
        <w:pStyle w:val="ListParagraph"/>
        <w:numPr>
          <w:ilvl w:val="0"/>
          <w:numId w:val="71"/>
        </w:numPr>
        <w:ind w:leftChars="0"/>
      </w:pPr>
      <w:r w:rsidRPr="00F41B4E">
        <w:t>zero or one texture attribute picture</w:t>
      </w:r>
      <w:r w:rsidR="00ED48FD">
        <w:t>, the 3D array</w:t>
      </w:r>
      <w:r w:rsidRPr="00F41B4E">
        <w:t xml:space="preserve"> </w:t>
      </w:r>
      <w:r w:rsidR="00D36C1A" w:rsidRPr="00F41B4E">
        <w:t>D</w:t>
      </w:r>
      <w:r w:rsidRPr="00F41B4E">
        <w:t>ecAttrFrame</w:t>
      </w:r>
      <w:r w:rsidR="00D36C1A" w:rsidRPr="00F41B4E">
        <w:t>s</w:t>
      </w:r>
      <w:r w:rsidRPr="00F41B4E">
        <w:t>[ 0 ][ 0 ][ 0 ][ frameIdx ][ </w:t>
      </w:r>
      <w:r w:rsidR="00F957FB" w:rsidRPr="00F41B4E">
        <w:t>c </w:t>
      </w:r>
      <w:r w:rsidRPr="00F41B4E">
        <w:t>] of size</w:t>
      </w:r>
      <w:r w:rsidR="00D36C1A" w:rsidRPr="00F41B4E">
        <w:t xml:space="preserve"> </w:t>
      </w:r>
      <w:r w:rsidRPr="00F41B4E">
        <w:t>AspsFrameHeight[</w:t>
      </w:r>
      <w:r w:rsidR="00502C8E" w:rsidRPr="00F41B4E">
        <w:t> decAtlasID </w:t>
      </w:r>
      <w:r w:rsidRPr="00F41B4E">
        <w:t>]</w:t>
      </w:r>
      <w:r w:rsidR="00D36C1A" w:rsidRPr="00F41B4E">
        <w:t> × AspsFrameWidth[</w:t>
      </w:r>
      <w:r w:rsidR="00502C8E" w:rsidRPr="00F41B4E">
        <w:t> decAtlasID </w:t>
      </w:r>
      <w:r w:rsidR="00D36C1A" w:rsidRPr="00F41B4E">
        <w:t>]</w:t>
      </w:r>
      <w:r w:rsidRPr="00F41B4E">
        <w:t xml:space="preserve">, with </w:t>
      </w:r>
      <w:r w:rsidR="00F957FB" w:rsidRPr="00F41B4E">
        <w:t xml:space="preserve">c </w:t>
      </w:r>
      <w:r w:rsidRPr="00F41B4E">
        <w:t>in 0 .. 2</w:t>
      </w:r>
      <w:r w:rsidR="00ED48FD">
        <w:t>,</w:t>
      </w:r>
    </w:p>
    <w:p w14:paraId="376EB20A" w14:textId="3BECFCC3" w:rsidR="0004740A" w:rsidRPr="00F41B4E" w:rsidRDefault="00ED48FD" w:rsidP="003740AD">
      <w:pPr>
        <w:pStyle w:val="ListParagraph"/>
        <w:numPr>
          <w:ilvl w:val="0"/>
          <w:numId w:val="71"/>
        </w:numPr>
        <w:ind w:leftChars="0"/>
        <w:jc w:val="left"/>
      </w:pPr>
      <w:r>
        <w:lastRenderedPageBreak/>
        <w:t>a 2D array</w:t>
      </w:r>
      <w:r w:rsidR="0004740A" w:rsidRPr="00F41B4E">
        <w:t xml:space="preserve"> AtlasBlockToPatchMap of size</w:t>
      </w:r>
      <w:r w:rsidR="00F53C96" w:rsidRPr="00F41B4E">
        <w:t xml:space="preserve"> </w:t>
      </w:r>
      <w:r w:rsidR="0004740A" w:rsidRPr="00F41B4E">
        <w:t>( AspsFrameHeight[</w:t>
      </w:r>
      <w:r w:rsidR="00502C8E" w:rsidRPr="00F41B4E">
        <w:t> decAtlasID </w:t>
      </w:r>
      <w:r w:rsidR="0004740A" w:rsidRPr="00F41B4E">
        <w:t>] / PatchPackingBlockSize[</w:t>
      </w:r>
      <w:r w:rsidR="00502C8E" w:rsidRPr="00F41B4E">
        <w:t> decAtlasID </w:t>
      </w:r>
      <w:r w:rsidR="0004740A" w:rsidRPr="00F41B4E">
        <w:t>] )</w:t>
      </w:r>
      <w:r w:rsidR="00F53C96" w:rsidRPr="00F41B4E">
        <w:t> × ( AspsFrameWidth[</w:t>
      </w:r>
      <w:r w:rsidR="00502C8E" w:rsidRPr="00F41B4E">
        <w:t> decAtlasID </w:t>
      </w:r>
      <w:r w:rsidR="00F53C96" w:rsidRPr="00F41B4E">
        <w:t>] / PatchPackingBlockSize[</w:t>
      </w:r>
      <w:r w:rsidR="00502C8E" w:rsidRPr="00F41B4E">
        <w:t> decAtlasID </w:t>
      </w:r>
      <w:r w:rsidR="00F53C96" w:rsidRPr="00F41B4E">
        <w:t>])</w:t>
      </w:r>
      <w:r>
        <w:t>,</w:t>
      </w:r>
    </w:p>
    <w:p w14:paraId="2CB0E8E0" w14:textId="482AAF48" w:rsidR="0004740A" w:rsidRPr="00F41B4E" w:rsidRDefault="0004740A" w:rsidP="003740AD">
      <w:pPr>
        <w:pStyle w:val="ListParagraph"/>
        <w:numPr>
          <w:ilvl w:val="0"/>
          <w:numId w:val="71"/>
        </w:numPr>
        <w:ind w:leftChars="0"/>
      </w:pPr>
      <w:r w:rsidRPr="00F41B4E">
        <w:t>Atlas parameters</w:t>
      </w:r>
      <w:r w:rsidR="00ED48FD">
        <w:t>.</w:t>
      </w:r>
    </w:p>
    <w:p w14:paraId="19E2988B" w14:textId="77777777" w:rsidR="0004740A" w:rsidRPr="00BF0173" w:rsidRDefault="0004740A" w:rsidP="0004740A">
      <w:pPr>
        <w:tabs>
          <w:tab w:val="clear" w:pos="403"/>
        </w:tabs>
        <w:rPr>
          <w:lang w:val="en-CA" w:eastAsia="ja-JP"/>
        </w:rPr>
      </w:pPr>
      <w:r w:rsidRPr="00BF0173">
        <w:rPr>
          <w:lang w:val="en-CA" w:eastAsia="ja-JP"/>
        </w:rPr>
        <w:t>The decoding process operates as follows:</w:t>
      </w:r>
    </w:p>
    <w:p w14:paraId="2502C4B2" w14:textId="77777777" w:rsidR="0004740A" w:rsidRPr="00BF0173" w:rsidRDefault="0004740A" w:rsidP="0004740A">
      <w:pPr>
        <w:tabs>
          <w:tab w:val="clear" w:pos="403"/>
        </w:tabs>
        <w:rPr>
          <w:lang w:val="en-CA" w:eastAsia="ja-JP"/>
        </w:rPr>
      </w:pPr>
      <w:r w:rsidRPr="00BF0173" w:rsidDel="003174D1">
        <w:rPr>
          <w:lang w:val="en-CA" w:eastAsia="ja-JP"/>
        </w:rPr>
        <w:t xml:space="preserve">For each </w:t>
      </w:r>
      <w:r w:rsidRPr="00BF0173">
        <w:rPr>
          <w:lang w:val="en-CA" w:eastAsia="ja-JP"/>
        </w:rPr>
        <w:t>V3C</w:t>
      </w:r>
      <w:r w:rsidRPr="00BF0173" w:rsidDel="003174D1">
        <w:rPr>
          <w:lang w:val="en-CA" w:eastAsia="ja-JP"/>
        </w:rPr>
        <w:t xml:space="preserve"> sequence in the bitstream, the following is repeatedly invoked:</w:t>
      </w:r>
    </w:p>
    <w:p w14:paraId="76409CFA" w14:textId="77777777" w:rsidR="0004740A" w:rsidRPr="00BF0173" w:rsidRDefault="0004740A" w:rsidP="003740AD">
      <w:pPr>
        <w:pStyle w:val="ListParagraph"/>
        <w:numPr>
          <w:ilvl w:val="0"/>
          <w:numId w:val="7"/>
        </w:numPr>
        <w:tabs>
          <w:tab w:val="clear" w:pos="403"/>
        </w:tabs>
        <w:overflowPunct w:val="0"/>
        <w:autoSpaceDE w:val="0"/>
        <w:autoSpaceDN w:val="0"/>
        <w:adjustRightInd w:val="0"/>
        <w:spacing w:before="136" w:after="120" w:line="240" w:lineRule="auto"/>
        <w:ind w:leftChars="0"/>
        <w:textAlignment w:val="baseline"/>
        <w:rPr>
          <w:lang w:val="en-CA"/>
        </w:rPr>
      </w:pPr>
      <w:r w:rsidRPr="00BF0173">
        <w:rPr>
          <w:lang w:val="en-CA"/>
        </w:rPr>
        <w:t>If present, the occupancy sub-bitstream is extracted from the V3C sequence.</w:t>
      </w:r>
    </w:p>
    <w:p w14:paraId="27D32B7E" w14:textId="23E41AFD" w:rsidR="0004740A" w:rsidRPr="00BF0173" w:rsidRDefault="0004740A" w:rsidP="003740AD">
      <w:pPr>
        <w:pStyle w:val="ListParagraph"/>
        <w:numPr>
          <w:ilvl w:val="1"/>
          <w:numId w:val="7"/>
        </w:numPr>
        <w:tabs>
          <w:tab w:val="clear" w:pos="403"/>
        </w:tabs>
        <w:overflowPunct w:val="0"/>
        <w:autoSpaceDE w:val="0"/>
        <w:autoSpaceDN w:val="0"/>
        <w:adjustRightInd w:val="0"/>
        <w:spacing w:before="136" w:after="120" w:line="240" w:lineRule="auto"/>
        <w:ind w:leftChars="0"/>
        <w:textAlignment w:val="baseline"/>
        <w:rPr>
          <w:lang w:val="en-CA"/>
        </w:rPr>
      </w:pPr>
      <w:r w:rsidRPr="00BF0173">
        <w:rPr>
          <w:lang w:val="en-CA"/>
        </w:rPr>
        <w:t xml:space="preserve">The occupancy video decoding process, as specified in </w:t>
      </w:r>
      <w:r w:rsidR="00F53C96">
        <w:rPr>
          <w:lang w:val="en-CA"/>
        </w:rPr>
        <w:t>sub</w:t>
      </w:r>
      <w:r w:rsidRPr="00BF0173">
        <w:rPr>
          <w:lang w:val="en-CA"/>
        </w:rPr>
        <w:t xml:space="preserve">clause </w:t>
      </w:r>
      <w:r w:rsidRPr="00BF0173">
        <w:rPr>
          <w:lang w:val="en-CA"/>
        </w:rPr>
        <w:fldChar w:fldCharType="begin"/>
      </w:r>
      <w:r w:rsidRPr="00BF0173">
        <w:rPr>
          <w:lang w:val="en-CA"/>
        </w:rPr>
        <w:instrText xml:space="preserve"> REF _Ref48658157 \r \h </w:instrText>
      </w:r>
      <w:r w:rsidRPr="00BF0173">
        <w:rPr>
          <w:lang w:val="en-CA"/>
        </w:rPr>
      </w:r>
      <w:r w:rsidRPr="00BF0173">
        <w:rPr>
          <w:lang w:val="en-CA"/>
        </w:rPr>
        <w:fldChar w:fldCharType="separate"/>
      </w:r>
      <w:r w:rsidR="00BD7530">
        <w:rPr>
          <w:lang w:val="en-CA"/>
        </w:rPr>
        <w:t>9.3</w:t>
      </w:r>
      <w:r w:rsidRPr="00BF0173">
        <w:rPr>
          <w:lang w:val="en-CA"/>
        </w:rPr>
        <w:fldChar w:fldCharType="end"/>
      </w:r>
      <w:r w:rsidRPr="00BF0173">
        <w:rPr>
          <w:lang w:val="en-CA"/>
        </w:rPr>
        <w:t>, is invoked for the occupancy sub-bitstream.</w:t>
      </w:r>
    </w:p>
    <w:p w14:paraId="6B38403C" w14:textId="77777777" w:rsidR="0004740A" w:rsidRPr="00BF0173" w:rsidRDefault="0004740A" w:rsidP="003740AD">
      <w:pPr>
        <w:pStyle w:val="ListParagraph"/>
        <w:numPr>
          <w:ilvl w:val="0"/>
          <w:numId w:val="7"/>
        </w:numPr>
        <w:tabs>
          <w:tab w:val="clear" w:pos="403"/>
        </w:tabs>
        <w:overflowPunct w:val="0"/>
        <w:autoSpaceDE w:val="0"/>
        <w:autoSpaceDN w:val="0"/>
        <w:adjustRightInd w:val="0"/>
        <w:spacing w:before="136" w:after="120" w:line="240" w:lineRule="auto"/>
        <w:ind w:leftChars="0"/>
        <w:textAlignment w:val="baseline"/>
        <w:rPr>
          <w:lang w:val="en-CA"/>
        </w:rPr>
      </w:pPr>
      <w:r w:rsidRPr="00BF0173">
        <w:rPr>
          <w:lang w:val="en-CA"/>
        </w:rPr>
        <w:t>If present, the geometry sub-bitstream is extracted from the V3C sequence.</w:t>
      </w:r>
    </w:p>
    <w:p w14:paraId="6805383A" w14:textId="7F5B697D" w:rsidR="0004740A" w:rsidRPr="00BF0173" w:rsidRDefault="0004740A" w:rsidP="003740AD">
      <w:pPr>
        <w:pStyle w:val="ListParagraph"/>
        <w:numPr>
          <w:ilvl w:val="1"/>
          <w:numId w:val="7"/>
        </w:numPr>
        <w:tabs>
          <w:tab w:val="clear" w:pos="403"/>
        </w:tabs>
        <w:ind w:leftChars="0"/>
        <w:rPr>
          <w:lang w:val="en-CA" w:eastAsia="ja-JP"/>
        </w:rPr>
      </w:pPr>
      <w:r w:rsidRPr="00BF0173">
        <w:rPr>
          <w:lang w:val="en-CA" w:eastAsia="ja-JP"/>
        </w:rPr>
        <w:t xml:space="preserve">The geometry video decoding process, as specified in </w:t>
      </w:r>
      <w:r w:rsidR="00F53C96">
        <w:rPr>
          <w:lang w:val="en-CA" w:eastAsia="ja-JP"/>
        </w:rPr>
        <w:t>sub</w:t>
      </w:r>
      <w:r w:rsidRPr="00BF0173">
        <w:rPr>
          <w:lang w:val="en-CA" w:eastAsia="ja-JP"/>
        </w:rPr>
        <w:t>clause </w:t>
      </w:r>
      <w:r w:rsidRPr="00BF0173">
        <w:rPr>
          <w:lang w:val="en-CA" w:eastAsia="ja-JP"/>
        </w:rPr>
        <w:fldChar w:fldCharType="begin"/>
      </w:r>
      <w:r w:rsidRPr="00BF0173">
        <w:rPr>
          <w:lang w:val="en-CA" w:eastAsia="ja-JP"/>
        </w:rPr>
        <w:instrText xml:space="preserve"> REF _Ref34152991 \r \h  \* MERGEFORMAT </w:instrText>
      </w:r>
      <w:r w:rsidRPr="00BF0173">
        <w:rPr>
          <w:lang w:val="en-CA" w:eastAsia="ja-JP"/>
        </w:rPr>
      </w:r>
      <w:r w:rsidRPr="00BF0173">
        <w:rPr>
          <w:lang w:val="en-CA" w:eastAsia="ja-JP"/>
        </w:rPr>
        <w:fldChar w:fldCharType="separate"/>
      </w:r>
      <w:r w:rsidR="00BD7530">
        <w:rPr>
          <w:lang w:val="en-CA" w:eastAsia="ja-JP"/>
        </w:rPr>
        <w:t>9.4</w:t>
      </w:r>
      <w:r w:rsidRPr="00BF0173">
        <w:rPr>
          <w:lang w:val="en-CA" w:eastAsia="ja-JP"/>
        </w:rPr>
        <w:fldChar w:fldCharType="end"/>
      </w:r>
      <w:r w:rsidRPr="00BF0173">
        <w:rPr>
          <w:lang w:val="en-CA" w:eastAsia="ja-JP"/>
        </w:rPr>
        <w:t xml:space="preserve">, is invoked for the geometry sub-bitstream. </w:t>
      </w:r>
    </w:p>
    <w:p w14:paraId="2B4B01C8" w14:textId="77777777" w:rsidR="0004740A" w:rsidRPr="00BF0173" w:rsidRDefault="0004740A" w:rsidP="003740AD">
      <w:pPr>
        <w:pStyle w:val="ListParagraph"/>
        <w:numPr>
          <w:ilvl w:val="0"/>
          <w:numId w:val="7"/>
        </w:numPr>
        <w:tabs>
          <w:tab w:val="clear" w:pos="403"/>
        </w:tabs>
        <w:ind w:leftChars="0"/>
        <w:rPr>
          <w:lang w:val="en-CA" w:eastAsia="ja-JP"/>
        </w:rPr>
      </w:pPr>
      <w:r w:rsidRPr="00BF0173">
        <w:rPr>
          <w:lang w:val="en-CA" w:eastAsia="ja-JP"/>
        </w:rPr>
        <w:t>If present, the texture attribute sub-bitstream is extracted from the V3C sequence.</w:t>
      </w:r>
    </w:p>
    <w:p w14:paraId="77902108" w14:textId="0408CA58" w:rsidR="0004740A" w:rsidRPr="00BF0173" w:rsidRDefault="0004740A" w:rsidP="003740AD">
      <w:pPr>
        <w:pStyle w:val="ListParagraph"/>
        <w:numPr>
          <w:ilvl w:val="1"/>
          <w:numId w:val="7"/>
        </w:numPr>
        <w:tabs>
          <w:tab w:val="clear" w:pos="403"/>
        </w:tabs>
        <w:ind w:leftChars="0"/>
        <w:rPr>
          <w:lang w:val="en-CA" w:eastAsia="ja-JP"/>
        </w:rPr>
      </w:pPr>
      <w:r w:rsidRPr="00BF0173">
        <w:rPr>
          <w:lang w:val="en-CA" w:eastAsia="ja-JP"/>
        </w:rPr>
        <w:t xml:space="preserve">The attribute video decoding process, as specified in </w:t>
      </w:r>
      <w:r w:rsidR="00F53C96">
        <w:rPr>
          <w:lang w:val="en-CA" w:eastAsia="ja-JP"/>
        </w:rPr>
        <w:t>sub</w:t>
      </w:r>
      <w:r w:rsidRPr="00BF0173">
        <w:rPr>
          <w:lang w:val="en-CA" w:eastAsia="ja-JP"/>
        </w:rPr>
        <w:t xml:space="preserve">clause </w:t>
      </w:r>
      <w:r w:rsidRPr="00BF0173">
        <w:rPr>
          <w:lang w:val="en-CA" w:eastAsia="ja-JP"/>
        </w:rPr>
        <w:fldChar w:fldCharType="begin"/>
      </w:r>
      <w:r w:rsidRPr="00BF0173">
        <w:rPr>
          <w:lang w:val="en-CA" w:eastAsia="ja-JP"/>
        </w:rPr>
        <w:instrText xml:space="preserve"> REF _Ref529881696 \r \h  \* MERGEFORMAT </w:instrText>
      </w:r>
      <w:r w:rsidRPr="00BF0173">
        <w:rPr>
          <w:lang w:val="en-CA" w:eastAsia="ja-JP"/>
        </w:rPr>
      </w:r>
      <w:r w:rsidRPr="00BF0173">
        <w:rPr>
          <w:lang w:val="en-CA" w:eastAsia="ja-JP"/>
        </w:rPr>
        <w:fldChar w:fldCharType="separate"/>
      </w:r>
      <w:r w:rsidR="00BD7530">
        <w:rPr>
          <w:lang w:val="en-CA" w:eastAsia="ja-JP"/>
        </w:rPr>
        <w:t>9.5</w:t>
      </w:r>
      <w:r w:rsidRPr="00BF0173">
        <w:rPr>
          <w:lang w:val="en-CA" w:eastAsia="ja-JP"/>
        </w:rPr>
        <w:fldChar w:fldCharType="end"/>
      </w:r>
      <w:r w:rsidRPr="00BF0173">
        <w:rPr>
          <w:lang w:val="en-CA" w:eastAsia="ja-JP"/>
        </w:rPr>
        <w:t>, is invoked for the texture attribute sub-bitstream.</w:t>
      </w:r>
    </w:p>
    <w:p w14:paraId="6F5025C4" w14:textId="77777777" w:rsidR="0004740A" w:rsidRPr="00BF0173" w:rsidRDefault="0004740A" w:rsidP="003740AD">
      <w:pPr>
        <w:pStyle w:val="ListParagraph"/>
        <w:numPr>
          <w:ilvl w:val="0"/>
          <w:numId w:val="7"/>
        </w:numPr>
        <w:tabs>
          <w:tab w:val="clear" w:pos="403"/>
        </w:tabs>
        <w:overflowPunct w:val="0"/>
        <w:autoSpaceDE w:val="0"/>
        <w:autoSpaceDN w:val="0"/>
        <w:adjustRightInd w:val="0"/>
        <w:spacing w:before="136" w:after="120" w:line="240" w:lineRule="auto"/>
        <w:ind w:leftChars="0"/>
        <w:textAlignment w:val="baseline"/>
        <w:rPr>
          <w:lang w:val="en-CA"/>
        </w:rPr>
      </w:pPr>
      <w:r w:rsidRPr="00BF0173">
        <w:rPr>
          <w:lang w:val="en-CA"/>
        </w:rPr>
        <w:t>If present, the packed sub-bitstream is extracted from the V3C sequence.</w:t>
      </w:r>
    </w:p>
    <w:p w14:paraId="70C5C5C3" w14:textId="34378298" w:rsidR="0004740A" w:rsidRPr="00BF0173" w:rsidRDefault="0004740A" w:rsidP="003740AD">
      <w:pPr>
        <w:pStyle w:val="ListParagraph"/>
        <w:numPr>
          <w:ilvl w:val="1"/>
          <w:numId w:val="7"/>
        </w:numPr>
        <w:tabs>
          <w:tab w:val="clear" w:pos="403"/>
        </w:tabs>
        <w:ind w:leftChars="0"/>
        <w:rPr>
          <w:lang w:val="en-CA" w:eastAsia="ja-JP"/>
        </w:rPr>
      </w:pPr>
      <w:r w:rsidRPr="00BF0173">
        <w:rPr>
          <w:lang w:val="en-CA" w:eastAsia="ja-JP"/>
        </w:rPr>
        <w:t xml:space="preserve">The packed video decoding process, as specified in </w:t>
      </w:r>
      <w:r w:rsidR="00F53C96">
        <w:rPr>
          <w:lang w:val="en-CA" w:eastAsia="ja-JP"/>
        </w:rPr>
        <w:t>sub</w:t>
      </w:r>
      <w:r w:rsidRPr="00BF0173">
        <w:rPr>
          <w:lang w:val="en-CA" w:eastAsia="ja-JP"/>
        </w:rPr>
        <w:t>clause </w:t>
      </w:r>
      <w:r w:rsidRPr="00BF0173">
        <w:rPr>
          <w:lang w:val="en-CA" w:eastAsia="ja-JP"/>
        </w:rPr>
        <w:fldChar w:fldCharType="begin"/>
      </w:r>
      <w:r w:rsidRPr="00BF0173">
        <w:rPr>
          <w:lang w:val="en-CA" w:eastAsia="ja-JP"/>
        </w:rPr>
        <w:instrText xml:space="preserve"> REF _Ref48658191 \r \h </w:instrText>
      </w:r>
      <w:r w:rsidRPr="00BF0173">
        <w:rPr>
          <w:lang w:val="en-CA" w:eastAsia="ja-JP"/>
        </w:rPr>
      </w:r>
      <w:r w:rsidRPr="00BF0173">
        <w:rPr>
          <w:lang w:val="en-CA" w:eastAsia="ja-JP"/>
        </w:rPr>
        <w:fldChar w:fldCharType="separate"/>
      </w:r>
      <w:r w:rsidR="00D1378D">
        <w:rPr>
          <w:lang w:val="en-CA" w:eastAsia="ja-JP"/>
        </w:rPr>
        <w:t>9.6</w:t>
      </w:r>
      <w:r w:rsidRPr="00BF0173">
        <w:rPr>
          <w:lang w:val="en-CA" w:eastAsia="ja-JP"/>
        </w:rPr>
        <w:fldChar w:fldCharType="end"/>
      </w:r>
      <w:r w:rsidRPr="00BF0173">
        <w:rPr>
          <w:lang w:val="en-CA" w:eastAsia="ja-JP"/>
        </w:rPr>
        <w:t xml:space="preserve">, is invoked for the packed sub-bitstream. </w:t>
      </w:r>
    </w:p>
    <w:p w14:paraId="6E40C9E4" w14:textId="34372FB0" w:rsidR="0004740A" w:rsidRDefault="000C1E12" w:rsidP="003740AD">
      <w:pPr>
        <w:pStyle w:val="ListParagraph"/>
        <w:numPr>
          <w:ilvl w:val="0"/>
          <w:numId w:val="7"/>
        </w:numPr>
        <w:tabs>
          <w:tab w:val="clear" w:pos="403"/>
        </w:tabs>
        <w:ind w:leftChars="0"/>
        <w:rPr>
          <w:lang w:val="en-CA" w:eastAsia="ja-JP"/>
        </w:rPr>
      </w:pPr>
      <w:bookmarkStart w:id="904" w:name="_Hlk48728267"/>
      <w:r>
        <w:rPr>
          <w:lang w:val="en-CA"/>
        </w:rPr>
        <w:t>If present, the common atlas data sub</w:t>
      </w:r>
      <w:r w:rsidR="00E97B75">
        <w:rPr>
          <w:lang w:val="en-CA"/>
        </w:rPr>
        <w:t>-</w:t>
      </w:r>
      <w:r>
        <w:rPr>
          <w:lang w:val="en-CA"/>
        </w:rPr>
        <w:t>bitstream is extracted from the V3C sequence.</w:t>
      </w:r>
    </w:p>
    <w:p w14:paraId="715D3209" w14:textId="39086509" w:rsidR="000C1E12" w:rsidRPr="00BF0173" w:rsidRDefault="000C1E12" w:rsidP="003740AD">
      <w:pPr>
        <w:pStyle w:val="ListParagraph"/>
        <w:numPr>
          <w:ilvl w:val="1"/>
          <w:numId w:val="7"/>
        </w:numPr>
        <w:tabs>
          <w:tab w:val="clear" w:pos="403"/>
        </w:tabs>
        <w:ind w:leftChars="0"/>
        <w:rPr>
          <w:lang w:val="en-CA" w:eastAsia="ja-JP"/>
        </w:rPr>
      </w:pPr>
      <w:r w:rsidRPr="00BF0173">
        <w:rPr>
          <w:lang w:val="en-CA" w:eastAsia="ja-JP"/>
        </w:rPr>
        <w:t xml:space="preserve">The </w:t>
      </w:r>
      <w:r>
        <w:rPr>
          <w:lang w:val="en-CA" w:eastAsia="ja-JP"/>
        </w:rPr>
        <w:t>common atlas data</w:t>
      </w:r>
      <w:r w:rsidRPr="00BF0173">
        <w:rPr>
          <w:lang w:val="en-CA" w:eastAsia="ja-JP"/>
        </w:rPr>
        <w:t xml:space="preserve"> decoding process, as specified in </w:t>
      </w:r>
      <w:r>
        <w:rPr>
          <w:lang w:val="en-CA" w:eastAsia="ja-JP"/>
        </w:rPr>
        <w:t>sub</w:t>
      </w:r>
      <w:r w:rsidRPr="00BF0173">
        <w:rPr>
          <w:lang w:val="en-CA" w:eastAsia="ja-JP"/>
        </w:rPr>
        <w:t>clause </w:t>
      </w:r>
      <w:r w:rsidR="00E97B75">
        <w:rPr>
          <w:lang w:val="en-CA" w:eastAsia="ja-JP"/>
        </w:rPr>
        <w:fldChar w:fldCharType="begin"/>
      </w:r>
      <w:r w:rsidR="00E97B75">
        <w:rPr>
          <w:lang w:val="en-CA" w:eastAsia="ja-JP"/>
        </w:rPr>
        <w:instrText xml:space="preserve"> REF _Ref51936778 \r \h </w:instrText>
      </w:r>
      <w:r w:rsidR="00E97B75">
        <w:rPr>
          <w:lang w:val="en-CA" w:eastAsia="ja-JP"/>
        </w:rPr>
      </w:r>
      <w:r w:rsidR="00E97B75">
        <w:rPr>
          <w:lang w:val="en-CA" w:eastAsia="ja-JP"/>
        </w:rPr>
        <w:fldChar w:fldCharType="separate"/>
      </w:r>
      <w:r w:rsidR="00D1378D">
        <w:rPr>
          <w:lang w:val="en-CA" w:eastAsia="ja-JP"/>
        </w:rPr>
        <w:t>9.7</w:t>
      </w:r>
      <w:r w:rsidR="00E97B75">
        <w:rPr>
          <w:lang w:val="en-CA" w:eastAsia="ja-JP"/>
        </w:rPr>
        <w:fldChar w:fldCharType="end"/>
      </w:r>
      <w:r w:rsidRPr="00BF0173">
        <w:rPr>
          <w:lang w:val="en-CA" w:eastAsia="ja-JP"/>
        </w:rPr>
        <w:t xml:space="preserve">, is invoked for the </w:t>
      </w:r>
      <w:r>
        <w:rPr>
          <w:lang w:val="en-CA" w:eastAsia="ja-JP"/>
        </w:rPr>
        <w:t>common atlas data</w:t>
      </w:r>
      <w:r w:rsidRPr="00BF0173">
        <w:rPr>
          <w:lang w:val="en-CA" w:eastAsia="ja-JP"/>
        </w:rPr>
        <w:t xml:space="preserve"> sub-bitstream. </w:t>
      </w:r>
    </w:p>
    <w:bookmarkEnd w:id="904"/>
    <w:p w14:paraId="468E1A00" w14:textId="77777777" w:rsidR="0004740A" w:rsidRPr="00BF0173" w:rsidRDefault="0004740A" w:rsidP="003740AD">
      <w:pPr>
        <w:pStyle w:val="ListParagraph"/>
        <w:numPr>
          <w:ilvl w:val="0"/>
          <w:numId w:val="7"/>
        </w:numPr>
        <w:tabs>
          <w:tab w:val="clear" w:pos="403"/>
        </w:tabs>
        <w:ind w:leftChars="0"/>
        <w:rPr>
          <w:lang w:val="en-CA" w:eastAsia="ja-JP"/>
        </w:rPr>
      </w:pPr>
      <w:r w:rsidRPr="00BF0173">
        <w:rPr>
          <w:lang w:val="en-CA" w:eastAsia="ja-JP"/>
        </w:rPr>
        <w:t>For each MIV access unit in the V3C sequence, the following is repeatedly invoked:</w:t>
      </w:r>
    </w:p>
    <w:p w14:paraId="54885AAD" w14:textId="20A53281" w:rsidR="0004740A" w:rsidRPr="00BF0173" w:rsidRDefault="0004740A" w:rsidP="003740AD">
      <w:pPr>
        <w:pStyle w:val="ListParagraph"/>
        <w:numPr>
          <w:ilvl w:val="1"/>
          <w:numId w:val="10"/>
        </w:numPr>
        <w:tabs>
          <w:tab w:val="clear" w:pos="403"/>
        </w:tabs>
        <w:ind w:leftChars="0"/>
        <w:rPr>
          <w:lang w:val="en-CA" w:eastAsia="ja-JP"/>
        </w:rPr>
      </w:pPr>
      <w:r w:rsidRPr="00BF0173">
        <w:rPr>
          <w:lang w:val="en-CA" w:eastAsia="ja-JP"/>
        </w:rPr>
        <w:t>For each atlas present in the MIV access-unit the following is repeatedly invoked:</w:t>
      </w:r>
    </w:p>
    <w:p w14:paraId="0E0B6F2D" w14:textId="44DF74C8" w:rsidR="0004740A" w:rsidRPr="00BF0173" w:rsidRDefault="0004740A" w:rsidP="003740AD">
      <w:pPr>
        <w:pStyle w:val="ListParagraph"/>
        <w:numPr>
          <w:ilvl w:val="2"/>
          <w:numId w:val="10"/>
        </w:numPr>
        <w:tabs>
          <w:tab w:val="clear" w:pos="403"/>
        </w:tabs>
        <w:ind w:leftChars="0" w:hanging="181"/>
        <w:jc w:val="left"/>
        <w:rPr>
          <w:lang w:val="en-CA" w:eastAsia="ja-JP"/>
        </w:rPr>
      </w:pPr>
      <w:r w:rsidRPr="00BF0173">
        <w:rPr>
          <w:lang w:val="en-CA" w:eastAsia="ja-JP"/>
        </w:rPr>
        <w:t xml:space="preserve">The sub-bitstream extraction process in </w:t>
      </w:r>
      <w:r w:rsidR="00BD7530">
        <w:rPr>
          <w:lang w:val="en-CA" w:eastAsia="ja-JP"/>
        </w:rPr>
        <w:fldChar w:fldCharType="begin"/>
      </w:r>
      <w:r w:rsidR="00BD7530">
        <w:rPr>
          <w:lang w:val="en-CA" w:eastAsia="ja-JP"/>
        </w:rPr>
        <w:instrText xml:space="preserve"> REF _Ref55551337 \r \h </w:instrText>
      </w:r>
      <w:r w:rsidR="00BD7530">
        <w:rPr>
          <w:lang w:val="en-CA" w:eastAsia="ja-JP"/>
        </w:rPr>
      </w:r>
      <w:r w:rsidR="00BD7530">
        <w:rPr>
          <w:lang w:val="en-CA" w:eastAsia="ja-JP"/>
        </w:rPr>
        <w:fldChar w:fldCharType="separate"/>
      </w:r>
      <w:r w:rsidR="00FF530E">
        <w:rPr>
          <w:lang w:val="en-CA" w:eastAsia="ja-JP"/>
        </w:rPr>
        <w:t>9.8</w:t>
      </w:r>
      <w:r w:rsidR="00BD7530">
        <w:rPr>
          <w:lang w:val="en-CA" w:eastAsia="ja-JP"/>
        </w:rPr>
        <w:fldChar w:fldCharType="end"/>
      </w:r>
      <w:r w:rsidR="00BD7530">
        <w:rPr>
          <w:lang w:val="en-CA" w:eastAsia="ja-JP"/>
        </w:rPr>
        <w:t xml:space="preserve"> </w:t>
      </w:r>
      <w:r w:rsidRPr="00BF0173">
        <w:rPr>
          <w:lang w:val="en-CA" w:eastAsia="ja-JP"/>
        </w:rPr>
        <w:t xml:space="preserve">is invoked with targetAtlasId set equal to </w:t>
      </w:r>
      <w:r w:rsidR="001F27CC">
        <w:t>dec</w:t>
      </w:r>
      <w:r w:rsidR="001F27CC" w:rsidRPr="0017580F">
        <w:t>AtlasID</w:t>
      </w:r>
      <w:r w:rsidRPr="00BF0173">
        <w:rPr>
          <w:lang w:val="en-CA" w:eastAsia="ja-JP"/>
        </w:rPr>
        <w:t>, MIV access unit as input.</w:t>
      </w:r>
      <w:r w:rsidRPr="00BF0173">
        <w:rPr>
          <w:lang w:val="en-CA"/>
        </w:rPr>
        <w:t xml:space="preserve"> </w:t>
      </w:r>
    </w:p>
    <w:p w14:paraId="67B4BA08" w14:textId="151ECF2E" w:rsidR="0004740A" w:rsidRPr="00BF0173" w:rsidRDefault="0004740A" w:rsidP="003740AD">
      <w:pPr>
        <w:pStyle w:val="ListParagraph"/>
        <w:numPr>
          <w:ilvl w:val="2"/>
          <w:numId w:val="10"/>
        </w:numPr>
        <w:ind w:leftChars="0"/>
        <w:jc w:val="left"/>
        <w:rPr>
          <w:lang w:val="en-CA"/>
        </w:rPr>
      </w:pPr>
      <w:r w:rsidRPr="00BF0173">
        <w:rPr>
          <w:lang w:val="en-CA"/>
        </w:rPr>
        <w:t xml:space="preserve">The decoded occupancy picture with the same value of vuh_atlas_id for the access unit, if present, is output, as </w:t>
      </w:r>
      <w:r w:rsidR="00713730">
        <w:rPr>
          <w:lang w:val="en-CA"/>
        </w:rPr>
        <w:t>2D array</w:t>
      </w:r>
      <w:r w:rsidR="00713730" w:rsidRPr="00BF0173">
        <w:rPr>
          <w:lang w:val="en-CA"/>
        </w:rPr>
        <w:t xml:space="preserve"> </w:t>
      </w:r>
      <w:r w:rsidR="00081C12">
        <w:rPr>
          <w:lang w:val="en-CA"/>
        </w:rPr>
        <w:t>D</w:t>
      </w:r>
      <w:r w:rsidRPr="00BF0173">
        <w:rPr>
          <w:lang w:val="en-CA"/>
        </w:rPr>
        <w:t>ecOccFrame</w:t>
      </w:r>
      <w:r w:rsidR="00081C12">
        <w:rPr>
          <w:lang w:val="en-CA"/>
        </w:rPr>
        <w:t>s</w:t>
      </w:r>
      <w:r w:rsidRPr="00BF0173">
        <w:rPr>
          <w:noProof/>
          <w:color w:val="000000" w:themeColor="text1"/>
          <w:lang w:val="en-CA"/>
        </w:rPr>
        <w:t>[ frameIdx ][ 0 ]</w:t>
      </w:r>
      <w:r w:rsidRPr="00BF0173">
        <w:rPr>
          <w:lang w:val="en-CA"/>
        </w:rPr>
        <w:t>.</w:t>
      </w:r>
    </w:p>
    <w:p w14:paraId="1B51B6F3" w14:textId="0F84C401" w:rsidR="0004740A" w:rsidRPr="00BF0173" w:rsidRDefault="0004740A" w:rsidP="003740AD">
      <w:pPr>
        <w:pStyle w:val="ListParagraph"/>
        <w:numPr>
          <w:ilvl w:val="2"/>
          <w:numId w:val="10"/>
        </w:numPr>
        <w:tabs>
          <w:tab w:val="clear" w:pos="403"/>
        </w:tabs>
        <w:ind w:leftChars="0"/>
        <w:jc w:val="left"/>
        <w:rPr>
          <w:lang w:val="en-CA" w:eastAsia="ja-JP"/>
        </w:rPr>
      </w:pPr>
      <w:r w:rsidRPr="00BF0173">
        <w:rPr>
          <w:lang w:val="en-CA"/>
        </w:rPr>
        <w:t xml:space="preserve">The decoded geometry picture with the same value of vuh_atlas_id for the access unit, if present, is output, as </w:t>
      </w:r>
      <w:r w:rsidR="00713730">
        <w:rPr>
          <w:lang w:val="en-CA"/>
        </w:rPr>
        <w:t>2D array</w:t>
      </w:r>
      <w:r w:rsidR="00713730" w:rsidRPr="00BF0173">
        <w:rPr>
          <w:lang w:val="en-CA"/>
        </w:rPr>
        <w:t xml:space="preserve"> </w:t>
      </w:r>
      <w:r w:rsidR="00081C12">
        <w:rPr>
          <w:lang w:val="en-CA"/>
        </w:rPr>
        <w:t>D</w:t>
      </w:r>
      <w:r w:rsidRPr="00BF0173">
        <w:rPr>
          <w:lang w:val="en-CA"/>
        </w:rPr>
        <w:t>ecGeoFrame</w:t>
      </w:r>
      <w:r w:rsidR="00081C12">
        <w:rPr>
          <w:lang w:val="en-CA"/>
        </w:rPr>
        <w:t>s</w:t>
      </w:r>
      <w:r w:rsidRPr="00BF0173">
        <w:rPr>
          <w:lang w:val="en-CA"/>
        </w:rPr>
        <w:t>[</w:t>
      </w:r>
      <w:r w:rsidRPr="00BF0173">
        <w:rPr>
          <w:noProof/>
          <w:color w:val="000000" w:themeColor="text1"/>
          <w:lang w:val="en-CA"/>
        </w:rPr>
        <w:t> </w:t>
      </w:r>
      <w:r w:rsidRPr="00BF0173">
        <w:rPr>
          <w:lang w:val="en-CA"/>
        </w:rPr>
        <w:t>0</w:t>
      </w:r>
      <w:r w:rsidRPr="00BF0173">
        <w:rPr>
          <w:noProof/>
          <w:color w:val="000000" w:themeColor="text1"/>
          <w:lang w:val="en-CA"/>
        </w:rPr>
        <w:t> </w:t>
      </w:r>
      <w:r w:rsidRPr="00BF0173">
        <w:rPr>
          <w:lang w:val="en-CA"/>
        </w:rPr>
        <w:t>][</w:t>
      </w:r>
      <w:r w:rsidRPr="00BF0173">
        <w:rPr>
          <w:noProof/>
          <w:color w:val="000000" w:themeColor="text1"/>
          <w:lang w:val="en-CA"/>
        </w:rPr>
        <w:t> </w:t>
      </w:r>
      <w:r w:rsidRPr="00BF0173">
        <w:rPr>
          <w:lang w:val="en-CA"/>
        </w:rPr>
        <w:t>frameIdx</w:t>
      </w:r>
      <w:r w:rsidRPr="00BF0173">
        <w:rPr>
          <w:noProof/>
          <w:color w:val="000000" w:themeColor="text1"/>
          <w:lang w:val="en-CA"/>
        </w:rPr>
        <w:t> </w:t>
      </w:r>
      <w:r w:rsidRPr="00BF0173">
        <w:rPr>
          <w:lang w:val="en-CA"/>
        </w:rPr>
        <w:t>][</w:t>
      </w:r>
      <w:r w:rsidRPr="00BF0173">
        <w:rPr>
          <w:noProof/>
          <w:color w:val="000000" w:themeColor="text1"/>
          <w:lang w:val="en-CA"/>
        </w:rPr>
        <w:t> </w:t>
      </w:r>
      <w:r w:rsidRPr="00BF0173">
        <w:rPr>
          <w:lang w:val="en-CA"/>
        </w:rPr>
        <w:t>0</w:t>
      </w:r>
      <w:r w:rsidRPr="00BF0173">
        <w:rPr>
          <w:noProof/>
          <w:color w:val="000000" w:themeColor="text1"/>
          <w:lang w:val="en-CA"/>
        </w:rPr>
        <w:t> </w:t>
      </w:r>
      <w:r w:rsidRPr="00BF0173">
        <w:rPr>
          <w:lang w:val="en-CA"/>
        </w:rPr>
        <w:t>].</w:t>
      </w:r>
    </w:p>
    <w:p w14:paraId="28E44D4A" w14:textId="439177F5" w:rsidR="0004740A" w:rsidRPr="00BF0173" w:rsidRDefault="0004740A" w:rsidP="003740AD">
      <w:pPr>
        <w:pStyle w:val="ListParagraph"/>
        <w:numPr>
          <w:ilvl w:val="2"/>
          <w:numId w:val="10"/>
        </w:numPr>
        <w:tabs>
          <w:tab w:val="clear" w:pos="403"/>
        </w:tabs>
        <w:ind w:leftChars="0"/>
        <w:jc w:val="left"/>
        <w:rPr>
          <w:lang w:val="en-CA" w:eastAsia="ja-JP"/>
        </w:rPr>
      </w:pPr>
      <w:r w:rsidRPr="00BF0173">
        <w:rPr>
          <w:lang w:val="en-CA"/>
        </w:rPr>
        <w:t xml:space="preserve">The decoded texture attribute picture with the same value of vuh_atlas_id for the access unit, if present, is output as </w:t>
      </w:r>
      <w:r w:rsidR="00713730">
        <w:rPr>
          <w:lang w:val="en-CA"/>
        </w:rPr>
        <w:t>3D array</w:t>
      </w:r>
      <w:r w:rsidR="00713730" w:rsidRPr="00BF0173">
        <w:rPr>
          <w:lang w:val="en-CA"/>
        </w:rPr>
        <w:t xml:space="preserve"> </w:t>
      </w:r>
      <w:r w:rsidR="00081C12">
        <w:rPr>
          <w:noProof/>
          <w:color w:val="000000" w:themeColor="text1"/>
          <w:lang w:val="en-CA"/>
        </w:rPr>
        <w:t>D</w:t>
      </w:r>
      <w:r w:rsidRPr="00BF0173">
        <w:rPr>
          <w:noProof/>
          <w:color w:val="000000" w:themeColor="text1"/>
          <w:lang w:val="en-CA"/>
        </w:rPr>
        <w:t>ecAttrFrame</w:t>
      </w:r>
      <w:r w:rsidR="00081C12">
        <w:rPr>
          <w:noProof/>
          <w:color w:val="000000" w:themeColor="text1"/>
          <w:lang w:val="en-CA"/>
        </w:rPr>
        <w:t>s</w:t>
      </w:r>
      <w:r w:rsidRPr="00BF0173">
        <w:rPr>
          <w:noProof/>
          <w:color w:val="000000" w:themeColor="text1"/>
          <w:lang w:val="en-CA"/>
        </w:rPr>
        <w:t>[ 0 ][ 0 ][ 0 ][ frameIdx ][ </w:t>
      </w:r>
      <w:r w:rsidR="001A7053">
        <w:rPr>
          <w:noProof/>
          <w:color w:val="000000" w:themeColor="text1"/>
          <w:lang w:val="en-CA"/>
        </w:rPr>
        <w:t>c</w:t>
      </w:r>
      <w:r w:rsidR="001A7053" w:rsidRPr="00BF0173">
        <w:rPr>
          <w:noProof/>
          <w:color w:val="000000" w:themeColor="text1"/>
          <w:lang w:val="en-CA"/>
        </w:rPr>
        <w:t> </w:t>
      </w:r>
      <w:r w:rsidRPr="00BF0173">
        <w:rPr>
          <w:noProof/>
          <w:color w:val="000000" w:themeColor="text1"/>
          <w:lang w:val="en-CA"/>
        </w:rPr>
        <w:t>]</w:t>
      </w:r>
      <w:r w:rsidRPr="00BF0173">
        <w:rPr>
          <w:color w:val="000000" w:themeColor="text1"/>
          <w:lang w:val="en-CA"/>
        </w:rPr>
        <w:t xml:space="preserve">, with </w:t>
      </w:r>
      <w:r w:rsidR="001A7053">
        <w:rPr>
          <w:color w:val="000000" w:themeColor="text1"/>
          <w:lang w:val="en-CA"/>
        </w:rPr>
        <w:t>c</w:t>
      </w:r>
      <w:r w:rsidR="001A7053" w:rsidRPr="00BF0173">
        <w:rPr>
          <w:color w:val="000000" w:themeColor="text1"/>
          <w:lang w:val="en-CA"/>
        </w:rPr>
        <w:t xml:space="preserve"> </w:t>
      </w:r>
      <w:r w:rsidRPr="00BF0173">
        <w:rPr>
          <w:color w:val="000000" w:themeColor="text1"/>
          <w:lang w:val="en-CA"/>
        </w:rPr>
        <w:t>in 0..2.</w:t>
      </w:r>
    </w:p>
    <w:p w14:paraId="5975CE86" w14:textId="2B950674" w:rsidR="0004740A" w:rsidRPr="00BF0173" w:rsidRDefault="0004740A" w:rsidP="003740AD">
      <w:pPr>
        <w:pStyle w:val="ListParagraph"/>
        <w:numPr>
          <w:ilvl w:val="2"/>
          <w:numId w:val="10"/>
        </w:numPr>
        <w:tabs>
          <w:tab w:val="clear" w:pos="403"/>
        </w:tabs>
        <w:ind w:leftChars="0"/>
        <w:jc w:val="left"/>
        <w:rPr>
          <w:lang w:val="en-CA" w:eastAsia="ja-JP"/>
        </w:rPr>
      </w:pPr>
      <w:bookmarkStart w:id="905" w:name="_Toc34337730"/>
      <w:bookmarkStart w:id="906" w:name="_Toc34337731"/>
      <w:bookmarkEnd w:id="905"/>
      <w:bookmarkEnd w:id="906"/>
      <w:r w:rsidRPr="00BF0173">
        <w:rPr>
          <w:lang w:val="en-CA" w:eastAsia="ja-JP"/>
        </w:rPr>
        <w:t xml:space="preserve">If an </w:t>
      </w:r>
      <w:r w:rsidRPr="00BF0173">
        <w:rPr>
          <w:color w:val="000000" w:themeColor="text1"/>
          <w:lang w:val="en-CA"/>
        </w:rPr>
        <w:t xml:space="preserve">atlas tile layer RBSP </w:t>
      </w:r>
      <w:r w:rsidRPr="00BF0173">
        <w:rPr>
          <w:lang w:val="en-CA" w:eastAsia="ja-JP"/>
        </w:rPr>
        <w:t xml:space="preserve">is present in the current coded atlas frame, the atlas data decoding process, as specified in </w:t>
      </w:r>
      <w:r w:rsidR="009915AE">
        <w:rPr>
          <w:lang w:val="en-CA" w:eastAsia="ja-JP"/>
        </w:rPr>
        <w:t>sub</w:t>
      </w:r>
      <w:r w:rsidRPr="00BF0173">
        <w:rPr>
          <w:lang w:val="en-CA" w:eastAsia="ja-JP"/>
        </w:rPr>
        <w:t xml:space="preserve">clause </w:t>
      </w:r>
      <w:r w:rsidRPr="00BF0173">
        <w:rPr>
          <w:lang w:val="en-CA" w:eastAsia="ja-JP"/>
        </w:rPr>
        <w:fldChar w:fldCharType="begin"/>
      </w:r>
      <w:r w:rsidRPr="00BF0173">
        <w:rPr>
          <w:lang w:val="en-CA" w:eastAsia="ja-JP"/>
        </w:rPr>
        <w:instrText xml:space="preserve"> REF _Ref40274710 \r \h  \* MERGEFORMAT </w:instrText>
      </w:r>
      <w:r w:rsidRPr="00BF0173">
        <w:rPr>
          <w:lang w:val="en-CA" w:eastAsia="ja-JP"/>
        </w:rPr>
      </w:r>
      <w:r w:rsidRPr="00BF0173">
        <w:rPr>
          <w:lang w:val="en-CA" w:eastAsia="ja-JP"/>
        </w:rPr>
        <w:fldChar w:fldCharType="separate"/>
      </w:r>
      <w:r w:rsidR="00D1378D">
        <w:rPr>
          <w:lang w:val="en-CA" w:eastAsia="ja-JP"/>
        </w:rPr>
        <w:t>9.2</w:t>
      </w:r>
      <w:r w:rsidRPr="00BF0173">
        <w:rPr>
          <w:lang w:val="en-CA" w:eastAsia="ja-JP"/>
        </w:rPr>
        <w:fldChar w:fldCharType="end"/>
      </w:r>
      <w:r w:rsidRPr="00BF0173">
        <w:rPr>
          <w:lang w:val="en-CA" w:eastAsia="ja-JP"/>
        </w:rPr>
        <w:t>, is invoked for the current coded atlas frame</w:t>
      </w:r>
      <w:bookmarkStart w:id="907" w:name="_Toc34337732"/>
      <w:bookmarkEnd w:id="907"/>
      <w:r w:rsidRPr="00BF0173">
        <w:rPr>
          <w:lang w:val="en-CA" w:eastAsia="ja-JP"/>
        </w:rPr>
        <w:t xml:space="preserve">, with </w:t>
      </w:r>
      <w:r w:rsidR="00713730">
        <w:rPr>
          <w:lang w:val="en-CA" w:eastAsia="ja-JP"/>
        </w:rPr>
        <w:t xml:space="preserve">the 2D array </w:t>
      </w:r>
      <w:r w:rsidRPr="00BF0173">
        <w:rPr>
          <w:lang w:val="en-CA" w:eastAsia="ja-JP"/>
        </w:rPr>
        <w:t>AtlasBlockToPatchMap</w:t>
      </w:r>
      <w:r w:rsidR="00713730">
        <w:rPr>
          <w:lang w:val="en-CA" w:eastAsia="ja-JP"/>
        </w:rPr>
        <w:t xml:space="preserve"> as output</w:t>
      </w:r>
      <w:r w:rsidRPr="00BF0173">
        <w:rPr>
          <w:lang w:val="en-CA" w:eastAsia="ja-JP"/>
        </w:rPr>
        <w:t>.</w:t>
      </w:r>
    </w:p>
    <w:p w14:paraId="1780BED4" w14:textId="5620FDC7" w:rsidR="0004740A" w:rsidRPr="00BF0173" w:rsidRDefault="0004740A" w:rsidP="0004740A">
      <w:pPr>
        <w:tabs>
          <w:tab w:val="clear" w:pos="403"/>
        </w:tabs>
        <w:ind w:left="2160"/>
        <w:rPr>
          <w:lang w:val="en-CA" w:eastAsia="ja-JP"/>
        </w:rPr>
      </w:pPr>
      <w:r w:rsidRPr="00BF0173">
        <w:rPr>
          <w:lang w:val="en-CA" w:eastAsia="ja-JP"/>
        </w:rPr>
        <w:t xml:space="preserve">Otherwise the atlas decoding process is invoked for the coded atlas data frame in the previous </w:t>
      </w:r>
      <w:r w:rsidRPr="00BF0173">
        <w:rPr>
          <w:color w:val="000000" w:themeColor="text1"/>
          <w:lang w:val="en-CA"/>
        </w:rPr>
        <w:t xml:space="preserve">atlas tile layer RBSP </w:t>
      </w:r>
      <w:r w:rsidRPr="00BF0173">
        <w:rPr>
          <w:lang w:val="en-CA" w:eastAsia="ja-JP"/>
        </w:rPr>
        <w:t xml:space="preserve">present in a coded atlas data frame of the </w:t>
      </w:r>
      <w:r w:rsidRPr="00BF0173">
        <w:rPr>
          <w:lang w:val="en-CA" w:eastAsia="ja-JP"/>
        </w:rPr>
        <w:lastRenderedPageBreak/>
        <w:t xml:space="preserve">sequence in a V3C unit with </w:t>
      </w:r>
      <w:r w:rsidR="00B67305">
        <w:t>dec</w:t>
      </w:r>
      <w:r w:rsidR="00B67305" w:rsidRPr="0017580F">
        <w:t>AtlasID</w:t>
      </w:r>
      <w:r w:rsidRPr="00BF0173">
        <w:rPr>
          <w:lang w:val="en-CA" w:eastAsia="ja-JP"/>
        </w:rPr>
        <w:t xml:space="preserve"> equal to targetAtlasId</w:t>
      </w:r>
      <w:bookmarkStart w:id="908" w:name="_Toc34337733"/>
      <w:bookmarkEnd w:id="908"/>
      <w:r w:rsidRPr="00BF0173">
        <w:rPr>
          <w:lang w:val="en-CA" w:eastAsia="ja-JP"/>
        </w:rPr>
        <w:t xml:space="preserve">, with </w:t>
      </w:r>
      <w:r w:rsidR="00713730">
        <w:rPr>
          <w:lang w:val="en-CA" w:eastAsia="ja-JP"/>
        </w:rPr>
        <w:t>the 2D array</w:t>
      </w:r>
      <w:r w:rsidR="00713730" w:rsidRPr="00BF0173">
        <w:rPr>
          <w:lang w:val="en-CA" w:eastAsia="ja-JP"/>
        </w:rPr>
        <w:t xml:space="preserve"> </w:t>
      </w:r>
      <w:r w:rsidRPr="00BF0173">
        <w:rPr>
          <w:lang w:val="en-CA" w:eastAsia="ja-JP"/>
        </w:rPr>
        <w:t>AtlasBlockToPatchMap</w:t>
      </w:r>
      <w:r w:rsidR="00713730">
        <w:rPr>
          <w:lang w:val="en-CA" w:eastAsia="ja-JP"/>
        </w:rPr>
        <w:t xml:space="preserve"> as output</w:t>
      </w:r>
      <w:r w:rsidRPr="00BF0173">
        <w:rPr>
          <w:lang w:val="en-CA" w:eastAsia="ja-JP"/>
        </w:rPr>
        <w:t>.</w:t>
      </w:r>
    </w:p>
    <w:p w14:paraId="41257DD1" w14:textId="420FCE1D" w:rsidR="0004740A" w:rsidRDefault="0004740A" w:rsidP="0004740A">
      <w:pPr>
        <w:pStyle w:val="Heading2"/>
        <w:rPr>
          <w:color w:val="000000" w:themeColor="text1"/>
        </w:rPr>
      </w:pPr>
      <w:bookmarkStart w:id="909" w:name="_Toc34337734"/>
      <w:bookmarkStart w:id="910" w:name="_Toc34337736"/>
      <w:bookmarkStart w:id="911" w:name="_Toc34337737"/>
      <w:bookmarkStart w:id="912" w:name="_Toc31209324"/>
      <w:bookmarkStart w:id="913" w:name="_Toc31209325"/>
      <w:bookmarkStart w:id="914" w:name="_Toc31209326"/>
      <w:bookmarkStart w:id="915" w:name="_Toc31209327"/>
      <w:bookmarkStart w:id="916" w:name="_Toc31209328"/>
      <w:bookmarkStart w:id="917" w:name="_Toc31209329"/>
      <w:bookmarkStart w:id="918" w:name="_Toc31209330"/>
      <w:bookmarkStart w:id="919" w:name="_Toc31209331"/>
      <w:bookmarkStart w:id="920" w:name="_Toc986759"/>
      <w:bookmarkStart w:id="921" w:name="_Toc1001300"/>
      <w:bookmarkStart w:id="922" w:name="_Toc1001837"/>
      <w:bookmarkStart w:id="923" w:name="_Toc1002651"/>
      <w:bookmarkStart w:id="924" w:name="_Toc1195888"/>
      <w:bookmarkStart w:id="925" w:name="_Toc1198908"/>
      <w:bookmarkStart w:id="926" w:name="_Toc1380565"/>
      <w:bookmarkStart w:id="927" w:name="_Toc1466931"/>
      <w:bookmarkStart w:id="928" w:name="_Toc1476902"/>
      <w:bookmarkStart w:id="929" w:name="_Toc1743302"/>
      <w:bookmarkStart w:id="930" w:name="_Toc1743847"/>
      <w:bookmarkStart w:id="931" w:name="_Ref40270906"/>
      <w:bookmarkStart w:id="932" w:name="_Ref40274710"/>
      <w:bookmarkStart w:id="933" w:name="_Toc48570869"/>
      <w:bookmarkStart w:id="934" w:name="_Toc55548478"/>
      <w:bookmarkStart w:id="935" w:name="_Ref516063783"/>
      <w:bookmarkStart w:id="936" w:name="_Toc30602735"/>
      <w:bookmarkStart w:id="937" w:name="_Toc3259123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r w:rsidRPr="00BF0173">
        <w:rPr>
          <w:color w:val="000000" w:themeColor="text1"/>
        </w:rPr>
        <w:t>Atlas data decoding process</w:t>
      </w:r>
      <w:bookmarkEnd w:id="931"/>
      <w:bookmarkEnd w:id="932"/>
      <w:bookmarkEnd w:id="933"/>
      <w:bookmarkEnd w:id="934"/>
    </w:p>
    <w:p w14:paraId="7362FE2E" w14:textId="1DD6508F" w:rsidR="00DA3924" w:rsidRPr="00E04174" w:rsidRDefault="00211AD5" w:rsidP="00E04174">
      <w:pPr>
        <w:pStyle w:val="Heading3"/>
      </w:pPr>
      <w:bookmarkStart w:id="938" w:name="_Toc55548479"/>
      <w:r w:rsidRPr="00211AD5">
        <w:t>General atlas data decoding process</w:t>
      </w:r>
      <w:bookmarkEnd w:id="938"/>
    </w:p>
    <w:p w14:paraId="56589A9C" w14:textId="2F9AD8B3" w:rsidR="0004740A" w:rsidRDefault="00512970" w:rsidP="0004740A">
      <w:pPr>
        <w:rPr>
          <w:lang w:val="en-CA" w:eastAsia="ja-JP"/>
        </w:rPr>
      </w:pPr>
      <w:r w:rsidRPr="00BF0173">
        <w:rPr>
          <w:lang w:val="en-CA" w:eastAsia="ja-JP"/>
        </w:rPr>
        <w:t xml:space="preserve">The specifications in the corresponding </w:t>
      </w:r>
      <w:r w:rsidR="00A001B0">
        <w:rPr>
          <w:lang w:val="en-CA" w:eastAsia="ja-JP"/>
        </w:rPr>
        <w:t>sub</w:t>
      </w:r>
      <w:r w:rsidRPr="00BF0173">
        <w:rPr>
          <w:lang w:val="en-CA" w:eastAsia="ja-JP"/>
        </w:rPr>
        <w:t xml:space="preserve">clause of </w:t>
      </w:r>
      <w:r w:rsidRPr="00BF0173">
        <w:rPr>
          <w:lang w:val="en-CA"/>
        </w:rPr>
        <w:t>ISO/IEC </w:t>
      </w:r>
      <w:r w:rsidRPr="008E528A">
        <w:rPr>
          <w:highlight w:val="yellow"/>
          <w:lang w:val="en-CA"/>
        </w:rPr>
        <w:t>CD</w:t>
      </w:r>
      <w:r w:rsidRPr="00BF0173">
        <w:rPr>
          <w:lang w:val="en-CA"/>
        </w:rPr>
        <w:t> 23090-5</w:t>
      </w:r>
      <w:r>
        <w:rPr>
          <w:lang w:val="en-CA"/>
        </w:rPr>
        <w:t>(2E)</w:t>
      </w:r>
      <w:r w:rsidRPr="00BF0173">
        <w:rPr>
          <w:lang w:val="en-CA" w:eastAsia="ja-JP"/>
        </w:rPr>
        <w:t xml:space="preserve"> apply.</w:t>
      </w:r>
    </w:p>
    <w:p w14:paraId="06494C67" w14:textId="53D03AC9" w:rsidR="00C02402" w:rsidRDefault="002E6204" w:rsidP="00C02402">
      <w:pPr>
        <w:pStyle w:val="Heading3"/>
      </w:pPr>
      <w:bookmarkStart w:id="939" w:name="_Toc55548480"/>
      <w:r w:rsidRPr="002E6204">
        <w:t>Decoding process for a coded atlas frame</w:t>
      </w:r>
      <w:bookmarkEnd w:id="939"/>
    </w:p>
    <w:p w14:paraId="766C0C6E" w14:textId="64877DA8" w:rsidR="00C9653D" w:rsidRPr="00E04174" w:rsidRDefault="00C9653D" w:rsidP="00E04174">
      <w:r w:rsidRPr="00BF0173">
        <w:rPr>
          <w:lang w:val="en-CA" w:eastAsia="ja-JP"/>
        </w:rPr>
        <w:t xml:space="preserve">The specifications in the corresponding </w:t>
      </w:r>
      <w:r w:rsidR="00A001B0">
        <w:rPr>
          <w:lang w:val="en-CA" w:eastAsia="ja-JP"/>
        </w:rPr>
        <w:t>sub</w:t>
      </w:r>
      <w:r w:rsidRPr="00BF0173">
        <w:rPr>
          <w:lang w:val="en-CA" w:eastAsia="ja-JP"/>
        </w:rPr>
        <w:t xml:space="preserve">clause of </w:t>
      </w:r>
      <w:r w:rsidRPr="00BF0173">
        <w:rPr>
          <w:lang w:val="en-CA"/>
        </w:rPr>
        <w:t>ISO/IEC </w:t>
      </w:r>
      <w:r w:rsidRPr="008E528A">
        <w:rPr>
          <w:highlight w:val="yellow"/>
          <w:lang w:val="en-CA"/>
        </w:rPr>
        <w:t>CD</w:t>
      </w:r>
      <w:r w:rsidRPr="00BF0173">
        <w:rPr>
          <w:lang w:val="en-CA"/>
        </w:rPr>
        <w:t> 23090-5</w:t>
      </w:r>
      <w:r>
        <w:rPr>
          <w:lang w:val="en-CA"/>
        </w:rPr>
        <w:t>(2E)</w:t>
      </w:r>
      <w:r w:rsidRPr="00BF0173">
        <w:rPr>
          <w:lang w:val="en-CA" w:eastAsia="ja-JP"/>
        </w:rPr>
        <w:t xml:space="preserve"> apply.</w:t>
      </w:r>
    </w:p>
    <w:p w14:paraId="4504B11B" w14:textId="27F155BD" w:rsidR="00C02402" w:rsidRDefault="001B4ED9" w:rsidP="00C02402">
      <w:pPr>
        <w:pStyle w:val="Heading3"/>
      </w:pPr>
      <w:bookmarkStart w:id="940" w:name="_Ref1136789"/>
      <w:bookmarkStart w:id="941" w:name="_Toc51656633"/>
      <w:bookmarkStart w:id="942" w:name="_Toc55548481"/>
      <w:r w:rsidRPr="0017580F">
        <w:t>Atlas NAL unit decoding process</w:t>
      </w:r>
      <w:bookmarkEnd w:id="940"/>
      <w:bookmarkEnd w:id="941"/>
      <w:bookmarkEnd w:id="942"/>
    </w:p>
    <w:p w14:paraId="18D37258" w14:textId="630AF356" w:rsidR="00C9653D" w:rsidRPr="00E04174" w:rsidRDefault="00C9653D" w:rsidP="00E04174">
      <w:r w:rsidRPr="00BF0173">
        <w:rPr>
          <w:lang w:val="en-CA" w:eastAsia="ja-JP"/>
        </w:rPr>
        <w:t xml:space="preserve">The specifications in the corresponding </w:t>
      </w:r>
      <w:r w:rsidR="00A001B0">
        <w:rPr>
          <w:lang w:val="en-CA" w:eastAsia="ja-JP"/>
        </w:rPr>
        <w:t>sub</w:t>
      </w:r>
      <w:r w:rsidRPr="00BF0173">
        <w:rPr>
          <w:lang w:val="en-CA" w:eastAsia="ja-JP"/>
        </w:rPr>
        <w:t xml:space="preserve">clause of </w:t>
      </w:r>
      <w:r w:rsidRPr="00BF0173">
        <w:rPr>
          <w:lang w:val="en-CA"/>
        </w:rPr>
        <w:t>ISO/IEC </w:t>
      </w:r>
      <w:r w:rsidRPr="008E528A">
        <w:rPr>
          <w:highlight w:val="yellow"/>
          <w:lang w:val="en-CA"/>
        </w:rPr>
        <w:t>CD</w:t>
      </w:r>
      <w:r w:rsidRPr="00BF0173">
        <w:rPr>
          <w:lang w:val="en-CA"/>
        </w:rPr>
        <w:t> 23090-5</w:t>
      </w:r>
      <w:r>
        <w:rPr>
          <w:lang w:val="en-CA"/>
        </w:rPr>
        <w:t>(2E)</w:t>
      </w:r>
      <w:r w:rsidRPr="00BF0173">
        <w:rPr>
          <w:lang w:val="en-CA" w:eastAsia="ja-JP"/>
        </w:rPr>
        <w:t xml:space="preserve"> apply.</w:t>
      </w:r>
    </w:p>
    <w:p w14:paraId="600B40A8" w14:textId="535B0E73" w:rsidR="00C02402" w:rsidRDefault="005B02FC" w:rsidP="00C02402">
      <w:pPr>
        <w:pStyle w:val="Heading3"/>
      </w:pPr>
      <w:bookmarkStart w:id="943" w:name="_Toc55548482"/>
      <w:r w:rsidRPr="005B02FC">
        <w:t>Atlas tile header decoding process</w:t>
      </w:r>
      <w:bookmarkEnd w:id="943"/>
    </w:p>
    <w:p w14:paraId="67463D86" w14:textId="588F9035" w:rsidR="00520BAC" w:rsidRPr="00E04174" w:rsidRDefault="00520BAC" w:rsidP="00E04174">
      <w:r w:rsidRPr="00BF0173">
        <w:rPr>
          <w:lang w:val="en-CA" w:eastAsia="ja-JP"/>
        </w:rPr>
        <w:t xml:space="preserve">The specifications in the corresponding </w:t>
      </w:r>
      <w:r w:rsidR="00A001B0">
        <w:rPr>
          <w:lang w:val="en-CA" w:eastAsia="ja-JP"/>
        </w:rPr>
        <w:t>sub</w:t>
      </w:r>
      <w:r w:rsidRPr="00BF0173">
        <w:rPr>
          <w:lang w:val="en-CA" w:eastAsia="ja-JP"/>
        </w:rPr>
        <w:t xml:space="preserve">clause of </w:t>
      </w:r>
      <w:r w:rsidRPr="00BF0173">
        <w:rPr>
          <w:lang w:val="en-CA"/>
        </w:rPr>
        <w:t>ISO/IEC </w:t>
      </w:r>
      <w:r w:rsidRPr="008E528A">
        <w:rPr>
          <w:highlight w:val="yellow"/>
          <w:lang w:val="en-CA"/>
        </w:rPr>
        <w:t>CD</w:t>
      </w:r>
      <w:r w:rsidRPr="00BF0173">
        <w:rPr>
          <w:lang w:val="en-CA"/>
        </w:rPr>
        <w:t> 23090-5</w:t>
      </w:r>
      <w:r>
        <w:rPr>
          <w:lang w:val="en-CA"/>
        </w:rPr>
        <w:t>(2E)</w:t>
      </w:r>
      <w:r w:rsidRPr="00BF0173">
        <w:rPr>
          <w:lang w:val="en-CA" w:eastAsia="ja-JP"/>
        </w:rPr>
        <w:t xml:space="preserve"> apply.</w:t>
      </w:r>
    </w:p>
    <w:p w14:paraId="2ABC63CB" w14:textId="7C78E4D9" w:rsidR="00C02402" w:rsidRPr="00520BAC" w:rsidRDefault="001F1D97">
      <w:pPr>
        <w:pStyle w:val="Heading3"/>
      </w:pPr>
      <w:bookmarkStart w:id="944" w:name="_Toc55548483"/>
      <w:r w:rsidRPr="00520BAC">
        <w:t>Decoding process for patch data units</w:t>
      </w:r>
      <w:bookmarkEnd w:id="944"/>
    </w:p>
    <w:p w14:paraId="3A95FDDB" w14:textId="77278E41" w:rsidR="009270CA" w:rsidRDefault="00C47394" w:rsidP="009270CA">
      <w:pPr>
        <w:pStyle w:val="Heading4"/>
      </w:pPr>
      <w:r w:rsidRPr="00C47394">
        <w:t>General decoding process for patch data units</w:t>
      </w:r>
    </w:p>
    <w:p w14:paraId="031150C1" w14:textId="574AC10E" w:rsidR="000469E0" w:rsidRDefault="000469E0" w:rsidP="000469E0">
      <w:pPr>
        <w:rPr>
          <w:lang w:val="en-CA" w:eastAsia="ja-JP"/>
        </w:rPr>
      </w:pPr>
      <w:r w:rsidRPr="00BF0173">
        <w:rPr>
          <w:lang w:val="en-CA" w:eastAsia="ja-JP"/>
        </w:rPr>
        <w:t xml:space="preserve">The specifications in the corresponding </w:t>
      </w:r>
      <w:r w:rsidR="00A001B0">
        <w:rPr>
          <w:lang w:val="en-CA" w:eastAsia="ja-JP"/>
        </w:rPr>
        <w:t>sub</w:t>
      </w:r>
      <w:r w:rsidRPr="00BF0173">
        <w:rPr>
          <w:lang w:val="en-CA" w:eastAsia="ja-JP"/>
        </w:rPr>
        <w:t xml:space="preserve">clause of </w:t>
      </w:r>
      <w:r w:rsidRPr="00BF0173">
        <w:rPr>
          <w:lang w:val="en-CA"/>
        </w:rPr>
        <w:t>ISO/IEC </w:t>
      </w:r>
      <w:r w:rsidRPr="008E528A">
        <w:rPr>
          <w:highlight w:val="yellow"/>
          <w:lang w:val="en-CA"/>
        </w:rPr>
        <w:t>CD</w:t>
      </w:r>
      <w:r w:rsidRPr="00BF0173">
        <w:rPr>
          <w:lang w:val="en-CA"/>
        </w:rPr>
        <w:t> 23090-5</w:t>
      </w:r>
      <w:r>
        <w:rPr>
          <w:lang w:val="en-CA"/>
        </w:rPr>
        <w:t>(2E)</w:t>
      </w:r>
      <w:r w:rsidRPr="00BF0173">
        <w:rPr>
          <w:lang w:val="en-CA" w:eastAsia="ja-JP"/>
        </w:rPr>
        <w:t xml:space="preserve"> apply</w:t>
      </w:r>
      <w:r>
        <w:rPr>
          <w:lang w:val="en-CA" w:eastAsia="ja-JP"/>
        </w:rPr>
        <w:t xml:space="preserve"> </w:t>
      </w:r>
      <w:r w:rsidR="00B03292" w:rsidRPr="00B03292">
        <w:rPr>
          <w:lang w:val="en-CA" w:eastAsia="ja-JP"/>
        </w:rPr>
        <w:t>with the following modifications and additions:</w:t>
      </w:r>
    </w:p>
    <w:p w14:paraId="1AFBEC6F" w14:textId="45A3F932" w:rsidR="00BB0881" w:rsidRDefault="00180064" w:rsidP="00180064">
      <w:pPr>
        <w:rPr>
          <w:lang w:eastAsia="ja-JP"/>
        </w:rPr>
      </w:pPr>
      <w:r w:rsidRPr="0017580F">
        <w:t>Tile</w:t>
      </w:r>
      <w:r w:rsidR="005C39D3">
        <w:t>PatchE</w:t>
      </w:r>
      <w:r w:rsidR="005C39D3" w:rsidRPr="005C39D3">
        <w:rPr>
          <w:lang w:eastAsia="ja-JP"/>
        </w:rPr>
        <w:t>ntity</w:t>
      </w:r>
      <w:r w:rsidR="005C39D3">
        <w:rPr>
          <w:lang w:eastAsia="ja-JP"/>
        </w:rPr>
        <w:t>ID</w:t>
      </w:r>
      <w:r w:rsidRPr="0017580F">
        <w:rPr>
          <w:lang w:eastAsia="ja-JP"/>
        </w:rPr>
        <w:t xml:space="preserve">[ tileID ][ p ] </w:t>
      </w:r>
      <w:r w:rsidR="00430166" w:rsidRPr="0017580F">
        <w:rPr>
          <w:color w:val="000000" w:themeColor="text1"/>
        </w:rPr>
        <w:t xml:space="preserve">specifies the patch </w:t>
      </w:r>
      <w:r w:rsidR="00430166">
        <w:rPr>
          <w:color w:val="000000" w:themeColor="text1"/>
        </w:rPr>
        <w:t>entity</w:t>
      </w:r>
      <w:r w:rsidR="00430166" w:rsidRPr="0017580F">
        <w:rPr>
          <w:color w:val="000000" w:themeColor="text1"/>
        </w:rPr>
        <w:t xml:space="preserve"> ID for the current patch with patch index p, of the current tile with tile ID equal to tileID.</w:t>
      </w:r>
    </w:p>
    <w:p w14:paraId="179CFB5A" w14:textId="0F79EAEB" w:rsidR="00325CF3" w:rsidRDefault="00BB0881" w:rsidP="00180064">
      <w:pPr>
        <w:rPr>
          <w:lang w:eastAsia="ja-JP"/>
        </w:rPr>
      </w:pPr>
      <w:r w:rsidRPr="0017580F">
        <w:t>Tile</w:t>
      </w:r>
      <w:r>
        <w:t>PatchDepthO</w:t>
      </w:r>
      <w:r w:rsidRPr="00BB0881">
        <w:t>cc</w:t>
      </w:r>
      <w:r>
        <w:t>T</w:t>
      </w:r>
      <w:r w:rsidRPr="00BB0881">
        <w:t>hreshold</w:t>
      </w:r>
      <w:r w:rsidRPr="0017580F">
        <w:rPr>
          <w:lang w:eastAsia="ja-JP"/>
        </w:rPr>
        <w:t>[ tileID ][ p ]</w:t>
      </w:r>
      <w:r w:rsidR="00834CF8">
        <w:rPr>
          <w:lang w:eastAsia="ja-JP"/>
        </w:rPr>
        <w:t xml:space="preserve"> </w:t>
      </w:r>
      <w:r w:rsidR="00325CF3" w:rsidRPr="00BF0173">
        <w:rPr>
          <w:lang w:val="en-CA"/>
        </w:rPr>
        <w:t xml:space="preserve">specifies the threshold below which the occupancy value is defined to be unoccupied </w:t>
      </w:r>
      <w:r w:rsidR="00BE7162" w:rsidRPr="0017580F">
        <w:rPr>
          <w:color w:val="000000" w:themeColor="text1"/>
        </w:rPr>
        <w:t>for the current patch with patch index p, of the current tile with tile ID equal to tileID.</w:t>
      </w:r>
    </w:p>
    <w:p w14:paraId="37A49F7B" w14:textId="0F9B171E" w:rsidR="00BB0881" w:rsidRPr="00E04174" w:rsidRDefault="0016409D" w:rsidP="00180064">
      <w:pPr>
        <w:rPr>
          <w:color w:val="000000" w:themeColor="text1"/>
        </w:rPr>
      </w:pPr>
      <w:r w:rsidRPr="0017580F">
        <w:t>Tile</w:t>
      </w:r>
      <w:r>
        <w:t>PatchAttributeOffset</w:t>
      </w:r>
      <w:r w:rsidRPr="0017580F">
        <w:rPr>
          <w:lang w:eastAsia="ja-JP"/>
        </w:rPr>
        <w:t>[ tileID ][ p ]</w:t>
      </w:r>
      <w:r>
        <w:rPr>
          <w:lang w:eastAsia="ja-JP"/>
        </w:rPr>
        <w:t>[</w:t>
      </w:r>
      <w:r w:rsidR="003D4900">
        <w:rPr>
          <w:lang w:eastAsia="ja-JP"/>
        </w:rPr>
        <w:t> </w:t>
      </w:r>
      <w:r>
        <w:rPr>
          <w:lang w:eastAsia="ja-JP"/>
        </w:rPr>
        <w:t>c</w:t>
      </w:r>
      <w:r w:rsidR="003D4900">
        <w:rPr>
          <w:lang w:eastAsia="ja-JP"/>
        </w:rPr>
        <w:t> </w:t>
      </w:r>
      <w:r>
        <w:rPr>
          <w:lang w:eastAsia="ja-JP"/>
        </w:rPr>
        <w:t>]</w:t>
      </w:r>
      <w:r w:rsidR="00FE135F">
        <w:rPr>
          <w:lang w:eastAsia="ja-JP"/>
        </w:rPr>
        <w:t xml:space="preserve"> </w:t>
      </w:r>
      <w:r w:rsidR="00FB2C24" w:rsidRPr="00BF0173">
        <w:rPr>
          <w:lang w:val="en-CA"/>
        </w:rPr>
        <w:t xml:space="preserve">specifies </w:t>
      </w:r>
      <w:r w:rsidR="00FB2C24">
        <w:rPr>
          <w:lang w:val="en-CA"/>
        </w:rPr>
        <w:t>an</w:t>
      </w:r>
      <w:r w:rsidR="00FB2C24" w:rsidRPr="00BF0173">
        <w:rPr>
          <w:lang w:val="en-CA"/>
        </w:rPr>
        <w:t xml:space="preserve"> </w:t>
      </w:r>
      <w:r w:rsidR="00FB2C24">
        <w:rPr>
          <w:lang w:val="en-CA"/>
        </w:rPr>
        <w:t xml:space="preserve">offset applied to the </w:t>
      </w:r>
      <w:r w:rsidR="00300149">
        <w:rPr>
          <w:lang w:val="en-CA"/>
        </w:rPr>
        <w:t>c</w:t>
      </w:r>
      <w:r w:rsidR="00FB2C24">
        <w:rPr>
          <w:lang w:val="en-CA"/>
        </w:rPr>
        <w:t xml:space="preserve">-th component sample values of the attribute </w:t>
      </w:r>
      <w:r w:rsidR="00FB2C24" w:rsidRPr="00BF0173">
        <w:rPr>
          <w:lang w:val="en-CA"/>
        </w:rPr>
        <w:t xml:space="preserve">for </w:t>
      </w:r>
      <w:r w:rsidR="00CF5213" w:rsidRPr="0017580F">
        <w:rPr>
          <w:color w:val="000000" w:themeColor="text1"/>
        </w:rPr>
        <w:t xml:space="preserve">the current patch with patch index p, of the current tile with tile ID equal to tileID, where </w:t>
      </w:r>
      <w:r w:rsidR="000B22AF">
        <w:rPr>
          <w:color w:val="000000" w:themeColor="text1"/>
        </w:rPr>
        <w:t>c</w:t>
      </w:r>
      <w:r w:rsidR="00CF5213" w:rsidRPr="0017580F">
        <w:rPr>
          <w:color w:val="000000" w:themeColor="text1"/>
        </w:rPr>
        <w:t xml:space="preserve"> is in the range if 0 to </w:t>
      </w:r>
      <w:r w:rsidR="001468DF">
        <w:rPr>
          <w:color w:val="000000" w:themeColor="text1"/>
        </w:rPr>
        <w:t>2</w:t>
      </w:r>
      <w:r w:rsidR="00CF5213" w:rsidRPr="0017580F">
        <w:rPr>
          <w:color w:val="000000" w:themeColor="text1"/>
        </w:rPr>
        <w:t>, inclusive.</w:t>
      </w:r>
    </w:p>
    <w:p w14:paraId="755274B7" w14:textId="77777777" w:rsidR="008C69D7" w:rsidRPr="0017580F" w:rsidRDefault="008C69D7" w:rsidP="008C69D7">
      <w:pPr>
        <w:rPr>
          <w:color w:val="000000" w:themeColor="text1"/>
        </w:rPr>
      </w:pPr>
      <w:r w:rsidRPr="0017580F">
        <w:rPr>
          <w:color w:val="000000" w:themeColor="text1"/>
        </w:rPr>
        <w:t>These additional variables are initially set as follows:</w:t>
      </w:r>
    </w:p>
    <w:p w14:paraId="77548EE2" w14:textId="6DE81A09" w:rsidR="008C69D7" w:rsidRPr="0017580F" w:rsidRDefault="008C69D7" w:rsidP="008C69D7">
      <w:pPr>
        <w:rPr>
          <w:color w:val="000000" w:themeColor="text1"/>
        </w:rPr>
      </w:pPr>
      <w:r w:rsidRPr="0017580F">
        <w:rPr>
          <w:color w:val="000000" w:themeColor="text1"/>
        </w:rPr>
        <w:tab/>
      </w:r>
      <w:r w:rsidR="004D3B4E" w:rsidRPr="0017580F">
        <w:t>Tile</w:t>
      </w:r>
      <w:r w:rsidR="004D3B4E">
        <w:t>PatchE</w:t>
      </w:r>
      <w:r w:rsidR="004D3B4E" w:rsidRPr="005C39D3">
        <w:rPr>
          <w:lang w:eastAsia="ja-JP"/>
        </w:rPr>
        <w:t>ntity</w:t>
      </w:r>
      <w:r w:rsidR="004D3B4E">
        <w:rPr>
          <w:lang w:eastAsia="ja-JP"/>
        </w:rPr>
        <w:t>ID</w:t>
      </w:r>
      <w:r w:rsidRPr="0017580F">
        <w:rPr>
          <w:color w:val="000000" w:themeColor="text1"/>
        </w:rPr>
        <w:t>[ tileID ][ p ] = 0</w:t>
      </w:r>
      <w:r w:rsidRPr="0017580F">
        <w:rPr>
          <w:color w:val="000000" w:themeColor="text1"/>
        </w:rPr>
        <w:br/>
      </w:r>
      <w:r w:rsidRPr="0017580F">
        <w:rPr>
          <w:color w:val="000000" w:themeColor="text1"/>
        </w:rPr>
        <w:tab/>
      </w:r>
      <w:r w:rsidR="004D3B4E" w:rsidRPr="0017580F">
        <w:t>Tile</w:t>
      </w:r>
      <w:r w:rsidR="004D3B4E">
        <w:t>PatchDepthO</w:t>
      </w:r>
      <w:r w:rsidR="004D3B4E" w:rsidRPr="00BB0881">
        <w:t>cc</w:t>
      </w:r>
      <w:r w:rsidR="004D3B4E">
        <w:t>T</w:t>
      </w:r>
      <w:r w:rsidR="004D3B4E" w:rsidRPr="00BB0881">
        <w:t>hreshold</w:t>
      </w:r>
      <w:r w:rsidRPr="0017580F">
        <w:rPr>
          <w:color w:val="000000" w:themeColor="text1"/>
        </w:rPr>
        <w:t>[ tileID ][ p ] = 0</w:t>
      </w:r>
      <w:r w:rsidRPr="0017580F">
        <w:rPr>
          <w:color w:val="000000" w:themeColor="text1"/>
        </w:rPr>
        <w:br/>
      </w:r>
      <w:r w:rsidRPr="0017580F">
        <w:rPr>
          <w:color w:val="000000" w:themeColor="text1"/>
        </w:rPr>
        <w:tab/>
      </w:r>
      <w:r w:rsidR="004D3B4E" w:rsidRPr="0017580F">
        <w:t>Tile</w:t>
      </w:r>
      <w:r w:rsidR="004D3B4E">
        <w:t>PatchAttributeOffset</w:t>
      </w:r>
      <w:r w:rsidRPr="0017580F">
        <w:rPr>
          <w:color w:val="000000" w:themeColor="text1"/>
        </w:rPr>
        <w:t>[ tileID ][ p ]</w:t>
      </w:r>
      <w:r w:rsidR="004D3B4E">
        <w:rPr>
          <w:color w:val="000000" w:themeColor="text1"/>
        </w:rPr>
        <w:t>[ c ]</w:t>
      </w:r>
      <w:r w:rsidRPr="0017580F">
        <w:rPr>
          <w:color w:val="000000" w:themeColor="text1"/>
        </w:rPr>
        <w:t> = 0</w:t>
      </w:r>
    </w:p>
    <w:p w14:paraId="08C62796" w14:textId="49E25DF3" w:rsidR="0015534A" w:rsidRDefault="00EF2A1C" w:rsidP="0015534A">
      <w:pPr>
        <w:pStyle w:val="Heading4"/>
      </w:pPr>
      <w:r w:rsidRPr="00EF2A1C">
        <w:t>Decoding process for patch data units coded in intra mode</w:t>
      </w:r>
    </w:p>
    <w:p w14:paraId="50508B1F" w14:textId="3EFFEF98" w:rsidR="007C56ED" w:rsidRDefault="007C56ED" w:rsidP="007C56ED">
      <w:pPr>
        <w:rPr>
          <w:lang w:eastAsia="ja-JP"/>
        </w:rPr>
      </w:pPr>
      <w:r w:rsidRPr="0017580F">
        <w:rPr>
          <w:lang w:eastAsia="ja-JP"/>
        </w:rPr>
        <w:t xml:space="preserve">In addition to the variables derived in </w:t>
      </w:r>
      <w:r w:rsidR="008C209A" w:rsidRPr="00BF0173">
        <w:rPr>
          <w:lang w:val="en-CA" w:eastAsia="ja-JP"/>
        </w:rPr>
        <w:t xml:space="preserve">the corresponding </w:t>
      </w:r>
      <w:r w:rsidR="00A001B0">
        <w:rPr>
          <w:lang w:val="en-CA" w:eastAsia="ja-JP"/>
        </w:rPr>
        <w:t>sub</w:t>
      </w:r>
      <w:r w:rsidR="008C209A" w:rsidRPr="00BF0173">
        <w:rPr>
          <w:lang w:val="en-CA" w:eastAsia="ja-JP"/>
        </w:rPr>
        <w:t xml:space="preserve">clause of </w:t>
      </w:r>
      <w:r w:rsidR="008C209A" w:rsidRPr="00BF0173">
        <w:rPr>
          <w:lang w:val="en-CA"/>
        </w:rPr>
        <w:t>ISO/IEC </w:t>
      </w:r>
      <w:r w:rsidR="008C209A" w:rsidRPr="008E528A">
        <w:rPr>
          <w:highlight w:val="yellow"/>
          <w:lang w:val="en-CA"/>
        </w:rPr>
        <w:t>CD</w:t>
      </w:r>
      <w:r w:rsidR="008C209A" w:rsidRPr="00BF0173">
        <w:rPr>
          <w:lang w:val="en-CA"/>
        </w:rPr>
        <w:t> 23090-5</w:t>
      </w:r>
      <w:r w:rsidR="008C209A">
        <w:rPr>
          <w:lang w:val="en-CA"/>
        </w:rPr>
        <w:t>(2E)</w:t>
      </w:r>
      <w:r w:rsidR="008C209A" w:rsidRPr="00BF0173">
        <w:rPr>
          <w:lang w:val="en-CA" w:eastAsia="ja-JP"/>
        </w:rPr>
        <w:t xml:space="preserve"> </w:t>
      </w:r>
      <w:r w:rsidRPr="0017580F">
        <w:rPr>
          <w:lang w:eastAsia="ja-JP"/>
        </w:rPr>
        <w:t xml:space="preserve">the variables </w:t>
      </w:r>
      <w:r w:rsidR="008C209A" w:rsidRPr="0017580F">
        <w:t>Tile</w:t>
      </w:r>
      <w:r w:rsidR="008C209A">
        <w:t>PatchE</w:t>
      </w:r>
      <w:r w:rsidR="008C209A" w:rsidRPr="005C39D3">
        <w:rPr>
          <w:lang w:eastAsia="ja-JP"/>
        </w:rPr>
        <w:t>ntity</w:t>
      </w:r>
      <w:r w:rsidR="008C209A">
        <w:rPr>
          <w:lang w:eastAsia="ja-JP"/>
        </w:rPr>
        <w:t>ID</w:t>
      </w:r>
      <w:r w:rsidR="008C209A" w:rsidRPr="0017580F">
        <w:rPr>
          <w:lang w:eastAsia="ja-JP"/>
        </w:rPr>
        <w:t>[ tileID ][ p ]</w:t>
      </w:r>
      <w:r w:rsidRPr="0017580F">
        <w:rPr>
          <w:lang w:eastAsia="ja-JP"/>
        </w:rPr>
        <w:t xml:space="preserve">, </w:t>
      </w:r>
      <w:r w:rsidR="008C209A" w:rsidRPr="0017580F">
        <w:t>Tile</w:t>
      </w:r>
      <w:r w:rsidR="008C209A">
        <w:t>PatchDepthO</w:t>
      </w:r>
      <w:r w:rsidR="008C209A" w:rsidRPr="00BB0881">
        <w:t>cc</w:t>
      </w:r>
      <w:r w:rsidR="008C209A">
        <w:t>T</w:t>
      </w:r>
      <w:r w:rsidR="008C209A" w:rsidRPr="00BB0881">
        <w:t>hreshold</w:t>
      </w:r>
      <w:r w:rsidR="008C209A" w:rsidRPr="0017580F">
        <w:rPr>
          <w:lang w:eastAsia="ja-JP"/>
        </w:rPr>
        <w:t>[ tileID ][ p ]</w:t>
      </w:r>
      <w:r w:rsidRPr="0017580F">
        <w:rPr>
          <w:lang w:eastAsia="ja-JP"/>
        </w:rPr>
        <w:t xml:space="preserve">, </w:t>
      </w:r>
      <w:r w:rsidR="008C209A" w:rsidRPr="0017580F">
        <w:t>Tile</w:t>
      </w:r>
      <w:r w:rsidR="008C209A">
        <w:t>PatchAttributeOffset</w:t>
      </w:r>
      <w:r w:rsidR="008C209A" w:rsidRPr="0017580F">
        <w:rPr>
          <w:lang w:eastAsia="ja-JP"/>
        </w:rPr>
        <w:t>[ tileID ][ p ]</w:t>
      </w:r>
      <w:r w:rsidR="008C209A">
        <w:rPr>
          <w:lang w:eastAsia="ja-JP"/>
        </w:rPr>
        <w:t>[ c ]</w:t>
      </w:r>
      <w:r w:rsidRPr="0017580F">
        <w:rPr>
          <w:lang w:eastAsia="ja-JP"/>
        </w:rPr>
        <w:t xml:space="preserve">, for patch with index p in the atlas tile with </w:t>
      </w:r>
      <w:r w:rsidR="006134D2">
        <w:rPr>
          <w:lang w:eastAsia="ja-JP"/>
        </w:rPr>
        <w:t>ID</w:t>
      </w:r>
      <w:r w:rsidRPr="0017580F">
        <w:rPr>
          <w:lang w:eastAsia="ja-JP"/>
        </w:rPr>
        <w:t xml:space="preserve"> tileID, are derived as follows:</w:t>
      </w:r>
    </w:p>
    <w:p w14:paraId="06EC03D5" w14:textId="3AAAFA12" w:rsidR="004E3B0F" w:rsidRPr="0017580F" w:rsidRDefault="004E3B0F" w:rsidP="007C56ED">
      <w:r w:rsidRPr="0017580F">
        <w:t xml:space="preserve">If </w:t>
      </w:r>
      <w:r w:rsidRPr="00D23099">
        <w:rPr>
          <w:rFonts w:eastAsia="Cambria" w:cstheme="majorBidi"/>
          <w:lang w:val="en-CA"/>
        </w:rPr>
        <w:t>vme_max_entity_id</w:t>
      </w:r>
      <w:r w:rsidRPr="0017580F">
        <w:t xml:space="preserve"> is</w:t>
      </w:r>
      <w:r w:rsidR="005D7FD0">
        <w:t xml:space="preserve"> not</w:t>
      </w:r>
      <w:r w:rsidRPr="0017580F">
        <w:t xml:space="preserve"> equal to </w:t>
      </w:r>
      <w:r w:rsidR="005D7FD0">
        <w:t>0</w:t>
      </w:r>
      <w:r w:rsidRPr="0017580F">
        <w:t>, the following applies:</w:t>
      </w:r>
    </w:p>
    <w:p w14:paraId="3CF608BE" w14:textId="7EE919A2" w:rsidR="007C56ED" w:rsidRDefault="007C56ED" w:rsidP="004F7E3E">
      <w:pPr>
        <w:rPr>
          <w:lang w:eastAsia="ja-JP"/>
        </w:rPr>
      </w:pPr>
      <w:r w:rsidRPr="0017580F">
        <w:tab/>
      </w:r>
      <w:bookmarkStart w:id="945" w:name="_Ref46497562"/>
      <w:r w:rsidR="00A947ED" w:rsidRPr="0017580F">
        <w:t>Tile</w:t>
      </w:r>
      <w:r w:rsidR="00A947ED">
        <w:t>PatchE</w:t>
      </w:r>
      <w:r w:rsidR="00A947ED" w:rsidRPr="005C39D3">
        <w:rPr>
          <w:lang w:eastAsia="ja-JP"/>
        </w:rPr>
        <w:t>ntity</w:t>
      </w:r>
      <w:r w:rsidR="00A947ED">
        <w:rPr>
          <w:lang w:eastAsia="ja-JP"/>
        </w:rPr>
        <w:t>ID</w:t>
      </w:r>
      <w:r w:rsidR="00A947ED" w:rsidRPr="0017580F">
        <w:rPr>
          <w:color w:val="000000" w:themeColor="text1"/>
        </w:rPr>
        <w:t>[ tileID ][ p ]</w:t>
      </w:r>
      <w:r w:rsidR="00A947ED">
        <w:rPr>
          <w:color w:val="000000" w:themeColor="text1"/>
        </w:rPr>
        <w:t> </w:t>
      </w:r>
      <w:r w:rsidRPr="0017580F">
        <w:t>= </w:t>
      </w:r>
      <w:r w:rsidR="00BD0E7D" w:rsidRPr="00BD0E7D">
        <w:t>pdu_entity_id</w:t>
      </w:r>
      <w:r w:rsidRPr="0017580F">
        <w:t>[ tileID ][ p ]</w:t>
      </w:r>
      <w:bookmarkEnd w:id="945"/>
      <w:r w:rsidR="00F76C20" w:rsidRPr="00F76C20">
        <w:rPr>
          <w:lang w:val="en-CA"/>
        </w:rPr>
        <w:t xml:space="preserve"> </w:t>
      </w:r>
      <w:r w:rsidR="00F76C20">
        <w:rPr>
          <w:lang w:val="en-CA"/>
        </w:rPr>
        <w:ptab w:relativeTo="margin" w:alignment="right" w:leader="none"/>
      </w:r>
      <w:r w:rsidR="004F7E3E" w:rsidRPr="00A52AB8">
        <w:rPr>
          <w:lang w:eastAsia="ja-JP"/>
        </w:rPr>
        <w:t>(</w:t>
      </w:r>
      <w:r w:rsidR="004F7E3E" w:rsidRPr="00496A4D">
        <w:rPr>
          <w:lang w:eastAsia="ja-JP"/>
        </w:rPr>
        <w:fldChar w:fldCharType="begin"/>
      </w:r>
      <w:r w:rsidR="004F7E3E" w:rsidRPr="00A52AB8">
        <w:rPr>
          <w:lang w:eastAsia="ja-JP"/>
        </w:rPr>
        <w:instrText xml:space="preserve"> SEQ Equation \* ARABIC </w:instrText>
      </w:r>
      <w:r w:rsidR="004F7E3E" w:rsidRPr="00496A4D">
        <w:rPr>
          <w:lang w:eastAsia="ja-JP"/>
        </w:rPr>
        <w:fldChar w:fldCharType="separate"/>
      </w:r>
      <w:r w:rsidR="008E52A5">
        <w:rPr>
          <w:noProof/>
          <w:lang w:eastAsia="ja-JP"/>
        </w:rPr>
        <w:t>18</w:t>
      </w:r>
      <w:r w:rsidR="004F7E3E" w:rsidRPr="00496A4D">
        <w:rPr>
          <w:lang w:eastAsia="ja-JP"/>
        </w:rPr>
        <w:fldChar w:fldCharType="end"/>
      </w:r>
      <w:r w:rsidR="004F7E3E" w:rsidRPr="00A52AB8">
        <w:rPr>
          <w:lang w:eastAsia="ja-JP"/>
        </w:rPr>
        <w:t>)</w:t>
      </w:r>
    </w:p>
    <w:p w14:paraId="0B11E128" w14:textId="0EE6A163" w:rsidR="005D7FD0" w:rsidRPr="0017580F" w:rsidRDefault="005D7FD0" w:rsidP="004F7E3E">
      <w:r w:rsidRPr="0017580F">
        <w:lastRenderedPageBreak/>
        <w:t xml:space="preserve">If </w:t>
      </w:r>
      <w:r w:rsidRPr="005D7FD0">
        <w:rPr>
          <w:rFonts w:eastAsia="Cambria" w:cstheme="majorBidi"/>
          <w:lang w:val="en-CA"/>
        </w:rPr>
        <w:t>asme_depth_occ_threshold_flag</w:t>
      </w:r>
      <w:r w:rsidRPr="0017580F">
        <w:t xml:space="preserve"> is</w:t>
      </w:r>
      <w:r>
        <w:t xml:space="preserve"> </w:t>
      </w:r>
      <w:r w:rsidRPr="0017580F">
        <w:t xml:space="preserve">equal to </w:t>
      </w:r>
      <w:r>
        <w:t>1</w:t>
      </w:r>
      <w:r w:rsidRPr="0017580F">
        <w:t>, the following applies:</w:t>
      </w:r>
    </w:p>
    <w:p w14:paraId="45BA2AC1" w14:textId="4F895FBA" w:rsidR="007C56ED" w:rsidRDefault="007C56ED" w:rsidP="00697F7E">
      <w:pPr>
        <w:rPr>
          <w:lang w:eastAsia="ja-JP"/>
        </w:rPr>
      </w:pPr>
      <w:r w:rsidRPr="0017580F">
        <w:tab/>
      </w:r>
      <w:r w:rsidR="00A947ED" w:rsidRPr="0017580F">
        <w:t>Tile</w:t>
      </w:r>
      <w:r w:rsidR="00A947ED">
        <w:t>PatchDepthO</w:t>
      </w:r>
      <w:r w:rsidR="00A947ED" w:rsidRPr="00BB0881">
        <w:t>cc</w:t>
      </w:r>
      <w:r w:rsidR="00A947ED">
        <w:t>T</w:t>
      </w:r>
      <w:r w:rsidR="00A947ED" w:rsidRPr="00BB0881">
        <w:t>hreshold</w:t>
      </w:r>
      <w:r w:rsidR="00A947ED" w:rsidRPr="0017580F">
        <w:rPr>
          <w:color w:val="000000" w:themeColor="text1"/>
        </w:rPr>
        <w:t>[ tileID ][ p ]</w:t>
      </w:r>
      <w:r w:rsidRPr="0017580F">
        <w:t> = </w:t>
      </w:r>
      <w:r w:rsidR="00985CF9" w:rsidRPr="00985CF9">
        <w:t>pdu_depth_occ_threshold[</w:t>
      </w:r>
      <w:r w:rsidR="00985CF9">
        <w:t> </w:t>
      </w:r>
      <w:r w:rsidR="00985CF9" w:rsidRPr="00985CF9">
        <w:t>tileID</w:t>
      </w:r>
      <w:r w:rsidR="00985CF9">
        <w:t> </w:t>
      </w:r>
      <w:r w:rsidR="00985CF9" w:rsidRPr="00985CF9">
        <w:t>][</w:t>
      </w:r>
      <w:r w:rsidR="00985CF9">
        <w:t> </w:t>
      </w:r>
      <w:r w:rsidR="00985CF9" w:rsidRPr="00985CF9">
        <w:t>p</w:t>
      </w:r>
      <w:r w:rsidR="00985CF9">
        <w:t> </w:t>
      </w:r>
      <w:r w:rsidR="00985CF9" w:rsidRPr="00985CF9">
        <w:t>]</w:t>
      </w:r>
      <w:r w:rsidRPr="0017580F">
        <w:tab/>
      </w:r>
      <w:r w:rsidR="00F76C20">
        <w:rPr>
          <w:lang w:val="en-CA"/>
        </w:rPr>
        <w:ptab w:relativeTo="margin" w:alignment="right" w:leader="none"/>
      </w:r>
      <w:r w:rsidR="00697F7E" w:rsidRPr="00A52AB8">
        <w:rPr>
          <w:lang w:eastAsia="ja-JP"/>
        </w:rPr>
        <w:t>(</w:t>
      </w:r>
      <w:r w:rsidR="00697F7E" w:rsidRPr="00496A4D">
        <w:rPr>
          <w:lang w:eastAsia="ja-JP"/>
        </w:rPr>
        <w:fldChar w:fldCharType="begin"/>
      </w:r>
      <w:r w:rsidR="00697F7E" w:rsidRPr="00A52AB8">
        <w:rPr>
          <w:lang w:eastAsia="ja-JP"/>
        </w:rPr>
        <w:instrText xml:space="preserve"> SEQ Equation \* ARABIC </w:instrText>
      </w:r>
      <w:r w:rsidR="00697F7E" w:rsidRPr="00496A4D">
        <w:rPr>
          <w:lang w:eastAsia="ja-JP"/>
        </w:rPr>
        <w:fldChar w:fldCharType="separate"/>
      </w:r>
      <w:r w:rsidR="00A0219F">
        <w:rPr>
          <w:noProof/>
          <w:lang w:eastAsia="ja-JP"/>
        </w:rPr>
        <w:t>19</w:t>
      </w:r>
      <w:r w:rsidR="00697F7E" w:rsidRPr="00496A4D">
        <w:rPr>
          <w:lang w:eastAsia="ja-JP"/>
        </w:rPr>
        <w:fldChar w:fldCharType="end"/>
      </w:r>
      <w:r w:rsidR="00697F7E" w:rsidRPr="00A52AB8">
        <w:rPr>
          <w:lang w:eastAsia="ja-JP"/>
        </w:rPr>
        <w:t>)</w:t>
      </w:r>
    </w:p>
    <w:p w14:paraId="4418C1A9" w14:textId="052EF7FC" w:rsidR="00173916" w:rsidRPr="0017580F" w:rsidRDefault="00173916" w:rsidP="00697F7E">
      <w:r w:rsidRPr="0017580F">
        <w:t xml:space="preserve">If </w:t>
      </w:r>
      <w:r>
        <w:rPr>
          <w:lang w:val="en-CA"/>
        </w:rPr>
        <w:t>asme_patch_attribute_offset_enabled</w:t>
      </w:r>
      <w:r w:rsidRPr="00BF0173">
        <w:rPr>
          <w:lang w:val="en-CA"/>
        </w:rPr>
        <w:t>_flag</w:t>
      </w:r>
      <w:r w:rsidRPr="0017580F">
        <w:t xml:space="preserve"> is</w:t>
      </w:r>
      <w:r>
        <w:t xml:space="preserve"> </w:t>
      </w:r>
      <w:r w:rsidRPr="0017580F">
        <w:t xml:space="preserve">equal to </w:t>
      </w:r>
      <w:r>
        <w:t>1</w:t>
      </w:r>
      <w:r w:rsidRPr="0017580F">
        <w:t>, the following applies:</w:t>
      </w:r>
    </w:p>
    <w:p w14:paraId="0C3B0C39" w14:textId="642A306B" w:rsidR="007C56ED" w:rsidRDefault="00C72F41" w:rsidP="00697F7E">
      <w:pPr>
        <w:rPr>
          <w:lang w:eastAsia="ja-JP"/>
        </w:rPr>
      </w:pPr>
      <w:r>
        <w:tab/>
      </w:r>
      <w:r w:rsidRPr="0017580F">
        <w:t>for( </w:t>
      </w:r>
      <w:r w:rsidR="00CB61CE">
        <w:t>c</w:t>
      </w:r>
      <w:r w:rsidRPr="0017580F">
        <w:t> = 0; </w:t>
      </w:r>
      <w:r w:rsidR="00CB61CE">
        <w:t>c</w:t>
      </w:r>
      <w:r w:rsidRPr="0017580F">
        <w:t> &lt; </w:t>
      </w:r>
      <w:r w:rsidR="00CB61CE">
        <w:t>3</w:t>
      </w:r>
      <w:r w:rsidRPr="0017580F">
        <w:t>; </w:t>
      </w:r>
      <w:r w:rsidR="00CB61CE">
        <w:t>c</w:t>
      </w:r>
      <w:r w:rsidRPr="0017580F">
        <w:t>++ ) </w:t>
      </w:r>
      <w:r w:rsidR="00CB61CE">
        <w:br/>
      </w:r>
      <w:r w:rsidR="007C56ED" w:rsidRPr="0017580F">
        <w:tab/>
      </w:r>
      <w:r w:rsidR="00CB61CE">
        <w:tab/>
      </w:r>
      <w:r w:rsidR="00A947ED" w:rsidRPr="0017580F">
        <w:t>Tile</w:t>
      </w:r>
      <w:r w:rsidR="00A947ED">
        <w:t>PatchAttributeOffset</w:t>
      </w:r>
      <w:r w:rsidR="00A947ED" w:rsidRPr="0017580F">
        <w:rPr>
          <w:color w:val="000000" w:themeColor="text1"/>
        </w:rPr>
        <w:t>[ tileID ][ p ]</w:t>
      </w:r>
      <w:r w:rsidR="00A947ED">
        <w:rPr>
          <w:color w:val="000000" w:themeColor="text1"/>
        </w:rPr>
        <w:t>[ c ]</w:t>
      </w:r>
      <w:r w:rsidR="00A947ED" w:rsidRPr="0017580F">
        <w:rPr>
          <w:color w:val="000000" w:themeColor="text1"/>
        </w:rPr>
        <w:t> </w:t>
      </w:r>
      <w:r w:rsidR="007C56ED" w:rsidRPr="0017580F">
        <w:t>= </w:t>
      </w:r>
      <w:r w:rsidR="00FC2D71" w:rsidRPr="00FC2D71">
        <w:t>pdu_attribute_offset[</w:t>
      </w:r>
      <w:r w:rsidR="00FC2D71">
        <w:t> </w:t>
      </w:r>
      <w:r w:rsidR="00FC2D71" w:rsidRPr="00FC2D71">
        <w:t>tileId</w:t>
      </w:r>
      <w:r w:rsidR="00FC2D71">
        <w:t> </w:t>
      </w:r>
      <w:r w:rsidR="00FC2D71" w:rsidRPr="00FC2D71">
        <w:t>][</w:t>
      </w:r>
      <w:r w:rsidR="00FC2D71">
        <w:t> </w:t>
      </w:r>
      <w:r w:rsidR="00FC2D71" w:rsidRPr="00FC2D71">
        <w:t>p</w:t>
      </w:r>
      <w:r w:rsidR="00FC2D71">
        <w:t> </w:t>
      </w:r>
      <w:r w:rsidR="00FC2D71" w:rsidRPr="00FC2D71">
        <w:t>][</w:t>
      </w:r>
      <w:r w:rsidR="00FC2D71">
        <w:t> c </w:t>
      </w:r>
      <w:r w:rsidR="00FC2D71" w:rsidRPr="00FC2D71">
        <w:t>]</w:t>
      </w:r>
      <w:r w:rsidR="00FC2D71">
        <w:t> </w:t>
      </w:r>
      <w:r w:rsidR="00FC2D71" w:rsidRPr="00FC2D71">
        <w:t>&lt;&lt;</w:t>
      </w:r>
      <w:r w:rsidR="00F64E63">
        <w:br/>
      </w:r>
      <w:r w:rsidR="00F64E63">
        <w:tab/>
      </w:r>
      <w:r w:rsidR="00F64E63">
        <w:tab/>
      </w:r>
      <w:r w:rsidR="00F64E63">
        <w:tab/>
      </w:r>
      <w:r w:rsidR="00F64E63">
        <w:tab/>
      </w:r>
      <w:r w:rsidR="00FC2D71" w:rsidRPr="00FC2D71">
        <w:t>(</w:t>
      </w:r>
      <w:r w:rsidR="00FC2D71">
        <w:t> </w:t>
      </w:r>
      <w:r w:rsidR="00FC2D71" w:rsidRPr="00FC2D71">
        <w:t>ai_attribute_2d_bit_depth_minus_1</w:t>
      </w:r>
      <w:r w:rsidR="00FC2D71">
        <w:t> – </w:t>
      </w:r>
      <w:r w:rsidR="00FC2D71" w:rsidRPr="00FC2D71">
        <w:t>asme_pdu_offset_bit_count_minus1</w:t>
      </w:r>
      <w:r w:rsidR="00FC2D71">
        <w:t> </w:t>
      </w:r>
      <w:r w:rsidR="00FC2D71" w:rsidRPr="00FC2D71">
        <w:t>)</w:t>
      </w:r>
      <w:r w:rsidR="00FC2D71">
        <w:t> </w:t>
      </w:r>
      <w:r w:rsidR="00FC2D71" w:rsidRPr="00FC2D71">
        <w:t>–</w:t>
      </w:r>
      <w:r w:rsidR="00FC2D71">
        <w:t> </w:t>
      </w:r>
      <w:r w:rsidR="00F64E63">
        <w:br/>
      </w:r>
      <w:r w:rsidR="00F64E63">
        <w:tab/>
      </w:r>
      <w:r w:rsidR="00F64E63">
        <w:tab/>
      </w:r>
      <w:r w:rsidR="00F64E63">
        <w:tab/>
      </w:r>
      <w:r w:rsidR="00F64E63">
        <w:tab/>
      </w:r>
      <w:r w:rsidR="00FC2D71" w:rsidRPr="00FC2D71">
        <w:t>(</w:t>
      </w:r>
      <w:r w:rsidR="00FC2D71">
        <w:t> </w:t>
      </w:r>
      <w:r w:rsidR="00FC2D71" w:rsidRPr="00FC2D71">
        <w:t>1</w:t>
      </w:r>
      <w:r w:rsidR="00FC2D71">
        <w:t> </w:t>
      </w:r>
      <w:r w:rsidR="00FC2D71" w:rsidRPr="00FC2D71">
        <w:t>&lt;&lt;</w:t>
      </w:r>
      <w:r w:rsidR="00FC2D71">
        <w:t> </w:t>
      </w:r>
      <w:r w:rsidR="00FC2D71" w:rsidRPr="00FC2D71">
        <w:t>ai_attribute_2d_bit_depth_minus_1</w:t>
      </w:r>
      <w:r w:rsidR="00FC2D71">
        <w:t> </w:t>
      </w:r>
      <w:r w:rsidR="00FC2D71" w:rsidRPr="00FC2D71">
        <w:t>)</w:t>
      </w:r>
      <w:r w:rsidR="00A947ED">
        <w:tab/>
      </w:r>
      <w:r w:rsidR="00F76C20">
        <w:rPr>
          <w:lang w:val="en-CA"/>
        </w:rPr>
        <w:ptab w:relativeTo="margin" w:alignment="right" w:leader="none"/>
      </w:r>
      <w:r w:rsidR="00697F7E" w:rsidRPr="00A52AB8">
        <w:rPr>
          <w:lang w:eastAsia="ja-JP"/>
        </w:rPr>
        <w:t>(</w:t>
      </w:r>
      <w:r w:rsidR="00697F7E" w:rsidRPr="00496A4D">
        <w:rPr>
          <w:lang w:eastAsia="ja-JP"/>
        </w:rPr>
        <w:fldChar w:fldCharType="begin"/>
      </w:r>
      <w:r w:rsidR="00697F7E" w:rsidRPr="00A52AB8">
        <w:rPr>
          <w:lang w:eastAsia="ja-JP"/>
        </w:rPr>
        <w:instrText xml:space="preserve"> SEQ Equation \* ARABIC </w:instrText>
      </w:r>
      <w:r w:rsidR="00697F7E" w:rsidRPr="00496A4D">
        <w:rPr>
          <w:lang w:eastAsia="ja-JP"/>
        </w:rPr>
        <w:fldChar w:fldCharType="separate"/>
      </w:r>
      <w:r w:rsidR="00A0219F">
        <w:rPr>
          <w:noProof/>
          <w:lang w:eastAsia="ja-JP"/>
        </w:rPr>
        <w:t>20</w:t>
      </w:r>
      <w:r w:rsidR="00697F7E" w:rsidRPr="00496A4D">
        <w:rPr>
          <w:lang w:eastAsia="ja-JP"/>
        </w:rPr>
        <w:fldChar w:fldCharType="end"/>
      </w:r>
      <w:r w:rsidR="00697F7E" w:rsidRPr="00A52AB8">
        <w:rPr>
          <w:lang w:eastAsia="ja-JP"/>
        </w:rPr>
        <w:t>)</w:t>
      </w:r>
    </w:p>
    <w:p w14:paraId="1C6E172A" w14:textId="1C10A59F" w:rsidR="003E4A4E" w:rsidRDefault="003E4A4E" w:rsidP="00697F7E">
      <w:pPr>
        <w:rPr>
          <w:highlight w:val="yellow"/>
        </w:rPr>
      </w:pPr>
      <w:r w:rsidRPr="00F41B4E">
        <w:rPr>
          <w:highlight w:val="yellow"/>
          <w:lang w:eastAsia="ja-JP"/>
        </w:rPr>
        <w:t xml:space="preserve">[Ed. (LK) </w:t>
      </w:r>
      <w:r w:rsidRPr="00F41B4E">
        <w:rPr>
          <w:highlight w:val="yellow"/>
        </w:rPr>
        <w:t>MIV does not use subclasues 9.2.5.3 to 9.2.5.7, so probably we do not have to define anything here. Maybe some section should be “does not apply”</w:t>
      </w:r>
      <w:r w:rsidR="00E4707E">
        <w:rPr>
          <w:highlight w:val="yellow"/>
        </w:rPr>
        <w:t>]</w:t>
      </w:r>
    </w:p>
    <w:p w14:paraId="728E466F" w14:textId="460FABCD" w:rsidR="003E4A4E" w:rsidRPr="00FF3CC9" w:rsidRDefault="00E4707E" w:rsidP="00697F7E">
      <w:r>
        <w:rPr>
          <w:highlight w:val="yellow"/>
        </w:rPr>
        <w:t xml:space="preserve">[Ed. </w:t>
      </w:r>
      <w:r w:rsidR="003E4A4E" w:rsidRPr="00F41B4E">
        <w:rPr>
          <w:highlight w:val="yellow"/>
        </w:rPr>
        <w:t>(BC) merge, inter, RAW and EOM clearly “do not apply” but perhaps we should keep “skip” applying?</w:t>
      </w:r>
      <w:r w:rsidR="003E4A4E" w:rsidRPr="00F41B4E">
        <w:rPr>
          <w:highlight w:val="yellow"/>
          <w:lang w:eastAsia="ja-JP"/>
        </w:rPr>
        <w:t>]</w:t>
      </w:r>
    </w:p>
    <w:p w14:paraId="1948C0AB" w14:textId="35792126" w:rsidR="00C96179" w:rsidRDefault="003E1ADF" w:rsidP="00C96179">
      <w:pPr>
        <w:pStyle w:val="Heading4"/>
      </w:pPr>
      <w:r w:rsidRPr="003E1ADF">
        <w:t>Decoding process for patch data units coded in skip prediction mode</w:t>
      </w:r>
    </w:p>
    <w:p w14:paraId="02F970D2" w14:textId="0699D5D0" w:rsidR="00531631" w:rsidRPr="00E04174" w:rsidRDefault="00531631">
      <w:r w:rsidRPr="00BF0173">
        <w:rPr>
          <w:lang w:val="en-CA" w:eastAsia="ja-JP"/>
        </w:rPr>
        <w:t xml:space="preserve">The specifications in the corresponding </w:t>
      </w:r>
      <w:r w:rsidR="00A001B0">
        <w:rPr>
          <w:lang w:val="en-CA" w:eastAsia="ja-JP"/>
        </w:rPr>
        <w:t>sub</w:t>
      </w:r>
      <w:r w:rsidRPr="00BF0173">
        <w:rPr>
          <w:lang w:val="en-CA" w:eastAsia="ja-JP"/>
        </w:rPr>
        <w:t xml:space="preserve">clause of </w:t>
      </w:r>
      <w:r w:rsidRPr="00BF0173">
        <w:rPr>
          <w:lang w:val="en-CA"/>
        </w:rPr>
        <w:t>ISO/IEC </w:t>
      </w:r>
      <w:r w:rsidRPr="008E528A">
        <w:rPr>
          <w:highlight w:val="yellow"/>
          <w:lang w:val="en-CA"/>
        </w:rPr>
        <w:t>CD</w:t>
      </w:r>
      <w:r w:rsidRPr="00BF0173">
        <w:rPr>
          <w:lang w:val="en-CA"/>
        </w:rPr>
        <w:t> 23090-5</w:t>
      </w:r>
      <w:r>
        <w:rPr>
          <w:lang w:val="en-CA"/>
        </w:rPr>
        <w:t>(2E)</w:t>
      </w:r>
      <w:r w:rsidRPr="00BF0173">
        <w:rPr>
          <w:lang w:val="en-CA" w:eastAsia="ja-JP"/>
        </w:rPr>
        <w:t xml:space="preserve"> apply.</w:t>
      </w:r>
    </w:p>
    <w:p w14:paraId="5498194C" w14:textId="642C0CFB" w:rsidR="00AE05F6" w:rsidRDefault="00E93F2E" w:rsidP="00E93F2E">
      <w:pPr>
        <w:pStyle w:val="Heading4"/>
      </w:pPr>
      <w:r w:rsidRPr="00E93F2E">
        <w:t>Decoding process for patch data units coded in merge prediction mode</w:t>
      </w:r>
    </w:p>
    <w:p w14:paraId="5F45655B" w14:textId="781CA1C9" w:rsidR="00531631" w:rsidRPr="00E04174" w:rsidRDefault="00531631" w:rsidP="00E04174">
      <w:r w:rsidRPr="00BF0173">
        <w:rPr>
          <w:lang w:val="en-CA" w:eastAsia="ja-JP"/>
        </w:rPr>
        <w:t xml:space="preserve">The specifications in the corresponding </w:t>
      </w:r>
      <w:r w:rsidR="00A001B0">
        <w:rPr>
          <w:lang w:val="en-CA" w:eastAsia="ja-JP"/>
        </w:rPr>
        <w:t>sub</w:t>
      </w:r>
      <w:r w:rsidRPr="00BF0173">
        <w:rPr>
          <w:lang w:val="en-CA" w:eastAsia="ja-JP"/>
        </w:rPr>
        <w:t xml:space="preserve">clause of </w:t>
      </w:r>
      <w:r w:rsidRPr="00BF0173">
        <w:rPr>
          <w:lang w:val="en-CA"/>
        </w:rPr>
        <w:t>ISO/IEC </w:t>
      </w:r>
      <w:r w:rsidRPr="008E528A">
        <w:rPr>
          <w:highlight w:val="yellow"/>
          <w:lang w:val="en-CA"/>
        </w:rPr>
        <w:t>CD</w:t>
      </w:r>
      <w:r w:rsidRPr="00BF0173">
        <w:rPr>
          <w:lang w:val="en-CA"/>
        </w:rPr>
        <w:t> 23090-5</w:t>
      </w:r>
      <w:r>
        <w:rPr>
          <w:lang w:val="en-CA"/>
        </w:rPr>
        <w:t>(2E)</w:t>
      </w:r>
      <w:r w:rsidRPr="00BF0173">
        <w:rPr>
          <w:lang w:val="en-CA" w:eastAsia="ja-JP"/>
        </w:rPr>
        <w:t xml:space="preserve"> apply.</w:t>
      </w:r>
    </w:p>
    <w:p w14:paraId="09354DD4" w14:textId="48C0C85D" w:rsidR="0039462E" w:rsidRDefault="00EB3181" w:rsidP="0039462E">
      <w:pPr>
        <w:pStyle w:val="Heading4"/>
      </w:pPr>
      <w:r w:rsidRPr="00EB3181">
        <w:t>Decoding process for patch data units coded in inter prediction mode</w:t>
      </w:r>
    </w:p>
    <w:p w14:paraId="26D365DD" w14:textId="3F7744F5" w:rsidR="00531631" w:rsidRPr="00E04174" w:rsidRDefault="00531631" w:rsidP="00E04174">
      <w:r w:rsidRPr="00BF0173">
        <w:rPr>
          <w:lang w:val="en-CA" w:eastAsia="ja-JP"/>
        </w:rPr>
        <w:t xml:space="preserve">The specifications in the corresponding </w:t>
      </w:r>
      <w:r w:rsidR="00A001B0">
        <w:rPr>
          <w:lang w:val="en-CA" w:eastAsia="ja-JP"/>
        </w:rPr>
        <w:t>sub</w:t>
      </w:r>
      <w:r w:rsidRPr="00BF0173">
        <w:rPr>
          <w:lang w:val="en-CA" w:eastAsia="ja-JP"/>
        </w:rPr>
        <w:t xml:space="preserve">clause of </w:t>
      </w:r>
      <w:r w:rsidRPr="00BF0173">
        <w:rPr>
          <w:lang w:val="en-CA"/>
        </w:rPr>
        <w:t>ISO/IEC </w:t>
      </w:r>
      <w:r w:rsidRPr="008E528A">
        <w:rPr>
          <w:highlight w:val="yellow"/>
          <w:lang w:val="en-CA"/>
        </w:rPr>
        <w:t>CD</w:t>
      </w:r>
      <w:r w:rsidRPr="00BF0173">
        <w:rPr>
          <w:lang w:val="en-CA"/>
        </w:rPr>
        <w:t> 23090-5</w:t>
      </w:r>
      <w:r>
        <w:rPr>
          <w:lang w:val="en-CA"/>
        </w:rPr>
        <w:t>(2E)</w:t>
      </w:r>
      <w:r w:rsidRPr="00BF0173">
        <w:rPr>
          <w:lang w:val="en-CA" w:eastAsia="ja-JP"/>
        </w:rPr>
        <w:t xml:space="preserve"> apply.</w:t>
      </w:r>
    </w:p>
    <w:p w14:paraId="5E001F4F" w14:textId="0A969DD2" w:rsidR="00DA754A" w:rsidRDefault="00257A4D" w:rsidP="00DA754A">
      <w:pPr>
        <w:pStyle w:val="Heading4"/>
      </w:pPr>
      <w:r w:rsidRPr="00257A4D">
        <w:t>Decoding process for patch data units coded in RAW mode</w:t>
      </w:r>
    </w:p>
    <w:p w14:paraId="4F31489F" w14:textId="074B1279" w:rsidR="00531631" w:rsidRPr="00E04174" w:rsidRDefault="00531631" w:rsidP="00E04174">
      <w:r w:rsidRPr="00BF0173">
        <w:rPr>
          <w:lang w:val="en-CA" w:eastAsia="ja-JP"/>
        </w:rPr>
        <w:t xml:space="preserve">The specifications in the corresponding </w:t>
      </w:r>
      <w:r w:rsidR="00A001B0">
        <w:rPr>
          <w:lang w:val="en-CA" w:eastAsia="ja-JP"/>
        </w:rPr>
        <w:t>sub</w:t>
      </w:r>
      <w:r w:rsidRPr="00BF0173">
        <w:rPr>
          <w:lang w:val="en-CA" w:eastAsia="ja-JP"/>
        </w:rPr>
        <w:t xml:space="preserve">clause of </w:t>
      </w:r>
      <w:r w:rsidRPr="00BF0173">
        <w:rPr>
          <w:lang w:val="en-CA"/>
        </w:rPr>
        <w:t>ISO/IEC </w:t>
      </w:r>
      <w:r w:rsidRPr="008E528A">
        <w:rPr>
          <w:highlight w:val="yellow"/>
          <w:lang w:val="en-CA"/>
        </w:rPr>
        <w:t>CD</w:t>
      </w:r>
      <w:r w:rsidRPr="00BF0173">
        <w:rPr>
          <w:lang w:val="en-CA"/>
        </w:rPr>
        <w:t> 23090-5</w:t>
      </w:r>
      <w:r>
        <w:rPr>
          <w:lang w:val="en-CA"/>
        </w:rPr>
        <w:t>(2E)</w:t>
      </w:r>
      <w:r w:rsidRPr="00BF0173">
        <w:rPr>
          <w:lang w:val="en-CA" w:eastAsia="ja-JP"/>
        </w:rPr>
        <w:t xml:space="preserve"> apply.</w:t>
      </w:r>
    </w:p>
    <w:p w14:paraId="5E03A784" w14:textId="63BD00AA" w:rsidR="00074C1B" w:rsidRDefault="0090774B" w:rsidP="00074C1B">
      <w:pPr>
        <w:pStyle w:val="Heading4"/>
      </w:pPr>
      <w:r w:rsidRPr="0090774B">
        <w:t>Decoding process for patch data units coded in EOM mode</w:t>
      </w:r>
    </w:p>
    <w:p w14:paraId="64CF5851" w14:textId="1799BADE" w:rsidR="00531631" w:rsidRPr="00E04174" w:rsidRDefault="00531631" w:rsidP="00E04174">
      <w:r w:rsidRPr="00BF0173">
        <w:rPr>
          <w:lang w:val="en-CA" w:eastAsia="ja-JP"/>
        </w:rPr>
        <w:t xml:space="preserve">The specifications in the corresponding </w:t>
      </w:r>
      <w:r w:rsidR="00A001B0">
        <w:rPr>
          <w:lang w:val="en-CA" w:eastAsia="ja-JP"/>
        </w:rPr>
        <w:t>sub</w:t>
      </w:r>
      <w:r w:rsidRPr="00BF0173">
        <w:rPr>
          <w:lang w:val="en-CA" w:eastAsia="ja-JP"/>
        </w:rPr>
        <w:t xml:space="preserve">clause of </w:t>
      </w:r>
      <w:r w:rsidRPr="00BF0173">
        <w:rPr>
          <w:lang w:val="en-CA"/>
        </w:rPr>
        <w:t>ISO/IEC </w:t>
      </w:r>
      <w:r w:rsidRPr="008E528A">
        <w:rPr>
          <w:highlight w:val="yellow"/>
          <w:lang w:val="en-CA"/>
        </w:rPr>
        <w:t>CD</w:t>
      </w:r>
      <w:r w:rsidRPr="00BF0173">
        <w:rPr>
          <w:lang w:val="en-CA"/>
        </w:rPr>
        <w:t> 23090-5</w:t>
      </w:r>
      <w:r>
        <w:rPr>
          <w:lang w:val="en-CA"/>
        </w:rPr>
        <w:t>(2E)</w:t>
      </w:r>
      <w:r w:rsidRPr="00BF0173">
        <w:rPr>
          <w:lang w:val="en-CA" w:eastAsia="ja-JP"/>
        </w:rPr>
        <w:t xml:space="preserve"> apply.</w:t>
      </w:r>
    </w:p>
    <w:p w14:paraId="4B8D3A39" w14:textId="1C4C1069" w:rsidR="0092723D" w:rsidRDefault="00E44F41" w:rsidP="00C5228D">
      <w:pPr>
        <w:pStyle w:val="Heading3"/>
      </w:pPr>
      <w:bookmarkStart w:id="946" w:name="_Toc55548484"/>
      <w:r w:rsidRPr="00E44F41">
        <w:t>Decoding process of the block to patch map</w:t>
      </w:r>
      <w:bookmarkEnd w:id="946"/>
    </w:p>
    <w:p w14:paraId="2D1E3B80" w14:textId="5F87933F" w:rsidR="007126E3" w:rsidRPr="00E04174" w:rsidRDefault="007126E3" w:rsidP="00E04174">
      <w:r w:rsidRPr="00BF0173">
        <w:rPr>
          <w:lang w:val="en-CA" w:eastAsia="ja-JP"/>
        </w:rPr>
        <w:t xml:space="preserve">The specifications in the corresponding </w:t>
      </w:r>
      <w:r w:rsidR="00A001B0">
        <w:rPr>
          <w:lang w:val="en-CA" w:eastAsia="ja-JP"/>
        </w:rPr>
        <w:t>sub</w:t>
      </w:r>
      <w:r w:rsidRPr="00BF0173">
        <w:rPr>
          <w:lang w:val="en-CA" w:eastAsia="ja-JP"/>
        </w:rPr>
        <w:t xml:space="preserve">clause of </w:t>
      </w:r>
      <w:r w:rsidRPr="00BF0173">
        <w:rPr>
          <w:lang w:val="en-CA"/>
        </w:rPr>
        <w:t>ISO/IEC </w:t>
      </w:r>
      <w:r w:rsidRPr="008E528A">
        <w:rPr>
          <w:highlight w:val="yellow"/>
          <w:lang w:val="en-CA"/>
        </w:rPr>
        <w:t>CD</w:t>
      </w:r>
      <w:r w:rsidRPr="00BF0173">
        <w:rPr>
          <w:lang w:val="en-CA"/>
        </w:rPr>
        <w:t> 23090-5</w:t>
      </w:r>
      <w:r>
        <w:rPr>
          <w:lang w:val="en-CA"/>
        </w:rPr>
        <w:t>(2E)</w:t>
      </w:r>
      <w:r w:rsidRPr="00BF0173">
        <w:rPr>
          <w:lang w:val="en-CA" w:eastAsia="ja-JP"/>
        </w:rPr>
        <w:t xml:space="preserve"> apply.</w:t>
      </w:r>
    </w:p>
    <w:p w14:paraId="027A78A7" w14:textId="33F13757" w:rsidR="00C5228D" w:rsidRPr="00C5228D" w:rsidRDefault="000C505F" w:rsidP="00E04174">
      <w:pPr>
        <w:pStyle w:val="Heading3"/>
      </w:pPr>
      <w:bookmarkStart w:id="947" w:name="_Toc55548485"/>
      <w:r w:rsidRPr="000C505F">
        <w:t>Conversion of tile level patch information to atlas level patch information</w:t>
      </w:r>
      <w:bookmarkEnd w:id="947"/>
    </w:p>
    <w:p w14:paraId="24EB89A2" w14:textId="5AF72C86" w:rsidR="0092723D" w:rsidRDefault="0092723D" w:rsidP="00C5228D">
      <w:pPr>
        <w:pStyle w:val="Heading4"/>
      </w:pPr>
      <w:r w:rsidRPr="00211AD5">
        <w:t>General</w:t>
      </w:r>
    </w:p>
    <w:p w14:paraId="5773E772" w14:textId="68DD84A5" w:rsidR="001D3DD3" w:rsidRPr="00E04174" w:rsidRDefault="001D3DD3" w:rsidP="00E04174">
      <w:r w:rsidRPr="00BF0173">
        <w:rPr>
          <w:lang w:val="en-CA" w:eastAsia="ja-JP"/>
        </w:rPr>
        <w:t xml:space="preserve">The specifications in the corresponding </w:t>
      </w:r>
      <w:r w:rsidR="00A001B0">
        <w:rPr>
          <w:lang w:val="en-CA" w:eastAsia="ja-JP"/>
        </w:rPr>
        <w:t>sub</w:t>
      </w:r>
      <w:r w:rsidRPr="00BF0173">
        <w:rPr>
          <w:lang w:val="en-CA" w:eastAsia="ja-JP"/>
        </w:rPr>
        <w:t xml:space="preserve">clause of </w:t>
      </w:r>
      <w:r w:rsidRPr="00BF0173">
        <w:rPr>
          <w:lang w:val="en-CA"/>
        </w:rPr>
        <w:t>ISO/IEC </w:t>
      </w:r>
      <w:r w:rsidRPr="008E528A">
        <w:rPr>
          <w:highlight w:val="yellow"/>
          <w:lang w:val="en-CA"/>
        </w:rPr>
        <w:t>CD</w:t>
      </w:r>
      <w:r w:rsidRPr="00BF0173">
        <w:rPr>
          <w:lang w:val="en-CA"/>
        </w:rPr>
        <w:t> 23090-5</w:t>
      </w:r>
      <w:r>
        <w:rPr>
          <w:lang w:val="en-CA"/>
        </w:rPr>
        <w:t>(2E)</w:t>
      </w:r>
      <w:r w:rsidRPr="00BF0173">
        <w:rPr>
          <w:lang w:val="en-CA" w:eastAsia="ja-JP"/>
        </w:rPr>
        <w:t xml:space="preserve"> apply.</w:t>
      </w:r>
    </w:p>
    <w:p w14:paraId="7B0BE2EA" w14:textId="7CEFEAC7" w:rsidR="0092723D" w:rsidRDefault="00251AB5" w:rsidP="009C4801">
      <w:pPr>
        <w:pStyle w:val="Heading4"/>
      </w:pPr>
      <w:r w:rsidRPr="009C4801">
        <w:t>Conversion of tile level blockToPatch information to atlas level blockToPatch information</w:t>
      </w:r>
    </w:p>
    <w:p w14:paraId="1B0EDFE3" w14:textId="273C90E5" w:rsidR="001D3DD3" w:rsidRPr="00E04174" w:rsidRDefault="001D3DD3" w:rsidP="00E04174">
      <w:r w:rsidRPr="00BF0173">
        <w:rPr>
          <w:lang w:val="en-CA" w:eastAsia="ja-JP"/>
        </w:rPr>
        <w:t xml:space="preserve">The specifications in the corresponding </w:t>
      </w:r>
      <w:r w:rsidR="00A001B0">
        <w:rPr>
          <w:lang w:val="en-CA" w:eastAsia="ja-JP"/>
        </w:rPr>
        <w:t>sub</w:t>
      </w:r>
      <w:r w:rsidRPr="00BF0173">
        <w:rPr>
          <w:lang w:val="en-CA" w:eastAsia="ja-JP"/>
        </w:rPr>
        <w:t xml:space="preserve">clause of </w:t>
      </w:r>
      <w:r w:rsidRPr="00BF0173">
        <w:rPr>
          <w:lang w:val="en-CA"/>
        </w:rPr>
        <w:t>ISO/IEC </w:t>
      </w:r>
      <w:r w:rsidRPr="008E528A">
        <w:rPr>
          <w:highlight w:val="yellow"/>
          <w:lang w:val="en-CA"/>
        </w:rPr>
        <w:t>CD</w:t>
      </w:r>
      <w:r w:rsidRPr="00BF0173">
        <w:rPr>
          <w:lang w:val="en-CA"/>
        </w:rPr>
        <w:t> 23090-5</w:t>
      </w:r>
      <w:r>
        <w:rPr>
          <w:lang w:val="en-CA"/>
        </w:rPr>
        <w:t>(2E)</w:t>
      </w:r>
      <w:r w:rsidRPr="00BF0173">
        <w:rPr>
          <w:lang w:val="en-CA" w:eastAsia="ja-JP"/>
        </w:rPr>
        <w:t xml:space="preserve"> apply.</w:t>
      </w:r>
    </w:p>
    <w:p w14:paraId="120D2DC3" w14:textId="4BA685BA" w:rsidR="0092723D" w:rsidRPr="007A0293" w:rsidRDefault="00150279" w:rsidP="00E04174">
      <w:pPr>
        <w:pStyle w:val="Heading4"/>
      </w:pPr>
      <w:r w:rsidRPr="00150279">
        <w:t>Conversion of tile level patch information to atlas level patch information</w:t>
      </w:r>
    </w:p>
    <w:p w14:paraId="1A3556AE" w14:textId="06EDE6D8" w:rsidR="007B2DF4" w:rsidRDefault="007B2DF4" w:rsidP="007B2DF4">
      <w:pPr>
        <w:pStyle w:val="Heading5"/>
      </w:pPr>
      <w:r w:rsidRPr="00C47394">
        <w:t>General</w:t>
      </w:r>
    </w:p>
    <w:p w14:paraId="6FBDA2CA" w14:textId="2C76E904" w:rsidR="001D3DD3" w:rsidRPr="00E04174" w:rsidRDefault="001D3DD3" w:rsidP="00E04174">
      <w:r w:rsidRPr="00BF0173">
        <w:rPr>
          <w:lang w:val="en-CA" w:eastAsia="ja-JP"/>
        </w:rPr>
        <w:t xml:space="preserve">The specifications in the corresponding </w:t>
      </w:r>
      <w:r w:rsidR="00A001B0">
        <w:rPr>
          <w:lang w:val="en-CA" w:eastAsia="ja-JP"/>
        </w:rPr>
        <w:t>sub</w:t>
      </w:r>
      <w:r w:rsidRPr="00BF0173">
        <w:rPr>
          <w:lang w:val="en-CA" w:eastAsia="ja-JP"/>
        </w:rPr>
        <w:t xml:space="preserve">clause of </w:t>
      </w:r>
      <w:r w:rsidRPr="00BF0173">
        <w:rPr>
          <w:lang w:val="en-CA"/>
        </w:rPr>
        <w:t>ISO/IEC </w:t>
      </w:r>
      <w:r w:rsidRPr="008E528A">
        <w:rPr>
          <w:highlight w:val="yellow"/>
          <w:lang w:val="en-CA"/>
        </w:rPr>
        <w:t>CD</w:t>
      </w:r>
      <w:r w:rsidRPr="00BF0173">
        <w:rPr>
          <w:lang w:val="en-CA"/>
        </w:rPr>
        <w:t> 23090-5</w:t>
      </w:r>
      <w:r>
        <w:rPr>
          <w:lang w:val="en-CA"/>
        </w:rPr>
        <w:t>(2E)</w:t>
      </w:r>
      <w:r w:rsidRPr="00BF0173">
        <w:rPr>
          <w:lang w:val="en-CA" w:eastAsia="ja-JP"/>
        </w:rPr>
        <w:t xml:space="preserve"> apply.</w:t>
      </w:r>
    </w:p>
    <w:p w14:paraId="0B4B030B" w14:textId="53A05308" w:rsidR="007B2DF4" w:rsidRDefault="00ED1421" w:rsidP="007B2DF4">
      <w:pPr>
        <w:pStyle w:val="Heading5"/>
      </w:pPr>
      <w:bookmarkStart w:id="948" w:name="_Ref48257389"/>
      <w:r w:rsidRPr="0017580F">
        <w:lastRenderedPageBreak/>
        <w:t>Process of copying common patch parameters from a tile to an atlas representation</w:t>
      </w:r>
      <w:bookmarkEnd w:id="948"/>
    </w:p>
    <w:p w14:paraId="489E3971" w14:textId="5EAAB1FA" w:rsidR="001D3DD3" w:rsidRPr="00E04174" w:rsidRDefault="001D3DD3" w:rsidP="00E04174">
      <w:r w:rsidRPr="00BF0173">
        <w:rPr>
          <w:lang w:val="en-CA" w:eastAsia="ja-JP"/>
        </w:rPr>
        <w:t xml:space="preserve">The specifications in the corresponding </w:t>
      </w:r>
      <w:r w:rsidR="00A001B0">
        <w:rPr>
          <w:lang w:val="en-CA" w:eastAsia="ja-JP"/>
        </w:rPr>
        <w:t>sub</w:t>
      </w:r>
      <w:r w:rsidRPr="00BF0173">
        <w:rPr>
          <w:lang w:val="en-CA" w:eastAsia="ja-JP"/>
        </w:rPr>
        <w:t xml:space="preserve">clause of </w:t>
      </w:r>
      <w:r w:rsidRPr="00BF0173">
        <w:rPr>
          <w:lang w:val="en-CA"/>
        </w:rPr>
        <w:t>ISO/IEC </w:t>
      </w:r>
      <w:r w:rsidRPr="008E528A">
        <w:rPr>
          <w:highlight w:val="yellow"/>
          <w:lang w:val="en-CA"/>
        </w:rPr>
        <w:t>CD</w:t>
      </w:r>
      <w:r w:rsidRPr="00BF0173">
        <w:rPr>
          <w:lang w:val="en-CA"/>
        </w:rPr>
        <w:t> 23090-5</w:t>
      </w:r>
      <w:r>
        <w:rPr>
          <w:lang w:val="en-CA"/>
        </w:rPr>
        <w:t>(2E)</w:t>
      </w:r>
      <w:r w:rsidRPr="00BF0173">
        <w:rPr>
          <w:lang w:val="en-CA" w:eastAsia="ja-JP"/>
        </w:rPr>
        <w:t xml:space="preserve"> apply.</w:t>
      </w:r>
    </w:p>
    <w:p w14:paraId="57C06874" w14:textId="75977697" w:rsidR="007B2DF4" w:rsidRPr="00E24F3A" w:rsidRDefault="00D61C90" w:rsidP="00E04174">
      <w:pPr>
        <w:pStyle w:val="Heading5"/>
      </w:pPr>
      <w:r w:rsidRPr="00D61C90">
        <w:t>Process of copying application specific patch parameters from a tile to an atlas representation</w:t>
      </w:r>
    </w:p>
    <w:p w14:paraId="6FA15474" w14:textId="774AB080" w:rsidR="00705D45" w:rsidRPr="0017580F" w:rsidRDefault="00705D45" w:rsidP="00705D45">
      <w:r w:rsidRPr="0017580F">
        <w:rPr>
          <w:lang w:eastAsia="ja-JP"/>
        </w:rPr>
        <w:t xml:space="preserve">The specifications </w:t>
      </w:r>
      <w:r w:rsidRPr="00BF0173">
        <w:rPr>
          <w:lang w:val="en-CA" w:eastAsia="ja-JP"/>
        </w:rPr>
        <w:t xml:space="preserve">in the corresponding </w:t>
      </w:r>
      <w:r w:rsidR="00A001B0">
        <w:rPr>
          <w:lang w:val="en-CA" w:eastAsia="ja-JP"/>
        </w:rPr>
        <w:t>sub</w:t>
      </w:r>
      <w:r w:rsidRPr="00BF0173">
        <w:rPr>
          <w:lang w:val="en-CA" w:eastAsia="ja-JP"/>
        </w:rPr>
        <w:t xml:space="preserve">clause of </w:t>
      </w:r>
      <w:r w:rsidRPr="00BF0173">
        <w:rPr>
          <w:lang w:val="en-CA"/>
        </w:rPr>
        <w:t>ISO/IEC </w:t>
      </w:r>
      <w:r w:rsidRPr="008E528A">
        <w:rPr>
          <w:highlight w:val="yellow"/>
          <w:lang w:val="en-CA"/>
        </w:rPr>
        <w:t>CD</w:t>
      </w:r>
      <w:r w:rsidRPr="00BF0173">
        <w:rPr>
          <w:lang w:val="en-CA"/>
        </w:rPr>
        <w:t> 23090-5</w:t>
      </w:r>
      <w:r>
        <w:rPr>
          <w:lang w:val="en-CA"/>
        </w:rPr>
        <w:t>(2E)</w:t>
      </w:r>
      <w:r w:rsidRPr="0017580F">
        <w:rPr>
          <w:lang w:eastAsia="ja-JP"/>
        </w:rPr>
        <w:t xml:space="preserve"> apply </w:t>
      </w:r>
      <w:r w:rsidRPr="0017580F">
        <w:t>with the following modifications and additions:</w:t>
      </w:r>
    </w:p>
    <w:p w14:paraId="1B31E512" w14:textId="77777777" w:rsidR="00705D45" w:rsidRPr="0017580F" w:rsidRDefault="00705D45" w:rsidP="00705D45">
      <w:pPr>
        <w:rPr>
          <w:lang w:eastAsia="ja-JP"/>
        </w:rPr>
      </w:pPr>
      <w:r w:rsidRPr="0017580F">
        <w:rPr>
          <w:lang w:eastAsia="ja-JP"/>
        </w:rPr>
        <w:t>The process ApplicationTilePatchParamsToAtlas( atlasP</w:t>
      </w:r>
      <w:r w:rsidRPr="0017580F">
        <w:rPr>
          <w:color w:val="000000" w:themeColor="text1"/>
        </w:rPr>
        <w:t>atchIdx,</w:t>
      </w:r>
      <w:r w:rsidRPr="0017580F">
        <w:rPr>
          <w:lang w:eastAsia="ja-JP"/>
        </w:rPr>
        <w:t> tileID, p</w:t>
      </w:r>
      <w:r w:rsidRPr="0017580F">
        <w:t>, offsetPatch</w:t>
      </w:r>
      <w:r w:rsidRPr="0017580F">
        <w:rPr>
          <w:lang w:eastAsia="ja-JP"/>
        </w:rPr>
        <w:t> ) is defined as follows:</w:t>
      </w:r>
    </w:p>
    <w:p w14:paraId="642DB1FD" w14:textId="68C46A3C" w:rsidR="00705D45" w:rsidRPr="0017580F" w:rsidRDefault="00705D45" w:rsidP="00705D45">
      <w:pPr>
        <w:spacing w:after="0"/>
        <w:ind w:left="403"/>
        <w:rPr>
          <w:color w:val="000000" w:themeColor="text1"/>
        </w:rPr>
      </w:pPr>
      <w:r w:rsidRPr="0017580F">
        <w:rPr>
          <w:lang w:eastAsia="ja-JP"/>
        </w:rPr>
        <w:t>ApplicationTilePatchParamsToAtlas( atlasP</w:t>
      </w:r>
      <w:r w:rsidRPr="0017580F">
        <w:rPr>
          <w:color w:val="000000" w:themeColor="text1"/>
        </w:rPr>
        <w:t>atchIdx</w:t>
      </w:r>
      <w:r w:rsidRPr="0017580F">
        <w:rPr>
          <w:lang w:eastAsia="ja-JP"/>
        </w:rPr>
        <w:t>, tileID, p,</w:t>
      </w:r>
      <w:r w:rsidRPr="0017580F">
        <w:t> offsetPatch</w:t>
      </w:r>
      <w:r w:rsidRPr="0017580F">
        <w:rPr>
          <w:lang w:eastAsia="ja-JP"/>
        </w:rPr>
        <w:t> ) {</w:t>
      </w:r>
      <w:r w:rsidRPr="0017580F">
        <w:rPr>
          <w:lang w:eastAsia="ja-JP"/>
        </w:rPr>
        <w:br/>
      </w:r>
      <w:r w:rsidRPr="0017580F">
        <w:rPr>
          <w:lang w:eastAsia="ja-JP"/>
        </w:rPr>
        <w:tab/>
      </w:r>
      <w:r w:rsidRPr="0017580F">
        <w:t>blockCnt = BlockCnt( TilePatch2dSizeX[ tileID ][ p ], TilePatch2dSizeY[ tileID ][ p ] )</w:t>
      </w:r>
      <w:r w:rsidRPr="0017580F">
        <w:rPr>
          <w:lang w:eastAsia="ja-JP"/>
        </w:rPr>
        <w:br/>
      </w:r>
      <w:r w:rsidRPr="0017580F">
        <w:rPr>
          <w:lang w:eastAsia="ja-JP"/>
        </w:rPr>
        <w:tab/>
        <w:t>if( </w:t>
      </w:r>
      <w:r w:rsidRPr="0017580F">
        <w:rPr>
          <w:color w:val="000000" w:themeColor="text1"/>
        </w:rPr>
        <w:t>AtlasPatchType[ </w:t>
      </w:r>
      <w:r w:rsidRPr="0017580F">
        <w:rPr>
          <w:lang w:eastAsia="ja-JP"/>
        </w:rPr>
        <w:t>atlasPatchIdx</w:t>
      </w:r>
      <w:r w:rsidRPr="0017580F">
        <w:rPr>
          <w:color w:val="000000" w:themeColor="text1"/>
        </w:rPr>
        <w:t> ] == PROJECTED </w:t>
      </w:r>
      <w:r w:rsidRPr="0017580F">
        <w:rPr>
          <w:lang w:eastAsia="ja-JP"/>
        </w:rPr>
        <w:t>) {</w:t>
      </w:r>
      <w:r w:rsidRPr="0017580F">
        <w:rPr>
          <w:color w:val="000000" w:themeColor="text1"/>
        </w:rPr>
        <w:br/>
      </w:r>
      <w:r w:rsidRPr="0017580F">
        <w:rPr>
          <w:lang w:eastAsia="ja-JP"/>
        </w:rPr>
        <w:tab/>
      </w:r>
      <w:r w:rsidRPr="0017580F">
        <w:rPr>
          <w:lang w:eastAsia="ja-JP"/>
        </w:rPr>
        <w:tab/>
        <w:t>AtlasTotalNumProjPatches += 1</w:t>
      </w:r>
      <w:r w:rsidRPr="0017580F">
        <w:rPr>
          <w:lang w:eastAsia="ja-JP"/>
        </w:rPr>
        <w:br/>
      </w:r>
      <w:r w:rsidRPr="0017580F">
        <w:rPr>
          <w:color w:val="000000" w:themeColor="text1"/>
        </w:rPr>
        <w:tab/>
      </w:r>
      <w:r w:rsidRPr="0017580F">
        <w:rPr>
          <w:color w:val="000000" w:themeColor="text1"/>
        </w:rPr>
        <w:tab/>
        <w:t>Atlas</w:t>
      </w:r>
      <w:r w:rsidR="00DD728A">
        <w:t>PatchE</w:t>
      </w:r>
      <w:r w:rsidR="00DD728A" w:rsidRPr="005C39D3">
        <w:rPr>
          <w:lang w:eastAsia="ja-JP"/>
        </w:rPr>
        <w:t>ntity</w:t>
      </w:r>
      <w:r w:rsidR="00DD728A">
        <w:rPr>
          <w:lang w:eastAsia="ja-JP"/>
        </w:rPr>
        <w:t>ID</w:t>
      </w:r>
      <w:r w:rsidRPr="0017580F">
        <w:rPr>
          <w:color w:val="000000" w:themeColor="text1"/>
        </w:rPr>
        <w:t>[ </w:t>
      </w:r>
      <w:r w:rsidRPr="0017580F">
        <w:rPr>
          <w:lang w:eastAsia="ja-JP"/>
        </w:rPr>
        <w:t>atlasPatchIdx</w:t>
      </w:r>
      <w:r w:rsidRPr="0017580F">
        <w:rPr>
          <w:color w:val="000000" w:themeColor="text1"/>
        </w:rPr>
        <w:t> ] = </w:t>
      </w:r>
      <w:r w:rsidR="00DD728A" w:rsidRPr="0017580F">
        <w:t>Tile</w:t>
      </w:r>
      <w:r w:rsidR="00DD728A">
        <w:t>PatchE</w:t>
      </w:r>
      <w:r w:rsidR="00DD728A" w:rsidRPr="005C39D3">
        <w:rPr>
          <w:lang w:eastAsia="ja-JP"/>
        </w:rPr>
        <w:t>ntity</w:t>
      </w:r>
      <w:r w:rsidR="00DD728A">
        <w:rPr>
          <w:lang w:eastAsia="ja-JP"/>
        </w:rPr>
        <w:t>ID</w:t>
      </w:r>
      <w:r w:rsidRPr="0017580F">
        <w:rPr>
          <w:color w:val="000000" w:themeColor="text1"/>
        </w:rPr>
        <w:t>[ tileID ][ p ]</w:t>
      </w:r>
      <w:r w:rsidRPr="0017580F">
        <w:rPr>
          <w:color w:val="000000" w:themeColor="text1"/>
        </w:rPr>
        <w:br/>
      </w:r>
      <w:r w:rsidRPr="0017580F">
        <w:rPr>
          <w:color w:val="000000" w:themeColor="text1"/>
        </w:rPr>
        <w:tab/>
      </w:r>
      <w:r w:rsidRPr="0017580F">
        <w:rPr>
          <w:color w:val="000000" w:themeColor="text1"/>
        </w:rPr>
        <w:tab/>
        <w:t>Atlas</w:t>
      </w:r>
      <w:r w:rsidR="00666965">
        <w:t>PatchDepthO</w:t>
      </w:r>
      <w:r w:rsidR="00666965" w:rsidRPr="00BB0881">
        <w:t>cc</w:t>
      </w:r>
      <w:r w:rsidR="00666965">
        <w:t>T</w:t>
      </w:r>
      <w:r w:rsidR="00666965" w:rsidRPr="00BB0881">
        <w:t>hreshold</w:t>
      </w:r>
      <w:r w:rsidRPr="0017580F">
        <w:rPr>
          <w:color w:val="000000" w:themeColor="text1"/>
        </w:rPr>
        <w:t>[ </w:t>
      </w:r>
      <w:r w:rsidRPr="0017580F">
        <w:rPr>
          <w:lang w:eastAsia="ja-JP"/>
        </w:rPr>
        <w:t>atlasPatchIdx</w:t>
      </w:r>
      <w:r w:rsidRPr="0017580F">
        <w:rPr>
          <w:color w:val="000000" w:themeColor="text1"/>
        </w:rPr>
        <w:t> ] = </w:t>
      </w:r>
      <w:r w:rsidR="00666965" w:rsidRPr="0017580F">
        <w:t>Tile</w:t>
      </w:r>
      <w:r w:rsidR="00666965">
        <w:t>PatchDepthO</w:t>
      </w:r>
      <w:r w:rsidR="00666965" w:rsidRPr="00BB0881">
        <w:t>cc</w:t>
      </w:r>
      <w:r w:rsidR="00666965">
        <w:t>T</w:t>
      </w:r>
      <w:r w:rsidR="00666965" w:rsidRPr="00BB0881">
        <w:t>hreshold</w:t>
      </w:r>
      <w:r w:rsidRPr="0017580F">
        <w:rPr>
          <w:color w:val="000000" w:themeColor="text1"/>
        </w:rPr>
        <w:t>[ tileID ][ p ]</w:t>
      </w:r>
      <w:r w:rsidR="007F7C2A">
        <w:rPr>
          <w:color w:val="000000" w:themeColor="text1"/>
        </w:rPr>
        <w:br/>
      </w:r>
      <w:r w:rsidR="007F7C2A">
        <w:rPr>
          <w:color w:val="000000" w:themeColor="text1"/>
        </w:rPr>
        <w:tab/>
      </w:r>
      <w:r w:rsidR="007F7C2A">
        <w:rPr>
          <w:color w:val="000000" w:themeColor="text1"/>
        </w:rPr>
        <w:tab/>
      </w:r>
      <w:r w:rsidR="007F7C2A" w:rsidRPr="0017580F">
        <w:rPr>
          <w:color w:val="000000" w:themeColor="text1"/>
        </w:rPr>
        <w:t>for( </w:t>
      </w:r>
      <w:r w:rsidR="00903EC2">
        <w:rPr>
          <w:color w:val="000000" w:themeColor="text1"/>
        </w:rPr>
        <w:t>c</w:t>
      </w:r>
      <w:r w:rsidR="007F7C2A" w:rsidRPr="0017580F">
        <w:rPr>
          <w:color w:val="000000" w:themeColor="text1"/>
        </w:rPr>
        <w:t> = 0; </w:t>
      </w:r>
      <w:r w:rsidR="00903EC2">
        <w:rPr>
          <w:color w:val="000000" w:themeColor="text1"/>
        </w:rPr>
        <w:t>c</w:t>
      </w:r>
      <w:r w:rsidR="007F7C2A" w:rsidRPr="0017580F">
        <w:rPr>
          <w:color w:val="000000" w:themeColor="text1"/>
        </w:rPr>
        <w:t> &lt; </w:t>
      </w:r>
      <w:r w:rsidR="00903EC2">
        <w:rPr>
          <w:color w:val="000000" w:themeColor="text1"/>
        </w:rPr>
        <w:t>3</w:t>
      </w:r>
      <w:r w:rsidR="007F7C2A" w:rsidRPr="0017580F">
        <w:rPr>
          <w:color w:val="000000" w:themeColor="text1"/>
        </w:rPr>
        <w:t>; </w:t>
      </w:r>
      <w:r w:rsidR="00903EC2">
        <w:rPr>
          <w:color w:val="000000" w:themeColor="text1"/>
        </w:rPr>
        <w:t>c</w:t>
      </w:r>
      <w:r w:rsidR="007F7C2A" w:rsidRPr="0017580F">
        <w:rPr>
          <w:color w:val="000000" w:themeColor="text1"/>
        </w:rPr>
        <w:t>++ ) {</w:t>
      </w:r>
      <w:r w:rsidR="00903EC2">
        <w:rPr>
          <w:color w:val="000000" w:themeColor="text1"/>
        </w:rPr>
        <w:br/>
      </w:r>
      <w:r w:rsidR="00903EC2">
        <w:rPr>
          <w:color w:val="000000" w:themeColor="text1"/>
        </w:rPr>
        <w:tab/>
      </w:r>
      <w:r w:rsidR="00903EC2">
        <w:rPr>
          <w:color w:val="000000" w:themeColor="text1"/>
        </w:rPr>
        <w:tab/>
      </w:r>
      <w:r w:rsidR="0018294B">
        <w:rPr>
          <w:color w:val="000000" w:themeColor="text1"/>
        </w:rPr>
        <w:tab/>
      </w:r>
      <w:r w:rsidR="0018294B" w:rsidRPr="0017580F">
        <w:rPr>
          <w:color w:val="000000" w:themeColor="text1"/>
        </w:rPr>
        <w:t>Atlas</w:t>
      </w:r>
      <w:r w:rsidR="00A315E0">
        <w:t>PatchAttributeOffset</w:t>
      </w:r>
      <w:r w:rsidR="0018294B">
        <w:t>[</w:t>
      </w:r>
      <w:r w:rsidR="00A315E0" w:rsidRPr="0017580F">
        <w:rPr>
          <w:color w:val="000000" w:themeColor="text1"/>
        </w:rPr>
        <w:t> </w:t>
      </w:r>
      <w:r w:rsidR="0018294B" w:rsidRPr="0017580F">
        <w:rPr>
          <w:lang w:eastAsia="ja-JP"/>
        </w:rPr>
        <w:t>atlasPatchIdx</w:t>
      </w:r>
      <w:r w:rsidR="0018294B" w:rsidRPr="0017580F">
        <w:rPr>
          <w:color w:val="000000" w:themeColor="text1"/>
        </w:rPr>
        <w:t> </w:t>
      </w:r>
      <w:r w:rsidR="0018294B">
        <w:t>][ c ] = </w:t>
      </w:r>
      <w:r w:rsidR="0018294B">
        <w:br/>
      </w:r>
      <w:r w:rsidR="0018294B">
        <w:tab/>
      </w:r>
      <w:r w:rsidR="0018294B">
        <w:tab/>
      </w:r>
      <w:r w:rsidR="0018294B">
        <w:tab/>
      </w:r>
      <w:r w:rsidR="0018294B">
        <w:tab/>
      </w:r>
      <w:r w:rsidR="0018294B" w:rsidRPr="0017580F">
        <w:t>Tile</w:t>
      </w:r>
      <w:r w:rsidR="0018294B">
        <w:t>PatchAttributeOffset</w:t>
      </w:r>
      <w:r w:rsidR="0018294B" w:rsidRPr="0017580F">
        <w:rPr>
          <w:color w:val="000000" w:themeColor="text1"/>
        </w:rPr>
        <w:t>[ tileID ][ p ]</w:t>
      </w:r>
      <w:r w:rsidR="0018294B">
        <w:t>[ c ]</w:t>
      </w:r>
      <w:r w:rsidR="00903EC2">
        <w:rPr>
          <w:color w:val="000000" w:themeColor="text1"/>
        </w:rPr>
        <w:br/>
      </w:r>
      <w:r w:rsidR="00903EC2">
        <w:rPr>
          <w:color w:val="000000" w:themeColor="text1"/>
        </w:rPr>
        <w:tab/>
      </w:r>
      <w:r w:rsidR="00903EC2">
        <w:rPr>
          <w:color w:val="000000" w:themeColor="text1"/>
        </w:rPr>
        <w:tab/>
        <w:t>}</w:t>
      </w:r>
      <w:r w:rsidRPr="0017580F">
        <w:rPr>
          <w:color w:val="000000" w:themeColor="text1"/>
        </w:rPr>
        <w:br/>
      </w:r>
      <w:r w:rsidRPr="0017580F">
        <w:rPr>
          <w:color w:val="000000" w:themeColor="text1"/>
        </w:rPr>
        <w:tab/>
        <w:t>}</w:t>
      </w:r>
      <w:r w:rsidRPr="0017580F">
        <w:rPr>
          <w:color w:val="000000" w:themeColor="text1"/>
        </w:rPr>
        <w:br/>
      </w:r>
      <w:r w:rsidRPr="0017580F">
        <w:rPr>
          <w:color w:val="000000" w:themeColor="text1"/>
        </w:rPr>
        <w:br/>
      </w:r>
      <w:r w:rsidRPr="0017580F">
        <w:rPr>
          <w:lang w:eastAsia="ja-JP"/>
        </w:rPr>
        <w:t>}</w:t>
      </w:r>
    </w:p>
    <w:p w14:paraId="20302ACA" w14:textId="77777777" w:rsidR="0004740A" w:rsidRPr="00BF0173" w:rsidRDefault="0004740A" w:rsidP="0004740A">
      <w:pPr>
        <w:pStyle w:val="Heading2"/>
        <w:rPr>
          <w:color w:val="000000" w:themeColor="text1"/>
        </w:rPr>
      </w:pPr>
      <w:bookmarkStart w:id="949" w:name="_Toc48570870"/>
      <w:bookmarkStart w:id="950" w:name="_Ref48658157"/>
      <w:bookmarkStart w:id="951" w:name="_Toc55548486"/>
      <w:r w:rsidRPr="00BF0173">
        <w:rPr>
          <w:color w:val="000000" w:themeColor="text1"/>
        </w:rPr>
        <w:t>Occupancy video decoding process</w:t>
      </w:r>
      <w:bookmarkEnd w:id="935"/>
      <w:bookmarkEnd w:id="936"/>
      <w:bookmarkEnd w:id="937"/>
      <w:bookmarkEnd w:id="949"/>
      <w:bookmarkEnd w:id="950"/>
      <w:bookmarkEnd w:id="951"/>
    </w:p>
    <w:p w14:paraId="08EDB33F" w14:textId="08B557D9" w:rsidR="0004740A" w:rsidRPr="00BF0173" w:rsidRDefault="00512970" w:rsidP="0004740A">
      <w:pPr>
        <w:rPr>
          <w:rFonts w:cs="Calibri"/>
          <w:lang w:val="en-CA"/>
        </w:rPr>
      </w:pPr>
      <w:r w:rsidRPr="00BF0173">
        <w:rPr>
          <w:rFonts w:cs="Calibri"/>
          <w:lang w:val="en-CA"/>
        </w:rPr>
        <w:t xml:space="preserve">The specifications in </w:t>
      </w:r>
      <w:r w:rsidRPr="00BF0173">
        <w:rPr>
          <w:lang w:val="en-CA" w:eastAsia="ja-JP"/>
        </w:rPr>
        <w:t xml:space="preserve">the corresponding </w:t>
      </w:r>
      <w:r w:rsidR="00A001B0">
        <w:rPr>
          <w:lang w:val="en-CA" w:eastAsia="ja-JP"/>
        </w:rPr>
        <w:t>sub</w:t>
      </w:r>
      <w:r w:rsidRPr="00BF0173">
        <w:rPr>
          <w:lang w:val="en-CA" w:eastAsia="ja-JP"/>
        </w:rPr>
        <w:t xml:space="preserve">clause of </w:t>
      </w:r>
      <w:r w:rsidRPr="00BF0173">
        <w:rPr>
          <w:lang w:val="en-CA"/>
        </w:rPr>
        <w:t>ISO/IEC </w:t>
      </w:r>
      <w:r w:rsidRPr="008E528A">
        <w:rPr>
          <w:highlight w:val="yellow"/>
          <w:lang w:val="en-CA"/>
        </w:rPr>
        <w:t>CD</w:t>
      </w:r>
      <w:r w:rsidRPr="00BF0173">
        <w:rPr>
          <w:lang w:val="en-CA"/>
        </w:rPr>
        <w:t> 23090-5</w:t>
      </w:r>
      <w:r>
        <w:rPr>
          <w:lang w:val="en-CA"/>
        </w:rPr>
        <w:t>(2E)</w:t>
      </w:r>
      <w:r w:rsidRPr="00BF0173">
        <w:rPr>
          <w:rFonts w:cs="Calibri"/>
          <w:lang w:val="en-CA"/>
        </w:rPr>
        <w:t xml:space="preserve"> apply.</w:t>
      </w:r>
    </w:p>
    <w:p w14:paraId="22023DA6" w14:textId="77777777" w:rsidR="0004740A" w:rsidRPr="00BF0173" w:rsidRDefault="0004740A" w:rsidP="0004740A">
      <w:pPr>
        <w:pStyle w:val="Heading2"/>
        <w:rPr>
          <w:color w:val="000000" w:themeColor="text1"/>
        </w:rPr>
      </w:pPr>
      <w:bookmarkStart w:id="952" w:name="_Toc32591239"/>
      <w:bookmarkStart w:id="953" w:name="_Ref34152991"/>
      <w:bookmarkStart w:id="954" w:name="_Toc48570871"/>
      <w:bookmarkStart w:id="955" w:name="_Toc55548487"/>
      <w:r w:rsidRPr="00BF0173">
        <w:rPr>
          <w:color w:val="000000" w:themeColor="text1"/>
        </w:rPr>
        <w:t>Geometry video decoding process</w:t>
      </w:r>
      <w:bookmarkEnd w:id="952"/>
      <w:bookmarkEnd w:id="953"/>
      <w:bookmarkEnd w:id="954"/>
      <w:bookmarkEnd w:id="955"/>
    </w:p>
    <w:p w14:paraId="4B03C0E7" w14:textId="1618A60D" w:rsidR="0004740A" w:rsidRDefault="00512970" w:rsidP="0004740A">
      <w:pPr>
        <w:rPr>
          <w:lang w:val="en-CA" w:eastAsia="ja-JP"/>
        </w:rPr>
      </w:pPr>
      <w:r w:rsidRPr="00BF0173">
        <w:rPr>
          <w:lang w:val="en-CA" w:eastAsia="ja-JP"/>
        </w:rPr>
        <w:t xml:space="preserve">The specifications in the corresponding </w:t>
      </w:r>
      <w:r w:rsidR="00A001B0">
        <w:rPr>
          <w:lang w:val="en-CA" w:eastAsia="ja-JP"/>
        </w:rPr>
        <w:t>sub</w:t>
      </w:r>
      <w:r w:rsidRPr="00BF0173">
        <w:rPr>
          <w:lang w:val="en-CA" w:eastAsia="ja-JP"/>
        </w:rPr>
        <w:t xml:space="preserve">clause of </w:t>
      </w:r>
      <w:r w:rsidRPr="00BF0173">
        <w:rPr>
          <w:lang w:val="en-CA"/>
        </w:rPr>
        <w:t>ISO/IEC </w:t>
      </w:r>
      <w:r w:rsidRPr="008E528A">
        <w:rPr>
          <w:highlight w:val="yellow"/>
          <w:lang w:val="en-CA"/>
        </w:rPr>
        <w:t>CD</w:t>
      </w:r>
      <w:r w:rsidRPr="00BF0173">
        <w:rPr>
          <w:lang w:val="en-CA"/>
        </w:rPr>
        <w:t> 23090-5</w:t>
      </w:r>
      <w:r>
        <w:rPr>
          <w:lang w:val="en-CA"/>
        </w:rPr>
        <w:t>(2E)</w:t>
      </w:r>
      <w:r w:rsidRPr="00BF0173">
        <w:rPr>
          <w:lang w:val="en-CA" w:eastAsia="ja-JP"/>
        </w:rPr>
        <w:t xml:space="preserve"> apply.</w:t>
      </w:r>
    </w:p>
    <w:p w14:paraId="707C2DE4" w14:textId="4CDF0799" w:rsidR="0004740A" w:rsidRPr="00BF0173" w:rsidRDefault="0004740A" w:rsidP="0004740A">
      <w:pPr>
        <w:pStyle w:val="Heading2"/>
        <w:rPr>
          <w:color w:val="000000" w:themeColor="text1"/>
        </w:rPr>
      </w:pPr>
      <w:bookmarkStart w:id="956" w:name="_Toc31037378"/>
      <w:bookmarkStart w:id="957" w:name="_Toc31209334"/>
      <w:bookmarkStart w:id="958" w:name="_Toc31037379"/>
      <w:bookmarkStart w:id="959" w:name="_Toc31209335"/>
      <w:bookmarkStart w:id="960" w:name="_Toc31037381"/>
      <w:bookmarkStart w:id="961" w:name="_Toc31209337"/>
      <w:bookmarkStart w:id="962" w:name="_Toc533167189"/>
      <w:bookmarkStart w:id="963" w:name="_Toc533167295"/>
      <w:bookmarkStart w:id="964" w:name="_Ref529881696"/>
      <w:bookmarkStart w:id="965" w:name="_Toc30602736"/>
      <w:bookmarkStart w:id="966" w:name="_Toc32591240"/>
      <w:bookmarkStart w:id="967" w:name="_Toc48570872"/>
      <w:bookmarkStart w:id="968" w:name="_Toc55548488"/>
      <w:bookmarkEnd w:id="956"/>
      <w:bookmarkEnd w:id="957"/>
      <w:bookmarkEnd w:id="958"/>
      <w:bookmarkEnd w:id="959"/>
      <w:bookmarkEnd w:id="960"/>
      <w:bookmarkEnd w:id="961"/>
      <w:bookmarkEnd w:id="962"/>
      <w:bookmarkEnd w:id="963"/>
      <w:r w:rsidRPr="00BF0173">
        <w:rPr>
          <w:color w:val="000000" w:themeColor="text1"/>
        </w:rPr>
        <w:t>Attribute video decoding process</w:t>
      </w:r>
      <w:bookmarkEnd w:id="964"/>
      <w:bookmarkEnd w:id="965"/>
      <w:bookmarkEnd w:id="966"/>
      <w:bookmarkEnd w:id="967"/>
      <w:bookmarkEnd w:id="968"/>
    </w:p>
    <w:p w14:paraId="66F966A8" w14:textId="67CA7CA8" w:rsidR="0004740A" w:rsidRPr="00BF0173" w:rsidRDefault="00E97D56" w:rsidP="0004740A">
      <w:pPr>
        <w:rPr>
          <w:lang w:val="en-CA" w:eastAsia="ja-JP"/>
        </w:rPr>
      </w:pPr>
      <w:r w:rsidRPr="00BF0173">
        <w:rPr>
          <w:lang w:val="en-CA" w:eastAsia="ja-JP"/>
        </w:rPr>
        <w:t xml:space="preserve">The specifications in the corresponding </w:t>
      </w:r>
      <w:r w:rsidR="00A001B0">
        <w:rPr>
          <w:lang w:val="en-CA" w:eastAsia="ja-JP"/>
        </w:rPr>
        <w:t>sub</w:t>
      </w:r>
      <w:r w:rsidRPr="00BF0173">
        <w:rPr>
          <w:lang w:val="en-CA" w:eastAsia="ja-JP"/>
        </w:rPr>
        <w:t xml:space="preserve">clause of </w:t>
      </w:r>
      <w:r w:rsidRPr="00BF0173">
        <w:rPr>
          <w:lang w:val="en-CA"/>
        </w:rPr>
        <w:t>ISO/IEC </w:t>
      </w:r>
      <w:r w:rsidRPr="008E528A">
        <w:rPr>
          <w:highlight w:val="yellow"/>
          <w:lang w:val="en-CA"/>
        </w:rPr>
        <w:t>CD</w:t>
      </w:r>
      <w:r w:rsidRPr="00BF0173">
        <w:rPr>
          <w:lang w:val="en-CA"/>
        </w:rPr>
        <w:t> 23090-5</w:t>
      </w:r>
      <w:r>
        <w:rPr>
          <w:lang w:val="en-CA"/>
        </w:rPr>
        <w:t>(2E)</w:t>
      </w:r>
      <w:r w:rsidRPr="00BF0173">
        <w:rPr>
          <w:lang w:val="en-CA" w:eastAsia="ja-JP"/>
        </w:rPr>
        <w:t xml:space="preserve"> apply.</w:t>
      </w:r>
    </w:p>
    <w:p w14:paraId="5C36AA29" w14:textId="77777777" w:rsidR="0004740A" w:rsidRPr="00BF0173" w:rsidRDefault="0004740A" w:rsidP="0004740A">
      <w:pPr>
        <w:pStyle w:val="Heading2"/>
        <w:rPr>
          <w:color w:val="000000" w:themeColor="text1"/>
        </w:rPr>
      </w:pPr>
      <w:bookmarkStart w:id="969" w:name="_Toc48570873"/>
      <w:bookmarkStart w:id="970" w:name="_Ref48658191"/>
      <w:bookmarkStart w:id="971" w:name="_Ref48745538"/>
      <w:bookmarkStart w:id="972" w:name="_Ref48913740"/>
      <w:bookmarkStart w:id="973" w:name="_Toc55548489"/>
      <w:r w:rsidRPr="00BF0173">
        <w:rPr>
          <w:color w:val="000000" w:themeColor="text1"/>
        </w:rPr>
        <w:t>Packed video decoding process</w:t>
      </w:r>
      <w:bookmarkEnd w:id="969"/>
      <w:bookmarkEnd w:id="970"/>
      <w:bookmarkEnd w:id="971"/>
      <w:bookmarkEnd w:id="972"/>
      <w:bookmarkEnd w:id="973"/>
    </w:p>
    <w:p w14:paraId="4F056894" w14:textId="5731DB9B" w:rsidR="00B6116D" w:rsidRDefault="00E97D56" w:rsidP="0004740A">
      <w:pPr>
        <w:rPr>
          <w:highlight w:val="yellow"/>
          <w:lang w:val="en-CA" w:eastAsia="ja-JP"/>
        </w:rPr>
      </w:pPr>
      <w:r w:rsidRPr="00BF0173">
        <w:rPr>
          <w:lang w:val="en-CA" w:eastAsia="ja-JP"/>
        </w:rPr>
        <w:t xml:space="preserve">The specifications in the corresponding </w:t>
      </w:r>
      <w:r w:rsidR="00A001B0">
        <w:rPr>
          <w:lang w:val="en-CA" w:eastAsia="ja-JP"/>
        </w:rPr>
        <w:t>sub</w:t>
      </w:r>
      <w:r w:rsidRPr="00BF0173">
        <w:rPr>
          <w:lang w:val="en-CA" w:eastAsia="ja-JP"/>
        </w:rPr>
        <w:t xml:space="preserve">clause of </w:t>
      </w:r>
      <w:r w:rsidRPr="00BF0173">
        <w:rPr>
          <w:lang w:val="en-CA"/>
        </w:rPr>
        <w:t>ISO/IEC </w:t>
      </w:r>
      <w:r w:rsidRPr="008E528A">
        <w:rPr>
          <w:highlight w:val="yellow"/>
          <w:lang w:val="en-CA"/>
        </w:rPr>
        <w:t>CD</w:t>
      </w:r>
      <w:r w:rsidRPr="00BF0173">
        <w:rPr>
          <w:lang w:val="en-CA"/>
        </w:rPr>
        <w:t> 23090-5</w:t>
      </w:r>
      <w:r>
        <w:rPr>
          <w:lang w:val="en-CA"/>
        </w:rPr>
        <w:t>(2E)</w:t>
      </w:r>
      <w:r w:rsidRPr="00BF0173">
        <w:rPr>
          <w:lang w:val="en-CA" w:eastAsia="ja-JP"/>
        </w:rPr>
        <w:t xml:space="preserve"> apply</w:t>
      </w:r>
      <w:r>
        <w:rPr>
          <w:lang w:val="en-CA" w:eastAsia="ja-JP"/>
        </w:rPr>
        <w:t>.</w:t>
      </w:r>
    </w:p>
    <w:p w14:paraId="4A906866" w14:textId="68D0B7C4" w:rsidR="00E97B75" w:rsidRDefault="00E97B75" w:rsidP="00E97B75">
      <w:pPr>
        <w:pStyle w:val="Heading2"/>
      </w:pPr>
      <w:bookmarkStart w:id="974" w:name="_Ref51936778"/>
      <w:bookmarkStart w:id="975" w:name="_Toc51937749"/>
      <w:bookmarkStart w:id="976" w:name="_Toc55548490"/>
      <w:r w:rsidRPr="00A52AB8">
        <w:t>Common atlas data decoding process</w:t>
      </w:r>
      <w:bookmarkEnd w:id="974"/>
      <w:bookmarkEnd w:id="975"/>
      <w:bookmarkEnd w:id="976"/>
    </w:p>
    <w:p w14:paraId="60A9530D" w14:textId="58A589FD" w:rsidR="008B68CD" w:rsidRPr="00F81999" w:rsidRDefault="008B68CD" w:rsidP="008B68CD">
      <w:pPr>
        <w:pStyle w:val="Heading3"/>
      </w:pPr>
      <w:bookmarkStart w:id="977" w:name="_Ref38316048"/>
      <w:bookmarkStart w:id="978" w:name="_Toc53999295"/>
      <w:bookmarkStart w:id="979" w:name="_Toc55548491"/>
      <w:r w:rsidRPr="00826458">
        <w:t xml:space="preserve">General </w:t>
      </w:r>
      <w:r>
        <w:t xml:space="preserve">common </w:t>
      </w:r>
      <w:r w:rsidRPr="00826458">
        <w:t xml:space="preserve">atlas data </w:t>
      </w:r>
      <w:r w:rsidRPr="00F81999">
        <w:t>decoding process</w:t>
      </w:r>
      <w:bookmarkEnd w:id="977"/>
      <w:bookmarkEnd w:id="978"/>
      <w:bookmarkEnd w:id="979"/>
    </w:p>
    <w:p w14:paraId="5AE3F44F" w14:textId="77777777" w:rsidR="008B68CD" w:rsidRDefault="008B68CD" w:rsidP="008B68CD">
      <w:pPr>
        <w:rPr>
          <w:rFonts w:cs="Calibri"/>
          <w:lang w:val="en-CA"/>
        </w:rPr>
      </w:pPr>
      <w:r w:rsidRPr="00E83C81">
        <w:rPr>
          <w:rFonts w:cs="Calibri"/>
          <w:lang w:val="en-CA"/>
        </w:rPr>
        <w:t xml:space="preserve">The specifications in </w:t>
      </w:r>
      <w:r w:rsidRPr="00E83C81">
        <w:rPr>
          <w:lang w:val="en-CA"/>
        </w:rPr>
        <w:t>ISO/IEC </w:t>
      </w:r>
      <w:r w:rsidRPr="00E83C81">
        <w:rPr>
          <w:highlight w:val="yellow"/>
          <w:lang w:val="en-CA"/>
        </w:rPr>
        <w:t>CD</w:t>
      </w:r>
      <w:r w:rsidRPr="00E83C81">
        <w:rPr>
          <w:lang w:val="en-CA"/>
        </w:rPr>
        <w:t> 23090-5(2E):9.7.1</w:t>
      </w:r>
      <w:r w:rsidRPr="00E83C81">
        <w:rPr>
          <w:rFonts w:cs="Calibri"/>
          <w:lang w:val="en-CA"/>
        </w:rPr>
        <w:t xml:space="preserve"> apply</w:t>
      </w:r>
      <w:r>
        <w:rPr>
          <w:rFonts w:cs="Calibri"/>
          <w:lang w:val="en-CA"/>
        </w:rPr>
        <w:t xml:space="preserve"> with following additions. </w:t>
      </w:r>
    </w:p>
    <w:p w14:paraId="76206BB0" w14:textId="77777777" w:rsidR="008B68CD" w:rsidRPr="00DA0D31" w:rsidRDefault="008B68CD" w:rsidP="008B68CD">
      <w:pPr>
        <w:rPr>
          <w:color w:val="000000" w:themeColor="text1"/>
        </w:rPr>
      </w:pPr>
      <w:r w:rsidRPr="00A52AB8">
        <w:rPr>
          <w:color w:val="000000" w:themeColor="text1"/>
        </w:rPr>
        <w:t>Outputs of this process are:</w:t>
      </w:r>
    </w:p>
    <w:p w14:paraId="54D03BD8" w14:textId="37F1472B" w:rsidR="008B68CD" w:rsidRPr="00F41B4E" w:rsidRDefault="008B68CD" w:rsidP="003740AD">
      <w:pPr>
        <w:pStyle w:val="ListParagraph"/>
        <w:numPr>
          <w:ilvl w:val="0"/>
          <w:numId w:val="18"/>
        </w:numPr>
        <w:tabs>
          <w:tab w:val="left" w:pos="806"/>
          <w:tab w:val="left" w:pos="1210"/>
          <w:tab w:val="left" w:pos="1613"/>
          <w:tab w:val="left" w:pos="2016"/>
          <w:tab w:val="left" w:pos="2419"/>
          <w:tab w:val="left" w:pos="2822"/>
          <w:tab w:val="left" w:pos="3226"/>
          <w:tab w:val="left" w:pos="3629"/>
          <w:tab w:val="left" w:pos="4032"/>
          <w:tab w:val="left" w:pos="4435"/>
          <w:tab w:val="right" w:pos="9677"/>
        </w:tabs>
        <w:ind w:leftChars="0" w:left="763"/>
        <w:rPr>
          <w:color w:val="000000" w:themeColor="text1"/>
        </w:rPr>
      </w:pPr>
      <w:r w:rsidRPr="00A52AB8">
        <w:rPr>
          <w:color w:val="000000" w:themeColor="text1"/>
        </w:rPr>
        <w:t>for each decoded</w:t>
      </w:r>
      <w:r>
        <w:rPr>
          <w:color w:val="000000" w:themeColor="text1"/>
        </w:rPr>
        <w:t xml:space="preserve"> common</w:t>
      </w:r>
      <w:r w:rsidRPr="00A52AB8">
        <w:rPr>
          <w:color w:val="000000" w:themeColor="text1"/>
        </w:rPr>
        <w:t xml:space="preserve"> atlas frame,</w:t>
      </w:r>
      <w:r w:rsidRPr="00A52AB8" w:rsidDel="005C13C2">
        <w:rPr>
          <w:color w:val="000000" w:themeColor="text1"/>
        </w:rPr>
        <w:t xml:space="preserve"> </w:t>
      </w:r>
      <w:r w:rsidRPr="00A52AB8">
        <w:rPr>
          <w:color w:val="000000" w:themeColor="text1"/>
        </w:rPr>
        <w:t xml:space="preserve">the corresponding </w:t>
      </w:r>
      <w:r w:rsidRPr="00A52AB8">
        <w:t>upper-case variables from subclauses </w:t>
      </w:r>
      <w:r>
        <w:fldChar w:fldCharType="begin"/>
      </w:r>
      <w:r>
        <w:instrText xml:space="preserve"> REF _Ref54281774 \r \h </w:instrText>
      </w:r>
      <w:r>
        <w:fldChar w:fldCharType="separate"/>
      </w:r>
      <w:r w:rsidR="00D1378D">
        <w:t>9.7.5</w:t>
      </w:r>
      <w:r>
        <w:fldChar w:fldCharType="end"/>
      </w:r>
    </w:p>
    <w:p w14:paraId="53949F84" w14:textId="77777777" w:rsidR="008B68CD" w:rsidRPr="00E83C81" w:rsidRDefault="008B68CD" w:rsidP="008B68CD">
      <w:pPr>
        <w:pStyle w:val="Heading3"/>
      </w:pPr>
      <w:bookmarkStart w:id="980" w:name="_Ref47867895"/>
      <w:bookmarkStart w:id="981" w:name="_Toc53999296"/>
      <w:bookmarkStart w:id="982" w:name="_Toc55548492"/>
      <w:r w:rsidRPr="00826458">
        <w:t xml:space="preserve">Decoding process for a coded </w:t>
      </w:r>
      <w:r w:rsidRPr="00F81999">
        <w:t>common atlas frame</w:t>
      </w:r>
      <w:bookmarkEnd w:id="980"/>
      <w:bookmarkEnd w:id="981"/>
      <w:bookmarkEnd w:id="982"/>
    </w:p>
    <w:p w14:paraId="07B860D3" w14:textId="5D55CD24" w:rsidR="008B68CD" w:rsidRDefault="008B68CD" w:rsidP="008B68CD">
      <w:pPr>
        <w:rPr>
          <w:rFonts w:cs="Calibri"/>
          <w:lang w:val="en-CA"/>
        </w:rPr>
      </w:pPr>
      <w:r w:rsidRPr="00211C7F">
        <w:rPr>
          <w:rFonts w:cs="Calibri"/>
          <w:lang w:val="en-CA"/>
        </w:rPr>
        <w:t xml:space="preserve">The specifications in </w:t>
      </w:r>
      <w:r w:rsidRPr="00211C7F">
        <w:rPr>
          <w:lang w:val="en-CA"/>
        </w:rPr>
        <w:t>ISO/IEC </w:t>
      </w:r>
      <w:r w:rsidRPr="00211C7F">
        <w:rPr>
          <w:highlight w:val="yellow"/>
          <w:lang w:val="en-CA"/>
        </w:rPr>
        <w:t>CD</w:t>
      </w:r>
      <w:r w:rsidRPr="00211C7F">
        <w:rPr>
          <w:lang w:val="en-CA"/>
        </w:rPr>
        <w:t> 23090-5(2E):9.7.2</w:t>
      </w:r>
      <w:r w:rsidRPr="00211C7F">
        <w:rPr>
          <w:rFonts w:cs="Calibri"/>
          <w:lang w:val="en-CA"/>
        </w:rPr>
        <w:t xml:space="preserve"> apply</w:t>
      </w:r>
      <w:r>
        <w:rPr>
          <w:rFonts w:cs="Calibri"/>
          <w:lang w:val="en-CA"/>
        </w:rPr>
        <w:t xml:space="preserve"> with following additions.</w:t>
      </w:r>
    </w:p>
    <w:p w14:paraId="3FABB4B2" w14:textId="393FE99B" w:rsidR="00097434" w:rsidRDefault="00097434" w:rsidP="008B68CD">
      <w:pPr>
        <w:rPr>
          <w:rFonts w:cs="Calibri"/>
          <w:lang w:val="en-CA"/>
        </w:rPr>
      </w:pPr>
      <w:r w:rsidRPr="00A52AB8">
        <w:lastRenderedPageBreak/>
        <w:t>The decoding process operates as follows for the current</w:t>
      </w:r>
      <w:r>
        <w:t xml:space="preserve"> common</w:t>
      </w:r>
      <w:r w:rsidRPr="00A52AB8">
        <w:t xml:space="preserve"> atlas frame:</w:t>
      </w:r>
    </w:p>
    <w:p w14:paraId="4D65E2EC" w14:textId="73B38F8A" w:rsidR="005F2205" w:rsidRPr="00A52AB8" w:rsidRDefault="005F2205" w:rsidP="003740AD">
      <w:pPr>
        <w:pStyle w:val="ListParagraph"/>
        <w:numPr>
          <w:ilvl w:val="0"/>
          <w:numId w:val="19"/>
        </w:num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136" w:line="240" w:lineRule="auto"/>
        <w:ind w:leftChars="0"/>
        <w:rPr>
          <w:color w:val="000000" w:themeColor="text1"/>
        </w:rPr>
      </w:pPr>
      <w:r w:rsidRPr="00A52AB8">
        <w:rPr>
          <w:color w:val="000000" w:themeColor="text1"/>
        </w:rPr>
        <w:t>The processes in subclause</w:t>
      </w:r>
      <w:r>
        <w:rPr>
          <w:color w:val="000000" w:themeColor="text1"/>
        </w:rPr>
        <w:t> </w:t>
      </w:r>
      <w:r>
        <w:rPr>
          <w:color w:val="000000" w:themeColor="text1"/>
        </w:rPr>
        <w:fldChar w:fldCharType="begin"/>
      </w:r>
      <w:r>
        <w:rPr>
          <w:color w:val="000000" w:themeColor="text1"/>
        </w:rPr>
        <w:instrText xml:space="preserve"> REF _Ref54281774 \r \h </w:instrText>
      </w:r>
      <w:r>
        <w:rPr>
          <w:color w:val="000000" w:themeColor="text1"/>
        </w:rPr>
      </w:r>
      <w:r>
        <w:rPr>
          <w:color w:val="000000" w:themeColor="text1"/>
        </w:rPr>
        <w:fldChar w:fldCharType="separate"/>
      </w:r>
      <w:r w:rsidR="00D1378D">
        <w:rPr>
          <w:color w:val="000000" w:themeColor="text1"/>
        </w:rPr>
        <w:t>9.7.5</w:t>
      </w:r>
      <w:r>
        <w:rPr>
          <w:color w:val="000000" w:themeColor="text1"/>
        </w:rPr>
        <w:fldChar w:fldCharType="end"/>
      </w:r>
      <w:r w:rsidRPr="00A52AB8">
        <w:rPr>
          <w:color w:val="000000" w:themeColor="text1"/>
        </w:rPr>
        <w:t xml:space="preserve"> specify the </w:t>
      </w:r>
      <w:r>
        <w:rPr>
          <w:color w:val="000000" w:themeColor="text1"/>
        </w:rPr>
        <w:t>common atlas frame</w:t>
      </w:r>
      <w:r w:rsidRPr="00A52AB8">
        <w:rPr>
          <w:color w:val="000000" w:themeColor="text1"/>
        </w:rPr>
        <w:t xml:space="preserve"> decoding processes:</w:t>
      </w:r>
    </w:p>
    <w:p w14:paraId="58BF5F36" w14:textId="0CBB9465" w:rsidR="005F2205" w:rsidRPr="00A52AB8" w:rsidRDefault="005F2205" w:rsidP="003740AD">
      <w:pPr>
        <w:pStyle w:val="ListParagraph"/>
        <w:numPr>
          <w:ilvl w:val="0"/>
          <w:numId w:val="18"/>
        </w:numPr>
        <w:tabs>
          <w:tab w:val="left" w:pos="806"/>
          <w:tab w:val="left" w:pos="1210"/>
          <w:tab w:val="left" w:pos="1613"/>
          <w:tab w:val="left" w:pos="2016"/>
          <w:tab w:val="left" w:pos="2419"/>
        </w:tabs>
        <w:overflowPunct w:val="0"/>
        <w:autoSpaceDE w:val="0"/>
        <w:autoSpaceDN w:val="0"/>
        <w:adjustRightInd w:val="0"/>
        <w:spacing w:before="136" w:after="120" w:line="240" w:lineRule="auto"/>
        <w:ind w:leftChars="0" w:left="1208" w:hanging="403"/>
        <w:textAlignment w:val="baseline"/>
        <w:rPr>
          <w:color w:val="000000" w:themeColor="text1"/>
        </w:rPr>
      </w:pPr>
      <w:r>
        <w:t>Initializing</w:t>
      </w:r>
      <w:r w:rsidRPr="00A52AB8">
        <w:t xml:space="preserve"> </w:t>
      </w:r>
      <w:r w:rsidRPr="00A52AB8">
        <w:rPr>
          <w:color w:val="000000" w:themeColor="text1"/>
        </w:rPr>
        <w:t xml:space="preserve">of </w:t>
      </w:r>
      <w:r>
        <w:rPr>
          <w:color w:val="000000" w:themeColor="text1"/>
        </w:rPr>
        <w:t>view information</w:t>
      </w:r>
      <w:r w:rsidRPr="00A52AB8">
        <w:rPr>
          <w:color w:val="000000" w:themeColor="text1"/>
        </w:rPr>
        <w:t xml:space="preserve"> is specified in subclause</w:t>
      </w:r>
      <w:r>
        <w:rPr>
          <w:color w:val="000000" w:themeColor="text1"/>
        </w:rPr>
        <w:t> </w:t>
      </w:r>
      <w:r>
        <w:rPr>
          <w:color w:val="000000" w:themeColor="text1"/>
        </w:rPr>
        <w:fldChar w:fldCharType="begin"/>
      </w:r>
      <w:r>
        <w:rPr>
          <w:color w:val="000000" w:themeColor="text1"/>
        </w:rPr>
        <w:instrText xml:space="preserve"> REF _Ref54278865 \r \h </w:instrText>
      </w:r>
      <w:r>
        <w:rPr>
          <w:color w:val="000000" w:themeColor="text1"/>
        </w:rPr>
      </w:r>
      <w:r>
        <w:rPr>
          <w:color w:val="000000" w:themeColor="text1"/>
        </w:rPr>
        <w:fldChar w:fldCharType="separate"/>
      </w:r>
      <w:r w:rsidR="00D1378D">
        <w:rPr>
          <w:color w:val="000000" w:themeColor="text1"/>
        </w:rPr>
        <w:t>9.7.5.2</w:t>
      </w:r>
      <w:r>
        <w:rPr>
          <w:color w:val="000000" w:themeColor="text1"/>
        </w:rPr>
        <w:fldChar w:fldCharType="end"/>
      </w:r>
      <w:r w:rsidRPr="00A52AB8">
        <w:rPr>
          <w:color w:val="000000" w:themeColor="text1"/>
        </w:rPr>
        <w:t>.</w:t>
      </w:r>
    </w:p>
    <w:p w14:paraId="40B46E8A" w14:textId="7C06A63B" w:rsidR="005F2205" w:rsidRPr="00A52AB8" w:rsidRDefault="005F2205" w:rsidP="003740AD">
      <w:pPr>
        <w:pStyle w:val="ListParagraph"/>
        <w:numPr>
          <w:ilvl w:val="0"/>
          <w:numId w:val="18"/>
        </w:numPr>
        <w:tabs>
          <w:tab w:val="left" w:pos="806"/>
          <w:tab w:val="left" w:pos="1210"/>
          <w:tab w:val="left" w:pos="1613"/>
          <w:tab w:val="left" w:pos="2016"/>
          <w:tab w:val="left" w:pos="2419"/>
        </w:tabs>
        <w:overflowPunct w:val="0"/>
        <w:autoSpaceDE w:val="0"/>
        <w:autoSpaceDN w:val="0"/>
        <w:adjustRightInd w:val="0"/>
        <w:spacing w:before="136" w:after="120" w:line="240" w:lineRule="auto"/>
        <w:ind w:leftChars="0" w:left="1208" w:hanging="403"/>
        <w:textAlignment w:val="baseline"/>
        <w:rPr>
          <w:color w:val="000000" w:themeColor="text1"/>
        </w:rPr>
      </w:pPr>
      <w:r>
        <w:rPr>
          <w:color w:val="000000" w:themeColor="text1"/>
        </w:rPr>
        <w:t>Updating</w:t>
      </w:r>
      <w:r w:rsidRPr="00A52AB8">
        <w:rPr>
          <w:color w:val="000000" w:themeColor="text1"/>
        </w:rPr>
        <w:t xml:space="preserve"> of </w:t>
      </w:r>
      <w:r>
        <w:rPr>
          <w:color w:val="000000" w:themeColor="text1"/>
        </w:rPr>
        <w:t>extrinsic information</w:t>
      </w:r>
      <w:r w:rsidRPr="00A52AB8">
        <w:rPr>
          <w:color w:val="000000" w:themeColor="text1"/>
        </w:rPr>
        <w:t xml:space="preserve"> is specified in subclause</w:t>
      </w:r>
      <w:r>
        <w:rPr>
          <w:color w:val="000000" w:themeColor="text1"/>
        </w:rPr>
        <w:t> </w:t>
      </w:r>
      <w:r>
        <w:rPr>
          <w:color w:val="000000" w:themeColor="text1"/>
        </w:rPr>
        <w:fldChar w:fldCharType="begin"/>
      </w:r>
      <w:r>
        <w:rPr>
          <w:color w:val="000000" w:themeColor="text1"/>
        </w:rPr>
        <w:instrText xml:space="preserve"> REF _Ref54278876 \r \h </w:instrText>
      </w:r>
      <w:r>
        <w:rPr>
          <w:color w:val="000000" w:themeColor="text1"/>
        </w:rPr>
      </w:r>
      <w:r>
        <w:rPr>
          <w:color w:val="000000" w:themeColor="text1"/>
        </w:rPr>
        <w:fldChar w:fldCharType="separate"/>
      </w:r>
      <w:r w:rsidR="00D1378D">
        <w:rPr>
          <w:color w:val="000000" w:themeColor="text1"/>
        </w:rPr>
        <w:t>9.7.5.3</w:t>
      </w:r>
      <w:r>
        <w:rPr>
          <w:color w:val="000000" w:themeColor="text1"/>
        </w:rPr>
        <w:fldChar w:fldCharType="end"/>
      </w:r>
      <w:r w:rsidRPr="00A52AB8">
        <w:rPr>
          <w:color w:val="000000" w:themeColor="text1"/>
        </w:rPr>
        <w:t>.</w:t>
      </w:r>
    </w:p>
    <w:p w14:paraId="097CF0B7" w14:textId="541DCC07" w:rsidR="00B60916" w:rsidRPr="00A52AB8" w:rsidRDefault="005F2205" w:rsidP="003740AD">
      <w:pPr>
        <w:pStyle w:val="ListParagraph"/>
        <w:numPr>
          <w:ilvl w:val="0"/>
          <w:numId w:val="18"/>
        </w:numPr>
        <w:tabs>
          <w:tab w:val="left" w:pos="806"/>
          <w:tab w:val="left" w:pos="1210"/>
          <w:tab w:val="left" w:pos="1613"/>
          <w:tab w:val="left" w:pos="2016"/>
          <w:tab w:val="left" w:pos="2419"/>
        </w:tabs>
        <w:overflowPunct w:val="0"/>
        <w:autoSpaceDE w:val="0"/>
        <w:autoSpaceDN w:val="0"/>
        <w:adjustRightInd w:val="0"/>
        <w:spacing w:before="136" w:after="120" w:line="240" w:lineRule="auto"/>
        <w:ind w:leftChars="0" w:left="1208" w:hanging="403"/>
        <w:textAlignment w:val="baseline"/>
        <w:rPr>
          <w:color w:val="000000" w:themeColor="text1"/>
        </w:rPr>
      </w:pPr>
      <w:r>
        <w:rPr>
          <w:color w:val="000000" w:themeColor="text1"/>
        </w:rPr>
        <w:t>Updating</w:t>
      </w:r>
      <w:r w:rsidRPr="00A52AB8">
        <w:rPr>
          <w:color w:val="000000" w:themeColor="text1"/>
        </w:rPr>
        <w:t xml:space="preserve"> of </w:t>
      </w:r>
      <w:r>
        <w:rPr>
          <w:color w:val="000000" w:themeColor="text1"/>
        </w:rPr>
        <w:t>intrinsic</w:t>
      </w:r>
      <w:r w:rsidRPr="00A52AB8">
        <w:rPr>
          <w:color w:val="000000" w:themeColor="text1"/>
        </w:rPr>
        <w:t xml:space="preserve"> </w:t>
      </w:r>
      <w:r>
        <w:rPr>
          <w:color w:val="000000" w:themeColor="text1"/>
        </w:rPr>
        <w:t xml:space="preserve">information is </w:t>
      </w:r>
      <w:r w:rsidRPr="00A52AB8">
        <w:rPr>
          <w:color w:val="000000" w:themeColor="text1"/>
        </w:rPr>
        <w:t>specified in subclause</w:t>
      </w:r>
      <w:r>
        <w:rPr>
          <w:color w:val="000000" w:themeColor="text1"/>
        </w:rPr>
        <w:t> </w:t>
      </w:r>
      <w:r>
        <w:rPr>
          <w:color w:val="000000" w:themeColor="text1"/>
        </w:rPr>
        <w:fldChar w:fldCharType="begin"/>
      </w:r>
      <w:r>
        <w:rPr>
          <w:color w:val="000000" w:themeColor="text1"/>
        </w:rPr>
        <w:instrText xml:space="preserve"> REF _Ref54278892 \r \h </w:instrText>
      </w:r>
      <w:r>
        <w:rPr>
          <w:color w:val="000000" w:themeColor="text1"/>
        </w:rPr>
      </w:r>
      <w:r>
        <w:rPr>
          <w:color w:val="000000" w:themeColor="text1"/>
        </w:rPr>
        <w:fldChar w:fldCharType="separate"/>
      </w:r>
      <w:r w:rsidR="00D1378D">
        <w:rPr>
          <w:color w:val="000000" w:themeColor="text1"/>
        </w:rPr>
        <w:t>9.7.5.4</w:t>
      </w:r>
      <w:r>
        <w:rPr>
          <w:color w:val="000000" w:themeColor="text1"/>
        </w:rPr>
        <w:fldChar w:fldCharType="end"/>
      </w:r>
      <w:r w:rsidRPr="00A52AB8">
        <w:rPr>
          <w:color w:val="000000" w:themeColor="text1"/>
        </w:rPr>
        <w:t>.</w:t>
      </w:r>
    </w:p>
    <w:p w14:paraId="2CD844FD" w14:textId="3E6CD9DA" w:rsidR="00B60916" w:rsidRPr="00E04174" w:rsidRDefault="005F2205" w:rsidP="003740AD">
      <w:pPr>
        <w:pStyle w:val="ListParagraph"/>
        <w:numPr>
          <w:ilvl w:val="0"/>
          <w:numId w:val="18"/>
        </w:numPr>
        <w:tabs>
          <w:tab w:val="left" w:pos="806"/>
          <w:tab w:val="left" w:pos="1210"/>
          <w:tab w:val="left" w:pos="1613"/>
          <w:tab w:val="left" w:pos="2016"/>
          <w:tab w:val="left" w:pos="2419"/>
        </w:tabs>
        <w:overflowPunct w:val="0"/>
        <w:autoSpaceDE w:val="0"/>
        <w:autoSpaceDN w:val="0"/>
        <w:adjustRightInd w:val="0"/>
        <w:spacing w:before="136" w:after="120" w:line="240" w:lineRule="auto"/>
        <w:ind w:leftChars="0" w:left="1208" w:hanging="403"/>
        <w:textAlignment w:val="baseline"/>
      </w:pPr>
      <w:r w:rsidRPr="00E04174">
        <w:rPr>
          <w:color w:val="000000" w:themeColor="text1"/>
        </w:rPr>
        <w:t>Updating of depth quantization information is specified in subclause </w:t>
      </w:r>
      <w:r w:rsidRPr="00E04174">
        <w:rPr>
          <w:color w:val="000000" w:themeColor="text1"/>
        </w:rPr>
        <w:fldChar w:fldCharType="begin"/>
      </w:r>
      <w:r w:rsidRPr="00E04174">
        <w:rPr>
          <w:color w:val="000000" w:themeColor="text1"/>
        </w:rPr>
        <w:instrText xml:space="preserve"> REF _Ref54280067 \r \h </w:instrText>
      </w:r>
      <w:r w:rsidRPr="00E04174">
        <w:rPr>
          <w:color w:val="000000" w:themeColor="text1"/>
        </w:rPr>
      </w:r>
      <w:r w:rsidRPr="00E04174">
        <w:rPr>
          <w:color w:val="000000" w:themeColor="text1"/>
        </w:rPr>
        <w:fldChar w:fldCharType="separate"/>
      </w:r>
      <w:r w:rsidR="00D1378D">
        <w:rPr>
          <w:color w:val="000000" w:themeColor="text1"/>
        </w:rPr>
        <w:t>9.7.5.5</w:t>
      </w:r>
      <w:r w:rsidRPr="00E04174">
        <w:rPr>
          <w:color w:val="000000" w:themeColor="text1"/>
        </w:rPr>
        <w:fldChar w:fldCharType="end"/>
      </w:r>
      <w:r w:rsidRPr="00E04174">
        <w:rPr>
          <w:color w:val="000000" w:themeColor="text1"/>
        </w:rPr>
        <w:t>.</w:t>
      </w:r>
    </w:p>
    <w:p w14:paraId="64EAC79F" w14:textId="192B4A90" w:rsidR="008B68CD" w:rsidRPr="00B60916" w:rsidRDefault="008B68CD">
      <w:pPr>
        <w:pStyle w:val="Heading3"/>
      </w:pPr>
      <w:bookmarkStart w:id="983" w:name="_Toc55548493"/>
      <w:r w:rsidRPr="00B60916">
        <w:t>Common atlas NAL unit decoding process</w:t>
      </w:r>
      <w:bookmarkEnd w:id="983"/>
    </w:p>
    <w:p w14:paraId="1DF91E11" w14:textId="77777777" w:rsidR="008B68CD" w:rsidRPr="00211C7F" w:rsidRDefault="008B68CD" w:rsidP="008B68CD">
      <w:pPr>
        <w:rPr>
          <w:lang w:val="en-CA" w:eastAsia="ja-JP"/>
        </w:rPr>
      </w:pPr>
      <w:r w:rsidRPr="00211C7F">
        <w:rPr>
          <w:rFonts w:cs="Calibri"/>
          <w:lang w:val="en-CA"/>
        </w:rPr>
        <w:t xml:space="preserve">The specifications in </w:t>
      </w:r>
      <w:r w:rsidRPr="00211C7F">
        <w:rPr>
          <w:lang w:val="en-CA"/>
        </w:rPr>
        <w:t>ISO/IEC </w:t>
      </w:r>
      <w:r w:rsidRPr="00211C7F">
        <w:rPr>
          <w:highlight w:val="yellow"/>
          <w:lang w:val="en-CA"/>
        </w:rPr>
        <w:t>CD</w:t>
      </w:r>
      <w:r w:rsidRPr="00211C7F">
        <w:rPr>
          <w:lang w:val="en-CA"/>
        </w:rPr>
        <w:t> 23090-5(2E):9.7.3</w:t>
      </w:r>
      <w:r w:rsidRPr="00211C7F">
        <w:rPr>
          <w:rFonts w:cs="Calibri"/>
          <w:lang w:val="en-CA"/>
        </w:rPr>
        <w:t xml:space="preserve"> apply</w:t>
      </w:r>
    </w:p>
    <w:p w14:paraId="79033CF3" w14:textId="77777777" w:rsidR="008B68CD" w:rsidRPr="00826458" w:rsidRDefault="008B68CD" w:rsidP="008B68CD">
      <w:pPr>
        <w:pStyle w:val="Heading3"/>
      </w:pPr>
      <w:bookmarkStart w:id="984" w:name="_Toc55548494"/>
      <w:r w:rsidRPr="00826458">
        <w:t>Common atlas frame order count derivation process</w:t>
      </w:r>
      <w:bookmarkEnd w:id="984"/>
    </w:p>
    <w:p w14:paraId="0C46411F" w14:textId="77777777" w:rsidR="008B68CD" w:rsidRPr="00E83C81" w:rsidRDefault="008B68CD" w:rsidP="008B68CD">
      <w:pPr>
        <w:rPr>
          <w:lang w:val="en-CA" w:eastAsia="ja-JP"/>
        </w:rPr>
      </w:pPr>
      <w:r w:rsidRPr="00E83C81">
        <w:rPr>
          <w:rFonts w:cs="Calibri"/>
          <w:lang w:val="en-CA"/>
        </w:rPr>
        <w:t xml:space="preserve">The specifications in </w:t>
      </w:r>
      <w:r w:rsidRPr="00E83C81">
        <w:rPr>
          <w:lang w:val="en-CA"/>
        </w:rPr>
        <w:t>ISO/IEC </w:t>
      </w:r>
      <w:r w:rsidRPr="00E83C81">
        <w:rPr>
          <w:highlight w:val="yellow"/>
          <w:lang w:val="en-CA"/>
        </w:rPr>
        <w:t>CD</w:t>
      </w:r>
      <w:r w:rsidRPr="00E83C81">
        <w:rPr>
          <w:lang w:val="en-CA"/>
        </w:rPr>
        <w:t> 23090-5(2E):9.7.4</w:t>
      </w:r>
      <w:r w:rsidRPr="00E83C81">
        <w:rPr>
          <w:rFonts w:cs="Calibri"/>
          <w:lang w:val="en-CA"/>
        </w:rPr>
        <w:t xml:space="preserve"> apply</w:t>
      </w:r>
      <w:r w:rsidRPr="00E83C81">
        <w:rPr>
          <w:lang w:val="en-CA" w:eastAsia="ja-JP"/>
        </w:rPr>
        <w:t>.</w:t>
      </w:r>
    </w:p>
    <w:p w14:paraId="7E3D0C10" w14:textId="77777777" w:rsidR="008B68CD" w:rsidRPr="00E83C81" w:rsidRDefault="008B68CD" w:rsidP="008B68CD">
      <w:pPr>
        <w:pStyle w:val="Heading3"/>
      </w:pPr>
      <w:bookmarkStart w:id="985" w:name="_Ref54281774"/>
      <w:bookmarkStart w:id="986" w:name="_Toc55548495"/>
      <w:r>
        <w:t>C</w:t>
      </w:r>
      <w:r w:rsidRPr="00BF0173">
        <w:t xml:space="preserve">ommon atlas frame </w:t>
      </w:r>
      <w:r>
        <w:t>MIV extension</w:t>
      </w:r>
      <w:r w:rsidRPr="00BF0173">
        <w:t xml:space="preserve"> </w:t>
      </w:r>
      <w:r>
        <w:t>decoding process</w:t>
      </w:r>
      <w:bookmarkEnd w:id="985"/>
      <w:bookmarkEnd w:id="986"/>
      <w:r>
        <w:t xml:space="preserve"> </w:t>
      </w:r>
    </w:p>
    <w:p w14:paraId="0704BECC" w14:textId="1F1865AC" w:rsidR="008B68CD" w:rsidRPr="00A52AB8" w:rsidRDefault="008B68CD" w:rsidP="008B68CD">
      <w:pPr>
        <w:pStyle w:val="Heading4"/>
      </w:pPr>
      <w:bookmarkStart w:id="987" w:name="_Ref19814252"/>
      <w:r w:rsidRPr="00A52AB8">
        <w:t xml:space="preserve">General decoding process for </w:t>
      </w:r>
      <w:bookmarkEnd w:id="987"/>
      <w:r w:rsidR="00C56DD1">
        <w:t>view parameters</w:t>
      </w:r>
    </w:p>
    <w:p w14:paraId="5C184AAF" w14:textId="77777777" w:rsidR="008B68CD" w:rsidRPr="00A52AB8" w:rsidRDefault="008B68CD" w:rsidP="008B68CD">
      <w:r w:rsidRPr="00A52AB8">
        <w:t xml:space="preserve">Outputs of this process are several parameters associated with the current </w:t>
      </w:r>
      <w:r>
        <w:t>common atlas frame</w:t>
      </w:r>
      <w:r w:rsidRPr="00A52AB8">
        <w:t>.</w:t>
      </w:r>
    </w:p>
    <w:p w14:paraId="2AF60CB8" w14:textId="77777777" w:rsidR="008B68CD" w:rsidRPr="00A52AB8" w:rsidRDefault="008B68CD" w:rsidP="008B68CD">
      <w:r w:rsidRPr="00A52AB8">
        <w:t xml:space="preserve">More specifically the following </w:t>
      </w:r>
      <w:r>
        <w:t>arrays</w:t>
      </w:r>
      <w:r w:rsidRPr="00A52AB8">
        <w:t xml:space="preserve"> are derived:</w:t>
      </w:r>
    </w:p>
    <w:p w14:paraId="3C52ACF6" w14:textId="325F8830" w:rsidR="008B68CD" w:rsidRDefault="008B68CD" w:rsidP="008B68CD">
      <w:r>
        <w:t>N</w:t>
      </w:r>
      <w:r w:rsidRPr="002F0ACF">
        <w:t>um</w:t>
      </w:r>
      <w:r>
        <w:t>V</w:t>
      </w:r>
      <w:r w:rsidRPr="002F0ACF">
        <w:t>iews</w:t>
      </w:r>
      <w:r>
        <w:t xml:space="preserve"> </w:t>
      </w:r>
      <w:r w:rsidRPr="00BF0173">
        <w:rPr>
          <w:lang w:val="en-CA"/>
        </w:rPr>
        <w:t>indicates the number of views</w:t>
      </w:r>
      <w:r>
        <w:rPr>
          <w:lang w:val="en-CA"/>
        </w:rPr>
        <w:t xml:space="preserve"> that </w:t>
      </w:r>
      <w:r w:rsidRPr="00753D6C">
        <w:rPr>
          <w:lang w:val="en-CA"/>
        </w:rPr>
        <w:t xml:space="preserve">are present </w:t>
      </w:r>
      <w:r w:rsidRPr="00200FE1">
        <w:rPr>
          <w:lang w:val="en-CA"/>
        </w:rPr>
        <w:t>in CVS</w:t>
      </w:r>
      <w:r w:rsidRPr="00753D6C">
        <w:rPr>
          <w:lang w:val="en-CA"/>
        </w:rPr>
        <w:t>.</w:t>
      </w:r>
    </w:p>
    <w:p w14:paraId="4AC22319" w14:textId="2A593374" w:rsidR="008B68CD" w:rsidRPr="00200FE1" w:rsidRDefault="008B68CD" w:rsidP="008B68CD">
      <w:r w:rsidRPr="00200FE1">
        <w:t xml:space="preserve">ViewEnabledInAtlas[ atlasID ][ viewID ] </w:t>
      </w:r>
      <w:r w:rsidR="00BA4E4D">
        <w:t xml:space="preserve">specifies </w:t>
      </w:r>
      <w:r w:rsidR="00BA4E4D" w:rsidRPr="00753D6C">
        <w:t xml:space="preserve">that atlas with </w:t>
      </w:r>
      <w:r w:rsidR="00BA4E4D" w:rsidRPr="00015BB3">
        <w:t xml:space="preserve">atlas </w:t>
      </w:r>
      <w:r w:rsidR="00BA4E4D" w:rsidRPr="00BA4E4D">
        <w:t xml:space="preserve">ID equal to atlas ID contains </w:t>
      </w:r>
      <w:r w:rsidR="00BA4E4D">
        <w:t>patches than may contain</w:t>
      </w:r>
      <w:r w:rsidR="00BA4E4D" w:rsidRPr="00753D6C">
        <w:t xml:space="preserve"> view with view ID </w:t>
      </w:r>
      <w:r w:rsidR="00BA4E4D" w:rsidRPr="00015BB3">
        <w:t>equal to viewID</w:t>
      </w:r>
      <w:r w:rsidR="00BA4E4D" w:rsidRPr="00BA4E4D">
        <w:t>.</w:t>
      </w:r>
    </w:p>
    <w:p w14:paraId="14C945BC" w14:textId="5EA374A4" w:rsidR="008B68CD" w:rsidRDefault="008B68CD" w:rsidP="008B68CD">
      <w:r w:rsidRPr="00200FE1">
        <w:t>ViewCompleteInAtlas[ atlasID ][ viewID ]</w:t>
      </w:r>
      <w:r w:rsidR="00692305">
        <w:t xml:space="preserve"> specifies </w:t>
      </w:r>
      <w:r w:rsidR="007E6BF0">
        <w:t xml:space="preserve">that atlas with </w:t>
      </w:r>
      <w:r w:rsidR="00620EF0">
        <w:t xml:space="preserve">atlas </w:t>
      </w:r>
      <w:r w:rsidR="007E6BF0">
        <w:t xml:space="preserve">ID equal to atlas ID </w:t>
      </w:r>
      <w:r w:rsidR="00620EF0">
        <w:t xml:space="preserve">contains complete view with view ID equal to viewID. </w:t>
      </w:r>
    </w:p>
    <w:p w14:paraId="0884F400" w14:textId="13E10CB3" w:rsidR="008B68CD" w:rsidRDefault="008B68CD" w:rsidP="008B68CD">
      <w:r>
        <w:t xml:space="preserve">ViewPosX[ viewID ] </w:t>
      </w:r>
      <w:r w:rsidRPr="00A52AB8">
        <w:rPr>
          <w:color w:val="000000" w:themeColor="text1"/>
        </w:rPr>
        <w:t xml:space="preserve">specifies </w:t>
      </w:r>
      <w:r w:rsidR="00745687">
        <w:rPr>
          <w:color w:val="000000" w:themeColor="text1"/>
        </w:rPr>
        <w:t xml:space="preserve">in scene units </w:t>
      </w:r>
      <w:r w:rsidRPr="00A52AB8">
        <w:rPr>
          <w:color w:val="000000" w:themeColor="text1"/>
        </w:rPr>
        <w:t>the x-coordinate</w:t>
      </w:r>
      <w:r>
        <w:rPr>
          <w:color w:val="000000" w:themeColor="text1"/>
        </w:rPr>
        <w:t xml:space="preserve"> </w:t>
      </w:r>
      <w:r w:rsidRPr="00BF0173">
        <w:rPr>
          <w:lang w:val="en-CA"/>
        </w:rPr>
        <w:t xml:space="preserve">of the location of the </w:t>
      </w:r>
      <w:r>
        <w:rPr>
          <w:lang w:val="en-CA"/>
        </w:rPr>
        <w:t>view with view ID equal to viewID.</w:t>
      </w:r>
    </w:p>
    <w:p w14:paraId="6F91480A" w14:textId="399C70D3" w:rsidR="008B68CD" w:rsidRDefault="008B68CD" w:rsidP="008B68CD">
      <w:r>
        <w:t>ViewPosY[ viewID ]</w:t>
      </w:r>
      <w:r w:rsidRPr="00302B73">
        <w:rPr>
          <w:color w:val="000000" w:themeColor="text1"/>
        </w:rPr>
        <w:t xml:space="preserve"> </w:t>
      </w:r>
      <w:r w:rsidRPr="00A52AB8">
        <w:rPr>
          <w:color w:val="000000" w:themeColor="text1"/>
        </w:rPr>
        <w:t>specifies</w:t>
      </w:r>
      <w:r w:rsidR="00745687">
        <w:rPr>
          <w:color w:val="000000" w:themeColor="text1"/>
        </w:rPr>
        <w:t xml:space="preserve"> in scene units</w:t>
      </w:r>
      <w:r w:rsidRPr="00A52AB8">
        <w:rPr>
          <w:color w:val="000000" w:themeColor="text1"/>
        </w:rPr>
        <w:t xml:space="preserve"> the </w:t>
      </w:r>
      <w:r>
        <w:rPr>
          <w:color w:val="000000" w:themeColor="text1"/>
        </w:rPr>
        <w:t>y</w:t>
      </w:r>
      <w:r w:rsidRPr="00A52AB8">
        <w:rPr>
          <w:color w:val="000000" w:themeColor="text1"/>
        </w:rPr>
        <w:t>-coordinate</w:t>
      </w:r>
      <w:r w:rsidRPr="00D71EC0">
        <w:rPr>
          <w:lang w:val="en-CA"/>
        </w:rPr>
        <w:t xml:space="preserve"> </w:t>
      </w:r>
      <w:r w:rsidRPr="00BF0173">
        <w:rPr>
          <w:lang w:val="en-CA"/>
        </w:rPr>
        <w:t>of the location of the</w:t>
      </w:r>
      <w:r>
        <w:rPr>
          <w:lang w:val="en-CA"/>
        </w:rPr>
        <w:t xml:space="preserve"> view with</w:t>
      </w:r>
      <w:r w:rsidRPr="00BF0173">
        <w:rPr>
          <w:lang w:val="en-CA"/>
        </w:rPr>
        <w:t xml:space="preserve"> </w:t>
      </w:r>
      <w:r>
        <w:rPr>
          <w:lang w:val="en-CA"/>
        </w:rPr>
        <w:t>view ID equal to viewID.</w:t>
      </w:r>
    </w:p>
    <w:p w14:paraId="33858FA2" w14:textId="7AD80013" w:rsidR="008B68CD" w:rsidRDefault="008B68CD" w:rsidP="008B68CD">
      <w:r>
        <w:t>ViewPosZ[ viewID ]</w:t>
      </w:r>
      <w:r w:rsidRPr="00302B73">
        <w:rPr>
          <w:color w:val="000000" w:themeColor="text1"/>
        </w:rPr>
        <w:t xml:space="preserve"> </w:t>
      </w:r>
      <w:r w:rsidRPr="00A52AB8">
        <w:rPr>
          <w:color w:val="000000" w:themeColor="text1"/>
        </w:rPr>
        <w:t xml:space="preserve">specifies </w:t>
      </w:r>
      <w:r w:rsidR="00745687">
        <w:rPr>
          <w:color w:val="000000" w:themeColor="text1"/>
        </w:rPr>
        <w:t xml:space="preserve">in scene units </w:t>
      </w:r>
      <w:r w:rsidRPr="00A52AB8">
        <w:rPr>
          <w:color w:val="000000" w:themeColor="text1"/>
        </w:rPr>
        <w:t xml:space="preserve">the </w:t>
      </w:r>
      <w:r>
        <w:rPr>
          <w:color w:val="000000" w:themeColor="text1"/>
        </w:rPr>
        <w:t>z</w:t>
      </w:r>
      <w:r w:rsidRPr="00A52AB8">
        <w:rPr>
          <w:color w:val="000000" w:themeColor="text1"/>
        </w:rPr>
        <w:t>-coordinate</w:t>
      </w:r>
      <w:r w:rsidRPr="00D71EC0">
        <w:rPr>
          <w:lang w:val="en-CA"/>
        </w:rPr>
        <w:t xml:space="preserve"> </w:t>
      </w:r>
      <w:r w:rsidRPr="00BF0173">
        <w:rPr>
          <w:lang w:val="en-CA"/>
        </w:rPr>
        <w:t xml:space="preserve">of the location of the </w:t>
      </w:r>
      <w:r>
        <w:rPr>
          <w:lang w:val="en-CA"/>
        </w:rPr>
        <w:t>view with view ID equal to viewID.</w:t>
      </w:r>
    </w:p>
    <w:p w14:paraId="25E41830" w14:textId="77777777" w:rsidR="008B68CD" w:rsidRDefault="008B68CD" w:rsidP="008B68CD">
      <w:r>
        <w:t xml:space="preserve">ViewQuatX[ viewID ] </w:t>
      </w:r>
      <w:r w:rsidRPr="004A6B26">
        <w:rPr>
          <w:bCs/>
          <w:color w:val="000000" w:themeColor="text1"/>
          <w:lang w:val="en-CA"/>
        </w:rPr>
        <w:t>specifies the x component</w:t>
      </w:r>
      <w:r>
        <w:rPr>
          <w:bCs/>
          <w:color w:val="000000" w:themeColor="text1"/>
          <w:lang w:val="en-CA"/>
        </w:rPr>
        <w:t xml:space="preserve"> </w:t>
      </w:r>
      <w:r w:rsidRPr="00A52AB8">
        <w:rPr>
          <w:bCs/>
          <w:color w:val="000000" w:themeColor="text1"/>
        </w:rPr>
        <w:t xml:space="preserve">for the rotation </w:t>
      </w:r>
      <w:r w:rsidRPr="00A52AB8">
        <w:rPr>
          <w:bCs/>
        </w:rPr>
        <w:t xml:space="preserve">of the </w:t>
      </w:r>
      <w:r>
        <w:rPr>
          <w:lang w:val="en-CA"/>
        </w:rPr>
        <w:t xml:space="preserve">view with </w:t>
      </w:r>
      <w:r>
        <w:rPr>
          <w:bCs/>
        </w:rPr>
        <w:t>view ID equal to viewID</w:t>
      </w:r>
      <w:r w:rsidRPr="00A52AB8">
        <w:rPr>
          <w:bCs/>
        </w:rPr>
        <w:t xml:space="preserve"> </w:t>
      </w:r>
      <w:r w:rsidRPr="00A52AB8">
        <w:rPr>
          <w:bCs/>
          <w:color w:val="000000" w:themeColor="text1"/>
        </w:rPr>
        <w:t>using the quaternion representation</w:t>
      </w:r>
      <w:r>
        <w:rPr>
          <w:bCs/>
          <w:color w:val="000000" w:themeColor="text1"/>
        </w:rPr>
        <w:t>.</w:t>
      </w:r>
    </w:p>
    <w:p w14:paraId="3A80B737" w14:textId="77777777" w:rsidR="008B68CD" w:rsidRDefault="008B68CD" w:rsidP="008B68CD">
      <w:r>
        <w:t xml:space="preserve">ViewQuatY[ viewID ] </w:t>
      </w:r>
      <w:r w:rsidRPr="004A6B26">
        <w:rPr>
          <w:bCs/>
          <w:color w:val="000000" w:themeColor="text1"/>
          <w:lang w:val="en-CA"/>
        </w:rPr>
        <w:t xml:space="preserve">specifies the </w:t>
      </w:r>
      <w:r>
        <w:rPr>
          <w:bCs/>
          <w:color w:val="000000" w:themeColor="text1"/>
          <w:lang w:val="en-CA"/>
        </w:rPr>
        <w:t>y</w:t>
      </w:r>
      <w:r w:rsidRPr="004A6B26">
        <w:rPr>
          <w:bCs/>
          <w:color w:val="000000" w:themeColor="text1"/>
          <w:lang w:val="en-CA"/>
        </w:rPr>
        <w:t xml:space="preserve"> component</w:t>
      </w:r>
      <w:r>
        <w:rPr>
          <w:bCs/>
          <w:color w:val="000000" w:themeColor="text1"/>
          <w:lang w:val="en-CA"/>
        </w:rPr>
        <w:t xml:space="preserve"> </w:t>
      </w:r>
      <w:r w:rsidRPr="00A52AB8">
        <w:rPr>
          <w:bCs/>
          <w:color w:val="000000" w:themeColor="text1"/>
        </w:rPr>
        <w:t xml:space="preserve">for the rotation </w:t>
      </w:r>
      <w:r w:rsidRPr="00A52AB8">
        <w:rPr>
          <w:bCs/>
        </w:rPr>
        <w:t xml:space="preserve">of the </w:t>
      </w:r>
      <w:r>
        <w:rPr>
          <w:lang w:val="en-CA"/>
        </w:rPr>
        <w:t xml:space="preserve">view with </w:t>
      </w:r>
      <w:r>
        <w:rPr>
          <w:bCs/>
        </w:rPr>
        <w:t>view ID equal to viewID</w:t>
      </w:r>
      <w:r w:rsidRPr="00A52AB8">
        <w:rPr>
          <w:bCs/>
        </w:rPr>
        <w:t xml:space="preserve"> </w:t>
      </w:r>
      <w:r w:rsidRPr="00A52AB8">
        <w:rPr>
          <w:bCs/>
          <w:color w:val="000000" w:themeColor="text1"/>
        </w:rPr>
        <w:t>using the quaternion representation</w:t>
      </w:r>
      <w:r>
        <w:rPr>
          <w:bCs/>
          <w:color w:val="000000" w:themeColor="text1"/>
        </w:rPr>
        <w:t>.</w:t>
      </w:r>
    </w:p>
    <w:p w14:paraId="77018149" w14:textId="77777777" w:rsidR="008B68CD" w:rsidRDefault="008B68CD" w:rsidP="008B68CD">
      <w:r>
        <w:t>ViewQuatZ[ viewID ]</w:t>
      </w:r>
      <w:r w:rsidRPr="005E1036">
        <w:rPr>
          <w:bCs/>
          <w:color w:val="000000" w:themeColor="text1"/>
          <w:lang w:val="en-CA"/>
        </w:rPr>
        <w:t xml:space="preserve"> </w:t>
      </w:r>
      <w:r w:rsidRPr="004A6B26">
        <w:rPr>
          <w:bCs/>
          <w:color w:val="000000" w:themeColor="text1"/>
          <w:lang w:val="en-CA"/>
        </w:rPr>
        <w:t xml:space="preserve">specifies the </w:t>
      </w:r>
      <w:r>
        <w:rPr>
          <w:bCs/>
          <w:color w:val="000000" w:themeColor="text1"/>
          <w:lang w:val="en-CA"/>
        </w:rPr>
        <w:t>z</w:t>
      </w:r>
      <w:r w:rsidRPr="004A6B26">
        <w:rPr>
          <w:bCs/>
          <w:color w:val="000000" w:themeColor="text1"/>
          <w:lang w:val="en-CA"/>
        </w:rPr>
        <w:t xml:space="preserve"> component</w:t>
      </w:r>
      <w:r>
        <w:rPr>
          <w:bCs/>
          <w:color w:val="000000" w:themeColor="text1"/>
          <w:lang w:val="en-CA"/>
        </w:rPr>
        <w:t xml:space="preserve"> </w:t>
      </w:r>
      <w:r w:rsidRPr="00A52AB8">
        <w:rPr>
          <w:bCs/>
          <w:color w:val="000000" w:themeColor="text1"/>
        </w:rPr>
        <w:t xml:space="preserve">for the rotation </w:t>
      </w:r>
      <w:r w:rsidRPr="00A52AB8">
        <w:rPr>
          <w:bCs/>
        </w:rPr>
        <w:t xml:space="preserve">of the </w:t>
      </w:r>
      <w:r>
        <w:rPr>
          <w:lang w:val="en-CA"/>
        </w:rPr>
        <w:t xml:space="preserve">view with </w:t>
      </w:r>
      <w:r>
        <w:rPr>
          <w:bCs/>
        </w:rPr>
        <w:t>view ID equal to viewID</w:t>
      </w:r>
      <w:r w:rsidRPr="00A52AB8">
        <w:rPr>
          <w:bCs/>
        </w:rPr>
        <w:t xml:space="preserve"> </w:t>
      </w:r>
      <w:r w:rsidRPr="00A52AB8">
        <w:rPr>
          <w:bCs/>
          <w:color w:val="000000" w:themeColor="text1"/>
        </w:rPr>
        <w:t>using the quaternion representation</w:t>
      </w:r>
      <w:r>
        <w:rPr>
          <w:bCs/>
          <w:color w:val="000000" w:themeColor="text1"/>
        </w:rPr>
        <w:t>.</w:t>
      </w:r>
    </w:p>
    <w:p w14:paraId="0FC9B23A" w14:textId="77777777" w:rsidR="008B68CD" w:rsidRDefault="008B68CD" w:rsidP="008B68CD">
      <w:r>
        <w:t xml:space="preserve">ViewType[ viewID ] </w:t>
      </w:r>
      <w:r w:rsidRPr="00A52AB8">
        <w:rPr>
          <w:color w:val="000000" w:themeColor="text1"/>
        </w:rPr>
        <w:t xml:space="preserve">specifies </w:t>
      </w:r>
      <w:r w:rsidRPr="00BF0173">
        <w:rPr>
          <w:lang w:val="en-CA" w:eastAsia="de-DE"/>
        </w:rPr>
        <w:t>the projection method of the</w:t>
      </w:r>
      <w:r w:rsidRPr="00E12471">
        <w:rPr>
          <w:lang w:val="en-CA"/>
        </w:rPr>
        <w:t xml:space="preserve"> </w:t>
      </w:r>
      <w:r>
        <w:rPr>
          <w:lang w:val="en-CA"/>
        </w:rPr>
        <w:t>view with</w:t>
      </w:r>
      <w:r w:rsidRPr="00BF0173">
        <w:rPr>
          <w:lang w:val="en-CA" w:eastAsia="de-DE"/>
        </w:rPr>
        <w:t xml:space="preserve"> </w:t>
      </w:r>
      <w:r>
        <w:rPr>
          <w:lang w:val="en-CA" w:eastAsia="de-DE"/>
        </w:rPr>
        <w:t>view ID equal to viewID.</w:t>
      </w:r>
    </w:p>
    <w:p w14:paraId="47C71357" w14:textId="77777777" w:rsidR="008B68CD" w:rsidRDefault="008B68CD" w:rsidP="008B68CD">
      <w:r>
        <w:t xml:space="preserve">ViewProjectionPlaneWidth[ viewID ] </w:t>
      </w:r>
      <w:r w:rsidRPr="00A52AB8">
        <w:rPr>
          <w:color w:val="000000" w:themeColor="text1"/>
        </w:rPr>
        <w:t xml:space="preserve">specifies </w:t>
      </w:r>
      <w:r w:rsidRPr="00BF0173">
        <w:rPr>
          <w:lang w:val="en-CA"/>
        </w:rPr>
        <w:t>the horizontal resolutions of projection plane, expressed in coded luma samples</w:t>
      </w:r>
      <w:r>
        <w:rPr>
          <w:lang w:val="en-CA"/>
        </w:rPr>
        <w:t xml:space="preserve">, </w:t>
      </w:r>
      <w:r w:rsidRPr="00A52AB8">
        <w:rPr>
          <w:bCs/>
        </w:rPr>
        <w:t xml:space="preserve">of the </w:t>
      </w:r>
      <w:r>
        <w:rPr>
          <w:lang w:val="en-CA"/>
        </w:rPr>
        <w:t xml:space="preserve">view with </w:t>
      </w:r>
      <w:r>
        <w:rPr>
          <w:bCs/>
        </w:rPr>
        <w:t>view ID equal to viewID.</w:t>
      </w:r>
    </w:p>
    <w:p w14:paraId="3B3DDA41" w14:textId="77777777" w:rsidR="008B68CD" w:rsidRDefault="008B68CD" w:rsidP="008B68CD">
      <w:r>
        <w:lastRenderedPageBreak/>
        <w:t xml:space="preserve">ViewProjectionPlaneHeight[ viewID ] </w:t>
      </w:r>
      <w:r w:rsidRPr="00A52AB8">
        <w:rPr>
          <w:color w:val="000000" w:themeColor="text1"/>
        </w:rPr>
        <w:t xml:space="preserve">specifies </w:t>
      </w:r>
      <w:r w:rsidRPr="00BF0173">
        <w:rPr>
          <w:lang w:val="en-CA"/>
        </w:rPr>
        <w:t>the vertical resolutions of the projection plane, expressed in coded luma samples</w:t>
      </w:r>
      <w:r>
        <w:rPr>
          <w:lang w:val="en-CA"/>
        </w:rPr>
        <w:t xml:space="preserve">, </w:t>
      </w:r>
      <w:r w:rsidRPr="00A52AB8">
        <w:rPr>
          <w:bCs/>
        </w:rPr>
        <w:t xml:space="preserve">of the </w:t>
      </w:r>
      <w:r>
        <w:rPr>
          <w:lang w:val="en-CA"/>
        </w:rPr>
        <w:t xml:space="preserve">view with </w:t>
      </w:r>
      <w:r>
        <w:rPr>
          <w:bCs/>
        </w:rPr>
        <w:t>view ID equal to viewID.</w:t>
      </w:r>
    </w:p>
    <w:p w14:paraId="4EEACDCC" w14:textId="6F480170" w:rsidR="008B68CD" w:rsidRDefault="008B68CD" w:rsidP="008B68CD">
      <w:r>
        <w:t xml:space="preserve">ViewErpPhiMin[ viewID ] </w:t>
      </w:r>
      <w:r w:rsidRPr="00A52AB8">
        <w:rPr>
          <w:color w:val="000000" w:themeColor="text1"/>
        </w:rPr>
        <w:t xml:space="preserve">specifies </w:t>
      </w:r>
      <w:r w:rsidRPr="00BF0173">
        <w:rPr>
          <w:lang w:val="en-CA"/>
        </w:rPr>
        <w:t xml:space="preserve">the minimum longitude range for an ERP projection, in units of </w:t>
      </w:r>
      <w:r w:rsidR="003F4265">
        <w:rPr>
          <w:rFonts w:eastAsia="Times New Roman"/>
          <w:lang w:val="en-CA"/>
        </w:rPr>
        <w:t>degrees</w:t>
      </w:r>
      <w:r>
        <w:rPr>
          <w:rFonts w:eastAsia="Times New Roman"/>
          <w:lang w:val="en-CA"/>
        </w:rPr>
        <w:t xml:space="preserve">, </w:t>
      </w:r>
      <w:r w:rsidRPr="00A52AB8">
        <w:rPr>
          <w:bCs/>
        </w:rPr>
        <w:t xml:space="preserve">of the </w:t>
      </w:r>
      <w:r>
        <w:rPr>
          <w:lang w:val="en-CA"/>
        </w:rPr>
        <w:t xml:space="preserve">view with </w:t>
      </w:r>
      <w:r>
        <w:rPr>
          <w:bCs/>
        </w:rPr>
        <w:t>view ID equal to viewID</w:t>
      </w:r>
      <w:r w:rsidRPr="00BF0173">
        <w:rPr>
          <w:rFonts w:eastAsia="Times New Roman"/>
          <w:lang w:val="en-CA"/>
        </w:rPr>
        <w:t xml:space="preserve">. </w:t>
      </w:r>
      <w:r>
        <w:t>ViewErpPhiMin[ viewID </w:t>
      </w:r>
      <w:r>
        <w:rPr>
          <w:lang w:val="en-CA" w:eastAsia="de-DE"/>
        </w:rPr>
        <w:t>]</w:t>
      </w:r>
      <w:r w:rsidRPr="00BF0173">
        <w:rPr>
          <w:lang w:val="en-CA" w:eastAsia="de-DE"/>
        </w:rPr>
        <w:t xml:space="preserve"> </w:t>
      </w:r>
      <w:r w:rsidRPr="00BF0173">
        <w:rPr>
          <w:rFonts w:eastAsia="Times New Roman"/>
          <w:lang w:val="en-CA"/>
        </w:rPr>
        <w:t>shall be in the range −</w:t>
      </w:r>
      <w:r w:rsidR="00D875AF">
        <w:rPr>
          <w:rFonts w:eastAsia="Times New Roman"/>
          <w:lang w:val="en-CA"/>
        </w:rPr>
        <w:t xml:space="preserve">180 </w:t>
      </w:r>
      <w:r w:rsidRPr="00BF0173">
        <w:rPr>
          <w:rFonts w:eastAsia="Times New Roman"/>
          <w:lang w:val="en-CA"/>
        </w:rPr>
        <w:t xml:space="preserve">to </w:t>
      </w:r>
      <w:r w:rsidR="00D875AF">
        <w:rPr>
          <w:rFonts w:eastAsia="Times New Roman"/>
          <w:lang w:val="en-CA"/>
        </w:rPr>
        <w:t xml:space="preserve">180 </w:t>
      </w:r>
      <w:r w:rsidRPr="00BF0173">
        <w:rPr>
          <w:rFonts w:eastAsia="Times New Roman"/>
          <w:lang w:val="en-CA"/>
        </w:rPr>
        <w:t>in the spherical coordinate system</w:t>
      </w:r>
    </w:p>
    <w:p w14:paraId="20E5F150" w14:textId="261C22FE" w:rsidR="008B68CD" w:rsidRDefault="008B68CD" w:rsidP="008B68CD">
      <w:r>
        <w:t>ViewErpPhiMax[ viewID ]</w:t>
      </w:r>
      <w:r w:rsidRPr="007F5653">
        <w:rPr>
          <w:lang w:val="en-CA"/>
        </w:rPr>
        <w:t xml:space="preserve"> </w:t>
      </w:r>
      <w:r w:rsidRPr="00A52AB8">
        <w:rPr>
          <w:color w:val="000000" w:themeColor="text1"/>
        </w:rPr>
        <w:t xml:space="preserve">specifies </w:t>
      </w:r>
      <w:r w:rsidRPr="00BF0173">
        <w:rPr>
          <w:lang w:val="en-CA"/>
        </w:rPr>
        <w:t xml:space="preserve">the </w:t>
      </w:r>
      <w:r>
        <w:rPr>
          <w:lang w:val="en-CA"/>
        </w:rPr>
        <w:t>maximum</w:t>
      </w:r>
      <w:r w:rsidRPr="00BF0173">
        <w:rPr>
          <w:lang w:val="en-CA"/>
        </w:rPr>
        <w:t xml:space="preserve"> longitude range for an ERP projection, in units of </w:t>
      </w:r>
      <w:r w:rsidR="003F4265">
        <w:rPr>
          <w:rFonts w:eastAsia="Times New Roman"/>
          <w:lang w:val="en-CA"/>
        </w:rPr>
        <w:t>degrees</w:t>
      </w:r>
      <w:r>
        <w:rPr>
          <w:rFonts w:eastAsia="Times New Roman"/>
          <w:lang w:val="en-CA"/>
        </w:rPr>
        <w:t xml:space="preserve">, </w:t>
      </w:r>
      <w:r w:rsidRPr="00A52AB8">
        <w:rPr>
          <w:bCs/>
        </w:rPr>
        <w:t xml:space="preserve">of the </w:t>
      </w:r>
      <w:r>
        <w:rPr>
          <w:lang w:val="en-CA"/>
        </w:rPr>
        <w:t xml:space="preserve">view with </w:t>
      </w:r>
      <w:r>
        <w:rPr>
          <w:bCs/>
        </w:rPr>
        <w:t>view ID equal to viewID</w:t>
      </w:r>
      <w:r w:rsidRPr="00BF0173">
        <w:rPr>
          <w:rFonts w:eastAsia="Times New Roman"/>
          <w:lang w:val="en-CA"/>
        </w:rPr>
        <w:t xml:space="preserve">. </w:t>
      </w:r>
      <w:r>
        <w:t>ViewErpPhiMax[ viewID </w:t>
      </w:r>
      <w:r>
        <w:rPr>
          <w:lang w:val="en-CA" w:eastAsia="de-DE"/>
        </w:rPr>
        <w:t>]</w:t>
      </w:r>
      <w:r w:rsidRPr="00BF0173">
        <w:rPr>
          <w:lang w:val="en-CA" w:eastAsia="de-DE"/>
        </w:rPr>
        <w:t xml:space="preserve"> </w:t>
      </w:r>
      <w:r w:rsidRPr="00BF0173">
        <w:rPr>
          <w:rFonts w:eastAsia="Times New Roman"/>
          <w:lang w:val="en-CA"/>
        </w:rPr>
        <w:t>shall be in the range −</w:t>
      </w:r>
      <w:r w:rsidR="00FE46B9">
        <w:rPr>
          <w:rFonts w:eastAsia="Times New Roman"/>
          <w:lang w:val="en-CA"/>
        </w:rPr>
        <w:t xml:space="preserve">180 </w:t>
      </w:r>
      <w:r w:rsidRPr="00BF0173">
        <w:rPr>
          <w:rFonts w:eastAsia="Times New Roman"/>
          <w:lang w:val="en-CA"/>
        </w:rPr>
        <w:t xml:space="preserve">to </w:t>
      </w:r>
      <w:r w:rsidR="00FE46B9">
        <w:rPr>
          <w:rFonts w:eastAsia="Times New Roman"/>
          <w:lang w:val="en-CA"/>
        </w:rPr>
        <w:t>180</w:t>
      </w:r>
      <w:r w:rsidRPr="00BF0173">
        <w:rPr>
          <w:rFonts w:eastAsia="Times New Roman"/>
          <w:lang w:val="en-CA"/>
        </w:rPr>
        <w:t xml:space="preserve"> in the spherical coordinate system</w:t>
      </w:r>
    </w:p>
    <w:p w14:paraId="30675A9D" w14:textId="207720AC" w:rsidR="008B68CD" w:rsidRDefault="008B68CD" w:rsidP="008B68CD">
      <w:r>
        <w:t xml:space="preserve">ViewErpThetaMin[ viewID ] </w:t>
      </w:r>
      <w:r w:rsidRPr="00A52AB8">
        <w:rPr>
          <w:color w:val="000000" w:themeColor="text1"/>
        </w:rPr>
        <w:t xml:space="preserve">specifies </w:t>
      </w:r>
      <w:r w:rsidRPr="00BF0173">
        <w:rPr>
          <w:lang w:val="en-CA"/>
        </w:rPr>
        <w:t xml:space="preserve">the </w:t>
      </w:r>
      <w:r>
        <w:rPr>
          <w:lang w:val="en-CA"/>
        </w:rPr>
        <w:t xml:space="preserve">minimum </w:t>
      </w:r>
      <w:r w:rsidRPr="00BF0173">
        <w:rPr>
          <w:lang w:val="en-CA"/>
        </w:rPr>
        <w:t>latitude range</w:t>
      </w:r>
      <w:r>
        <w:rPr>
          <w:lang w:val="en-CA"/>
        </w:rPr>
        <w:t xml:space="preserve"> </w:t>
      </w:r>
      <w:r w:rsidRPr="00BF0173">
        <w:rPr>
          <w:lang w:val="en-CA"/>
        </w:rPr>
        <w:t xml:space="preserve">for an ERP projection, in units of </w:t>
      </w:r>
      <w:r w:rsidRPr="00200FE1">
        <w:rPr>
          <w:rFonts w:eastAsia="Times New Roman"/>
          <w:lang w:val="en-CA"/>
        </w:rPr>
        <w:t>degrees</w:t>
      </w:r>
      <w:r w:rsidRPr="00753D6C">
        <w:rPr>
          <w:rFonts w:eastAsia="Times New Roman"/>
          <w:lang w:val="en-CA"/>
        </w:rPr>
        <w:t xml:space="preserve">, </w:t>
      </w:r>
      <w:r w:rsidRPr="00015BB3">
        <w:rPr>
          <w:bCs/>
        </w:rPr>
        <w:t>of the</w:t>
      </w:r>
      <w:r w:rsidRPr="00A52AB8">
        <w:rPr>
          <w:bCs/>
        </w:rPr>
        <w:t xml:space="preserve"> </w:t>
      </w:r>
      <w:r>
        <w:rPr>
          <w:lang w:val="en-CA"/>
        </w:rPr>
        <w:t xml:space="preserve">view with </w:t>
      </w:r>
      <w:r>
        <w:rPr>
          <w:bCs/>
        </w:rPr>
        <w:t>view ID equal to viewID</w:t>
      </w:r>
      <w:r w:rsidRPr="00BF0173">
        <w:rPr>
          <w:rFonts w:eastAsia="Times New Roman"/>
          <w:lang w:val="en-CA"/>
        </w:rPr>
        <w:t xml:space="preserve">. </w:t>
      </w:r>
      <w:r>
        <w:t>ViewErpThetaMin[ viewID ]</w:t>
      </w:r>
      <w:r w:rsidRPr="00BF0173">
        <w:rPr>
          <w:lang w:val="en-CA"/>
        </w:rPr>
        <w:t xml:space="preserve"> </w:t>
      </w:r>
      <w:r w:rsidRPr="00BF0173">
        <w:rPr>
          <w:rFonts w:eastAsia="Times New Roman"/>
          <w:lang w:val="en-CA"/>
        </w:rPr>
        <w:t>shall be in the range −</w:t>
      </w:r>
      <w:r w:rsidR="00D875AF">
        <w:rPr>
          <w:rFonts w:eastAsia="Times New Roman"/>
          <w:lang w:val="en-CA"/>
        </w:rPr>
        <w:t>90</w:t>
      </w:r>
      <w:r w:rsidRPr="00BF0173">
        <w:rPr>
          <w:rFonts w:eastAsia="Times New Roman"/>
          <w:lang w:val="en-CA"/>
        </w:rPr>
        <w:t xml:space="preserve"> to </w:t>
      </w:r>
      <w:r w:rsidR="00D875AF">
        <w:rPr>
          <w:rFonts w:eastAsia="Times New Roman"/>
          <w:lang w:val="en-CA"/>
        </w:rPr>
        <w:t>90</w:t>
      </w:r>
      <w:r w:rsidRPr="00BF0173">
        <w:rPr>
          <w:rFonts w:eastAsia="Times New Roman"/>
          <w:lang w:val="en-CA"/>
        </w:rPr>
        <w:t xml:space="preserve"> in the spherical coordinate system</w:t>
      </w:r>
      <w:r>
        <w:rPr>
          <w:rFonts w:eastAsia="Times New Roman"/>
          <w:lang w:val="en-CA"/>
        </w:rPr>
        <w:t>.</w:t>
      </w:r>
    </w:p>
    <w:p w14:paraId="080BF6A1" w14:textId="13B83298" w:rsidR="008B68CD" w:rsidRDefault="008B68CD" w:rsidP="008B68CD">
      <w:r>
        <w:t xml:space="preserve">ViewErpThetaMax[ viewID ] </w:t>
      </w:r>
      <w:r w:rsidRPr="00A52AB8">
        <w:rPr>
          <w:color w:val="000000" w:themeColor="text1"/>
        </w:rPr>
        <w:t xml:space="preserve">specifies </w:t>
      </w:r>
      <w:r w:rsidRPr="00BF0173">
        <w:rPr>
          <w:lang w:val="en-CA"/>
        </w:rPr>
        <w:t xml:space="preserve">the </w:t>
      </w:r>
      <w:r>
        <w:rPr>
          <w:lang w:val="en-CA"/>
        </w:rPr>
        <w:t xml:space="preserve">maximum </w:t>
      </w:r>
      <w:r w:rsidRPr="00BF0173">
        <w:rPr>
          <w:lang w:val="en-CA"/>
        </w:rPr>
        <w:t>latitude range</w:t>
      </w:r>
      <w:r>
        <w:rPr>
          <w:lang w:val="en-CA"/>
        </w:rPr>
        <w:t xml:space="preserve"> </w:t>
      </w:r>
      <w:r w:rsidRPr="00BF0173">
        <w:rPr>
          <w:lang w:val="en-CA"/>
        </w:rPr>
        <w:t xml:space="preserve">for an ERP projection, in units of </w:t>
      </w:r>
      <w:r w:rsidRPr="00200FE1">
        <w:rPr>
          <w:rFonts w:eastAsia="Times New Roman"/>
          <w:lang w:val="en-CA"/>
        </w:rPr>
        <w:t>degrees</w:t>
      </w:r>
      <w:r w:rsidRPr="00753D6C">
        <w:rPr>
          <w:rFonts w:eastAsia="Times New Roman"/>
          <w:lang w:val="en-CA"/>
        </w:rPr>
        <w:t xml:space="preserve">, </w:t>
      </w:r>
      <w:r w:rsidRPr="00015BB3">
        <w:rPr>
          <w:bCs/>
        </w:rPr>
        <w:t>of</w:t>
      </w:r>
      <w:r w:rsidRPr="00A52AB8">
        <w:rPr>
          <w:bCs/>
        </w:rPr>
        <w:t xml:space="preserve"> the </w:t>
      </w:r>
      <w:r>
        <w:rPr>
          <w:lang w:val="en-CA"/>
        </w:rPr>
        <w:t xml:space="preserve">view with </w:t>
      </w:r>
      <w:r>
        <w:rPr>
          <w:bCs/>
        </w:rPr>
        <w:t>view ID equal to viewID</w:t>
      </w:r>
      <w:r w:rsidRPr="00BF0173">
        <w:rPr>
          <w:rFonts w:eastAsia="Times New Roman"/>
          <w:lang w:val="en-CA"/>
        </w:rPr>
        <w:t xml:space="preserve">. </w:t>
      </w:r>
      <w:r>
        <w:t>ViewErpThetaMax [ viewID ]</w:t>
      </w:r>
      <w:r w:rsidRPr="00BF0173">
        <w:rPr>
          <w:lang w:val="en-CA"/>
        </w:rPr>
        <w:t xml:space="preserve"> </w:t>
      </w:r>
      <w:r w:rsidRPr="00BF0173">
        <w:rPr>
          <w:rFonts w:eastAsia="Times New Roman"/>
          <w:lang w:val="en-CA"/>
        </w:rPr>
        <w:t>shall be in the range −</w:t>
      </w:r>
      <w:r w:rsidR="0058052C">
        <w:rPr>
          <w:rFonts w:eastAsia="Times New Roman"/>
          <w:lang w:val="en-CA"/>
        </w:rPr>
        <w:t>90</w:t>
      </w:r>
      <w:r w:rsidRPr="00BF0173">
        <w:rPr>
          <w:rFonts w:eastAsia="Times New Roman"/>
          <w:lang w:val="en-CA"/>
        </w:rPr>
        <w:t xml:space="preserve"> to </w:t>
      </w:r>
      <w:r w:rsidR="0058052C">
        <w:rPr>
          <w:rFonts w:eastAsia="Times New Roman"/>
          <w:lang w:val="en-CA"/>
        </w:rPr>
        <w:t>90</w:t>
      </w:r>
      <w:r w:rsidRPr="00BF0173">
        <w:rPr>
          <w:rFonts w:eastAsia="Times New Roman"/>
          <w:lang w:val="en-CA"/>
        </w:rPr>
        <w:t xml:space="preserve"> in the spherical coordinate system</w:t>
      </w:r>
      <w:r>
        <w:rPr>
          <w:rFonts w:eastAsia="Times New Roman"/>
          <w:lang w:val="en-CA"/>
        </w:rPr>
        <w:t>.</w:t>
      </w:r>
    </w:p>
    <w:p w14:paraId="4E013DCD" w14:textId="77777777" w:rsidR="008B68CD" w:rsidRDefault="008B68CD" w:rsidP="008B68CD">
      <w:r>
        <w:t xml:space="preserve">ViewPerspectiveFocalHor[ viewID ] </w:t>
      </w:r>
      <w:r w:rsidRPr="00A52AB8">
        <w:rPr>
          <w:color w:val="000000" w:themeColor="text1"/>
        </w:rPr>
        <w:t xml:space="preserve">specifies </w:t>
      </w:r>
      <w:r w:rsidRPr="00BF0173">
        <w:rPr>
          <w:lang w:val="en-CA"/>
        </w:rPr>
        <w:t>in luma sample position units the horizontal components of the focal of a perspective projection</w:t>
      </w:r>
      <w:r>
        <w:rPr>
          <w:lang w:val="en-CA"/>
        </w:rPr>
        <w:t xml:space="preserve"> </w:t>
      </w:r>
      <w:r w:rsidRPr="00A52AB8">
        <w:rPr>
          <w:bCs/>
        </w:rPr>
        <w:t xml:space="preserve">of the </w:t>
      </w:r>
      <w:r>
        <w:rPr>
          <w:lang w:val="en-CA"/>
        </w:rPr>
        <w:t xml:space="preserve">view with </w:t>
      </w:r>
      <w:r>
        <w:rPr>
          <w:bCs/>
        </w:rPr>
        <w:t>view ID equal to viewID.</w:t>
      </w:r>
    </w:p>
    <w:p w14:paraId="20ACCDF9" w14:textId="77777777" w:rsidR="008B68CD" w:rsidRDefault="008B68CD" w:rsidP="008B68CD">
      <w:r>
        <w:t xml:space="preserve">ViewPerspectiveFocalVer[ viewID ] </w:t>
      </w:r>
      <w:r w:rsidRPr="00A52AB8">
        <w:rPr>
          <w:color w:val="000000" w:themeColor="text1"/>
        </w:rPr>
        <w:t xml:space="preserve">specifies </w:t>
      </w:r>
      <w:r w:rsidRPr="00BF0173">
        <w:rPr>
          <w:lang w:val="en-CA"/>
        </w:rPr>
        <w:t xml:space="preserve">in luma sample position units the </w:t>
      </w:r>
      <w:r>
        <w:rPr>
          <w:lang w:val="en-CA"/>
        </w:rPr>
        <w:t>vertical</w:t>
      </w:r>
      <w:r w:rsidRPr="00BF0173">
        <w:rPr>
          <w:lang w:val="en-CA"/>
        </w:rPr>
        <w:t xml:space="preserve"> components of the focal of a perspective projection</w:t>
      </w:r>
      <w:r>
        <w:rPr>
          <w:lang w:val="en-CA"/>
        </w:rPr>
        <w:t xml:space="preserve"> </w:t>
      </w:r>
      <w:r w:rsidRPr="00A52AB8">
        <w:rPr>
          <w:bCs/>
        </w:rPr>
        <w:t xml:space="preserve">of the </w:t>
      </w:r>
      <w:r>
        <w:rPr>
          <w:lang w:val="en-CA"/>
        </w:rPr>
        <w:t xml:space="preserve">view with </w:t>
      </w:r>
      <w:r>
        <w:rPr>
          <w:bCs/>
        </w:rPr>
        <w:t>view ID equal to viewID.</w:t>
      </w:r>
    </w:p>
    <w:p w14:paraId="20667D89" w14:textId="77777777" w:rsidR="008B68CD" w:rsidRDefault="008B68CD" w:rsidP="008B68CD">
      <w:r>
        <w:t xml:space="preserve">ViewPerspectiveCenterHor[ viewID ] </w:t>
      </w:r>
      <w:r w:rsidRPr="00A52AB8">
        <w:rPr>
          <w:color w:val="000000" w:themeColor="text1"/>
        </w:rPr>
        <w:t xml:space="preserve">specifies </w:t>
      </w:r>
      <w:r w:rsidRPr="00BF0173">
        <w:rPr>
          <w:lang w:val="en-CA"/>
        </w:rPr>
        <w:t>in luma sample positions the horizontal coordinates</w:t>
      </w:r>
      <w:r>
        <w:rPr>
          <w:lang w:val="en-CA"/>
        </w:rPr>
        <w:t xml:space="preserve"> </w:t>
      </w:r>
      <w:r w:rsidRPr="00BF0173">
        <w:rPr>
          <w:lang w:val="en-CA"/>
        </w:rPr>
        <w:t xml:space="preserve">of the principal point of a perspective projection </w:t>
      </w:r>
      <w:r w:rsidRPr="00A52AB8">
        <w:rPr>
          <w:bCs/>
        </w:rPr>
        <w:t xml:space="preserve">of the </w:t>
      </w:r>
      <w:r>
        <w:rPr>
          <w:lang w:val="en-CA"/>
        </w:rPr>
        <w:t xml:space="preserve">view with </w:t>
      </w:r>
      <w:r>
        <w:rPr>
          <w:bCs/>
        </w:rPr>
        <w:t>view ID equal to viewID.</w:t>
      </w:r>
    </w:p>
    <w:p w14:paraId="16EAAD77" w14:textId="77777777" w:rsidR="008B68CD" w:rsidRDefault="008B68CD" w:rsidP="008B68CD">
      <w:r>
        <w:t xml:space="preserve">ViewPerspectiveCenterVer[ viewID ] </w:t>
      </w:r>
      <w:r w:rsidRPr="00A52AB8">
        <w:rPr>
          <w:color w:val="000000" w:themeColor="text1"/>
        </w:rPr>
        <w:t xml:space="preserve">specifies </w:t>
      </w:r>
      <w:r w:rsidRPr="00BF0173">
        <w:rPr>
          <w:lang w:val="en-CA"/>
        </w:rPr>
        <w:t xml:space="preserve">in luma sample positions the </w:t>
      </w:r>
      <w:r>
        <w:rPr>
          <w:lang w:val="en-CA"/>
        </w:rPr>
        <w:t>vertical</w:t>
      </w:r>
      <w:r w:rsidRPr="00BF0173">
        <w:rPr>
          <w:lang w:val="en-CA"/>
        </w:rPr>
        <w:t xml:space="preserve"> coordinates</w:t>
      </w:r>
      <w:r>
        <w:rPr>
          <w:lang w:val="en-CA"/>
        </w:rPr>
        <w:t xml:space="preserve"> </w:t>
      </w:r>
      <w:r w:rsidRPr="00BF0173">
        <w:rPr>
          <w:lang w:val="en-CA"/>
        </w:rPr>
        <w:t xml:space="preserve">of the principal point of a perspective projection </w:t>
      </w:r>
      <w:r w:rsidRPr="00A52AB8">
        <w:rPr>
          <w:bCs/>
        </w:rPr>
        <w:t xml:space="preserve">of the </w:t>
      </w:r>
      <w:r>
        <w:rPr>
          <w:lang w:val="en-CA"/>
        </w:rPr>
        <w:t xml:space="preserve">view with </w:t>
      </w:r>
      <w:r>
        <w:rPr>
          <w:bCs/>
        </w:rPr>
        <w:t>view ID equal to viewID.</w:t>
      </w:r>
    </w:p>
    <w:p w14:paraId="440D66A7" w14:textId="3F78E437" w:rsidR="008B68CD" w:rsidRDefault="008B68CD" w:rsidP="008B68CD">
      <w:r>
        <w:t xml:space="preserve">ViewOrthoWidth[ viewID ] </w:t>
      </w:r>
      <w:r w:rsidRPr="00A52AB8">
        <w:rPr>
          <w:color w:val="000000" w:themeColor="text1"/>
        </w:rPr>
        <w:t xml:space="preserve">specifies </w:t>
      </w:r>
      <w:r w:rsidRPr="00BF0173">
        <w:rPr>
          <w:lang w:val="en-CA"/>
        </w:rPr>
        <w:t xml:space="preserve">in </w:t>
      </w:r>
      <w:r w:rsidR="0058277E">
        <w:rPr>
          <w:lang w:val="en-CA"/>
        </w:rPr>
        <w:t>scene units</w:t>
      </w:r>
      <w:r w:rsidRPr="00BF0173">
        <w:rPr>
          <w:lang w:val="en-CA"/>
        </w:rPr>
        <w:t xml:space="preserve"> the horizontal dimensions of the captured part of the </w:t>
      </w:r>
      <w:r w:rsidR="00583EE0">
        <w:rPr>
          <w:lang w:val="en-CA"/>
        </w:rPr>
        <w:t>volumetric frame</w:t>
      </w:r>
      <w:r>
        <w:rPr>
          <w:lang w:val="en-CA"/>
        </w:rPr>
        <w:t xml:space="preserve"> by </w:t>
      </w:r>
      <w:r w:rsidRPr="00A52AB8">
        <w:rPr>
          <w:bCs/>
        </w:rPr>
        <w:t xml:space="preserve">the </w:t>
      </w:r>
      <w:r>
        <w:rPr>
          <w:lang w:val="en-CA"/>
        </w:rPr>
        <w:t xml:space="preserve">view with </w:t>
      </w:r>
      <w:r>
        <w:rPr>
          <w:bCs/>
        </w:rPr>
        <w:t>view ID equal to viewID</w:t>
      </w:r>
    </w:p>
    <w:p w14:paraId="5127E5E4" w14:textId="1BD7DFFC" w:rsidR="008B68CD" w:rsidRDefault="008B68CD" w:rsidP="008B68CD">
      <w:r>
        <w:t xml:space="preserve">ViewOrthoHeight[ viewID ] </w:t>
      </w:r>
      <w:r w:rsidRPr="00A52AB8">
        <w:rPr>
          <w:color w:val="000000" w:themeColor="text1"/>
        </w:rPr>
        <w:t xml:space="preserve">specifies </w:t>
      </w:r>
      <w:r w:rsidRPr="00BF0173">
        <w:rPr>
          <w:lang w:val="en-CA"/>
        </w:rPr>
        <w:t xml:space="preserve">in </w:t>
      </w:r>
      <w:r w:rsidR="0058277E">
        <w:rPr>
          <w:lang w:val="en-CA"/>
        </w:rPr>
        <w:t>scene units</w:t>
      </w:r>
      <w:r w:rsidRPr="00BF0173">
        <w:rPr>
          <w:lang w:val="en-CA"/>
        </w:rPr>
        <w:t xml:space="preserve"> the </w:t>
      </w:r>
      <w:r>
        <w:rPr>
          <w:lang w:val="en-CA"/>
        </w:rPr>
        <w:t>vertical</w:t>
      </w:r>
      <w:r w:rsidRPr="00BF0173">
        <w:rPr>
          <w:lang w:val="en-CA"/>
        </w:rPr>
        <w:t xml:space="preserve"> dimensions of the captured part of the </w:t>
      </w:r>
      <w:r w:rsidR="00583EE0">
        <w:rPr>
          <w:lang w:val="en-CA"/>
        </w:rPr>
        <w:t>volumetric frame</w:t>
      </w:r>
      <w:r>
        <w:rPr>
          <w:lang w:val="en-CA"/>
        </w:rPr>
        <w:t xml:space="preserve"> by </w:t>
      </w:r>
      <w:r w:rsidRPr="00A52AB8">
        <w:rPr>
          <w:bCs/>
        </w:rPr>
        <w:t xml:space="preserve">the </w:t>
      </w:r>
      <w:r>
        <w:rPr>
          <w:lang w:val="en-CA"/>
        </w:rPr>
        <w:t xml:space="preserve">view with </w:t>
      </w:r>
      <w:r>
        <w:rPr>
          <w:bCs/>
        </w:rPr>
        <w:t>view ID equal to viewID</w:t>
      </w:r>
    </w:p>
    <w:p w14:paraId="02AB31C6" w14:textId="77777777" w:rsidR="008B68CD" w:rsidRDefault="008B68CD" w:rsidP="008B68CD">
      <w:r>
        <w:t xml:space="preserve">ViewQuantizationLaw[ viewID ] </w:t>
      </w:r>
      <w:r w:rsidRPr="004A6B26">
        <w:rPr>
          <w:bCs/>
          <w:color w:val="000000" w:themeColor="text1"/>
          <w:lang w:val="en-CA"/>
        </w:rPr>
        <w:t xml:space="preserve">specifies </w:t>
      </w:r>
      <w:r w:rsidRPr="00BF0173">
        <w:rPr>
          <w:lang w:val="en-CA"/>
        </w:rPr>
        <w:t xml:space="preserve">the type of depth quantization method of the </w:t>
      </w:r>
      <w:r>
        <w:rPr>
          <w:lang w:val="en-CA"/>
        </w:rPr>
        <w:t>view with view ID equal to viewID.</w:t>
      </w:r>
    </w:p>
    <w:p w14:paraId="7CA13984" w14:textId="43B87D65" w:rsidR="008B68CD" w:rsidRDefault="008B68CD" w:rsidP="008B68CD">
      <w:r>
        <w:t>ViewNormDispMin[ viewID ]</w:t>
      </w:r>
      <w:r w:rsidR="00CA7567">
        <w:t xml:space="preserve"> </w:t>
      </w:r>
      <w:r w:rsidRPr="004A6B26">
        <w:rPr>
          <w:bCs/>
          <w:color w:val="000000" w:themeColor="text1"/>
          <w:lang w:val="en-CA"/>
        </w:rPr>
        <w:t xml:space="preserve">specifies </w:t>
      </w:r>
      <w:r w:rsidRPr="00BF0173">
        <w:rPr>
          <w:lang w:val="en-CA"/>
        </w:rPr>
        <w:t>the minimum normalized disparity value</w:t>
      </w:r>
      <w:r>
        <w:rPr>
          <w:lang w:val="en-CA"/>
        </w:rPr>
        <w:t xml:space="preserve"> of the view with view ID equal to viewID.</w:t>
      </w:r>
    </w:p>
    <w:p w14:paraId="50286CD3" w14:textId="77777777" w:rsidR="008B68CD" w:rsidRDefault="008B68CD" w:rsidP="008B68CD">
      <w:r>
        <w:t xml:space="preserve">ViewNormDispMax[ viewID ] </w:t>
      </w:r>
      <w:r w:rsidRPr="004A6B26">
        <w:rPr>
          <w:bCs/>
          <w:color w:val="000000" w:themeColor="text1"/>
          <w:lang w:val="en-CA"/>
        </w:rPr>
        <w:t xml:space="preserve">specifies </w:t>
      </w:r>
      <w:r w:rsidRPr="00BF0173">
        <w:rPr>
          <w:lang w:val="en-CA"/>
        </w:rPr>
        <w:t xml:space="preserve">the </w:t>
      </w:r>
      <w:r>
        <w:rPr>
          <w:lang w:val="en-CA"/>
        </w:rPr>
        <w:t>maximum</w:t>
      </w:r>
      <w:r w:rsidRPr="00BF0173">
        <w:rPr>
          <w:lang w:val="en-CA"/>
        </w:rPr>
        <w:t xml:space="preserve"> normalized disparity value</w:t>
      </w:r>
      <w:r>
        <w:rPr>
          <w:lang w:val="en-CA"/>
        </w:rPr>
        <w:t xml:space="preserve"> of the view with view ID equal to viewID.</w:t>
      </w:r>
    </w:p>
    <w:p w14:paraId="39E3AC66" w14:textId="77777777" w:rsidR="008B68CD" w:rsidRDefault="008B68CD" w:rsidP="008B68CD">
      <w:r>
        <w:t xml:space="preserve">ViewOccThreshold[ viewID ] </w:t>
      </w:r>
      <w:r w:rsidRPr="00BF0173">
        <w:rPr>
          <w:lang w:val="en-CA"/>
        </w:rPr>
        <w:t>specifies the default occupancy threshold used in the occupancy value extraction process</w:t>
      </w:r>
      <w:r>
        <w:rPr>
          <w:lang w:val="en-CA"/>
        </w:rPr>
        <w:t xml:space="preserve"> for </w:t>
      </w:r>
      <w:r w:rsidRPr="00BF0173">
        <w:rPr>
          <w:lang w:val="en-CA"/>
        </w:rPr>
        <w:t xml:space="preserve">the </w:t>
      </w:r>
      <w:r>
        <w:rPr>
          <w:lang w:val="en-CA"/>
        </w:rPr>
        <w:t>view with view ID equal to viewID.</w:t>
      </w:r>
    </w:p>
    <w:p w14:paraId="6E59A569" w14:textId="77777777" w:rsidR="008B68CD" w:rsidRDefault="008B68CD" w:rsidP="008B68CD">
      <w:r>
        <w:t xml:space="preserve">ViewRoot[ viewID ] </w:t>
      </w:r>
      <w:r w:rsidRPr="00BF0173">
        <w:rPr>
          <w:lang w:val="en-CA"/>
        </w:rPr>
        <w:t xml:space="preserve">specifies </w:t>
      </w:r>
      <w:r>
        <w:rPr>
          <w:lang w:val="en-CA"/>
        </w:rPr>
        <w:t>whether the view with view ID equal to viewID</w:t>
      </w:r>
      <w:r w:rsidRPr="00BF0173">
        <w:rPr>
          <w:lang w:val="en-CA"/>
        </w:rPr>
        <w:t xml:space="preserve"> has parent in the pruning graph at encoder stage</w:t>
      </w:r>
      <w:r>
        <w:rPr>
          <w:lang w:val="en-CA"/>
        </w:rPr>
        <w:t xml:space="preserve"> or not</w:t>
      </w:r>
      <w:r w:rsidRPr="00BF0173">
        <w:rPr>
          <w:lang w:val="en-CA"/>
        </w:rPr>
        <w:t>.</w:t>
      </w:r>
    </w:p>
    <w:p w14:paraId="002B9D9E" w14:textId="17AF6409" w:rsidR="008B68CD" w:rsidRDefault="008B68CD" w:rsidP="008B68CD">
      <w:r>
        <w:t xml:space="preserve">ViewNumParents[ viewID ] </w:t>
      </w:r>
      <w:r w:rsidRPr="00BF0173">
        <w:rPr>
          <w:lang w:val="en-CA"/>
        </w:rPr>
        <w:t>specifies the number of parents of the</w:t>
      </w:r>
      <w:r>
        <w:rPr>
          <w:lang w:val="en-CA"/>
        </w:rPr>
        <w:t xml:space="preserve"> view with view ID equal to viewID</w:t>
      </w:r>
      <w:r w:rsidRPr="00BF0173">
        <w:rPr>
          <w:lang w:val="en-CA"/>
        </w:rPr>
        <w:t xml:space="preserve"> in the pruning graph at encoder stage</w:t>
      </w:r>
      <w:r>
        <w:rPr>
          <w:lang w:val="en-CA"/>
        </w:rPr>
        <w:t xml:space="preserve">. </w:t>
      </w:r>
      <w:r>
        <w:t>ViewNumParents[ viewID ]</w:t>
      </w:r>
      <w:r w:rsidR="00F730C2">
        <w:t xml:space="preserve"> </w:t>
      </w:r>
      <w:r w:rsidRPr="00BF0173">
        <w:rPr>
          <w:lang w:val="en-CA"/>
        </w:rPr>
        <w:t>shall</w:t>
      </w:r>
      <w:r w:rsidRPr="00BF0173">
        <w:rPr>
          <w:bCs/>
          <w:lang w:val="en-CA"/>
        </w:rPr>
        <w:t xml:space="preserve"> be in the range 0 to </w:t>
      </w:r>
      <w:r>
        <w:t>N</w:t>
      </w:r>
      <w:r w:rsidRPr="002F0ACF">
        <w:t>um</w:t>
      </w:r>
      <w:r>
        <w:t>V</w:t>
      </w:r>
      <w:r w:rsidRPr="002F0ACF">
        <w:t>iews</w:t>
      </w:r>
      <w:r>
        <w:rPr>
          <w:bCs/>
          <w:lang w:val="en-CA"/>
        </w:rPr>
        <w:t> – 1.</w:t>
      </w:r>
    </w:p>
    <w:p w14:paraId="244A5C3D" w14:textId="7293E157" w:rsidR="008B68CD" w:rsidRDefault="008B68CD" w:rsidP="008B68CD">
      <w:pPr>
        <w:rPr>
          <w:bCs/>
          <w:lang w:val="en-CA"/>
        </w:rPr>
      </w:pPr>
      <w:r>
        <w:lastRenderedPageBreak/>
        <w:t>ViewParent</w:t>
      </w:r>
      <w:r w:rsidRPr="005420EB">
        <w:t>I</w:t>
      </w:r>
      <w:r>
        <w:t xml:space="preserve">ndex[ viewID ] [ i ] </w:t>
      </w:r>
      <w:r w:rsidRPr="00BF0173">
        <w:rPr>
          <w:lang w:val="en-CA"/>
        </w:rPr>
        <w:t xml:space="preserve">specifies </w:t>
      </w:r>
      <w:r>
        <w:rPr>
          <w:lang w:val="en-CA"/>
        </w:rPr>
        <w:t xml:space="preserve">index of </w:t>
      </w:r>
      <w:r w:rsidRPr="00BF0173">
        <w:rPr>
          <w:lang w:val="en-CA"/>
        </w:rPr>
        <w:t xml:space="preserve">the </w:t>
      </w:r>
      <w:r>
        <w:rPr>
          <w:lang w:val="en-CA"/>
        </w:rPr>
        <w:t xml:space="preserve">i-th </w:t>
      </w:r>
      <w:r w:rsidRPr="00BF0173">
        <w:rPr>
          <w:lang w:val="en-CA"/>
        </w:rPr>
        <w:t>parent view for the</w:t>
      </w:r>
      <w:r>
        <w:rPr>
          <w:lang w:val="en-CA"/>
        </w:rPr>
        <w:t xml:space="preserve"> view with</w:t>
      </w:r>
      <w:r w:rsidRPr="00BF0173">
        <w:rPr>
          <w:lang w:val="en-CA"/>
        </w:rPr>
        <w:t xml:space="preserve"> v</w:t>
      </w:r>
      <w:r>
        <w:rPr>
          <w:lang w:val="en-CA"/>
        </w:rPr>
        <w:t>iew ID equal to viewID</w:t>
      </w:r>
      <w:r w:rsidRPr="00BF0173">
        <w:rPr>
          <w:lang w:val="en-CA"/>
        </w:rPr>
        <w:t xml:space="preserve"> in the pruning graph at encoder stage. </w:t>
      </w:r>
      <w:r w:rsidR="006E0423">
        <w:t>ViewParent</w:t>
      </w:r>
      <w:r w:rsidR="006E0423" w:rsidRPr="005420EB">
        <w:t>I</w:t>
      </w:r>
      <w:r w:rsidR="006E0423">
        <w:t xml:space="preserve">ndex </w:t>
      </w:r>
      <w:r>
        <w:t>[ viewID ] [ i ]</w:t>
      </w:r>
      <w:r w:rsidRPr="00BF0173">
        <w:rPr>
          <w:lang w:val="en-CA"/>
        </w:rPr>
        <w:t xml:space="preserve"> shall be in the range of 0 to </w:t>
      </w:r>
      <w:r>
        <w:t>N</w:t>
      </w:r>
      <w:r w:rsidRPr="002F0ACF">
        <w:t>um</w:t>
      </w:r>
      <w:r>
        <w:t>V</w:t>
      </w:r>
      <w:r w:rsidRPr="002F0ACF">
        <w:t>iews</w:t>
      </w:r>
      <w:r>
        <w:rPr>
          <w:bCs/>
          <w:lang w:val="en-CA"/>
        </w:rPr>
        <w:t xml:space="preserve"> – 1, </w:t>
      </w:r>
      <w:r w:rsidRPr="00BF0173">
        <w:rPr>
          <w:bCs/>
          <w:lang w:val="en-CA"/>
        </w:rPr>
        <w:t xml:space="preserve">inclusive, </w:t>
      </w:r>
      <w:r>
        <w:rPr>
          <w:bCs/>
          <w:lang w:val="en-CA"/>
        </w:rPr>
        <w:t>and</w:t>
      </w:r>
      <w:r w:rsidRPr="00BF0173">
        <w:rPr>
          <w:bCs/>
          <w:lang w:val="en-CA"/>
        </w:rPr>
        <w:t xml:space="preserve"> shall not be equal to </w:t>
      </w:r>
      <w:r w:rsidR="006E0423" w:rsidRPr="006E0423">
        <w:rPr>
          <w:bCs/>
          <w:lang w:val="en-CA"/>
        </w:rPr>
        <w:t>ViewIDtoIndex[viewID]</w:t>
      </w:r>
      <w:r w:rsidRPr="00BF0173">
        <w:rPr>
          <w:bCs/>
          <w:lang w:val="en-CA"/>
        </w:rPr>
        <w:t>.</w:t>
      </w:r>
    </w:p>
    <w:p w14:paraId="53C15F96" w14:textId="44F4E8E1" w:rsidR="008B68CD" w:rsidRPr="00391989" w:rsidRDefault="008B68CD" w:rsidP="008B68CD">
      <w:r w:rsidRPr="00A52AB8">
        <w:t xml:space="preserve">At the start of each </w:t>
      </w:r>
      <w:r w:rsidR="006E0423">
        <w:t>CVS</w:t>
      </w:r>
      <w:r w:rsidRPr="00A52AB8">
        <w:t>,</w:t>
      </w:r>
      <w:r>
        <w:rPr>
          <w:color w:val="000000" w:themeColor="text1"/>
        </w:rPr>
        <w:t xml:space="preserve"> t</w:t>
      </w:r>
      <w:r w:rsidRPr="00A52AB8">
        <w:rPr>
          <w:color w:val="000000" w:themeColor="text1"/>
        </w:rPr>
        <w:t xml:space="preserve">hese </w:t>
      </w:r>
      <w:r>
        <w:rPr>
          <w:color w:val="000000" w:themeColor="text1"/>
        </w:rPr>
        <w:t>arrays</w:t>
      </w:r>
      <w:r w:rsidRPr="00A52AB8">
        <w:rPr>
          <w:color w:val="000000" w:themeColor="text1"/>
        </w:rPr>
        <w:t xml:space="preserve"> are initially set as follows:</w:t>
      </w:r>
    </w:p>
    <w:p w14:paraId="3C7CD409" w14:textId="27FB5C01" w:rsidR="008B68CD" w:rsidRPr="00A52AB8" w:rsidRDefault="008B68CD">
      <w:pPr>
        <w:rPr>
          <w:lang w:eastAsia="ja-JP"/>
        </w:rPr>
      </w:pPr>
      <w:r w:rsidRPr="00A52AB8">
        <w:rPr>
          <w:color w:val="000000" w:themeColor="text1"/>
        </w:rPr>
        <w:tab/>
      </w:r>
      <w:r>
        <w:t>N</w:t>
      </w:r>
      <w:r w:rsidRPr="002F0ACF">
        <w:t>um</w:t>
      </w:r>
      <w:r>
        <w:t>V</w:t>
      </w:r>
      <w:r w:rsidRPr="002F0ACF">
        <w:t>iews</w:t>
      </w:r>
      <w:r>
        <w:t> = </w:t>
      </w:r>
      <w:r w:rsidR="00C9227A">
        <w:t>0</w:t>
      </w:r>
      <w:r>
        <w:br/>
      </w:r>
      <w:r>
        <w:tab/>
      </w:r>
      <w:r w:rsidRPr="00A52AB8">
        <w:t>for( </w:t>
      </w:r>
      <w:r>
        <w:t>v </w:t>
      </w:r>
      <w:r w:rsidRPr="00F933EF">
        <w:t>=</w:t>
      </w:r>
      <w:r>
        <w:t> </w:t>
      </w:r>
      <w:r w:rsidRPr="00F933EF">
        <w:t>0;</w:t>
      </w:r>
      <w:r>
        <w:t> v </w:t>
      </w:r>
      <w:r w:rsidRPr="00F933EF">
        <w:t>&lt;=</w:t>
      </w:r>
      <w:r>
        <w:t> </w:t>
      </w:r>
      <w:r w:rsidR="00C9227A" w:rsidRPr="00D029CF">
        <w:t>65</w:t>
      </w:r>
      <w:r w:rsidR="00C9227A">
        <w:t> </w:t>
      </w:r>
      <w:r w:rsidR="00C9227A" w:rsidRPr="00D029CF">
        <w:t>535</w:t>
      </w:r>
      <w:r>
        <w:t> </w:t>
      </w:r>
      <w:r w:rsidRPr="00F933EF">
        <w:t>;</w:t>
      </w:r>
      <w:r>
        <w:t> v</w:t>
      </w:r>
      <w:r w:rsidRPr="00F933EF">
        <w:t>++</w:t>
      </w:r>
      <w:r>
        <w:t> </w:t>
      </w:r>
      <w:r w:rsidRPr="00F933EF">
        <w:t>)</w:t>
      </w:r>
      <w:r>
        <w:t> </w:t>
      </w:r>
      <w:r w:rsidRPr="00A52AB8">
        <w:t>{</w:t>
      </w:r>
      <w:r>
        <w:br/>
      </w:r>
      <w:r>
        <w:tab/>
      </w:r>
      <w:r>
        <w:tab/>
        <w:t>for( a = 0; a &lt; </w:t>
      </w:r>
      <w:r w:rsidR="00536783">
        <w:t>64</w:t>
      </w:r>
      <w:r>
        <w:t>; a++) {</w:t>
      </w:r>
      <w:r>
        <w:rPr>
          <w:lang w:val="en-CA"/>
        </w:rPr>
        <w:br/>
      </w:r>
      <w:r>
        <w:tab/>
      </w:r>
      <w:r>
        <w:tab/>
      </w:r>
      <w:r>
        <w:tab/>
        <w:t>ViewE</w:t>
      </w:r>
      <w:r w:rsidRPr="0091635B">
        <w:t>nabled</w:t>
      </w:r>
      <w:r>
        <w:t>I</w:t>
      </w:r>
      <w:r w:rsidRPr="0091635B">
        <w:t>n</w:t>
      </w:r>
      <w:r>
        <w:t>A</w:t>
      </w:r>
      <w:r w:rsidRPr="0091635B">
        <w:t>tlas[</w:t>
      </w:r>
      <w:r>
        <w:t> </w:t>
      </w:r>
      <w:r w:rsidR="00536783">
        <w:t>a</w:t>
      </w:r>
      <w:r>
        <w:t> </w:t>
      </w:r>
      <w:r w:rsidRPr="0091635B">
        <w:t>][</w:t>
      </w:r>
      <w:r w:rsidR="00213154">
        <w:t> v </w:t>
      </w:r>
      <w:r w:rsidRPr="0091635B">
        <w:t>]</w:t>
      </w:r>
      <w:r>
        <w:t> = 0</w:t>
      </w:r>
      <w:r>
        <w:br/>
      </w:r>
      <w:r>
        <w:tab/>
      </w:r>
      <w:r>
        <w:tab/>
      </w:r>
      <w:r>
        <w:tab/>
        <w:t>ViewC</w:t>
      </w:r>
      <w:r w:rsidRPr="0091635B">
        <w:t>omplete</w:t>
      </w:r>
      <w:r>
        <w:t>I</w:t>
      </w:r>
      <w:r w:rsidRPr="0091635B">
        <w:t>n</w:t>
      </w:r>
      <w:r>
        <w:t>A</w:t>
      </w:r>
      <w:r w:rsidRPr="0091635B">
        <w:t>tlas[</w:t>
      </w:r>
      <w:r>
        <w:t> </w:t>
      </w:r>
      <w:r w:rsidR="00536783">
        <w:t>a</w:t>
      </w:r>
      <w:r>
        <w:t> </w:t>
      </w:r>
      <w:r w:rsidRPr="0091635B">
        <w:t>][</w:t>
      </w:r>
      <w:r>
        <w:t> </w:t>
      </w:r>
      <w:r w:rsidR="00213154">
        <w:t>v </w:t>
      </w:r>
      <w:r w:rsidRPr="0091635B">
        <w:t>]</w:t>
      </w:r>
      <w:r>
        <w:t> = 0</w:t>
      </w:r>
      <w:r>
        <w:br/>
      </w:r>
      <w:r>
        <w:tab/>
      </w:r>
      <w:r>
        <w:tab/>
        <w:t>}</w:t>
      </w:r>
      <w:r>
        <w:br/>
      </w:r>
      <w:r>
        <w:tab/>
      </w:r>
      <w:r>
        <w:tab/>
        <w:t>ViewPosX[</w:t>
      </w:r>
      <w:r w:rsidR="00213154">
        <w:t> v </w:t>
      </w:r>
      <w:r>
        <w:t>] = 0</w:t>
      </w:r>
      <w:r>
        <w:br/>
      </w:r>
      <w:r>
        <w:tab/>
      </w:r>
      <w:r>
        <w:tab/>
        <w:t>ViewPosY[ </w:t>
      </w:r>
      <w:r w:rsidR="00213154">
        <w:t>v </w:t>
      </w:r>
      <w:r>
        <w:t>] = 0</w:t>
      </w:r>
      <w:r>
        <w:br/>
      </w:r>
      <w:r>
        <w:tab/>
      </w:r>
      <w:r>
        <w:tab/>
        <w:t>ViewPosZ[ </w:t>
      </w:r>
      <w:r w:rsidR="00213154">
        <w:t>v </w:t>
      </w:r>
      <w:r>
        <w:t>] = 0</w:t>
      </w:r>
      <w:r>
        <w:br/>
      </w:r>
      <w:r>
        <w:tab/>
      </w:r>
      <w:r>
        <w:tab/>
        <w:t>ViewQuatX[ </w:t>
      </w:r>
      <w:r w:rsidR="00213154">
        <w:t>v </w:t>
      </w:r>
      <w:r>
        <w:t>] = 0</w:t>
      </w:r>
      <w:r>
        <w:br/>
      </w:r>
      <w:r>
        <w:tab/>
      </w:r>
      <w:r>
        <w:tab/>
        <w:t>ViewQuatY[ </w:t>
      </w:r>
      <w:r w:rsidR="00213154">
        <w:t>v </w:t>
      </w:r>
      <w:r>
        <w:t>] = 0</w:t>
      </w:r>
      <w:r>
        <w:br/>
      </w:r>
      <w:r>
        <w:tab/>
      </w:r>
      <w:r>
        <w:tab/>
        <w:t>ViewQuatZ[ </w:t>
      </w:r>
      <w:r w:rsidR="00213154">
        <w:t>v </w:t>
      </w:r>
      <w:r>
        <w:t>]</w:t>
      </w:r>
      <w:r>
        <w:rPr>
          <w:bCs/>
          <w:color w:val="000000" w:themeColor="text1"/>
          <w:lang w:val="en-CA"/>
        </w:rPr>
        <w:t> = 0</w:t>
      </w:r>
      <w:r>
        <w:br/>
      </w:r>
      <w:r>
        <w:tab/>
      </w:r>
      <w:r>
        <w:tab/>
        <w:t>ViewType[ </w:t>
      </w:r>
      <w:r w:rsidR="00213154">
        <w:t>v </w:t>
      </w:r>
      <w:r>
        <w:t>] = 0</w:t>
      </w:r>
      <w:r>
        <w:br/>
      </w:r>
      <w:r>
        <w:tab/>
      </w:r>
      <w:r>
        <w:tab/>
        <w:t>ViewProjectionPlaneWidth[ </w:t>
      </w:r>
      <w:r w:rsidR="00213154">
        <w:t>v </w:t>
      </w:r>
      <w:r>
        <w:t>] = 0</w:t>
      </w:r>
      <w:r>
        <w:br/>
      </w:r>
      <w:r>
        <w:tab/>
      </w:r>
      <w:r>
        <w:tab/>
        <w:t>ViewProjectionPlaneHeight[ </w:t>
      </w:r>
      <w:r w:rsidR="00213154">
        <w:t>v </w:t>
      </w:r>
      <w:r>
        <w:t>] = 0</w:t>
      </w:r>
      <w:r>
        <w:br/>
      </w:r>
      <w:r>
        <w:tab/>
      </w:r>
      <w:r>
        <w:tab/>
        <w:t>ViewErpPhiMin[ </w:t>
      </w:r>
      <w:r w:rsidR="00213154">
        <w:t>v </w:t>
      </w:r>
      <w:r>
        <w:t>] = 0</w:t>
      </w:r>
      <w:r>
        <w:br/>
      </w:r>
      <w:r>
        <w:tab/>
      </w:r>
      <w:r>
        <w:tab/>
        <w:t>ViewErpPhiMax[ </w:t>
      </w:r>
      <w:r w:rsidR="00213154">
        <w:t>v </w:t>
      </w:r>
      <w:r>
        <w:t>] = 0</w:t>
      </w:r>
      <w:r>
        <w:br/>
      </w:r>
      <w:r>
        <w:tab/>
      </w:r>
      <w:r>
        <w:tab/>
        <w:t>ViewErpThetaMin[ </w:t>
      </w:r>
      <w:r w:rsidR="00213154">
        <w:t>v </w:t>
      </w:r>
      <w:r>
        <w:t>] = 0</w:t>
      </w:r>
      <w:r>
        <w:br/>
      </w:r>
      <w:r>
        <w:tab/>
      </w:r>
      <w:r>
        <w:tab/>
        <w:t>ViewErpThetaMax[ </w:t>
      </w:r>
      <w:r w:rsidR="00213154">
        <w:t>v </w:t>
      </w:r>
      <w:r>
        <w:t>] = 0</w:t>
      </w:r>
      <w:r>
        <w:br/>
      </w:r>
      <w:r>
        <w:tab/>
      </w:r>
      <w:r>
        <w:tab/>
        <w:t>ViewPerspectiveFocalHor[ </w:t>
      </w:r>
      <w:r w:rsidR="00213154">
        <w:t>v </w:t>
      </w:r>
      <w:r>
        <w:t>] = 0</w:t>
      </w:r>
      <w:r>
        <w:br/>
      </w:r>
      <w:r>
        <w:tab/>
      </w:r>
      <w:r>
        <w:tab/>
        <w:t>ViewPerspectiveFocalVer[ </w:t>
      </w:r>
      <w:r w:rsidR="00213154">
        <w:t>v </w:t>
      </w:r>
      <w:r>
        <w:t>] = 0</w:t>
      </w:r>
      <w:r>
        <w:br/>
      </w:r>
      <w:r>
        <w:tab/>
      </w:r>
      <w:r>
        <w:tab/>
        <w:t>ViewPerspectiveCenterHor[ </w:t>
      </w:r>
      <w:r w:rsidR="00213154">
        <w:t>v </w:t>
      </w:r>
      <w:r>
        <w:t>] = 0</w:t>
      </w:r>
      <w:r>
        <w:br/>
      </w:r>
      <w:r>
        <w:tab/>
      </w:r>
      <w:r>
        <w:tab/>
        <w:t>ViewPerspectiveCenterVer[ </w:t>
      </w:r>
      <w:r w:rsidR="00213154">
        <w:t>v </w:t>
      </w:r>
      <w:r>
        <w:t>] = 0</w:t>
      </w:r>
      <w:r>
        <w:br/>
      </w:r>
      <w:r>
        <w:tab/>
      </w:r>
      <w:r>
        <w:tab/>
        <w:t>ViewOrthoWidth[ </w:t>
      </w:r>
      <w:r w:rsidR="00213154">
        <w:t>v </w:t>
      </w:r>
      <w:r>
        <w:t>] = 0</w:t>
      </w:r>
      <w:r>
        <w:br/>
      </w:r>
      <w:r>
        <w:tab/>
      </w:r>
      <w:r>
        <w:tab/>
        <w:t>ViewOrthoHeight[ </w:t>
      </w:r>
      <w:r w:rsidR="00213154">
        <w:t>v </w:t>
      </w:r>
      <w:r>
        <w:t>] = 0</w:t>
      </w:r>
      <w:r>
        <w:br/>
      </w:r>
      <w:r>
        <w:tab/>
      </w:r>
      <w:r>
        <w:tab/>
        <w:t>ViewQuantizationLaw[ </w:t>
      </w:r>
      <w:r w:rsidR="00213154">
        <w:t>v </w:t>
      </w:r>
      <w:r>
        <w:t>] = 0</w:t>
      </w:r>
      <w:r>
        <w:br/>
      </w:r>
      <w:r>
        <w:tab/>
      </w:r>
      <w:r>
        <w:tab/>
        <w:t>ViewNormDispMin[ </w:t>
      </w:r>
      <w:r w:rsidR="00213154">
        <w:t>v </w:t>
      </w:r>
      <w:r>
        <w:t>] = 0</w:t>
      </w:r>
      <w:r>
        <w:br/>
      </w:r>
      <w:r>
        <w:tab/>
      </w:r>
      <w:r>
        <w:tab/>
        <w:t>ViewNormDispMax[ </w:t>
      </w:r>
      <w:r w:rsidR="00213154">
        <w:t>v </w:t>
      </w:r>
      <w:r>
        <w:t>] = 0</w:t>
      </w:r>
      <w:r>
        <w:br/>
      </w:r>
      <w:r>
        <w:tab/>
      </w:r>
      <w:r>
        <w:tab/>
        <w:t>ViewOccThreshold[ </w:t>
      </w:r>
      <w:r w:rsidR="00213154">
        <w:t>v </w:t>
      </w:r>
      <w:r>
        <w:t>] = 0</w:t>
      </w:r>
      <w:r>
        <w:br/>
      </w:r>
      <w:r>
        <w:tab/>
      </w:r>
      <w:r>
        <w:tab/>
        <w:t>ViewRoot[ </w:t>
      </w:r>
      <w:r w:rsidR="00213154">
        <w:t>v </w:t>
      </w:r>
      <w:r>
        <w:t>] = 0</w:t>
      </w:r>
      <w:r>
        <w:br/>
      </w:r>
      <w:r>
        <w:tab/>
      </w:r>
      <w:r>
        <w:tab/>
        <w:t>ViewNumParents[ </w:t>
      </w:r>
      <w:r w:rsidR="00213154">
        <w:t>v </w:t>
      </w:r>
      <w:r>
        <w:t>] = 0</w:t>
      </w:r>
      <w:r>
        <w:br/>
      </w:r>
      <w:r>
        <w:tab/>
      </w:r>
      <w:r>
        <w:tab/>
        <w:t>for( i = 0; i &lt; </w:t>
      </w:r>
      <w:r w:rsidRPr="0052311E">
        <w:t>pp_num_parents_minus1</w:t>
      </w:r>
      <w:r>
        <w:t>[ </w:t>
      </w:r>
      <w:r w:rsidR="00213154">
        <w:t>v </w:t>
      </w:r>
      <w:r>
        <w:t xml:space="preserve">]; i++) { </w:t>
      </w:r>
      <w:r>
        <w:br/>
      </w:r>
      <w:r>
        <w:tab/>
      </w:r>
      <w:r>
        <w:tab/>
      </w:r>
      <w:r>
        <w:tab/>
      </w:r>
      <w:r w:rsidR="00DA4FFF">
        <w:t>ViewParent</w:t>
      </w:r>
      <w:r w:rsidR="00DA4FFF" w:rsidRPr="005420EB">
        <w:t>I</w:t>
      </w:r>
      <w:r w:rsidR="00DA4FFF">
        <w:t>ndex</w:t>
      </w:r>
      <w:r>
        <w:t>[ </w:t>
      </w:r>
      <w:r w:rsidR="00213154">
        <w:t>v </w:t>
      </w:r>
      <w:r>
        <w:t>][ i ] = 0</w:t>
      </w:r>
      <w:r>
        <w:br/>
      </w:r>
      <w:r>
        <w:tab/>
      </w:r>
      <w:r>
        <w:tab/>
        <w:t>}</w:t>
      </w:r>
      <w:r>
        <w:br/>
      </w:r>
      <w:r>
        <w:tab/>
        <w:t>}</w:t>
      </w:r>
    </w:p>
    <w:p w14:paraId="1BDF2F3E" w14:textId="01E449C0" w:rsidR="008B68CD" w:rsidRPr="00A52AB8" w:rsidRDefault="008B68CD">
      <w:pPr>
        <w:rPr>
          <w:lang w:eastAsia="ja-JP"/>
        </w:rPr>
      </w:pPr>
      <w:r w:rsidRPr="00A52AB8">
        <w:rPr>
          <w:color w:val="000000" w:themeColor="text1"/>
        </w:rPr>
        <w:t xml:space="preserve">If </w:t>
      </w:r>
      <w:r w:rsidR="00AA1B7A">
        <w:rPr>
          <w:color w:val="000000" w:themeColor="text1"/>
        </w:rPr>
        <w:t>nal_unit_type</w:t>
      </w:r>
      <w:r>
        <w:rPr>
          <w:color w:val="000000" w:themeColor="text1"/>
        </w:rPr>
        <w:t xml:space="preserve"> </w:t>
      </w:r>
      <w:r w:rsidR="00AA1B7A">
        <w:rPr>
          <w:color w:val="000000" w:themeColor="text1"/>
        </w:rPr>
        <w:t xml:space="preserve">of </w:t>
      </w:r>
      <w:r>
        <w:rPr>
          <w:color w:val="000000" w:themeColor="text1"/>
        </w:rPr>
        <w:t xml:space="preserve">common atlas </w:t>
      </w:r>
      <w:r w:rsidR="00AA1B7A">
        <w:rPr>
          <w:color w:val="000000" w:themeColor="text1"/>
        </w:rPr>
        <w:t>frame equal to NAL_IRAP_CAF</w:t>
      </w:r>
      <w:r w:rsidRPr="00A52AB8">
        <w:rPr>
          <w:color w:val="000000" w:themeColor="text1"/>
        </w:rPr>
        <w:t xml:space="preserve">, then the process for decoding in subclause </w:t>
      </w:r>
      <w:r>
        <w:rPr>
          <w:color w:val="000000" w:themeColor="text1"/>
          <w:highlight w:val="yellow"/>
        </w:rPr>
        <w:fldChar w:fldCharType="begin"/>
      </w:r>
      <w:r>
        <w:rPr>
          <w:color w:val="000000" w:themeColor="text1"/>
        </w:rPr>
        <w:instrText xml:space="preserve"> REF _Ref54278865 \r \h </w:instrText>
      </w:r>
      <w:r w:rsidR="006F6450">
        <w:rPr>
          <w:color w:val="000000" w:themeColor="text1"/>
          <w:highlight w:val="yellow"/>
        </w:rPr>
        <w:instrText xml:space="preserve"> \* MERGEFORMAT </w:instrText>
      </w:r>
      <w:r>
        <w:rPr>
          <w:color w:val="000000" w:themeColor="text1"/>
          <w:highlight w:val="yellow"/>
        </w:rPr>
      </w:r>
      <w:r>
        <w:rPr>
          <w:color w:val="000000" w:themeColor="text1"/>
          <w:highlight w:val="yellow"/>
        </w:rPr>
        <w:fldChar w:fldCharType="separate"/>
      </w:r>
      <w:r w:rsidR="00D1378D">
        <w:rPr>
          <w:color w:val="000000" w:themeColor="text1"/>
        </w:rPr>
        <w:t>9.7.5.2</w:t>
      </w:r>
      <w:r>
        <w:rPr>
          <w:color w:val="000000" w:themeColor="text1"/>
          <w:highlight w:val="yellow"/>
        </w:rPr>
        <w:fldChar w:fldCharType="end"/>
      </w:r>
      <w:r>
        <w:rPr>
          <w:color w:val="000000" w:themeColor="text1"/>
        </w:rPr>
        <w:t xml:space="preserve"> </w:t>
      </w:r>
      <w:r w:rsidRPr="00A52AB8">
        <w:rPr>
          <w:color w:val="000000" w:themeColor="text1"/>
        </w:rPr>
        <w:t>is used and the outputs of that process are used as the output.</w:t>
      </w:r>
    </w:p>
    <w:p w14:paraId="5C242C6C" w14:textId="1C16E194" w:rsidR="008B68CD" w:rsidRPr="00A52AB8" w:rsidRDefault="008B68CD">
      <w:pPr>
        <w:rPr>
          <w:color w:val="000000" w:themeColor="text1"/>
        </w:rPr>
      </w:pPr>
      <w:r w:rsidRPr="00A52AB8">
        <w:rPr>
          <w:color w:val="000000" w:themeColor="text1"/>
        </w:rPr>
        <w:t xml:space="preserve">If </w:t>
      </w:r>
      <w:r w:rsidR="00AA1B7A">
        <w:rPr>
          <w:color w:val="000000" w:themeColor="text1"/>
        </w:rPr>
        <w:t>nal_unit_type of common atlas frame equal to NAL_CAF</w:t>
      </w:r>
      <w:r w:rsidR="00AA1B7A" w:rsidRPr="00291B63">
        <w:rPr>
          <w:color w:val="000000" w:themeColor="text1"/>
        </w:rPr>
        <w:t xml:space="preserve"> </w:t>
      </w:r>
      <w:r w:rsidR="00AA1B7A">
        <w:rPr>
          <w:color w:val="000000" w:themeColor="text1"/>
        </w:rPr>
        <w:t xml:space="preserve">and </w:t>
      </w:r>
      <w:r w:rsidRPr="00291B63">
        <w:rPr>
          <w:color w:val="000000" w:themeColor="text1"/>
        </w:rPr>
        <w:t>came_update_extrinsics_flag</w:t>
      </w:r>
      <w:r w:rsidRPr="00A52AB8">
        <w:rPr>
          <w:color w:val="000000" w:themeColor="text1"/>
        </w:rPr>
        <w:t xml:space="preserve"> is </w:t>
      </w:r>
      <w:r>
        <w:rPr>
          <w:color w:val="000000" w:themeColor="text1"/>
        </w:rPr>
        <w:t>1</w:t>
      </w:r>
      <w:r w:rsidRPr="00A52AB8">
        <w:rPr>
          <w:color w:val="000000" w:themeColor="text1"/>
        </w:rPr>
        <w:t xml:space="preserve">, then the process for decoding in subclause </w:t>
      </w:r>
      <w:r>
        <w:rPr>
          <w:color w:val="000000" w:themeColor="text1"/>
          <w:highlight w:val="yellow"/>
        </w:rPr>
        <w:fldChar w:fldCharType="begin"/>
      </w:r>
      <w:r>
        <w:rPr>
          <w:color w:val="000000" w:themeColor="text1"/>
        </w:rPr>
        <w:instrText xml:space="preserve"> REF _Ref54278876 \r \h </w:instrText>
      </w:r>
      <w:r w:rsidR="006F6450">
        <w:rPr>
          <w:color w:val="000000" w:themeColor="text1"/>
          <w:highlight w:val="yellow"/>
        </w:rPr>
        <w:instrText xml:space="preserve"> \* MERGEFORMAT </w:instrText>
      </w:r>
      <w:r>
        <w:rPr>
          <w:color w:val="000000" w:themeColor="text1"/>
          <w:highlight w:val="yellow"/>
        </w:rPr>
      </w:r>
      <w:r>
        <w:rPr>
          <w:color w:val="000000" w:themeColor="text1"/>
          <w:highlight w:val="yellow"/>
        </w:rPr>
        <w:fldChar w:fldCharType="separate"/>
      </w:r>
      <w:r w:rsidR="00D1378D">
        <w:rPr>
          <w:color w:val="000000" w:themeColor="text1"/>
        </w:rPr>
        <w:t>9.7.5.3</w:t>
      </w:r>
      <w:r>
        <w:rPr>
          <w:color w:val="000000" w:themeColor="text1"/>
          <w:highlight w:val="yellow"/>
        </w:rPr>
        <w:fldChar w:fldCharType="end"/>
      </w:r>
      <w:r>
        <w:rPr>
          <w:color w:val="000000" w:themeColor="text1"/>
        </w:rPr>
        <w:t xml:space="preserve"> </w:t>
      </w:r>
      <w:r w:rsidRPr="00A52AB8">
        <w:rPr>
          <w:color w:val="000000" w:themeColor="text1"/>
        </w:rPr>
        <w:t>is used</w:t>
      </w:r>
      <w:r>
        <w:rPr>
          <w:color w:val="000000" w:themeColor="text1"/>
        </w:rPr>
        <w:t xml:space="preserve"> </w:t>
      </w:r>
      <w:r w:rsidRPr="00A52AB8">
        <w:rPr>
          <w:color w:val="000000" w:themeColor="text1"/>
        </w:rPr>
        <w:t>and the outputs of that process are used as the output.</w:t>
      </w:r>
    </w:p>
    <w:p w14:paraId="72C90F56" w14:textId="7674D419" w:rsidR="008B68CD" w:rsidRPr="00A52AB8" w:rsidRDefault="008B68CD">
      <w:pPr>
        <w:rPr>
          <w:color w:val="000000" w:themeColor="text1"/>
        </w:rPr>
      </w:pPr>
      <w:r w:rsidRPr="00A52AB8">
        <w:rPr>
          <w:color w:val="000000" w:themeColor="text1"/>
        </w:rPr>
        <w:t xml:space="preserve">If </w:t>
      </w:r>
      <w:r w:rsidR="00AA1B7A">
        <w:rPr>
          <w:color w:val="000000" w:themeColor="text1"/>
        </w:rPr>
        <w:t>nal_unit_type of common atlas frame equal to NAL_CAF</w:t>
      </w:r>
      <w:r w:rsidR="00AA1B7A" w:rsidRPr="00291B63">
        <w:rPr>
          <w:color w:val="000000" w:themeColor="text1"/>
        </w:rPr>
        <w:t xml:space="preserve"> </w:t>
      </w:r>
      <w:r w:rsidR="00AA1B7A">
        <w:rPr>
          <w:color w:val="000000" w:themeColor="text1"/>
        </w:rPr>
        <w:t xml:space="preserve">and </w:t>
      </w:r>
      <w:r w:rsidRPr="00D66E1E">
        <w:rPr>
          <w:color w:val="000000" w:themeColor="text1"/>
        </w:rPr>
        <w:t xml:space="preserve">came_update_intrinsics_flag </w:t>
      </w:r>
      <w:r w:rsidRPr="00A52AB8">
        <w:rPr>
          <w:color w:val="000000" w:themeColor="text1"/>
        </w:rPr>
        <w:t xml:space="preserve">is equal to </w:t>
      </w:r>
      <w:r>
        <w:rPr>
          <w:color w:val="000000" w:themeColor="text1"/>
        </w:rPr>
        <w:t>1</w:t>
      </w:r>
      <w:r w:rsidRPr="00A52AB8">
        <w:rPr>
          <w:color w:val="000000" w:themeColor="text1"/>
        </w:rPr>
        <w:t xml:space="preserve">, then the process for decoding in subclause </w:t>
      </w:r>
      <w:r>
        <w:rPr>
          <w:color w:val="000000" w:themeColor="text1"/>
          <w:highlight w:val="yellow"/>
        </w:rPr>
        <w:fldChar w:fldCharType="begin"/>
      </w:r>
      <w:r>
        <w:rPr>
          <w:color w:val="000000" w:themeColor="text1"/>
        </w:rPr>
        <w:instrText xml:space="preserve"> REF _Ref54278892 \r \h </w:instrText>
      </w:r>
      <w:r w:rsidR="006F6450">
        <w:rPr>
          <w:color w:val="000000" w:themeColor="text1"/>
          <w:highlight w:val="yellow"/>
        </w:rPr>
        <w:instrText xml:space="preserve"> \* MERGEFORMAT </w:instrText>
      </w:r>
      <w:r>
        <w:rPr>
          <w:color w:val="000000" w:themeColor="text1"/>
          <w:highlight w:val="yellow"/>
        </w:rPr>
      </w:r>
      <w:r>
        <w:rPr>
          <w:color w:val="000000" w:themeColor="text1"/>
          <w:highlight w:val="yellow"/>
        </w:rPr>
        <w:fldChar w:fldCharType="separate"/>
      </w:r>
      <w:r w:rsidR="00D1378D">
        <w:rPr>
          <w:color w:val="000000" w:themeColor="text1"/>
        </w:rPr>
        <w:t>9.7.5.4</w:t>
      </w:r>
      <w:r>
        <w:rPr>
          <w:color w:val="000000" w:themeColor="text1"/>
          <w:highlight w:val="yellow"/>
        </w:rPr>
        <w:fldChar w:fldCharType="end"/>
      </w:r>
      <w:r>
        <w:rPr>
          <w:color w:val="000000" w:themeColor="text1"/>
        </w:rPr>
        <w:t xml:space="preserve"> </w:t>
      </w:r>
      <w:r w:rsidRPr="00A52AB8">
        <w:rPr>
          <w:color w:val="000000" w:themeColor="text1"/>
        </w:rPr>
        <w:t>is used and the outputs of that process are used as the output.</w:t>
      </w:r>
    </w:p>
    <w:p w14:paraId="265E49DC" w14:textId="56A0E910" w:rsidR="008B68CD" w:rsidRPr="00A52AB8" w:rsidRDefault="008B68CD">
      <w:pPr>
        <w:rPr>
          <w:color w:val="000000" w:themeColor="text1"/>
        </w:rPr>
      </w:pPr>
      <w:r w:rsidRPr="00A52AB8">
        <w:rPr>
          <w:color w:val="000000" w:themeColor="text1"/>
        </w:rPr>
        <w:t>If</w:t>
      </w:r>
      <w:r w:rsidRPr="00BB7543">
        <w:rPr>
          <w:color w:val="000000" w:themeColor="text1"/>
        </w:rPr>
        <w:t xml:space="preserve"> </w:t>
      </w:r>
      <w:r w:rsidR="00AA1B7A">
        <w:rPr>
          <w:color w:val="000000" w:themeColor="text1"/>
        </w:rPr>
        <w:t>nal_unit_type of common atlas frame equal to NAL_CAF</w:t>
      </w:r>
      <w:r w:rsidR="00AA1B7A" w:rsidRPr="00291B63">
        <w:rPr>
          <w:color w:val="000000" w:themeColor="text1"/>
        </w:rPr>
        <w:t xml:space="preserve"> </w:t>
      </w:r>
      <w:r w:rsidR="00AA1B7A">
        <w:rPr>
          <w:color w:val="000000" w:themeColor="text1"/>
        </w:rPr>
        <w:t xml:space="preserve">and </w:t>
      </w:r>
      <w:r w:rsidRPr="009F7962">
        <w:rPr>
          <w:color w:val="000000" w:themeColor="text1"/>
        </w:rPr>
        <w:t>came_update_depth_quantization_flag</w:t>
      </w:r>
      <w:r w:rsidRPr="00A52AB8">
        <w:rPr>
          <w:color w:val="000000" w:themeColor="text1"/>
        </w:rPr>
        <w:t xml:space="preserve"> is equal </w:t>
      </w:r>
      <w:r>
        <w:rPr>
          <w:color w:val="000000" w:themeColor="text1"/>
        </w:rPr>
        <w:t>1</w:t>
      </w:r>
      <w:r w:rsidRPr="00A52AB8">
        <w:rPr>
          <w:color w:val="000000" w:themeColor="text1"/>
        </w:rPr>
        <w:t xml:space="preserve">, then the process for decoding in subclause </w:t>
      </w:r>
      <w:r>
        <w:rPr>
          <w:color w:val="000000" w:themeColor="text1"/>
          <w:highlight w:val="yellow"/>
        </w:rPr>
        <w:fldChar w:fldCharType="begin"/>
      </w:r>
      <w:r>
        <w:rPr>
          <w:color w:val="000000" w:themeColor="text1"/>
        </w:rPr>
        <w:instrText xml:space="preserve"> REF _Ref54280067 \r \h </w:instrText>
      </w:r>
      <w:r w:rsidR="006F6450">
        <w:rPr>
          <w:color w:val="000000" w:themeColor="text1"/>
          <w:highlight w:val="yellow"/>
        </w:rPr>
        <w:instrText xml:space="preserve"> \* MERGEFORMAT </w:instrText>
      </w:r>
      <w:r>
        <w:rPr>
          <w:color w:val="000000" w:themeColor="text1"/>
          <w:highlight w:val="yellow"/>
        </w:rPr>
      </w:r>
      <w:r>
        <w:rPr>
          <w:color w:val="000000" w:themeColor="text1"/>
          <w:highlight w:val="yellow"/>
        </w:rPr>
        <w:fldChar w:fldCharType="separate"/>
      </w:r>
      <w:r w:rsidR="00D1378D">
        <w:rPr>
          <w:color w:val="000000" w:themeColor="text1"/>
        </w:rPr>
        <w:t>9.7.5.5</w:t>
      </w:r>
      <w:r>
        <w:rPr>
          <w:color w:val="000000" w:themeColor="text1"/>
          <w:highlight w:val="yellow"/>
        </w:rPr>
        <w:fldChar w:fldCharType="end"/>
      </w:r>
      <w:r>
        <w:rPr>
          <w:color w:val="000000" w:themeColor="text1"/>
        </w:rPr>
        <w:t xml:space="preserve"> </w:t>
      </w:r>
      <w:r w:rsidRPr="00A52AB8">
        <w:rPr>
          <w:color w:val="000000" w:themeColor="text1"/>
        </w:rPr>
        <w:t>is used</w:t>
      </w:r>
      <w:r>
        <w:rPr>
          <w:color w:val="000000" w:themeColor="text1"/>
        </w:rPr>
        <w:t xml:space="preserve"> </w:t>
      </w:r>
      <w:r w:rsidRPr="00A52AB8">
        <w:rPr>
          <w:color w:val="000000" w:themeColor="text1"/>
        </w:rPr>
        <w:t>and the outputs of that process are used as the output.</w:t>
      </w:r>
    </w:p>
    <w:p w14:paraId="0A443AE4" w14:textId="77777777" w:rsidR="008B68CD" w:rsidRPr="00A52AB8" w:rsidRDefault="008B68CD" w:rsidP="008B68CD">
      <w:pPr>
        <w:pStyle w:val="Heading4"/>
      </w:pPr>
      <w:bookmarkStart w:id="988" w:name="_Ref991397"/>
      <w:bookmarkStart w:id="989" w:name="_Ref54278865"/>
      <w:r>
        <w:lastRenderedPageBreak/>
        <w:t>Initializing</w:t>
      </w:r>
      <w:r w:rsidRPr="00A52AB8">
        <w:t xml:space="preserve"> </w:t>
      </w:r>
      <w:r>
        <w:t xml:space="preserve">view information </w:t>
      </w:r>
      <w:r w:rsidRPr="00A52AB8">
        <w:t xml:space="preserve">process </w:t>
      </w:r>
      <w:bookmarkEnd w:id="988"/>
      <w:bookmarkEnd w:id="989"/>
    </w:p>
    <w:p w14:paraId="7693F89E" w14:textId="77777777" w:rsidR="008B68CD" w:rsidRPr="00A52AB8" w:rsidRDefault="008B68CD" w:rsidP="008B68CD">
      <w:pPr>
        <w:rPr>
          <w:lang w:eastAsia="ja-JP"/>
        </w:rPr>
      </w:pPr>
      <w:r w:rsidRPr="00A52AB8">
        <w:rPr>
          <w:lang w:eastAsia="ja-JP"/>
        </w:rPr>
        <w:t xml:space="preserve">The following </w:t>
      </w:r>
      <w:r>
        <w:rPr>
          <w:lang w:eastAsia="ja-JP"/>
        </w:rPr>
        <w:t>view</w:t>
      </w:r>
      <w:r w:rsidRPr="00A52AB8">
        <w:rPr>
          <w:lang w:eastAsia="ja-JP"/>
        </w:rPr>
        <w:t xml:space="preserve"> related </w:t>
      </w:r>
      <w:r>
        <w:rPr>
          <w:lang w:eastAsia="ja-JP"/>
        </w:rPr>
        <w:t>arrays</w:t>
      </w:r>
      <w:r w:rsidRPr="00A52AB8">
        <w:rPr>
          <w:lang w:eastAsia="ja-JP"/>
        </w:rPr>
        <w:t xml:space="preserve"> are assigned given the parsed elements in </w:t>
      </w:r>
      <w:r>
        <w:rPr>
          <w:lang w:eastAsia="ja-JP"/>
        </w:rPr>
        <w:t>common atlas frame</w:t>
      </w:r>
      <w:r w:rsidRPr="00A52AB8">
        <w:rPr>
          <w:lang w:eastAsia="ja-JP"/>
        </w:rPr>
        <w:t>:</w:t>
      </w:r>
    </w:p>
    <w:p w14:paraId="25B5C3A8" w14:textId="77777777" w:rsidR="008B68CD" w:rsidRDefault="008B68CD" w:rsidP="008B68CD">
      <w:r w:rsidRPr="00A52AB8">
        <w:rPr>
          <w:lang w:eastAsia="ja-JP"/>
        </w:rPr>
        <w:tab/>
      </w:r>
      <w:r>
        <w:t>N</w:t>
      </w:r>
      <w:r w:rsidRPr="002F0ACF">
        <w:t>um</w:t>
      </w:r>
      <w:r>
        <w:t>V</w:t>
      </w:r>
      <w:r w:rsidRPr="002F0ACF">
        <w:t>iews</w:t>
      </w:r>
      <w:r>
        <w:t> = </w:t>
      </w:r>
      <w:r w:rsidRPr="00C605A6">
        <w:t>mvp_num_views_minus1</w:t>
      </w:r>
      <w:r>
        <w:t> + 1</w:t>
      </w:r>
    </w:p>
    <w:p w14:paraId="491FBA0E" w14:textId="77777777" w:rsidR="008B68CD" w:rsidRPr="00A52AB8" w:rsidRDefault="008B68CD" w:rsidP="008B68CD">
      <w:pPr>
        <w:rPr>
          <w:lang w:eastAsia="ja-JP"/>
        </w:rPr>
      </w:pPr>
      <w:r w:rsidRPr="00A52AB8">
        <w:rPr>
          <w:lang w:eastAsia="ja-JP"/>
        </w:rPr>
        <w:tab/>
        <w:t xml:space="preserve">If </w:t>
      </w:r>
      <w:r w:rsidRPr="00F26E25">
        <w:rPr>
          <w:lang w:eastAsia="ja-JP"/>
        </w:rPr>
        <w:t>mvp_view_enabled_present_flag</w:t>
      </w:r>
      <w:r w:rsidRPr="00A52AB8">
        <w:rPr>
          <w:lang w:eastAsia="ja-JP"/>
        </w:rPr>
        <w:t xml:space="preserve"> is equal to 1, the </w:t>
      </w:r>
      <w:r>
        <w:rPr>
          <w:lang w:eastAsia="ja-JP"/>
        </w:rPr>
        <w:t>view in atlas related variables</w:t>
      </w:r>
      <w:r w:rsidRPr="00A52AB8">
        <w:rPr>
          <w:lang w:eastAsia="ja-JP"/>
        </w:rPr>
        <w:t xml:space="preserve"> are </w:t>
      </w:r>
      <w:r>
        <w:rPr>
          <w:lang w:eastAsia="ja-JP"/>
        </w:rPr>
        <w:t>set</w:t>
      </w:r>
      <w:r w:rsidRPr="00A52AB8">
        <w:rPr>
          <w:lang w:eastAsia="ja-JP"/>
        </w:rPr>
        <w:t xml:space="preserve"> as follows:</w:t>
      </w:r>
    </w:p>
    <w:p w14:paraId="61318380" w14:textId="72E7C8E4" w:rsidR="008B68CD" w:rsidRDefault="008B68CD" w:rsidP="008B68CD">
      <w:r>
        <w:tab/>
      </w:r>
      <w:r w:rsidRPr="00A52AB8">
        <w:tab/>
        <w:t>for( </w:t>
      </w:r>
      <w:r w:rsidRPr="00F933EF">
        <w:t>a</w:t>
      </w:r>
      <w:r>
        <w:t> </w:t>
      </w:r>
      <w:r w:rsidRPr="00F933EF">
        <w:t>=</w:t>
      </w:r>
      <w:r>
        <w:t> </w:t>
      </w:r>
      <w:r w:rsidRPr="00F933EF">
        <w:t>0;</w:t>
      </w:r>
      <w:r>
        <w:t> </w:t>
      </w:r>
      <w:r w:rsidRPr="00F933EF">
        <w:t>a</w:t>
      </w:r>
      <w:r>
        <w:t> </w:t>
      </w:r>
      <w:r w:rsidRPr="00F933EF">
        <w:t>&lt;=</w:t>
      </w:r>
      <w:r>
        <w:t> </w:t>
      </w:r>
      <w:r w:rsidRPr="00F933EF">
        <w:t>vps_atlas_count_minus1;</w:t>
      </w:r>
      <w:r>
        <w:t> </w:t>
      </w:r>
      <w:r w:rsidRPr="00F933EF">
        <w:t>a++</w:t>
      </w:r>
      <w:r>
        <w:t> </w:t>
      </w:r>
      <w:r w:rsidRPr="00F933EF">
        <w:t>)</w:t>
      </w:r>
      <w:r w:rsidRPr="00A52AB8">
        <w:t>{</w:t>
      </w:r>
      <w:r w:rsidRPr="00A52AB8">
        <w:br/>
      </w:r>
      <w:r>
        <w:tab/>
      </w:r>
      <w:r>
        <w:tab/>
      </w:r>
      <w:r>
        <w:tab/>
      </w:r>
      <w:r w:rsidRPr="00A52AB8">
        <w:t>for( </w:t>
      </w:r>
      <w:r>
        <w:t>v </w:t>
      </w:r>
      <w:r w:rsidRPr="00F933EF">
        <w:t>=</w:t>
      </w:r>
      <w:r>
        <w:t> </w:t>
      </w:r>
      <w:r w:rsidRPr="00F933EF">
        <w:t>0;</w:t>
      </w:r>
      <w:r>
        <w:t> v </w:t>
      </w:r>
      <w:r w:rsidRPr="00F933EF">
        <w:t>&lt;</w:t>
      </w:r>
      <w:r>
        <w:t> N</w:t>
      </w:r>
      <w:r w:rsidRPr="002F0ACF">
        <w:t>um</w:t>
      </w:r>
      <w:r>
        <w:t>V</w:t>
      </w:r>
      <w:r w:rsidRPr="002F0ACF">
        <w:t>iews</w:t>
      </w:r>
      <w:r>
        <w:t> </w:t>
      </w:r>
      <w:r w:rsidRPr="00F933EF">
        <w:t>;</w:t>
      </w:r>
      <w:r>
        <w:t> v</w:t>
      </w:r>
      <w:r w:rsidRPr="00F933EF">
        <w:t>++</w:t>
      </w:r>
      <w:r>
        <w:t> </w:t>
      </w:r>
      <w:r w:rsidRPr="00F933EF">
        <w:t>)</w:t>
      </w:r>
      <w:r w:rsidRPr="00A52AB8">
        <w:t>{</w:t>
      </w:r>
      <w:r>
        <w:br/>
      </w:r>
      <w:r>
        <w:tab/>
      </w:r>
      <w:r>
        <w:tab/>
      </w:r>
      <w:r>
        <w:tab/>
      </w:r>
      <w:r>
        <w:tab/>
        <w:t>atlasID = </w:t>
      </w:r>
      <w:r w:rsidRPr="00A8195E">
        <w:t>vps_atlas_id[</w:t>
      </w:r>
      <w:r>
        <w:t> </w:t>
      </w:r>
      <w:r w:rsidRPr="00A8195E">
        <w:t>a</w:t>
      </w:r>
      <w:r>
        <w:t> </w:t>
      </w:r>
      <w:r w:rsidRPr="00A8195E">
        <w:t>]</w:t>
      </w:r>
      <w:r>
        <w:br/>
      </w:r>
      <w:r>
        <w:tab/>
      </w:r>
      <w:r>
        <w:tab/>
      </w:r>
      <w:r>
        <w:tab/>
      </w:r>
      <w:r>
        <w:tab/>
      </w:r>
      <w:r w:rsidR="00213154">
        <w:t>v </w:t>
      </w:r>
      <w:r w:rsidRPr="00A8195E">
        <w:t>=</w:t>
      </w:r>
      <w:r>
        <w:t> </w:t>
      </w:r>
      <w:r w:rsidRPr="00A8195E">
        <w:t>ViewIndexToID[</w:t>
      </w:r>
      <w:r>
        <w:t> </w:t>
      </w:r>
      <w:r w:rsidRPr="00A8195E">
        <w:t>v</w:t>
      </w:r>
      <w:r>
        <w:t> </w:t>
      </w:r>
      <w:r w:rsidRPr="00A8195E">
        <w:t>]</w:t>
      </w:r>
      <w:r>
        <w:br/>
      </w:r>
      <w:r>
        <w:tab/>
      </w:r>
      <w:r>
        <w:tab/>
      </w:r>
      <w:r>
        <w:tab/>
      </w:r>
      <w:r>
        <w:tab/>
      </w:r>
      <w:r>
        <w:br/>
      </w:r>
      <w:r>
        <w:tab/>
      </w:r>
      <w:r>
        <w:tab/>
      </w:r>
      <w:r>
        <w:tab/>
      </w:r>
      <w:r>
        <w:tab/>
        <w:t>ViewE</w:t>
      </w:r>
      <w:r w:rsidRPr="0091635B">
        <w:t>nabled</w:t>
      </w:r>
      <w:r>
        <w:t>I</w:t>
      </w:r>
      <w:r w:rsidRPr="0091635B">
        <w:t>n</w:t>
      </w:r>
      <w:r>
        <w:t>A</w:t>
      </w:r>
      <w:r w:rsidRPr="0091635B">
        <w:t>tlas[</w:t>
      </w:r>
      <w:r>
        <w:t> atlasID </w:t>
      </w:r>
      <w:r w:rsidRPr="0091635B">
        <w:t>][</w:t>
      </w:r>
      <w:r>
        <w:t> </w:t>
      </w:r>
      <w:r w:rsidR="00213154">
        <w:t>v </w:t>
      </w:r>
      <w:r w:rsidRPr="0091635B">
        <w:t>]</w:t>
      </w:r>
      <w:r>
        <w:t> =</w:t>
      </w:r>
      <w:r>
        <w:br/>
      </w:r>
      <w:r>
        <w:tab/>
      </w:r>
      <w:r>
        <w:tab/>
      </w:r>
      <w:r>
        <w:tab/>
      </w:r>
      <w:r>
        <w:tab/>
      </w:r>
      <w:r>
        <w:tab/>
      </w:r>
      <w:r>
        <w:tab/>
        <w:t> </w:t>
      </w:r>
      <w:r w:rsidRPr="00554AC2">
        <w:t>mvp_view_enabled_in_atlas_flag</w:t>
      </w:r>
      <w:r w:rsidRPr="0091635B">
        <w:t>[</w:t>
      </w:r>
      <w:r>
        <w:t> atlasID </w:t>
      </w:r>
      <w:r w:rsidRPr="0091635B">
        <w:t>][</w:t>
      </w:r>
      <w:r>
        <w:t> </w:t>
      </w:r>
      <w:r w:rsidR="00213154">
        <w:t>v </w:t>
      </w:r>
      <w:r w:rsidRPr="0091635B">
        <w:t>]</w:t>
      </w:r>
      <w:r>
        <w:t> </w:t>
      </w:r>
      <w:r>
        <w:br/>
      </w:r>
      <w:r>
        <w:tab/>
      </w:r>
      <w:r>
        <w:tab/>
      </w:r>
      <w:r>
        <w:tab/>
      </w:r>
      <w:r>
        <w:tab/>
        <w:t>ViewC</w:t>
      </w:r>
      <w:r w:rsidRPr="0091635B">
        <w:t>omplete</w:t>
      </w:r>
      <w:r>
        <w:t>I</w:t>
      </w:r>
      <w:r w:rsidRPr="0091635B">
        <w:t>n</w:t>
      </w:r>
      <w:r>
        <w:t>A</w:t>
      </w:r>
      <w:r w:rsidRPr="0091635B">
        <w:t>tlas[</w:t>
      </w:r>
      <w:r>
        <w:t> </w:t>
      </w:r>
      <w:r w:rsidRPr="0091635B">
        <w:t>a</w:t>
      </w:r>
      <w:r>
        <w:t>tlasID </w:t>
      </w:r>
      <w:r w:rsidRPr="0091635B">
        <w:t>][</w:t>
      </w:r>
      <w:r>
        <w:t> </w:t>
      </w:r>
      <w:r w:rsidR="00213154">
        <w:t>v </w:t>
      </w:r>
      <w:r w:rsidRPr="0091635B">
        <w:t>]</w:t>
      </w:r>
      <w:r>
        <w:t> = </w:t>
      </w:r>
      <w:r>
        <w:br/>
      </w:r>
      <w:r>
        <w:tab/>
      </w:r>
      <w:r>
        <w:tab/>
      </w:r>
      <w:r>
        <w:tab/>
      </w:r>
      <w:r>
        <w:tab/>
      </w:r>
      <w:r>
        <w:tab/>
      </w:r>
      <w:r>
        <w:tab/>
      </w:r>
      <w:r w:rsidRPr="00554AC2">
        <w:t>mvp_view_complete_in_atlas_flag</w:t>
      </w:r>
      <w:r w:rsidRPr="0091635B">
        <w:t>[</w:t>
      </w:r>
      <w:r>
        <w:t> atlasID </w:t>
      </w:r>
      <w:r w:rsidRPr="0091635B">
        <w:t>][</w:t>
      </w:r>
      <w:r>
        <w:t> </w:t>
      </w:r>
      <w:r w:rsidR="00213154">
        <w:t>v </w:t>
      </w:r>
      <w:r w:rsidRPr="0091635B">
        <w:t>]</w:t>
      </w:r>
      <w:r>
        <w:t> </w:t>
      </w:r>
    </w:p>
    <w:p w14:paraId="438EAC3A" w14:textId="77777777" w:rsidR="008B68CD" w:rsidRDefault="008B68CD" w:rsidP="008B68CD">
      <w:r>
        <w:tab/>
        <w:t>The extrinsic related arrays are set as follows:</w:t>
      </w:r>
    </w:p>
    <w:p w14:paraId="53720808" w14:textId="3F8D6E30" w:rsidR="008B68CD" w:rsidRDefault="008B68CD" w:rsidP="008B68CD">
      <w:r>
        <w:tab/>
      </w:r>
      <w:r>
        <w:tab/>
      </w:r>
      <w:r w:rsidRPr="00A52AB8">
        <w:t>for( </w:t>
      </w:r>
      <w:r>
        <w:t>v </w:t>
      </w:r>
      <w:r w:rsidRPr="00F933EF">
        <w:t>=</w:t>
      </w:r>
      <w:r>
        <w:t> </w:t>
      </w:r>
      <w:r w:rsidRPr="00F933EF">
        <w:t>0;</w:t>
      </w:r>
      <w:r>
        <w:t> v </w:t>
      </w:r>
      <w:r w:rsidRPr="00F933EF">
        <w:t>&lt;</w:t>
      </w:r>
      <w:r>
        <w:t> N</w:t>
      </w:r>
      <w:r w:rsidRPr="002F0ACF">
        <w:t>um</w:t>
      </w:r>
      <w:r>
        <w:t>V</w:t>
      </w:r>
      <w:r w:rsidRPr="002F0ACF">
        <w:t>iews</w:t>
      </w:r>
      <w:r>
        <w:t> </w:t>
      </w:r>
      <w:r w:rsidRPr="00F933EF">
        <w:t>;</w:t>
      </w:r>
      <w:r>
        <w:t> v</w:t>
      </w:r>
      <w:r w:rsidRPr="00F933EF">
        <w:t>++</w:t>
      </w:r>
      <w:r>
        <w:t> </w:t>
      </w:r>
      <w:r w:rsidRPr="00F933EF">
        <w:t>)</w:t>
      </w:r>
      <w:r w:rsidRPr="00A52AB8">
        <w:t>{</w:t>
      </w:r>
      <w:r>
        <w:br/>
      </w:r>
      <w:r>
        <w:tab/>
      </w:r>
      <w:r>
        <w:tab/>
      </w:r>
      <w:r>
        <w:tab/>
      </w:r>
      <w:r w:rsidR="00213154">
        <w:t>v </w:t>
      </w:r>
      <w:r w:rsidRPr="00A8195E">
        <w:t>=</w:t>
      </w:r>
      <w:r>
        <w:t> </w:t>
      </w:r>
      <w:r w:rsidRPr="00A8195E">
        <w:t>ViewIndexToID[</w:t>
      </w:r>
      <w:r>
        <w:t> </w:t>
      </w:r>
      <w:r w:rsidRPr="00A8195E">
        <w:t>v</w:t>
      </w:r>
      <w:r>
        <w:t> </w:t>
      </w:r>
      <w:r w:rsidRPr="00A8195E">
        <w:t>]</w:t>
      </w:r>
      <w:r>
        <w:br/>
      </w:r>
      <w:r>
        <w:tab/>
      </w:r>
      <w:r>
        <w:tab/>
      </w:r>
      <w:r>
        <w:tab/>
      </w:r>
      <w:r>
        <w:br/>
      </w:r>
      <w:r>
        <w:tab/>
      </w:r>
      <w:r>
        <w:tab/>
      </w:r>
      <w:r>
        <w:tab/>
        <w:t>ViewPosX[ viewID ] = </w:t>
      </w:r>
      <w:r w:rsidRPr="00A776A8">
        <w:t>ce_view_pos_x[</w:t>
      </w:r>
      <w:r>
        <w:t> </w:t>
      </w:r>
      <w:r w:rsidRPr="00A776A8">
        <w:t>viewID</w:t>
      </w:r>
      <w:r>
        <w:t> </w:t>
      </w:r>
      <w:r w:rsidRPr="00A776A8">
        <w:t>]</w:t>
      </w:r>
      <w:r>
        <w:br/>
      </w:r>
      <w:r>
        <w:tab/>
      </w:r>
      <w:r>
        <w:tab/>
      </w:r>
      <w:r>
        <w:tab/>
        <w:t>ViewPosY[ viewID ] = </w:t>
      </w:r>
      <w:r w:rsidRPr="00A776A8">
        <w:t>ce_view_pos_y[</w:t>
      </w:r>
      <w:r>
        <w:t> </w:t>
      </w:r>
      <w:r w:rsidRPr="00A776A8">
        <w:t>viewID</w:t>
      </w:r>
      <w:r>
        <w:t> </w:t>
      </w:r>
      <w:r w:rsidRPr="00A776A8">
        <w:t>]</w:t>
      </w:r>
      <w:r>
        <w:br/>
      </w:r>
      <w:r>
        <w:tab/>
      </w:r>
      <w:r>
        <w:tab/>
      </w:r>
      <w:r>
        <w:tab/>
        <w:t>ViewPosZ[ viewID ] = </w:t>
      </w:r>
      <w:r w:rsidRPr="00BE4349">
        <w:t>ce_view_pos_z</w:t>
      </w:r>
      <w:r w:rsidRPr="00A776A8">
        <w:t>[</w:t>
      </w:r>
      <w:r>
        <w:t> </w:t>
      </w:r>
      <w:r w:rsidRPr="00A776A8">
        <w:t>viewID</w:t>
      </w:r>
      <w:r>
        <w:t> </w:t>
      </w:r>
      <w:r w:rsidRPr="00A776A8">
        <w:t>]</w:t>
      </w:r>
      <w:r>
        <w:br/>
      </w:r>
      <w:r>
        <w:tab/>
      </w:r>
      <w:r>
        <w:tab/>
      </w:r>
      <w:r>
        <w:tab/>
        <w:t>ViewQuatX[ viewID ] = </w:t>
      </w:r>
      <w:r w:rsidRPr="00BE4349">
        <w:t>ce_view_quat_x</w:t>
      </w:r>
      <w:r w:rsidRPr="00A776A8">
        <w:t>[</w:t>
      </w:r>
      <w:r>
        <w:t> </w:t>
      </w:r>
      <w:r w:rsidRPr="00A776A8">
        <w:t>viewID</w:t>
      </w:r>
      <w:r>
        <w:t> </w:t>
      </w:r>
      <w:r w:rsidRPr="00A776A8">
        <w:t>]</w:t>
      </w:r>
      <w:r w:rsidR="00176EB4" w:rsidRPr="00E7034B">
        <w:rPr>
          <w:bCs/>
          <w:color w:val="000000" w:themeColor="text1"/>
          <w:lang w:val="en-CA"/>
        </w:rPr>
        <w:t> </w:t>
      </w:r>
      <w:r w:rsidR="00176EB4" w:rsidRPr="00E7034B">
        <w:rPr>
          <w:bCs/>
          <w:color w:val="000000" w:themeColor="text1"/>
          <w:lang w:val="en-CA"/>
        </w:rPr>
        <w:sym w:font="Symbol" w:char="F0B8"/>
      </w:r>
      <w:r w:rsidR="00176EB4" w:rsidRPr="00E7034B">
        <w:rPr>
          <w:bCs/>
          <w:color w:val="000000" w:themeColor="text1"/>
          <w:lang w:val="en-CA"/>
        </w:rPr>
        <w:t> </w:t>
      </w:r>
      <w:r w:rsidR="00176EB4" w:rsidRPr="00E7034B">
        <w:rPr>
          <w:bCs/>
          <w:lang w:val="en-CA"/>
        </w:rPr>
        <w:t>2</w:t>
      </w:r>
      <w:r w:rsidR="00176EB4" w:rsidRPr="00E7034B">
        <w:rPr>
          <w:bCs/>
          <w:vertAlign w:val="superscript"/>
          <w:lang w:val="en-CA"/>
        </w:rPr>
        <w:t>14</w:t>
      </w:r>
      <w:r>
        <w:br/>
      </w:r>
      <w:r>
        <w:tab/>
      </w:r>
      <w:r>
        <w:tab/>
      </w:r>
      <w:r>
        <w:tab/>
        <w:t>ViewQuatY[ viewID ] = </w:t>
      </w:r>
      <w:r w:rsidRPr="00BE4349">
        <w:t>ce_view_quat_y</w:t>
      </w:r>
      <w:r w:rsidRPr="00A776A8">
        <w:t>[</w:t>
      </w:r>
      <w:r>
        <w:t> </w:t>
      </w:r>
      <w:r w:rsidRPr="00A776A8">
        <w:t>viewID</w:t>
      </w:r>
      <w:r>
        <w:t> </w:t>
      </w:r>
      <w:r w:rsidRPr="00A776A8">
        <w:t>]</w:t>
      </w:r>
      <w:r w:rsidR="00176EB4" w:rsidRPr="00E7034B">
        <w:rPr>
          <w:bCs/>
          <w:color w:val="000000" w:themeColor="text1"/>
          <w:lang w:val="en-CA"/>
        </w:rPr>
        <w:t> </w:t>
      </w:r>
      <w:r w:rsidR="00176EB4" w:rsidRPr="00E7034B">
        <w:rPr>
          <w:bCs/>
          <w:color w:val="000000" w:themeColor="text1"/>
          <w:lang w:val="en-CA"/>
        </w:rPr>
        <w:sym w:font="Symbol" w:char="F0B8"/>
      </w:r>
      <w:r w:rsidR="00176EB4" w:rsidRPr="00E7034B">
        <w:rPr>
          <w:bCs/>
          <w:color w:val="000000" w:themeColor="text1"/>
          <w:lang w:val="en-CA"/>
        </w:rPr>
        <w:t> </w:t>
      </w:r>
      <w:r w:rsidR="00176EB4" w:rsidRPr="00E7034B">
        <w:rPr>
          <w:bCs/>
          <w:lang w:val="en-CA"/>
        </w:rPr>
        <w:t>2</w:t>
      </w:r>
      <w:r w:rsidR="00176EB4" w:rsidRPr="00E7034B">
        <w:rPr>
          <w:bCs/>
          <w:vertAlign w:val="superscript"/>
          <w:lang w:val="en-CA"/>
        </w:rPr>
        <w:t>14</w:t>
      </w:r>
      <w:r>
        <w:br/>
      </w:r>
      <w:r>
        <w:tab/>
      </w:r>
      <w:r>
        <w:tab/>
      </w:r>
      <w:r>
        <w:tab/>
        <w:t>ViewQuatZ[ viewID ]</w:t>
      </w:r>
      <w:r>
        <w:rPr>
          <w:bCs/>
          <w:color w:val="000000" w:themeColor="text1"/>
          <w:lang w:val="en-CA"/>
        </w:rPr>
        <w:t> = </w:t>
      </w:r>
      <w:r w:rsidRPr="00BE4349">
        <w:rPr>
          <w:bCs/>
          <w:color w:val="000000" w:themeColor="text1"/>
          <w:lang w:val="en-CA"/>
        </w:rPr>
        <w:t>ce_view_quat_z</w:t>
      </w:r>
      <w:r w:rsidRPr="00A776A8">
        <w:t>[</w:t>
      </w:r>
      <w:r>
        <w:t> </w:t>
      </w:r>
      <w:r w:rsidRPr="007F5FAB">
        <w:rPr>
          <w:bCs/>
          <w:color w:val="000000" w:themeColor="text1"/>
          <w:lang w:val="en-CA"/>
        </w:rPr>
        <w:t>viewID ]</w:t>
      </w:r>
      <w:r w:rsidR="005305A5" w:rsidRPr="007F5FAB">
        <w:rPr>
          <w:bCs/>
          <w:color w:val="000000" w:themeColor="text1"/>
          <w:lang w:val="en-CA"/>
        </w:rPr>
        <w:t> </w:t>
      </w:r>
      <w:r w:rsidR="005305A5" w:rsidRPr="007F5FAB">
        <w:rPr>
          <w:bCs/>
          <w:color w:val="000000" w:themeColor="text1"/>
          <w:lang w:val="en-CA"/>
        </w:rPr>
        <w:sym w:font="Symbol" w:char="F0B8"/>
      </w:r>
      <w:r w:rsidR="005305A5" w:rsidRPr="007F5FAB">
        <w:rPr>
          <w:bCs/>
          <w:color w:val="000000" w:themeColor="text1"/>
          <w:lang w:val="en-CA"/>
        </w:rPr>
        <w:t> </w:t>
      </w:r>
      <w:r w:rsidR="005305A5" w:rsidRPr="007F5FAB">
        <w:rPr>
          <w:bCs/>
          <w:lang w:val="en-CA"/>
        </w:rPr>
        <w:t>2</w:t>
      </w:r>
      <w:r w:rsidR="005305A5" w:rsidRPr="007F5FAB">
        <w:rPr>
          <w:bCs/>
          <w:vertAlign w:val="superscript"/>
          <w:lang w:val="en-CA"/>
        </w:rPr>
        <w:t>14</w:t>
      </w:r>
      <w:r>
        <w:br/>
      </w:r>
      <w:r>
        <w:tab/>
      </w:r>
      <w:r>
        <w:tab/>
        <w:t>}</w:t>
      </w:r>
    </w:p>
    <w:p w14:paraId="58AB0860" w14:textId="77777777" w:rsidR="008B68CD" w:rsidRDefault="008B68CD" w:rsidP="008B68CD">
      <w:r>
        <w:tab/>
        <w:t xml:space="preserve">If </w:t>
      </w:r>
      <w:r w:rsidRPr="009B39C8">
        <w:t>mvp_intrinsic_params_equal_flag</w:t>
      </w:r>
      <w:r>
        <w:t xml:space="preserve"> equal to 1, the intrinsic related arrays are set as follows:</w:t>
      </w:r>
    </w:p>
    <w:p w14:paraId="346D332D" w14:textId="77777777" w:rsidR="008B68CD" w:rsidRDefault="008B68CD" w:rsidP="008B68CD">
      <w:r>
        <w:tab/>
      </w:r>
      <w:r>
        <w:tab/>
        <w:t>initViewID </w:t>
      </w:r>
      <w:r w:rsidRPr="00A8195E">
        <w:t>=</w:t>
      </w:r>
      <w:r>
        <w:t> </w:t>
      </w:r>
      <w:r w:rsidRPr="00A8195E">
        <w:t>ViewIndexToID[</w:t>
      </w:r>
      <w:r>
        <w:t> 0 </w:t>
      </w:r>
      <w:r w:rsidRPr="00A8195E">
        <w:t>]</w:t>
      </w:r>
      <w:r>
        <w:br/>
      </w:r>
      <w:r>
        <w:tab/>
      </w:r>
      <w:r>
        <w:tab/>
      </w:r>
      <w:r>
        <w:br/>
      </w:r>
      <w:r>
        <w:tab/>
      </w:r>
      <w:r>
        <w:tab/>
        <w:t>ViewType[ initViewID ] = </w:t>
      </w:r>
      <w:r w:rsidRPr="00A32F6D">
        <w:t>ci_cam_type</w:t>
      </w:r>
      <w:r>
        <w:t>[ initViewID ]</w:t>
      </w:r>
      <w:r>
        <w:br/>
      </w:r>
      <w:r>
        <w:tab/>
      </w:r>
      <w:r>
        <w:tab/>
        <w:t>ViewProjectionPlaneWidth[ initViewID ] = </w:t>
      </w:r>
      <w:r w:rsidRPr="00A32F6D">
        <w:t>ci_projection_plane_width_minus1</w:t>
      </w:r>
      <w:r>
        <w:t>[ initViewID ] + 1</w:t>
      </w:r>
      <w:r>
        <w:br/>
      </w:r>
      <w:r>
        <w:tab/>
      </w:r>
      <w:r>
        <w:tab/>
        <w:t>ViewProjectionPlaneHeight[ initViewID ] = </w:t>
      </w:r>
      <w:r w:rsidRPr="00A32F6D">
        <w:t>ci_projection_plane_height_minus1</w:t>
      </w:r>
      <w:r>
        <w:t>[ initViewID ] +1</w:t>
      </w:r>
      <w:r>
        <w:br/>
      </w:r>
      <w:r>
        <w:tab/>
      </w:r>
      <w:r>
        <w:tab/>
        <w:t>ViewErpPhiMin[ initViewID ] = </w:t>
      </w:r>
      <w:r w:rsidRPr="00A32F6D">
        <w:t>ci_erp_phi_min</w:t>
      </w:r>
      <w:r>
        <w:t>[ initViewID ]</w:t>
      </w:r>
      <w:r>
        <w:br/>
      </w:r>
      <w:r>
        <w:tab/>
      </w:r>
      <w:r>
        <w:tab/>
        <w:t>ViewErpPhiMax[ initViewID ] = </w:t>
      </w:r>
      <w:r w:rsidRPr="00A32F6D">
        <w:t>ci_erp_phi_max</w:t>
      </w:r>
      <w:r>
        <w:t>[ initViewID ]</w:t>
      </w:r>
      <w:r>
        <w:br/>
      </w:r>
      <w:r>
        <w:tab/>
      </w:r>
      <w:r>
        <w:tab/>
        <w:t>ViewErpThetaMin[ initViewID ] = </w:t>
      </w:r>
      <w:r w:rsidRPr="00A32F6D">
        <w:t>ci_erp_theta_min</w:t>
      </w:r>
      <w:r>
        <w:t>[ initViewID ]</w:t>
      </w:r>
      <w:r>
        <w:br/>
      </w:r>
      <w:r>
        <w:tab/>
      </w:r>
      <w:r>
        <w:tab/>
        <w:t>ViewErpThetaMax[ initViewID ] = </w:t>
      </w:r>
      <w:r w:rsidRPr="00A32F6D">
        <w:t>ci_erp_theta_max</w:t>
      </w:r>
      <w:r>
        <w:t>[ initViewID ]</w:t>
      </w:r>
      <w:r>
        <w:br/>
      </w:r>
      <w:r>
        <w:tab/>
      </w:r>
      <w:r>
        <w:tab/>
        <w:t>ViewPerspectiveFocalHor[ initViewID ] = </w:t>
      </w:r>
      <w:r w:rsidRPr="00A32F6D">
        <w:t>ci_perspective_focal_hor</w:t>
      </w:r>
      <w:r>
        <w:t>[ initViewID ]</w:t>
      </w:r>
      <w:r>
        <w:br/>
      </w:r>
      <w:r>
        <w:tab/>
      </w:r>
      <w:r>
        <w:tab/>
        <w:t>ViewPerspectiveFocalVer[ initViewID ] = </w:t>
      </w:r>
      <w:r w:rsidRPr="00A32F6D">
        <w:t>ci_perspective_focal_ver</w:t>
      </w:r>
      <w:r>
        <w:t>[ initViewID ]</w:t>
      </w:r>
      <w:r>
        <w:br/>
      </w:r>
      <w:r>
        <w:tab/>
      </w:r>
      <w:r>
        <w:tab/>
        <w:t>ViewPerspectiveCenterHor[ initViewID ] = </w:t>
      </w:r>
      <w:r w:rsidRPr="00E62237">
        <w:t>ci_perspective_center_hor</w:t>
      </w:r>
      <w:r>
        <w:t>[ initViewID ]</w:t>
      </w:r>
      <w:r>
        <w:br/>
      </w:r>
      <w:r>
        <w:tab/>
      </w:r>
      <w:r>
        <w:tab/>
        <w:t>ViewPerspectiveCenterVer[ initViewID ] = </w:t>
      </w:r>
      <w:r w:rsidRPr="00E62237">
        <w:t>ci_perspective_center_ver</w:t>
      </w:r>
      <w:r>
        <w:t>[ initViewID ]</w:t>
      </w:r>
      <w:r>
        <w:br/>
      </w:r>
      <w:r>
        <w:tab/>
      </w:r>
      <w:r>
        <w:tab/>
        <w:t>ViewOrthoWidth[ initViewID ] = </w:t>
      </w:r>
      <w:r w:rsidRPr="00E62237">
        <w:t>ci_ortho_width</w:t>
      </w:r>
      <w:r>
        <w:t>[ initViewID ]</w:t>
      </w:r>
      <w:r>
        <w:br/>
      </w:r>
      <w:r>
        <w:tab/>
      </w:r>
      <w:r>
        <w:tab/>
        <w:t>ViewOrthoHeight[ initViewID ] = </w:t>
      </w:r>
      <w:r w:rsidRPr="00E62237">
        <w:t>ci_ortho_height</w:t>
      </w:r>
      <w:r>
        <w:t>[ initViewID ]</w:t>
      </w:r>
      <w:r>
        <w:br/>
      </w:r>
      <w:r>
        <w:tab/>
      </w:r>
      <w:r>
        <w:tab/>
      </w:r>
      <w:r>
        <w:br/>
      </w:r>
      <w:r>
        <w:tab/>
      </w:r>
      <w:r>
        <w:tab/>
      </w:r>
      <w:r w:rsidRPr="00A52AB8">
        <w:t>for( </w:t>
      </w:r>
      <w:r>
        <w:t>v </w:t>
      </w:r>
      <w:r w:rsidRPr="00F933EF">
        <w:t>=</w:t>
      </w:r>
      <w:r>
        <w:t> 1</w:t>
      </w:r>
      <w:r w:rsidRPr="00F933EF">
        <w:t>;</w:t>
      </w:r>
      <w:r>
        <w:t> v </w:t>
      </w:r>
      <w:r w:rsidRPr="00F933EF">
        <w:t>&lt;</w:t>
      </w:r>
      <w:r>
        <w:t> N</w:t>
      </w:r>
      <w:r w:rsidRPr="002F0ACF">
        <w:t>um</w:t>
      </w:r>
      <w:r>
        <w:t>V</w:t>
      </w:r>
      <w:r w:rsidRPr="002F0ACF">
        <w:t>iews</w:t>
      </w:r>
      <w:r w:rsidRPr="00F933EF">
        <w:t>;</w:t>
      </w:r>
      <w:r>
        <w:t> v</w:t>
      </w:r>
      <w:r w:rsidRPr="00F933EF">
        <w:t>++</w:t>
      </w:r>
      <w:r>
        <w:t> </w:t>
      </w:r>
      <w:r w:rsidRPr="00F933EF">
        <w:t>)</w:t>
      </w:r>
      <w:r w:rsidRPr="00A52AB8">
        <w:t>{</w:t>
      </w:r>
      <w:r>
        <w:br/>
      </w:r>
      <w:r>
        <w:tab/>
      </w:r>
      <w:r>
        <w:tab/>
      </w:r>
      <w:r>
        <w:tab/>
        <w:t>v</w:t>
      </w:r>
      <w:r w:rsidRPr="00A8195E">
        <w:t>iewID</w:t>
      </w:r>
      <w:r>
        <w:t> </w:t>
      </w:r>
      <w:r w:rsidRPr="00A8195E">
        <w:t>=</w:t>
      </w:r>
      <w:r>
        <w:t> </w:t>
      </w:r>
      <w:r w:rsidRPr="00A8195E">
        <w:t>ViewIndexToID[</w:t>
      </w:r>
      <w:r>
        <w:t> v </w:t>
      </w:r>
      <w:r w:rsidRPr="00A8195E">
        <w:t>]</w:t>
      </w:r>
      <w:r>
        <w:br/>
      </w:r>
      <w:r>
        <w:tab/>
      </w:r>
      <w:r>
        <w:tab/>
      </w:r>
      <w:r>
        <w:tab/>
      </w:r>
      <w:r>
        <w:br/>
      </w:r>
      <w:r>
        <w:tab/>
      </w:r>
      <w:r>
        <w:tab/>
      </w:r>
      <w:r>
        <w:tab/>
        <w:t>ViewType[ viewID ] = ViewType[ initViewID ]</w:t>
      </w:r>
      <w:r>
        <w:br/>
      </w:r>
      <w:r>
        <w:tab/>
      </w:r>
      <w:r>
        <w:tab/>
      </w:r>
      <w:r>
        <w:tab/>
        <w:t>ViewProjectionPlaneWidth[ viewID ] = ViewProjectionPlaneWidth[ initViewID ] </w:t>
      </w:r>
      <w:r>
        <w:br/>
      </w:r>
      <w:r>
        <w:tab/>
      </w:r>
      <w:r>
        <w:tab/>
      </w:r>
      <w:r>
        <w:tab/>
        <w:t>ViewProjectionPlaneHeight[ viewID ] = ViewProjectionPlaneHeight[ initViewID ] </w:t>
      </w:r>
      <w:r>
        <w:br/>
      </w:r>
      <w:r>
        <w:lastRenderedPageBreak/>
        <w:tab/>
      </w:r>
      <w:r>
        <w:tab/>
      </w:r>
      <w:r>
        <w:tab/>
        <w:t>ViewErpPhiMin[ viewID ] = ViewErpPhiMin[ initViewID ] </w:t>
      </w:r>
      <w:r>
        <w:br/>
      </w:r>
      <w:r>
        <w:tab/>
      </w:r>
      <w:r>
        <w:tab/>
      </w:r>
      <w:r>
        <w:tab/>
        <w:t>ViewErpPhiMax[ viewID ] = ViewErpPhiMax[ initViewID ] </w:t>
      </w:r>
      <w:r>
        <w:br/>
      </w:r>
      <w:r>
        <w:tab/>
      </w:r>
      <w:r>
        <w:tab/>
      </w:r>
      <w:r>
        <w:tab/>
        <w:t>ViewErpThetaMin[ viewID ] = ViewErpThetaMin[ initViewID ]</w:t>
      </w:r>
      <w:r>
        <w:br/>
      </w:r>
      <w:r>
        <w:tab/>
      </w:r>
      <w:r>
        <w:tab/>
      </w:r>
      <w:r>
        <w:tab/>
        <w:t>ViewErpThetaMax[ viewID ] = ViewErpThetaMax[ initViewID ]</w:t>
      </w:r>
      <w:r>
        <w:br/>
      </w:r>
      <w:r>
        <w:tab/>
      </w:r>
      <w:r>
        <w:tab/>
      </w:r>
      <w:r>
        <w:tab/>
        <w:t>ViewPerspectiveFocalHor[ viewID ] = ViewPerspectiveFocalHor[ initViewID ] </w:t>
      </w:r>
      <w:r>
        <w:br/>
      </w:r>
      <w:r>
        <w:tab/>
      </w:r>
      <w:r>
        <w:tab/>
      </w:r>
      <w:r>
        <w:tab/>
        <w:t>ViewPerspectiveFocalVer[ viewID ] = ViewPerspectiveFocalVer[ initViewID ] </w:t>
      </w:r>
      <w:r>
        <w:br/>
      </w:r>
      <w:r>
        <w:tab/>
      </w:r>
      <w:r>
        <w:tab/>
      </w:r>
      <w:r>
        <w:tab/>
        <w:t>ViewPerspectiveCenterHor[ viewID ] = ViewPerspectiveCenterHor[ initViewID ] </w:t>
      </w:r>
      <w:r>
        <w:br/>
      </w:r>
      <w:r>
        <w:tab/>
      </w:r>
      <w:r>
        <w:tab/>
      </w:r>
      <w:r>
        <w:tab/>
        <w:t>ViewPerspectiveCenterVer[ viewID ] = ViewPerspectiveCenterVer[ initViewID ] </w:t>
      </w:r>
      <w:r>
        <w:br/>
      </w:r>
      <w:r>
        <w:tab/>
      </w:r>
      <w:r>
        <w:tab/>
      </w:r>
      <w:r>
        <w:tab/>
        <w:t>ViewOrthoWidth[ viewID ] = ViewOrthoWidth[ initViewID ] </w:t>
      </w:r>
      <w:r>
        <w:br/>
      </w:r>
      <w:r>
        <w:tab/>
      </w:r>
      <w:r>
        <w:tab/>
      </w:r>
      <w:r>
        <w:tab/>
        <w:t>ViewOrthoHeight[ viewID ] = ViewOrthoHeight[ initViewID ] </w:t>
      </w:r>
      <w:r>
        <w:br/>
      </w:r>
      <w:r>
        <w:tab/>
      </w:r>
      <w:r>
        <w:tab/>
        <w:t>}</w:t>
      </w:r>
    </w:p>
    <w:p w14:paraId="5C511931" w14:textId="77777777" w:rsidR="008B68CD" w:rsidRDefault="008B68CD" w:rsidP="008B68CD">
      <w:r>
        <w:tab/>
        <w:t xml:space="preserve">Otherwise, when </w:t>
      </w:r>
      <w:r w:rsidRPr="009B39C8">
        <w:t>mvp_intrinsic_params_equal_flag</w:t>
      </w:r>
      <w:r>
        <w:t xml:space="preserve"> equal to 0, the intrinsic related arrays are set as follows:</w:t>
      </w:r>
    </w:p>
    <w:p w14:paraId="2E405075" w14:textId="77777777" w:rsidR="008B68CD" w:rsidRDefault="008B68CD" w:rsidP="008B68CD">
      <w:r>
        <w:tab/>
      </w:r>
      <w:r>
        <w:tab/>
      </w:r>
      <w:r w:rsidRPr="00A52AB8">
        <w:t>for( </w:t>
      </w:r>
      <w:r>
        <w:t>v </w:t>
      </w:r>
      <w:r w:rsidRPr="00F933EF">
        <w:t>=</w:t>
      </w:r>
      <w:r>
        <w:t> </w:t>
      </w:r>
      <w:r w:rsidRPr="00F933EF">
        <w:t>0;</w:t>
      </w:r>
      <w:r>
        <w:t> v </w:t>
      </w:r>
      <w:r w:rsidRPr="00F933EF">
        <w:t>&lt;</w:t>
      </w:r>
      <w:r>
        <w:t> N</w:t>
      </w:r>
      <w:r w:rsidRPr="002F0ACF">
        <w:t>um</w:t>
      </w:r>
      <w:r>
        <w:t>V</w:t>
      </w:r>
      <w:r w:rsidRPr="002F0ACF">
        <w:t>iews</w:t>
      </w:r>
      <w:r w:rsidRPr="00F933EF">
        <w:t>;</w:t>
      </w:r>
      <w:r>
        <w:t> v</w:t>
      </w:r>
      <w:r w:rsidRPr="00F933EF">
        <w:t>++</w:t>
      </w:r>
      <w:r>
        <w:t> </w:t>
      </w:r>
      <w:r w:rsidRPr="00F933EF">
        <w:t>)</w:t>
      </w:r>
      <w:r w:rsidRPr="00A52AB8">
        <w:t>{</w:t>
      </w:r>
      <w:r>
        <w:br/>
      </w:r>
      <w:r>
        <w:tab/>
      </w:r>
      <w:r>
        <w:tab/>
      </w:r>
      <w:r>
        <w:tab/>
        <w:t>v</w:t>
      </w:r>
      <w:r w:rsidRPr="00A8195E">
        <w:t>iewID</w:t>
      </w:r>
      <w:r>
        <w:t> </w:t>
      </w:r>
      <w:r w:rsidRPr="00A8195E">
        <w:t>=</w:t>
      </w:r>
      <w:r>
        <w:t> </w:t>
      </w:r>
      <w:r w:rsidRPr="00A8195E">
        <w:t>ViewIndexToID[</w:t>
      </w:r>
      <w:r>
        <w:t> v </w:t>
      </w:r>
      <w:r w:rsidRPr="00A8195E">
        <w:t>]</w:t>
      </w:r>
      <w:r>
        <w:br/>
      </w:r>
      <w:r>
        <w:tab/>
      </w:r>
      <w:r>
        <w:tab/>
      </w:r>
      <w:r>
        <w:tab/>
      </w:r>
      <w:r>
        <w:br/>
      </w:r>
      <w:r>
        <w:tab/>
      </w:r>
      <w:r>
        <w:tab/>
      </w:r>
      <w:r>
        <w:tab/>
        <w:t>ViewType[ v</w:t>
      </w:r>
      <w:r w:rsidRPr="00A8195E">
        <w:t>iewID</w:t>
      </w:r>
      <w:r>
        <w:t> ] = </w:t>
      </w:r>
      <w:r w:rsidRPr="00A32F6D">
        <w:t>ci_cam_type</w:t>
      </w:r>
      <w:r>
        <w:t>[ viewID ]</w:t>
      </w:r>
      <w:r>
        <w:br/>
      </w:r>
      <w:r>
        <w:tab/>
      </w:r>
      <w:r>
        <w:tab/>
      </w:r>
      <w:r>
        <w:tab/>
        <w:t>ViewProjectionPlaneWidth[ v</w:t>
      </w:r>
      <w:r w:rsidRPr="00A8195E">
        <w:t>iewID</w:t>
      </w:r>
      <w:r>
        <w:t> ] = </w:t>
      </w:r>
      <w:r w:rsidRPr="00A32F6D">
        <w:t>ci_projection_plane_width_minus1</w:t>
      </w:r>
      <w:r>
        <w:t>[ v</w:t>
      </w:r>
      <w:r w:rsidRPr="00A8195E">
        <w:t>iewID</w:t>
      </w:r>
      <w:r>
        <w:t> ] + 1</w:t>
      </w:r>
      <w:r>
        <w:br/>
      </w:r>
      <w:r>
        <w:tab/>
      </w:r>
      <w:r>
        <w:tab/>
      </w:r>
      <w:r>
        <w:tab/>
        <w:t>ViewProjectionPlaneHeight[ v</w:t>
      </w:r>
      <w:r w:rsidRPr="00A8195E">
        <w:t>iewID</w:t>
      </w:r>
      <w:r>
        <w:t> ] = </w:t>
      </w:r>
      <w:r w:rsidRPr="00A32F6D">
        <w:t>ci_projection_plane_height_minus1</w:t>
      </w:r>
      <w:r>
        <w:t>[ v</w:t>
      </w:r>
      <w:r w:rsidRPr="00A8195E">
        <w:t>iewID</w:t>
      </w:r>
      <w:r>
        <w:t> ] +1</w:t>
      </w:r>
      <w:r>
        <w:br/>
      </w:r>
      <w:r>
        <w:tab/>
      </w:r>
      <w:r>
        <w:tab/>
      </w:r>
      <w:r>
        <w:tab/>
        <w:t>ViewErpPhiMin[ initViewID ] = </w:t>
      </w:r>
      <w:r w:rsidRPr="00A32F6D">
        <w:t>ci_erp_phi_min</w:t>
      </w:r>
      <w:r>
        <w:t>[ v</w:t>
      </w:r>
      <w:r w:rsidRPr="00A8195E">
        <w:t>iewID</w:t>
      </w:r>
      <w:r>
        <w:t> ]</w:t>
      </w:r>
      <w:r>
        <w:br/>
      </w:r>
      <w:r>
        <w:tab/>
      </w:r>
      <w:r>
        <w:tab/>
      </w:r>
      <w:r>
        <w:tab/>
        <w:t>ViewErpPhiMax[ initViewID ] = </w:t>
      </w:r>
      <w:r w:rsidRPr="00A32F6D">
        <w:t>ci_erp_phi_max</w:t>
      </w:r>
      <w:r>
        <w:t>[ v</w:t>
      </w:r>
      <w:r w:rsidRPr="00A8195E">
        <w:t>iewID</w:t>
      </w:r>
      <w:r>
        <w:t> ]</w:t>
      </w:r>
      <w:r>
        <w:br/>
      </w:r>
      <w:r>
        <w:tab/>
      </w:r>
      <w:r>
        <w:tab/>
      </w:r>
      <w:r>
        <w:tab/>
        <w:t>ViewErpThetaMin[ initViewID ] = </w:t>
      </w:r>
      <w:r w:rsidRPr="00A32F6D">
        <w:t>ci_erp_theta_min</w:t>
      </w:r>
      <w:r>
        <w:t>[ v</w:t>
      </w:r>
      <w:r w:rsidRPr="00A8195E">
        <w:t>iewID</w:t>
      </w:r>
      <w:r>
        <w:t> ]</w:t>
      </w:r>
      <w:r>
        <w:br/>
      </w:r>
      <w:r>
        <w:tab/>
      </w:r>
      <w:r>
        <w:tab/>
      </w:r>
      <w:r>
        <w:tab/>
        <w:t>ViewErpThetaMax[ initViewID ] = </w:t>
      </w:r>
      <w:r w:rsidRPr="00A32F6D">
        <w:t>ci_erp_theta_max</w:t>
      </w:r>
      <w:r>
        <w:t>[ v</w:t>
      </w:r>
      <w:r w:rsidRPr="00A8195E">
        <w:t>iewID</w:t>
      </w:r>
      <w:r>
        <w:t> ]</w:t>
      </w:r>
      <w:r>
        <w:br/>
      </w:r>
      <w:r>
        <w:tab/>
      </w:r>
      <w:r>
        <w:tab/>
      </w:r>
      <w:r>
        <w:tab/>
        <w:t>ViewPerspectiveFocalHor[ initViewID ] = </w:t>
      </w:r>
      <w:r w:rsidRPr="00A32F6D">
        <w:t>ci_perspective_focal_hor</w:t>
      </w:r>
      <w:r>
        <w:t>[ v</w:t>
      </w:r>
      <w:r w:rsidRPr="00A8195E">
        <w:t>iewID</w:t>
      </w:r>
      <w:r>
        <w:t> ]</w:t>
      </w:r>
      <w:r>
        <w:br/>
      </w:r>
      <w:r>
        <w:tab/>
      </w:r>
      <w:r>
        <w:tab/>
      </w:r>
      <w:r>
        <w:tab/>
        <w:t>ViewPerspectiveFocalVer[ initViewID ] = </w:t>
      </w:r>
      <w:r w:rsidRPr="00A32F6D">
        <w:t>ci_perspective_focal_ver</w:t>
      </w:r>
      <w:r>
        <w:t>[ v</w:t>
      </w:r>
      <w:r w:rsidRPr="00A8195E">
        <w:t>iewID</w:t>
      </w:r>
      <w:r>
        <w:t> ]</w:t>
      </w:r>
      <w:r>
        <w:br/>
      </w:r>
      <w:r>
        <w:tab/>
      </w:r>
      <w:r>
        <w:tab/>
      </w:r>
      <w:r>
        <w:tab/>
        <w:t>ViewPerspectiveCenterHor[ initViewID ] = </w:t>
      </w:r>
      <w:r w:rsidRPr="00E62237">
        <w:t>ci_perspective_center_hor</w:t>
      </w:r>
      <w:r>
        <w:t>[ v</w:t>
      </w:r>
      <w:r w:rsidRPr="00A8195E">
        <w:t>iewID</w:t>
      </w:r>
      <w:r>
        <w:t> ]</w:t>
      </w:r>
      <w:r>
        <w:br/>
      </w:r>
      <w:r>
        <w:tab/>
      </w:r>
      <w:r>
        <w:tab/>
      </w:r>
      <w:r>
        <w:tab/>
        <w:t>ViewPerspectiveCenterVer[ initViewID ] = </w:t>
      </w:r>
      <w:r w:rsidRPr="00E62237">
        <w:t>ci_perspective_center_ver</w:t>
      </w:r>
      <w:r>
        <w:t>[ v</w:t>
      </w:r>
      <w:r w:rsidRPr="00A8195E">
        <w:t>iewID</w:t>
      </w:r>
      <w:r>
        <w:t> ]</w:t>
      </w:r>
      <w:r>
        <w:br/>
      </w:r>
      <w:r>
        <w:tab/>
      </w:r>
      <w:r>
        <w:tab/>
      </w:r>
      <w:r>
        <w:tab/>
        <w:t>ViewOrthoWidth[ initViewID ] = </w:t>
      </w:r>
      <w:r w:rsidRPr="00E62237">
        <w:t>ci_ortho_width</w:t>
      </w:r>
      <w:r>
        <w:t>[ v</w:t>
      </w:r>
      <w:r w:rsidRPr="00A8195E">
        <w:t>iewID</w:t>
      </w:r>
      <w:r>
        <w:t> ]</w:t>
      </w:r>
      <w:r>
        <w:br/>
      </w:r>
      <w:r>
        <w:tab/>
      </w:r>
      <w:r>
        <w:tab/>
      </w:r>
      <w:r>
        <w:tab/>
        <w:t>ViewOrthoHeight[ initViewID ] = </w:t>
      </w:r>
      <w:r w:rsidRPr="00E62237">
        <w:t>ci_ortho_height</w:t>
      </w:r>
      <w:r>
        <w:t>[ v</w:t>
      </w:r>
      <w:r w:rsidRPr="00A8195E">
        <w:t>iewID</w:t>
      </w:r>
      <w:r>
        <w:t> ]</w:t>
      </w:r>
      <w:r>
        <w:br/>
      </w:r>
      <w:r>
        <w:tab/>
      </w:r>
      <w:r>
        <w:tab/>
        <w:t>}</w:t>
      </w:r>
    </w:p>
    <w:p w14:paraId="745B624E" w14:textId="77777777" w:rsidR="008B68CD" w:rsidRDefault="008B68CD" w:rsidP="008B68CD">
      <w:r>
        <w:tab/>
        <w:t xml:space="preserve">If </w:t>
      </w:r>
      <w:r w:rsidRPr="00E232AD">
        <w:t>mvp_depth_quantization_params_equal_flag</w:t>
      </w:r>
      <w:r>
        <w:t xml:space="preserve"> equal to 1, the depth quantization related arrays are set as follows:</w:t>
      </w:r>
    </w:p>
    <w:p w14:paraId="70D74750" w14:textId="77777777" w:rsidR="008B68CD" w:rsidRDefault="008B68CD" w:rsidP="008B68CD">
      <w:r>
        <w:tab/>
      </w:r>
      <w:r>
        <w:tab/>
        <w:t>initViewID </w:t>
      </w:r>
      <w:r w:rsidRPr="00A8195E">
        <w:t>=</w:t>
      </w:r>
      <w:r>
        <w:t> </w:t>
      </w:r>
      <w:r w:rsidRPr="00A8195E">
        <w:t>ViewIndexToID[</w:t>
      </w:r>
      <w:r>
        <w:t> 0 </w:t>
      </w:r>
      <w:r w:rsidRPr="00A8195E">
        <w:t>]</w:t>
      </w:r>
      <w:r>
        <w:br/>
      </w:r>
      <w:r>
        <w:tab/>
      </w:r>
      <w:r>
        <w:tab/>
      </w:r>
      <w:r>
        <w:br/>
      </w:r>
      <w:r>
        <w:tab/>
      </w:r>
      <w:r>
        <w:tab/>
        <w:t>ViewQuantizationLaw[ initViewID ] = </w:t>
      </w:r>
      <w:r w:rsidRPr="000F2FE0">
        <w:t>dq_quantization_law[</w:t>
      </w:r>
      <w:r>
        <w:t> initViewID </w:t>
      </w:r>
      <w:r w:rsidRPr="000F2FE0">
        <w:t>]</w:t>
      </w:r>
      <w:r>
        <w:br/>
      </w:r>
      <w:r>
        <w:tab/>
      </w:r>
      <w:r>
        <w:tab/>
        <w:t>ViewNormDispMin[ initViewID ] = </w:t>
      </w:r>
      <w:r w:rsidRPr="00CD1C90">
        <w:t>dq_norm_disp_low[</w:t>
      </w:r>
      <w:r>
        <w:t> initViewID </w:t>
      </w:r>
      <w:r w:rsidRPr="00CD1C90">
        <w:t>]</w:t>
      </w:r>
      <w:r>
        <w:br/>
      </w:r>
      <w:r>
        <w:tab/>
      </w:r>
      <w:r>
        <w:tab/>
        <w:t>ViewNormDispMax[ initViewID ] = </w:t>
      </w:r>
      <w:r w:rsidRPr="00CD1C90">
        <w:t>dq_norm_disp_high[</w:t>
      </w:r>
      <w:r>
        <w:t> initViewID </w:t>
      </w:r>
      <w:r w:rsidRPr="00CD1C90">
        <w:t>]</w:t>
      </w:r>
      <w:r>
        <w:br/>
      </w:r>
      <w:r>
        <w:tab/>
      </w:r>
      <w:r>
        <w:tab/>
        <w:t>ViewOccThreshold[ initViewID ] = </w:t>
      </w:r>
      <w:r w:rsidRPr="00CD1C90">
        <w:t>dq_depth_occ_threshold_default[</w:t>
      </w:r>
      <w:r>
        <w:t> initViewID </w:t>
      </w:r>
      <w:r w:rsidRPr="00CD1C90">
        <w:t>]</w:t>
      </w:r>
      <w:r>
        <w:br/>
      </w:r>
      <w:r>
        <w:tab/>
      </w:r>
      <w:r>
        <w:tab/>
      </w:r>
      <w:r>
        <w:br/>
      </w:r>
      <w:r>
        <w:tab/>
      </w:r>
      <w:r>
        <w:tab/>
      </w:r>
      <w:r w:rsidRPr="00A52AB8">
        <w:t>for( </w:t>
      </w:r>
      <w:r>
        <w:t>v </w:t>
      </w:r>
      <w:r w:rsidRPr="00F933EF">
        <w:t>=</w:t>
      </w:r>
      <w:r>
        <w:t> 1</w:t>
      </w:r>
      <w:r w:rsidRPr="00F933EF">
        <w:t>;</w:t>
      </w:r>
      <w:r>
        <w:t> v </w:t>
      </w:r>
      <w:r w:rsidRPr="00F933EF">
        <w:t>&lt;</w:t>
      </w:r>
      <w:r>
        <w:t> N</w:t>
      </w:r>
      <w:r w:rsidRPr="002F0ACF">
        <w:t>um</w:t>
      </w:r>
      <w:r>
        <w:t>V</w:t>
      </w:r>
      <w:r w:rsidRPr="002F0ACF">
        <w:t>iews</w:t>
      </w:r>
      <w:r w:rsidRPr="00F933EF">
        <w:t>;</w:t>
      </w:r>
      <w:r>
        <w:t> v</w:t>
      </w:r>
      <w:r w:rsidRPr="00F933EF">
        <w:t>++</w:t>
      </w:r>
      <w:r>
        <w:t> </w:t>
      </w:r>
      <w:r w:rsidRPr="00F933EF">
        <w:t>)</w:t>
      </w:r>
      <w:r w:rsidRPr="00A52AB8">
        <w:t>{</w:t>
      </w:r>
      <w:r>
        <w:br/>
      </w:r>
      <w:r>
        <w:tab/>
      </w:r>
      <w:r>
        <w:tab/>
      </w:r>
      <w:r>
        <w:tab/>
        <w:t>viewID </w:t>
      </w:r>
      <w:r w:rsidRPr="00A8195E">
        <w:t>=</w:t>
      </w:r>
      <w:r>
        <w:t> </w:t>
      </w:r>
      <w:r w:rsidRPr="00A8195E">
        <w:t>ViewIndexToID[</w:t>
      </w:r>
      <w:r>
        <w:t> v </w:t>
      </w:r>
      <w:r w:rsidRPr="00A8195E">
        <w:t>]</w:t>
      </w:r>
      <w:r>
        <w:br/>
      </w:r>
      <w:r>
        <w:tab/>
      </w:r>
      <w:r>
        <w:tab/>
      </w:r>
      <w:r>
        <w:tab/>
      </w:r>
      <w:r>
        <w:br/>
      </w:r>
      <w:r>
        <w:tab/>
      </w:r>
      <w:r>
        <w:tab/>
      </w:r>
      <w:r>
        <w:tab/>
        <w:t>ViewQuantizationLaw[ viewID ] = ViewQuantizationLaw[ initViewID ] </w:t>
      </w:r>
      <w:r>
        <w:br/>
      </w:r>
      <w:r>
        <w:tab/>
      </w:r>
      <w:r>
        <w:tab/>
      </w:r>
      <w:r>
        <w:tab/>
        <w:t>ViewNormDispMin[ viewID ] = ViewNormDispMin[ initViewID ] </w:t>
      </w:r>
      <w:r>
        <w:br/>
      </w:r>
      <w:r>
        <w:tab/>
      </w:r>
      <w:r>
        <w:tab/>
      </w:r>
      <w:r>
        <w:tab/>
        <w:t>ViewNormDispMax[ viewID ] = ViewNormDispMax[ initViewID ] </w:t>
      </w:r>
      <w:r>
        <w:br/>
      </w:r>
      <w:r>
        <w:tab/>
      </w:r>
      <w:r>
        <w:tab/>
      </w:r>
      <w:r>
        <w:tab/>
        <w:t>ViewOccThreshold[ viewID ] = ViewOccThreshold[ initViewID ] </w:t>
      </w:r>
      <w:r>
        <w:br/>
      </w:r>
      <w:r>
        <w:tab/>
      </w:r>
      <w:r>
        <w:tab/>
        <w:t>}</w:t>
      </w:r>
      <w:r>
        <w:br/>
      </w:r>
      <w:r>
        <w:br/>
      </w:r>
      <w:r>
        <w:tab/>
        <w:t xml:space="preserve">Otherwise, when </w:t>
      </w:r>
      <w:r w:rsidRPr="00E232AD">
        <w:t>mvp_depth_quantization_params_equal_flag</w:t>
      </w:r>
      <w:r>
        <w:t xml:space="preserve"> equal to 0, the depth quantization related arrays are set as follows:</w:t>
      </w:r>
    </w:p>
    <w:p w14:paraId="0DD7C75E" w14:textId="77777777" w:rsidR="008B68CD" w:rsidRDefault="008B68CD" w:rsidP="008B68CD">
      <w:r>
        <w:lastRenderedPageBreak/>
        <w:tab/>
      </w:r>
      <w:r>
        <w:tab/>
      </w:r>
      <w:r w:rsidRPr="00A52AB8">
        <w:t>for( </w:t>
      </w:r>
      <w:r>
        <w:t>v </w:t>
      </w:r>
      <w:r w:rsidRPr="00F933EF">
        <w:t>=</w:t>
      </w:r>
      <w:r>
        <w:t> 1</w:t>
      </w:r>
      <w:r w:rsidRPr="00F933EF">
        <w:t>;</w:t>
      </w:r>
      <w:r>
        <w:t> v </w:t>
      </w:r>
      <w:r w:rsidRPr="00F933EF">
        <w:t>&lt;</w:t>
      </w:r>
      <w:r>
        <w:t> N</w:t>
      </w:r>
      <w:r w:rsidRPr="002F0ACF">
        <w:t>um</w:t>
      </w:r>
      <w:r>
        <w:t>V</w:t>
      </w:r>
      <w:r w:rsidRPr="002F0ACF">
        <w:t>iews</w:t>
      </w:r>
      <w:r>
        <w:t> </w:t>
      </w:r>
      <w:r w:rsidRPr="00F933EF">
        <w:t>;</w:t>
      </w:r>
      <w:r>
        <w:t> v</w:t>
      </w:r>
      <w:r w:rsidRPr="00F933EF">
        <w:t>++</w:t>
      </w:r>
      <w:r>
        <w:t> </w:t>
      </w:r>
      <w:r w:rsidRPr="00F933EF">
        <w:t>)</w:t>
      </w:r>
      <w:r w:rsidRPr="00A52AB8">
        <w:t>{</w:t>
      </w:r>
      <w:r>
        <w:br/>
      </w:r>
      <w:r>
        <w:tab/>
      </w:r>
      <w:r>
        <w:tab/>
      </w:r>
      <w:r>
        <w:tab/>
        <w:t>viewID </w:t>
      </w:r>
      <w:r w:rsidRPr="00A8195E">
        <w:t>=</w:t>
      </w:r>
      <w:r>
        <w:t> </w:t>
      </w:r>
      <w:r w:rsidRPr="00A8195E">
        <w:t>ViewIndexToID[</w:t>
      </w:r>
      <w:r>
        <w:t> v </w:t>
      </w:r>
      <w:r w:rsidRPr="00A8195E">
        <w:t>]</w:t>
      </w:r>
      <w:r>
        <w:br/>
      </w:r>
      <w:r>
        <w:tab/>
      </w:r>
      <w:r>
        <w:tab/>
      </w:r>
      <w:r>
        <w:tab/>
      </w:r>
      <w:r>
        <w:br/>
      </w:r>
      <w:r>
        <w:tab/>
      </w:r>
      <w:r>
        <w:tab/>
      </w:r>
      <w:r>
        <w:tab/>
        <w:t>ViewQuantizationLaw[ viewID ] = </w:t>
      </w:r>
      <w:r w:rsidRPr="000F2FE0">
        <w:t>dq_quantization_law[</w:t>
      </w:r>
      <w:r>
        <w:t> </w:t>
      </w:r>
      <w:r w:rsidRPr="000F2FE0">
        <w:t>viewID</w:t>
      </w:r>
      <w:r>
        <w:t> </w:t>
      </w:r>
      <w:r w:rsidRPr="000F2FE0">
        <w:t>]</w:t>
      </w:r>
      <w:r>
        <w:br/>
      </w:r>
      <w:r>
        <w:tab/>
      </w:r>
      <w:r>
        <w:tab/>
      </w:r>
      <w:r>
        <w:tab/>
        <w:t>ViewNormDispMin[ viewID ] = </w:t>
      </w:r>
      <w:r w:rsidRPr="00CD1C90">
        <w:t>dq_norm_disp_low[</w:t>
      </w:r>
      <w:r>
        <w:t> </w:t>
      </w:r>
      <w:r w:rsidRPr="00CD1C90">
        <w:t>viewID</w:t>
      </w:r>
      <w:r>
        <w:t> </w:t>
      </w:r>
      <w:r w:rsidRPr="00CD1C90">
        <w:t>]</w:t>
      </w:r>
      <w:r>
        <w:br/>
      </w:r>
      <w:r>
        <w:tab/>
      </w:r>
      <w:r>
        <w:tab/>
      </w:r>
      <w:r>
        <w:tab/>
        <w:t>ViewNormDispMax[ viewID ] = </w:t>
      </w:r>
      <w:r w:rsidRPr="00CD1C90">
        <w:t>dq_norm_disp_high[</w:t>
      </w:r>
      <w:r>
        <w:t> </w:t>
      </w:r>
      <w:r w:rsidRPr="00CD1C90">
        <w:t>viewID</w:t>
      </w:r>
      <w:r>
        <w:t> </w:t>
      </w:r>
      <w:r w:rsidRPr="00CD1C90">
        <w:t>]</w:t>
      </w:r>
      <w:r>
        <w:br/>
      </w:r>
      <w:r>
        <w:tab/>
      </w:r>
      <w:r>
        <w:tab/>
      </w:r>
      <w:r>
        <w:tab/>
        <w:t>ViewOccThreshold[ viewID ] = </w:t>
      </w:r>
      <w:r w:rsidRPr="00CD1C90">
        <w:t>dq_depth_occ_threshold_default[</w:t>
      </w:r>
      <w:r>
        <w:t> </w:t>
      </w:r>
      <w:r w:rsidRPr="00CD1C90">
        <w:t>viewID</w:t>
      </w:r>
      <w:r>
        <w:t> </w:t>
      </w:r>
      <w:r w:rsidRPr="00CD1C90">
        <w:t>]</w:t>
      </w:r>
      <w:r>
        <w:br/>
      </w:r>
      <w:r>
        <w:tab/>
      </w:r>
      <w:r>
        <w:tab/>
        <w:t>}</w:t>
      </w:r>
    </w:p>
    <w:p w14:paraId="2A082C01" w14:textId="77777777" w:rsidR="008B68CD" w:rsidRDefault="008B68CD" w:rsidP="008B68CD">
      <w:r>
        <w:tab/>
        <w:t xml:space="preserve">If </w:t>
      </w:r>
      <w:r w:rsidRPr="00DF0315">
        <w:t>mvp_pruning_graph_params_present_flag</w:t>
      </w:r>
      <w:r>
        <w:t xml:space="preserve"> equal to 1, the pruning related arrays are set as follows:</w:t>
      </w:r>
    </w:p>
    <w:p w14:paraId="168CE773" w14:textId="4F9FB82D" w:rsidR="008B68CD" w:rsidRPr="00A52AB8" w:rsidRDefault="008B68CD" w:rsidP="008B68CD">
      <w:r>
        <w:tab/>
      </w:r>
      <w:r>
        <w:tab/>
      </w:r>
      <w:r w:rsidRPr="00A52AB8">
        <w:t>for( </w:t>
      </w:r>
      <w:r>
        <w:t>v </w:t>
      </w:r>
      <w:r w:rsidRPr="00F933EF">
        <w:t>=</w:t>
      </w:r>
      <w:r>
        <w:t> </w:t>
      </w:r>
      <w:r w:rsidRPr="00F933EF">
        <w:t>0;</w:t>
      </w:r>
      <w:r>
        <w:t> v </w:t>
      </w:r>
      <w:r w:rsidRPr="00F933EF">
        <w:t>&lt;</w:t>
      </w:r>
      <w:r>
        <w:t> N</w:t>
      </w:r>
      <w:r w:rsidRPr="002F0ACF">
        <w:t>um</w:t>
      </w:r>
      <w:r>
        <w:t>V</w:t>
      </w:r>
      <w:r w:rsidRPr="002F0ACF">
        <w:t>iews</w:t>
      </w:r>
      <w:r w:rsidRPr="00F933EF">
        <w:t>;</w:t>
      </w:r>
      <w:r>
        <w:t> v</w:t>
      </w:r>
      <w:r w:rsidRPr="00F933EF">
        <w:t>++</w:t>
      </w:r>
      <w:r>
        <w:t> </w:t>
      </w:r>
      <w:r w:rsidRPr="00F933EF">
        <w:t>)</w:t>
      </w:r>
      <w:r w:rsidRPr="00A52AB8">
        <w:t>{</w:t>
      </w:r>
      <w:r>
        <w:br/>
      </w:r>
      <w:r>
        <w:tab/>
      </w:r>
      <w:r>
        <w:tab/>
      </w:r>
      <w:r>
        <w:tab/>
        <w:t>v</w:t>
      </w:r>
      <w:r w:rsidRPr="00A8195E">
        <w:t>iewID</w:t>
      </w:r>
      <w:r>
        <w:t> </w:t>
      </w:r>
      <w:r w:rsidRPr="00A8195E">
        <w:t>=</w:t>
      </w:r>
      <w:r>
        <w:t> </w:t>
      </w:r>
      <w:r w:rsidRPr="00A8195E">
        <w:t>ViewIndexToID[</w:t>
      </w:r>
      <w:r>
        <w:t> v </w:t>
      </w:r>
      <w:r w:rsidRPr="00A8195E">
        <w:t>]</w:t>
      </w:r>
      <w:r>
        <w:br/>
      </w:r>
      <w:r>
        <w:tab/>
      </w:r>
      <w:r>
        <w:tab/>
      </w:r>
      <w:r>
        <w:tab/>
        <w:t>ViewRoot[ viewID ] = </w:t>
      </w:r>
      <w:r w:rsidRPr="0077037B">
        <w:t>pp_is_root_flag</w:t>
      </w:r>
      <w:r>
        <w:t>[ viewID ]</w:t>
      </w:r>
      <w:r>
        <w:br/>
      </w:r>
      <w:r>
        <w:tab/>
      </w:r>
      <w:r>
        <w:tab/>
      </w:r>
      <w:r>
        <w:tab/>
        <w:t>ViewNumParents[ viewID ] = </w:t>
      </w:r>
      <w:r w:rsidRPr="00DF66BB">
        <w:t>pp_num_parents_minus1[</w:t>
      </w:r>
      <w:r>
        <w:t> </w:t>
      </w:r>
      <w:r w:rsidRPr="00DF66BB">
        <w:t>viewID</w:t>
      </w:r>
      <w:r>
        <w:t> </w:t>
      </w:r>
      <w:r w:rsidRPr="00DF66BB">
        <w:t>]</w:t>
      </w:r>
      <w:r>
        <w:t> + 1</w:t>
      </w:r>
      <w:r>
        <w:br/>
      </w:r>
      <w:r>
        <w:tab/>
      </w:r>
      <w:r>
        <w:tab/>
      </w:r>
      <w:r>
        <w:tab/>
      </w:r>
      <w:r w:rsidRPr="00A52AB8">
        <w:t>for( </w:t>
      </w:r>
      <w:r>
        <w:t>i </w:t>
      </w:r>
      <w:r w:rsidRPr="00F933EF">
        <w:t>=</w:t>
      </w:r>
      <w:r>
        <w:t> </w:t>
      </w:r>
      <w:r w:rsidRPr="00F933EF">
        <w:t>0;</w:t>
      </w:r>
      <w:r>
        <w:t> i </w:t>
      </w:r>
      <w:r w:rsidRPr="00F933EF">
        <w:t>&lt;</w:t>
      </w:r>
      <w:r>
        <w:t> ViewNumParents[ viewID ] </w:t>
      </w:r>
      <w:r w:rsidRPr="00F933EF">
        <w:t>;</w:t>
      </w:r>
      <w:r>
        <w:t> i</w:t>
      </w:r>
      <w:r w:rsidRPr="00F933EF">
        <w:t>++</w:t>
      </w:r>
      <w:r>
        <w:t> </w:t>
      </w:r>
      <w:r w:rsidRPr="00F933EF">
        <w:t>)</w:t>
      </w:r>
      <w:r w:rsidRPr="00A52AB8">
        <w:t>{</w:t>
      </w:r>
      <w:r>
        <w:br/>
      </w:r>
      <w:r>
        <w:tab/>
      </w:r>
      <w:r>
        <w:tab/>
      </w:r>
      <w:r>
        <w:tab/>
      </w:r>
      <w:r>
        <w:tab/>
      </w:r>
      <w:r w:rsidR="00DA4FFF">
        <w:t>ViewParent</w:t>
      </w:r>
      <w:r w:rsidR="00DA4FFF" w:rsidRPr="005420EB">
        <w:t>I</w:t>
      </w:r>
      <w:r w:rsidR="00DA4FFF">
        <w:t>ndex</w:t>
      </w:r>
      <w:r>
        <w:t>[ viewID ][ i ] = </w:t>
      </w:r>
      <w:r w:rsidRPr="00CA6DF3">
        <w:t>pp_parent_id</w:t>
      </w:r>
      <w:r w:rsidR="00DA4FFF">
        <w:t>x</w:t>
      </w:r>
      <w:r w:rsidRPr="00CA6DF3">
        <w:t>[</w:t>
      </w:r>
      <w:r>
        <w:t> </w:t>
      </w:r>
      <w:r w:rsidRPr="00CA6DF3">
        <w:t>viewID</w:t>
      </w:r>
      <w:r>
        <w:t> </w:t>
      </w:r>
      <w:r w:rsidRPr="00CA6DF3">
        <w:t>][</w:t>
      </w:r>
      <w:r>
        <w:t> i </w:t>
      </w:r>
      <w:r w:rsidRPr="00CA6DF3">
        <w:t>]</w:t>
      </w:r>
      <w:r>
        <w:br/>
      </w:r>
      <w:r>
        <w:tab/>
      </w:r>
      <w:r>
        <w:tab/>
      </w:r>
      <w:r>
        <w:tab/>
        <w:t>}</w:t>
      </w:r>
      <w:r>
        <w:br/>
      </w:r>
      <w:r>
        <w:tab/>
      </w:r>
      <w:r>
        <w:tab/>
        <w:t>}</w:t>
      </w:r>
    </w:p>
    <w:p w14:paraId="3697EC63" w14:textId="77777777" w:rsidR="008B68CD" w:rsidRDefault="008B68CD" w:rsidP="008B68CD">
      <w:pPr>
        <w:pStyle w:val="Heading4"/>
      </w:pPr>
      <w:bookmarkStart w:id="990" w:name="_Ref54278876"/>
      <w:r>
        <w:t>Updating extrinsic information</w:t>
      </w:r>
      <w:r w:rsidRPr="00A52AB8">
        <w:t xml:space="preserve"> process</w:t>
      </w:r>
      <w:bookmarkEnd w:id="990"/>
    </w:p>
    <w:p w14:paraId="7D5461FC" w14:textId="77777777" w:rsidR="008B68CD" w:rsidRDefault="008B68CD" w:rsidP="008B68CD">
      <w:r>
        <w:t xml:space="preserve">The extrinsic related arrays are </w:t>
      </w:r>
      <w:r w:rsidRPr="00A52AB8">
        <w:rPr>
          <w:color w:val="000000" w:themeColor="text1"/>
        </w:rPr>
        <w:t>updated as follows:</w:t>
      </w:r>
    </w:p>
    <w:p w14:paraId="29400074" w14:textId="3343C9D3" w:rsidR="008B68CD" w:rsidRPr="00D12D3F" w:rsidRDefault="008B68CD" w:rsidP="008B68CD">
      <w:r>
        <w:tab/>
      </w:r>
      <w:r w:rsidRPr="00A52AB8">
        <w:t>for( </w:t>
      </w:r>
      <w:r>
        <w:t>i </w:t>
      </w:r>
      <w:r w:rsidRPr="00F933EF">
        <w:t>=</w:t>
      </w:r>
      <w:r>
        <w:t> </w:t>
      </w:r>
      <w:r w:rsidRPr="00F933EF">
        <w:t>0;</w:t>
      </w:r>
      <w:r>
        <w:t> i </w:t>
      </w:r>
      <w:r w:rsidRPr="00F933EF">
        <w:t>&lt;</w:t>
      </w:r>
      <w:r>
        <w:t> </w:t>
      </w:r>
      <w:r w:rsidRPr="00C134CF">
        <w:t>mvpue_num_views_updates_minus1</w:t>
      </w:r>
      <w:r>
        <w:t> + 1</w:t>
      </w:r>
      <w:r w:rsidRPr="00F933EF">
        <w:t>;</w:t>
      </w:r>
      <w:r>
        <w:t> i</w:t>
      </w:r>
      <w:r w:rsidRPr="00F933EF">
        <w:t>++</w:t>
      </w:r>
      <w:r>
        <w:t> </w:t>
      </w:r>
      <w:r w:rsidRPr="00F933EF">
        <w:t>)</w:t>
      </w:r>
      <w:r w:rsidRPr="00A52AB8">
        <w:t>{</w:t>
      </w:r>
      <w:r>
        <w:br/>
      </w:r>
      <w:r>
        <w:tab/>
      </w:r>
      <w:r>
        <w:tab/>
      </w:r>
      <w:r w:rsidRPr="00A8195E">
        <w:t>viewID</w:t>
      </w:r>
      <w:r>
        <w:t> </w:t>
      </w:r>
      <w:r w:rsidRPr="00A8195E">
        <w:t>=</w:t>
      </w:r>
      <w:r>
        <w:t> </w:t>
      </w:r>
      <w:r w:rsidRPr="00574185">
        <w:t>mvpue_view_idx[</w:t>
      </w:r>
      <w:r>
        <w:t> i </w:t>
      </w:r>
      <w:r w:rsidRPr="00574185">
        <w:t>]</w:t>
      </w:r>
      <w:r>
        <w:br/>
      </w:r>
      <w:r>
        <w:br/>
      </w:r>
      <w:r>
        <w:tab/>
      </w:r>
      <w:r>
        <w:tab/>
        <w:t>ViewPosX[ viewID ] = </w:t>
      </w:r>
      <w:r w:rsidRPr="00A776A8">
        <w:t>ce_view_pos_x[</w:t>
      </w:r>
      <w:r>
        <w:t> </w:t>
      </w:r>
      <w:r w:rsidRPr="00A776A8">
        <w:t>viewID</w:t>
      </w:r>
      <w:r>
        <w:t> </w:t>
      </w:r>
      <w:r w:rsidRPr="00A776A8">
        <w:t>]</w:t>
      </w:r>
      <w:r>
        <w:br/>
      </w:r>
      <w:r>
        <w:tab/>
      </w:r>
      <w:r>
        <w:tab/>
        <w:t>ViewPosY[ viewID ] = </w:t>
      </w:r>
      <w:r w:rsidRPr="00A776A8">
        <w:t>ce_view_pos_y[</w:t>
      </w:r>
      <w:r>
        <w:t> </w:t>
      </w:r>
      <w:r w:rsidRPr="00A776A8">
        <w:t>viewID</w:t>
      </w:r>
      <w:r>
        <w:t> </w:t>
      </w:r>
      <w:r w:rsidRPr="00A776A8">
        <w:t>]</w:t>
      </w:r>
      <w:r>
        <w:br/>
      </w:r>
      <w:r>
        <w:tab/>
      </w:r>
      <w:r>
        <w:tab/>
        <w:t>ViewPosZ[ viewID ] = </w:t>
      </w:r>
      <w:r w:rsidRPr="00BE4349">
        <w:t>ce_view_pos_z</w:t>
      </w:r>
      <w:r w:rsidRPr="00A776A8">
        <w:t>[</w:t>
      </w:r>
      <w:r>
        <w:t> </w:t>
      </w:r>
      <w:r w:rsidRPr="00A776A8">
        <w:t>viewID</w:t>
      </w:r>
      <w:r>
        <w:t> </w:t>
      </w:r>
      <w:r w:rsidRPr="00A776A8">
        <w:t>]</w:t>
      </w:r>
      <w:r>
        <w:br/>
      </w:r>
      <w:r>
        <w:tab/>
      </w:r>
      <w:r>
        <w:tab/>
        <w:t>ViewQuatX[ viewID ] = </w:t>
      </w:r>
      <w:r w:rsidRPr="00BE4349">
        <w:t>ce_view_quat_x</w:t>
      </w:r>
      <w:r w:rsidRPr="00A776A8">
        <w:t>[</w:t>
      </w:r>
      <w:r>
        <w:t> </w:t>
      </w:r>
      <w:r w:rsidRPr="00A776A8">
        <w:t>viewID</w:t>
      </w:r>
      <w:r>
        <w:t> </w:t>
      </w:r>
      <w:r w:rsidRPr="00A776A8">
        <w:t>]</w:t>
      </w:r>
      <w:r w:rsidR="0026634D" w:rsidRPr="00E7034B">
        <w:rPr>
          <w:bCs/>
          <w:color w:val="000000" w:themeColor="text1"/>
          <w:lang w:val="en-CA"/>
        </w:rPr>
        <w:t> </w:t>
      </w:r>
      <w:r w:rsidR="0026634D" w:rsidRPr="00E7034B">
        <w:rPr>
          <w:bCs/>
          <w:color w:val="000000" w:themeColor="text1"/>
          <w:lang w:val="en-CA"/>
        </w:rPr>
        <w:sym w:font="Symbol" w:char="F0B8"/>
      </w:r>
      <w:r w:rsidR="0026634D" w:rsidRPr="00E7034B">
        <w:rPr>
          <w:bCs/>
          <w:color w:val="000000" w:themeColor="text1"/>
          <w:lang w:val="en-CA"/>
        </w:rPr>
        <w:t> </w:t>
      </w:r>
      <w:r w:rsidR="0026634D" w:rsidRPr="00E7034B">
        <w:rPr>
          <w:bCs/>
          <w:lang w:val="en-CA"/>
        </w:rPr>
        <w:t>2</w:t>
      </w:r>
      <w:r w:rsidR="0026634D" w:rsidRPr="00E7034B">
        <w:rPr>
          <w:bCs/>
          <w:vertAlign w:val="superscript"/>
          <w:lang w:val="en-CA"/>
        </w:rPr>
        <w:t>14</w:t>
      </w:r>
      <w:r>
        <w:br/>
      </w:r>
      <w:r>
        <w:tab/>
      </w:r>
      <w:r>
        <w:tab/>
        <w:t>ViewQuatY[ viewID ] = </w:t>
      </w:r>
      <w:r w:rsidRPr="00BE4349">
        <w:t>ce_view_quat_y</w:t>
      </w:r>
      <w:r w:rsidRPr="00A776A8">
        <w:t>[</w:t>
      </w:r>
      <w:r>
        <w:t> </w:t>
      </w:r>
      <w:r w:rsidRPr="00A776A8">
        <w:t>viewID</w:t>
      </w:r>
      <w:r>
        <w:t> </w:t>
      </w:r>
      <w:r w:rsidRPr="00A776A8">
        <w:t>]</w:t>
      </w:r>
      <w:r w:rsidR="0026634D" w:rsidRPr="00E7034B">
        <w:rPr>
          <w:bCs/>
          <w:color w:val="000000" w:themeColor="text1"/>
          <w:lang w:val="en-CA"/>
        </w:rPr>
        <w:t> </w:t>
      </w:r>
      <w:r w:rsidR="0026634D" w:rsidRPr="00E7034B">
        <w:rPr>
          <w:bCs/>
          <w:color w:val="000000" w:themeColor="text1"/>
          <w:lang w:val="en-CA"/>
        </w:rPr>
        <w:sym w:font="Symbol" w:char="F0B8"/>
      </w:r>
      <w:r w:rsidR="0026634D" w:rsidRPr="00E7034B">
        <w:rPr>
          <w:bCs/>
          <w:color w:val="000000" w:themeColor="text1"/>
          <w:lang w:val="en-CA"/>
        </w:rPr>
        <w:t> </w:t>
      </w:r>
      <w:r w:rsidR="0026634D" w:rsidRPr="00E7034B">
        <w:rPr>
          <w:bCs/>
          <w:lang w:val="en-CA"/>
        </w:rPr>
        <w:t>2</w:t>
      </w:r>
      <w:r w:rsidR="0026634D" w:rsidRPr="00E7034B">
        <w:rPr>
          <w:bCs/>
          <w:vertAlign w:val="superscript"/>
          <w:lang w:val="en-CA"/>
        </w:rPr>
        <w:t>14</w:t>
      </w:r>
      <w:r>
        <w:br/>
      </w:r>
      <w:r>
        <w:tab/>
      </w:r>
      <w:r>
        <w:tab/>
        <w:t>ViewQuatZ[ viewID ]</w:t>
      </w:r>
      <w:r>
        <w:rPr>
          <w:bCs/>
          <w:color w:val="000000" w:themeColor="text1"/>
          <w:lang w:val="en-CA"/>
        </w:rPr>
        <w:t> = </w:t>
      </w:r>
      <w:r w:rsidRPr="00BE4349">
        <w:rPr>
          <w:bCs/>
          <w:color w:val="000000" w:themeColor="text1"/>
          <w:lang w:val="en-CA"/>
        </w:rPr>
        <w:t>ce_view_quat_z</w:t>
      </w:r>
      <w:r w:rsidRPr="00A776A8">
        <w:t>[</w:t>
      </w:r>
      <w:r>
        <w:t> </w:t>
      </w:r>
      <w:r w:rsidRPr="00A776A8">
        <w:t>viewID</w:t>
      </w:r>
      <w:r>
        <w:t> </w:t>
      </w:r>
      <w:r w:rsidRPr="00A776A8">
        <w:t>]</w:t>
      </w:r>
      <w:r w:rsidR="0026634D" w:rsidRPr="00E7034B">
        <w:rPr>
          <w:bCs/>
          <w:color w:val="000000" w:themeColor="text1"/>
          <w:lang w:val="en-CA"/>
        </w:rPr>
        <w:t> </w:t>
      </w:r>
      <w:r w:rsidR="0026634D" w:rsidRPr="00E7034B">
        <w:rPr>
          <w:bCs/>
          <w:color w:val="000000" w:themeColor="text1"/>
          <w:lang w:val="en-CA"/>
        </w:rPr>
        <w:sym w:font="Symbol" w:char="F0B8"/>
      </w:r>
      <w:r w:rsidR="0026634D" w:rsidRPr="00E7034B">
        <w:rPr>
          <w:bCs/>
          <w:color w:val="000000" w:themeColor="text1"/>
          <w:lang w:val="en-CA"/>
        </w:rPr>
        <w:t> </w:t>
      </w:r>
      <w:r w:rsidR="0026634D" w:rsidRPr="00E7034B">
        <w:rPr>
          <w:bCs/>
          <w:lang w:val="en-CA"/>
        </w:rPr>
        <w:t>2</w:t>
      </w:r>
      <w:r w:rsidR="0026634D" w:rsidRPr="00E7034B">
        <w:rPr>
          <w:bCs/>
          <w:vertAlign w:val="superscript"/>
          <w:lang w:val="en-CA"/>
        </w:rPr>
        <w:t>14</w:t>
      </w:r>
      <w:r>
        <w:br/>
      </w:r>
      <w:r>
        <w:tab/>
        <w:t>}</w:t>
      </w:r>
    </w:p>
    <w:p w14:paraId="175E1804" w14:textId="77777777" w:rsidR="008B68CD" w:rsidRDefault="008B68CD" w:rsidP="008B68CD">
      <w:pPr>
        <w:pStyle w:val="Heading4"/>
      </w:pPr>
      <w:bookmarkStart w:id="991" w:name="_Ref54278892"/>
      <w:r>
        <w:t>Updating</w:t>
      </w:r>
      <w:r w:rsidRPr="00A52AB8">
        <w:t xml:space="preserve"> </w:t>
      </w:r>
      <w:r>
        <w:t xml:space="preserve">intrinsic information </w:t>
      </w:r>
      <w:r w:rsidRPr="00A52AB8">
        <w:t>process</w:t>
      </w:r>
      <w:bookmarkEnd w:id="991"/>
    </w:p>
    <w:p w14:paraId="0FCC1BEF" w14:textId="77777777" w:rsidR="008B68CD" w:rsidRDefault="008B68CD" w:rsidP="008B68CD">
      <w:r>
        <w:t xml:space="preserve">The intrinsic related arrays are </w:t>
      </w:r>
      <w:r w:rsidRPr="00A52AB8">
        <w:rPr>
          <w:color w:val="000000" w:themeColor="text1"/>
        </w:rPr>
        <w:t>updated as follows:</w:t>
      </w:r>
    </w:p>
    <w:p w14:paraId="2458686F" w14:textId="1BA81FF2" w:rsidR="008B68CD" w:rsidRPr="00D12D3F" w:rsidRDefault="00151714" w:rsidP="008B68CD">
      <w:r>
        <w:tab/>
      </w:r>
      <w:r w:rsidR="008B68CD" w:rsidRPr="00A52AB8">
        <w:t>for( </w:t>
      </w:r>
      <w:r w:rsidR="008B68CD">
        <w:t>i </w:t>
      </w:r>
      <w:r w:rsidR="008B68CD" w:rsidRPr="00F933EF">
        <w:t>=</w:t>
      </w:r>
      <w:r w:rsidR="008B68CD">
        <w:t> </w:t>
      </w:r>
      <w:r w:rsidR="008B68CD" w:rsidRPr="00F933EF">
        <w:t>0;</w:t>
      </w:r>
      <w:r w:rsidR="008B68CD">
        <w:t> i </w:t>
      </w:r>
      <w:r w:rsidR="008B68CD" w:rsidRPr="00F933EF">
        <w:t>&lt;</w:t>
      </w:r>
      <w:r w:rsidR="008B68CD">
        <w:t> </w:t>
      </w:r>
      <w:r w:rsidR="008B68CD" w:rsidRPr="00B87760">
        <w:t>mvpui_num_view_updates_minus1</w:t>
      </w:r>
      <w:r w:rsidR="008B68CD">
        <w:t> + 1</w:t>
      </w:r>
      <w:r w:rsidR="008B68CD" w:rsidRPr="00F933EF">
        <w:t>;</w:t>
      </w:r>
      <w:r w:rsidR="008B68CD">
        <w:t> i</w:t>
      </w:r>
      <w:r w:rsidR="008B68CD" w:rsidRPr="00F933EF">
        <w:t>++</w:t>
      </w:r>
      <w:r w:rsidR="008B68CD">
        <w:t> </w:t>
      </w:r>
      <w:r w:rsidR="008B68CD" w:rsidRPr="00F933EF">
        <w:t>)</w:t>
      </w:r>
      <w:r w:rsidR="008B68CD" w:rsidRPr="00A52AB8">
        <w:t>{</w:t>
      </w:r>
      <w:r w:rsidR="008B68CD">
        <w:br/>
      </w:r>
      <w:r w:rsidR="008B68CD">
        <w:tab/>
      </w:r>
      <w:r w:rsidR="008B68CD">
        <w:tab/>
      </w:r>
      <w:r w:rsidR="008B68CD" w:rsidRPr="00A8195E">
        <w:t>viewID</w:t>
      </w:r>
      <w:r w:rsidR="008B68CD">
        <w:t> </w:t>
      </w:r>
      <w:r w:rsidR="008B68CD" w:rsidRPr="00A8195E">
        <w:t>=</w:t>
      </w:r>
      <w:r w:rsidR="008B68CD">
        <w:t> </w:t>
      </w:r>
      <w:r w:rsidR="008B68CD" w:rsidRPr="006F261C">
        <w:t>mvpui_view_id</w:t>
      </w:r>
      <w:r w:rsidR="008B68CD" w:rsidRPr="00574185">
        <w:t>[</w:t>
      </w:r>
      <w:r w:rsidR="008B68CD">
        <w:t> i </w:t>
      </w:r>
      <w:r w:rsidR="008B68CD" w:rsidRPr="00574185">
        <w:t>]</w:t>
      </w:r>
      <w:r w:rsidR="008B68CD">
        <w:br/>
      </w:r>
      <w:r w:rsidR="008B68CD">
        <w:br/>
      </w:r>
      <w:r w:rsidR="008B68CD">
        <w:tab/>
      </w:r>
      <w:r w:rsidR="008B68CD">
        <w:tab/>
        <w:t>ViewType[ v</w:t>
      </w:r>
      <w:r w:rsidR="008B68CD" w:rsidRPr="00A8195E">
        <w:t>iewID</w:t>
      </w:r>
      <w:r w:rsidR="008B68CD">
        <w:t> ] = </w:t>
      </w:r>
      <w:r w:rsidR="008B68CD" w:rsidRPr="00A32F6D">
        <w:t>ci_cam_type</w:t>
      </w:r>
      <w:r w:rsidR="008B68CD">
        <w:t>[ viewID ]</w:t>
      </w:r>
      <w:r w:rsidR="008B68CD">
        <w:br/>
      </w:r>
      <w:r w:rsidR="008B68CD">
        <w:tab/>
      </w:r>
      <w:r w:rsidR="008B68CD">
        <w:tab/>
        <w:t>ViewProjectionPlaneWidth[ v</w:t>
      </w:r>
      <w:r w:rsidR="008B68CD" w:rsidRPr="00A8195E">
        <w:t>iewID</w:t>
      </w:r>
      <w:r w:rsidR="008B68CD">
        <w:t> ] = </w:t>
      </w:r>
      <w:r w:rsidR="008B68CD" w:rsidRPr="00A32F6D">
        <w:t>ci_projection_plane_width_minus1</w:t>
      </w:r>
      <w:r w:rsidR="008B68CD">
        <w:t>[ v</w:t>
      </w:r>
      <w:r w:rsidR="008B68CD" w:rsidRPr="00A8195E">
        <w:t>iewID</w:t>
      </w:r>
      <w:r w:rsidR="008B68CD">
        <w:t> ] + 1</w:t>
      </w:r>
      <w:r w:rsidR="008B68CD">
        <w:br/>
      </w:r>
      <w:r w:rsidR="008B68CD">
        <w:tab/>
      </w:r>
      <w:r w:rsidR="008B68CD">
        <w:tab/>
        <w:t>ViewProjectionPlaneHeight[ v</w:t>
      </w:r>
      <w:r w:rsidR="008B68CD" w:rsidRPr="00A8195E">
        <w:t>iewID</w:t>
      </w:r>
      <w:r w:rsidR="008B68CD">
        <w:t> ] = </w:t>
      </w:r>
      <w:r w:rsidR="008B68CD" w:rsidRPr="00A32F6D">
        <w:t>ci_projection_plane_height_minus1</w:t>
      </w:r>
      <w:r w:rsidR="008B68CD">
        <w:t>[ v</w:t>
      </w:r>
      <w:r w:rsidR="008B68CD" w:rsidRPr="00A8195E">
        <w:t>iewID</w:t>
      </w:r>
      <w:r w:rsidR="008B68CD">
        <w:t> ] +1</w:t>
      </w:r>
      <w:r w:rsidR="008B68CD">
        <w:br/>
      </w:r>
      <w:r w:rsidR="008B68CD">
        <w:tab/>
      </w:r>
      <w:r w:rsidR="008B68CD">
        <w:tab/>
        <w:t>ViewErpPhiMin[ v</w:t>
      </w:r>
      <w:r w:rsidR="008B68CD" w:rsidRPr="00A8195E">
        <w:t>iewID</w:t>
      </w:r>
      <w:r w:rsidR="008B68CD">
        <w:t> ] = </w:t>
      </w:r>
      <w:r w:rsidR="008B68CD" w:rsidRPr="00A32F6D">
        <w:t>ci_erp_phi_min</w:t>
      </w:r>
      <w:r w:rsidR="008B68CD">
        <w:t>[ v</w:t>
      </w:r>
      <w:r w:rsidR="008B68CD" w:rsidRPr="00A8195E">
        <w:t>iewID</w:t>
      </w:r>
      <w:r w:rsidR="008B68CD">
        <w:t> ]</w:t>
      </w:r>
      <w:r w:rsidR="008B68CD">
        <w:br/>
      </w:r>
      <w:r w:rsidR="008B68CD">
        <w:tab/>
      </w:r>
      <w:r w:rsidR="008B68CD">
        <w:tab/>
        <w:t>ViewErpPhiMax[ v</w:t>
      </w:r>
      <w:r w:rsidR="008B68CD" w:rsidRPr="00A8195E">
        <w:t>iewID</w:t>
      </w:r>
      <w:r w:rsidR="008B68CD">
        <w:t> ] = </w:t>
      </w:r>
      <w:r w:rsidR="008B68CD" w:rsidRPr="00A32F6D">
        <w:t>ci_erp_phi_max</w:t>
      </w:r>
      <w:r w:rsidR="008B68CD">
        <w:t>[ v</w:t>
      </w:r>
      <w:r w:rsidR="008B68CD" w:rsidRPr="00A8195E">
        <w:t>iewID</w:t>
      </w:r>
      <w:r w:rsidR="008B68CD">
        <w:t> ]</w:t>
      </w:r>
      <w:r w:rsidR="008B68CD">
        <w:br/>
      </w:r>
      <w:r w:rsidR="008B68CD">
        <w:tab/>
      </w:r>
      <w:r w:rsidR="008B68CD">
        <w:tab/>
        <w:t>ViewErpThetaMin[ v</w:t>
      </w:r>
      <w:r w:rsidR="008B68CD" w:rsidRPr="00A8195E">
        <w:t>iewID</w:t>
      </w:r>
      <w:r w:rsidR="008B68CD">
        <w:t> ] = </w:t>
      </w:r>
      <w:r w:rsidR="008B68CD" w:rsidRPr="00A32F6D">
        <w:t>ci_erp_theta_min</w:t>
      </w:r>
      <w:r w:rsidR="008B68CD">
        <w:t>[ v</w:t>
      </w:r>
      <w:r w:rsidR="008B68CD" w:rsidRPr="00A8195E">
        <w:t>iewID</w:t>
      </w:r>
      <w:r w:rsidR="008B68CD">
        <w:t> ]</w:t>
      </w:r>
      <w:r w:rsidR="008B68CD">
        <w:br/>
      </w:r>
      <w:r w:rsidR="008B68CD">
        <w:tab/>
      </w:r>
      <w:r w:rsidR="008B68CD">
        <w:tab/>
        <w:t>ViewErpThetaMax[ v</w:t>
      </w:r>
      <w:r w:rsidR="008B68CD" w:rsidRPr="00A8195E">
        <w:t>iewID</w:t>
      </w:r>
      <w:r w:rsidR="008B68CD">
        <w:t> ] = </w:t>
      </w:r>
      <w:r w:rsidR="008B68CD" w:rsidRPr="00A32F6D">
        <w:t>ci_erp_theta_max</w:t>
      </w:r>
      <w:r w:rsidR="008B68CD">
        <w:t>[ v</w:t>
      </w:r>
      <w:r w:rsidR="008B68CD" w:rsidRPr="00A8195E">
        <w:t>iewID</w:t>
      </w:r>
      <w:r w:rsidR="008B68CD">
        <w:t> ]</w:t>
      </w:r>
      <w:r w:rsidR="008B68CD">
        <w:br/>
      </w:r>
      <w:r w:rsidR="008B68CD">
        <w:tab/>
      </w:r>
      <w:r w:rsidR="008B68CD">
        <w:tab/>
        <w:t>ViewPerspectiveFocalHor[ v</w:t>
      </w:r>
      <w:r w:rsidR="008B68CD" w:rsidRPr="00A8195E">
        <w:t>iewID</w:t>
      </w:r>
      <w:r w:rsidR="008B68CD">
        <w:t> ] = </w:t>
      </w:r>
      <w:r w:rsidR="008B68CD" w:rsidRPr="00A32F6D">
        <w:t>ci_perspective_focal_hor</w:t>
      </w:r>
      <w:r w:rsidR="008B68CD">
        <w:t>[ v</w:t>
      </w:r>
      <w:r w:rsidR="008B68CD" w:rsidRPr="00A8195E">
        <w:t>iewID</w:t>
      </w:r>
      <w:r w:rsidR="008B68CD">
        <w:t> ]</w:t>
      </w:r>
      <w:r w:rsidR="008B68CD">
        <w:br/>
      </w:r>
      <w:r w:rsidR="008B68CD">
        <w:tab/>
      </w:r>
      <w:r w:rsidR="008B68CD">
        <w:tab/>
        <w:t>ViewPerspectiveFocalVer[ v</w:t>
      </w:r>
      <w:r w:rsidR="008B68CD" w:rsidRPr="00A8195E">
        <w:t>iewID</w:t>
      </w:r>
      <w:r w:rsidR="008B68CD">
        <w:t> ] = </w:t>
      </w:r>
      <w:r w:rsidR="008B68CD" w:rsidRPr="00A32F6D">
        <w:t>ci_perspective_focal_ver</w:t>
      </w:r>
      <w:r w:rsidR="008B68CD">
        <w:t>[ v</w:t>
      </w:r>
      <w:r w:rsidR="008B68CD" w:rsidRPr="00A8195E">
        <w:t>iewID</w:t>
      </w:r>
      <w:r w:rsidR="008B68CD">
        <w:t> ]</w:t>
      </w:r>
      <w:r w:rsidR="008B68CD">
        <w:br/>
      </w:r>
      <w:r w:rsidR="008B68CD">
        <w:tab/>
      </w:r>
      <w:r w:rsidR="008B68CD">
        <w:tab/>
        <w:t>ViewPerspectiveCenterHor[ v</w:t>
      </w:r>
      <w:r w:rsidR="008B68CD" w:rsidRPr="00A8195E">
        <w:t>iewID</w:t>
      </w:r>
      <w:r w:rsidR="008B68CD">
        <w:t> ] = </w:t>
      </w:r>
      <w:r w:rsidR="008B68CD" w:rsidRPr="00E62237">
        <w:t>ci_perspective_center_hor</w:t>
      </w:r>
      <w:r w:rsidR="008B68CD">
        <w:t>[ v</w:t>
      </w:r>
      <w:r w:rsidR="008B68CD" w:rsidRPr="00A8195E">
        <w:t>iewID</w:t>
      </w:r>
      <w:r w:rsidR="008B68CD">
        <w:t> ]</w:t>
      </w:r>
      <w:r w:rsidR="008B68CD">
        <w:br/>
      </w:r>
      <w:r w:rsidR="008B68CD">
        <w:tab/>
      </w:r>
      <w:r w:rsidR="008B68CD">
        <w:tab/>
        <w:t>ViewPerspectiveCenterVer[ v</w:t>
      </w:r>
      <w:r w:rsidR="008B68CD" w:rsidRPr="00A8195E">
        <w:t>iewID</w:t>
      </w:r>
      <w:r w:rsidR="008B68CD">
        <w:t> ] = </w:t>
      </w:r>
      <w:r w:rsidR="008B68CD" w:rsidRPr="00E62237">
        <w:t>ci_perspective_center_ver</w:t>
      </w:r>
      <w:r w:rsidR="008B68CD">
        <w:t>[ v</w:t>
      </w:r>
      <w:r w:rsidR="008B68CD" w:rsidRPr="00A8195E">
        <w:t>iewID</w:t>
      </w:r>
      <w:r w:rsidR="008B68CD">
        <w:t> ]</w:t>
      </w:r>
      <w:r w:rsidR="008B68CD">
        <w:br/>
      </w:r>
      <w:r w:rsidR="008B68CD">
        <w:tab/>
      </w:r>
      <w:r w:rsidR="008B68CD">
        <w:tab/>
        <w:t>ViewOrthoWidth[ v</w:t>
      </w:r>
      <w:r w:rsidR="008B68CD" w:rsidRPr="00A8195E">
        <w:t>iewID</w:t>
      </w:r>
      <w:r w:rsidR="008B68CD">
        <w:t> ] = </w:t>
      </w:r>
      <w:r w:rsidR="008B68CD" w:rsidRPr="00E62237">
        <w:t>ci_ortho_width</w:t>
      </w:r>
      <w:r w:rsidR="008B68CD">
        <w:t>[ v</w:t>
      </w:r>
      <w:r w:rsidR="008B68CD" w:rsidRPr="00A8195E">
        <w:t>iewID</w:t>
      </w:r>
      <w:r w:rsidR="008B68CD">
        <w:t> ]</w:t>
      </w:r>
      <w:r w:rsidR="008B68CD">
        <w:br/>
      </w:r>
      <w:r w:rsidR="008B68CD">
        <w:lastRenderedPageBreak/>
        <w:tab/>
      </w:r>
      <w:r w:rsidR="008B68CD">
        <w:tab/>
        <w:t>ViewOrthoHeight[ v</w:t>
      </w:r>
      <w:r w:rsidR="008B68CD" w:rsidRPr="00A8195E">
        <w:t>iewID</w:t>
      </w:r>
      <w:r w:rsidR="008B68CD">
        <w:t> ] = </w:t>
      </w:r>
      <w:r w:rsidR="008B68CD" w:rsidRPr="00E62237">
        <w:t>ci_ortho_height</w:t>
      </w:r>
      <w:r w:rsidR="008B68CD">
        <w:t>[ v</w:t>
      </w:r>
      <w:r w:rsidR="008B68CD" w:rsidRPr="00A8195E">
        <w:t>iewID</w:t>
      </w:r>
      <w:r w:rsidR="008B68CD">
        <w:t> ]</w:t>
      </w:r>
      <w:r w:rsidR="008B68CD">
        <w:br/>
      </w:r>
      <w:r w:rsidR="008B68CD">
        <w:tab/>
        <w:t>}</w:t>
      </w:r>
    </w:p>
    <w:p w14:paraId="6EAB1E2C" w14:textId="77777777" w:rsidR="008B68CD" w:rsidRDefault="008B68CD" w:rsidP="008B68CD">
      <w:pPr>
        <w:pStyle w:val="Heading4"/>
      </w:pPr>
      <w:bookmarkStart w:id="992" w:name="_Ref54280067"/>
      <w:r>
        <w:t>Updating</w:t>
      </w:r>
      <w:r w:rsidRPr="00A52AB8">
        <w:t xml:space="preserve"> </w:t>
      </w:r>
      <w:bookmarkEnd w:id="992"/>
      <w:r>
        <w:t>depth quantization information process</w:t>
      </w:r>
    </w:p>
    <w:p w14:paraId="35B17280" w14:textId="77777777" w:rsidR="008B68CD" w:rsidRDefault="008B68CD" w:rsidP="008B68CD">
      <w:r>
        <w:t xml:space="preserve">The depth quantization related arrays are </w:t>
      </w:r>
      <w:r w:rsidRPr="00A52AB8">
        <w:rPr>
          <w:color w:val="000000" w:themeColor="text1"/>
        </w:rPr>
        <w:t>updated as follows:</w:t>
      </w:r>
    </w:p>
    <w:p w14:paraId="73825D5B" w14:textId="370A3BDC" w:rsidR="008B68CD" w:rsidRPr="00052FF1" w:rsidRDefault="009D7F4E" w:rsidP="008B68CD">
      <w:pPr>
        <w:rPr>
          <w:lang w:val="en-CA" w:eastAsia="ja-JP"/>
        </w:rPr>
      </w:pPr>
      <w:r>
        <w:tab/>
      </w:r>
      <w:r w:rsidR="008B68CD" w:rsidRPr="00A52AB8">
        <w:t>for( </w:t>
      </w:r>
      <w:r w:rsidR="008B68CD">
        <w:t>i </w:t>
      </w:r>
      <w:r w:rsidR="008B68CD" w:rsidRPr="00F933EF">
        <w:t>=</w:t>
      </w:r>
      <w:r w:rsidR="008B68CD">
        <w:t> </w:t>
      </w:r>
      <w:r w:rsidR="008B68CD" w:rsidRPr="00F933EF">
        <w:t>0;</w:t>
      </w:r>
      <w:r w:rsidR="008B68CD">
        <w:t> i </w:t>
      </w:r>
      <w:r w:rsidR="008B68CD" w:rsidRPr="00F933EF">
        <w:t>&lt;</w:t>
      </w:r>
      <w:r w:rsidR="008B68CD">
        <w:t> </w:t>
      </w:r>
      <w:r w:rsidR="008B68CD" w:rsidRPr="004E2329">
        <w:t>mvpudq_num_view_updates_minus1</w:t>
      </w:r>
      <w:r w:rsidR="008B68CD" w:rsidRPr="00F933EF">
        <w:t>;</w:t>
      </w:r>
      <w:r w:rsidR="008B68CD">
        <w:t> i</w:t>
      </w:r>
      <w:r w:rsidR="008B68CD" w:rsidRPr="00F933EF">
        <w:t>++</w:t>
      </w:r>
      <w:r w:rsidR="008B68CD">
        <w:t> </w:t>
      </w:r>
      <w:r w:rsidR="008B68CD" w:rsidRPr="00F933EF">
        <w:t>)</w:t>
      </w:r>
      <w:r w:rsidR="008B68CD" w:rsidRPr="00A52AB8">
        <w:t>{</w:t>
      </w:r>
      <w:r w:rsidR="008B68CD">
        <w:br/>
      </w:r>
      <w:r w:rsidR="008B68CD">
        <w:tab/>
      </w:r>
      <w:r w:rsidR="008B68CD">
        <w:tab/>
      </w:r>
      <w:r w:rsidR="008B68CD" w:rsidRPr="00A8195E">
        <w:t>viewID</w:t>
      </w:r>
      <w:r w:rsidR="008B68CD">
        <w:t> </w:t>
      </w:r>
      <w:r w:rsidR="008B68CD" w:rsidRPr="00A8195E">
        <w:t>=</w:t>
      </w:r>
      <w:r w:rsidR="008B68CD">
        <w:t> </w:t>
      </w:r>
      <w:r w:rsidR="008B68CD" w:rsidRPr="004E2329">
        <w:t>mvpudq_view_id</w:t>
      </w:r>
      <w:r w:rsidR="008B68CD" w:rsidRPr="00574185">
        <w:t>[</w:t>
      </w:r>
      <w:r w:rsidR="008B68CD">
        <w:t> i </w:t>
      </w:r>
      <w:r w:rsidR="008B68CD" w:rsidRPr="00574185">
        <w:t>]</w:t>
      </w:r>
      <w:r w:rsidR="008B68CD">
        <w:br/>
      </w:r>
      <w:r w:rsidR="008B68CD">
        <w:br/>
      </w:r>
      <w:r w:rsidR="008B68CD">
        <w:tab/>
      </w:r>
      <w:r w:rsidR="008B68CD">
        <w:tab/>
        <w:t>ViewQuantizationLaw[ viewID ] = </w:t>
      </w:r>
      <w:r w:rsidR="008B68CD" w:rsidRPr="000F2FE0">
        <w:t>dq_quantization_law[</w:t>
      </w:r>
      <w:r w:rsidR="008B68CD">
        <w:t> </w:t>
      </w:r>
      <w:r w:rsidR="008B68CD" w:rsidRPr="000F2FE0">
        <w:t>viewID</w:t>
      </w:r>
      <w:r w:rsidR="008B68CD">
        <w:t> </w:t>
      </w:r>
      <w:r w:rsidR="008B68CD" w:rsidRPr="000F2FE0">
        <w:t>]</w:t>
      </w:r>
      <w:r w:rsidR="008B68CD">
        <w:br/>
      </w:r>
      <w:r w:rsidR="008B68CD">
        <w:tab/>
      </w:r>
      <w:r w:rsidR="008B68CD">
        <w:tab/>
        <w:t>ViewNormDispMin[ viewID ] = </w:t>
      </w:r>
      <w:r w:rsidR="008B68CD" w:rsidRPr="00CD1C90">
        <w:t>dq_norm_disp_low[</w:t>
      </w:r>
      <w:r w:rsidR="008B68CD">
        <w:t> </w:t>
      </w:r>
      <w:r w:rsidR="008B68CD" w:rsidRPr="00CD1C90">
        <w:t>viewID</w:t>
      </w:r>
      <w:r w:rsidR="008B68CD">
        <w:t> </w:t>
      </w:r>
      <w:r w:rsidR="008B68CD" w:rsidRPr="00CD1C90">
        <w:t>]</w:t>
      </w:r>
      <w:r w:rsidR="008B68CD">
        <w:br/>
      </w:r>
      <w:r w:rsidR="008B68CD">
        <w:tab/>
      </w:r>
      <w:r w:rsidR="008B68CD">
        <w:tab/>
        <w:t>ViewNormDispMax[ viewID ] = </w:t>
      </w:r>
      <w:r w:rsidR="008B68CD" w:rsidRPr="00CD1C90">
        <w:t>dq_norm_disp_high[</w:t>
      </w:r>
      <w:r w:rsidR="008B68CD">
        <w:t> </w:t>
      </w:r>
      <w:r w:rsidR="008B68CD" w:rsidRPr="00CD1C90">
        <w:t>viewID</w:t>
      </w:r>
      <w:r w:rsidR="008B68CD">
        <w:t> </w:t>
      </w:r>
      <w:r w:rsidR="008B68CD" w:rsidRPr="00CD1C90">
        <w:t>]</w:t>
      </w:r>
      <w:r w:rsidR="008B68CD">
        <w:br/>
      </w:r>
      <w:r w:rsidR="008B68CD">
        <w:tab/>
      </w:r>
      <w:r w:rsidR="008B68CD">
        <w:tab/>
        <w:t>ViewOccThreshold[ viewID ] = </w:t>
      </w:r>
      <w:r w:rsidR="008B68CD" w:rsidRPr="00CD1C90">
        <w:t>dq_depth_occ_threshold_default[</w:t>
      </w:r>
      <w:r w:rsidR="008B68CD">
        <w:t> </w:t>
      </w:r>
      <w:r w:rsidR="008B68CD" w:rsidRPr="00CD1C90">
        <w:t>viewID</w:t>
      </w:r>
      <w:r w:rsidR="008B68CD">
        <w:t> </w:t>
      </w:r>
      <w:r w:rsidR="008B68CD" w:rsidRPr="00CD1C90">
        <w:t>]</w:t>
      </w:r>
      <w:r w:rsidR="008B68CD">
        <w:br/>
      </w:r>
      <w:r w:rsidR="008B68CD">
        <w:tab/>
        <w:t>}</w:t>
      </w:r>
    </w:p>
    <w:p w14:paraId="1B6E7846" w14:textId="77777777" w:rsidR="00876B3A" w:rsidRDefault="00876B3A" w:rsidP="00876B3A">
      <w:pPr>
        <w:pStyle w:val="Heading2"/>
      </w:pPr>
      <w:bookmarkStart w:id="993" w:name="_Toc55548496"/>
      <w:bookmarkStart w:id="994" w:name="_Ref55551257"/>
      <w:bookmarkStart w:id="995" w:name="_Ref55551337"/>
      <w:r w:rsidRPr="00AC2FDB">
        <w:t>Sub-bitstream extraction process</w:t>
      </w:r>
      <w:bookmarkEnd w:id="993"/>
      <w:bookmarkEnd w:id="994"/>
      <w:bookmarkEnd w:id="995"/>
    </w:p>
    <w:p w14:paraId="7808CADA" w14:textId="1CA775F0" w:rsidR="00876B3A" w:rsidRPr="0001489A" w:rsidRDefault="00876B3A" w:rsidP="007332C6">
      <w:pPr>
        <w:rPr>
          <w:highlight w:val="yellow"/>
          <w:lang w:val="en-CA"/>
        </w:rPr>
      </w:pPr>
      <w:r w:rsidRPr="0001489A">
        <w:rPr>
          <w:highlight w:val="yellow"/>
          <w:lang w:val="en-CA"/>
        </w:rPr>
        <w:t>[Ed. LK: If th</w:t>
      </w:r>
      <w:r w:rsidR="005B6B2F">
        <w:rPr>
          <w:highlight w:val="yellow"/>
          <w:lang w:val="en-CA"/>
        </w:rPr>
        <w:t>e</w:t>
      </w:r>
      <w:r w:rsidRPr="0001489A">
        <w:rPr>
          <w:highlight w:val="yellow"/>
          <w:lang w:val="en-CA"/>
        </w:rPr>
        <w:t>re is anything MIV specific, then it should be as addition in subclauses 9.</w:t>
      </w:r>
      <w:r w:rsidR="00AC56D2">
        <w:rPr>
          <w:highlight w:val="yellow"/>
          <w:lang w:val="en-CA"/>
        </w:rPr>
        <w:t>8.</w:t>
      </w:r>
      <w:r w:rsidRPr="0001489A">
        <w:rPr>
          <w:highlight w:val="yellow"/>
          <w:lang w:val="en-CA"/>
        </w:rPr>
        <w:t>1-9.</w:t>
      </w:r>
      <w:r w:rsidR="00AC56D2">
        <w:rPr>
          <w:highlight w:val="yellow"/>
          <w:lang w:val="en-CA"/>
        </w:rPr>
        <w:t>8.</w:t>
      </w:r>
      <w:r w:rsidRPr="0001489A">
        <w:rPr>
          <w:highlight w:val="yellow"/>
          <w:lang w:val="en-CA"/>
        </w:rPr>
        <w:t xml:space="preserve">3 </w:t>
      </w:r>
    </w:p>
    <w:p w14:paraId="045AFA98" w14:textId="77777777" w:rsidR="00876B3A" w:rsidRPr="0001489A" w:rsidRDefault="00876B3A">
      <w:pPr>
        <w:rPr>
          <w:highlight w:val="yellow"/>
          <w:lang w:val="en-CA"/>
        </w:rPr>
      </w:pPr>
      <w:r w:rsidRPr="0001489A">
        <w:rPr>
          <w:highlight w:val="yellow"/>
          <w:lang w:val="en-CA"/>
        </w:rPr>
        <w:t>Old text:</w:t>
      </w:r>
    </w:p>
    <w:p w14:paraId="314C5430" w14:textId="77777777" w:rsidR="00876B3A" w:rsidRPr="0001489A" w:rsidRDefault="00876B3A">
      <w:pPr>
        <w:rPr>
          <w:noProof/>
          <w:highlight w:val="yellow"/>
          <w:lang w:val="en-CA"/>
        </w:rPr>
      </w:pPr>
      <w:r w:rsidRPr="0001489A">
        <w:rPr>
          <w:noProof/>
          <w:highlight w:val="yellow"/>
          <w:lang w:val="en-CA"/>
        </w:rPr>
        <w:t>Inputs to this process are a bitstream and a target atlas identifier targetAtlasId.</w:t>
      </w:r>
    </w:p>
    <w:p w14:paraId="58468D67" w14:textId="77777777" w:rsidR="00876B3A" w:rsidRPr="0001489A" w:rsidRDefault="00876B3A">
      <w:pPr>
        <w:rPr>
          <w:noProof/>
          <w:highlight w:val="yellow"/>
          <w:lang w:val="en-CA"/>
        </w:rPr>
      </w:pPr>
      <w:r w:rsidRPr="0001489A">
        <w:rPr>
          <w:noProof/>
          <w:highlight w:val="yellow"/>
          <w:lang w:val="en-CA"/>
        </w:rPr>
        <w:t>Output of this process is a sub-bitstream.</w:t>
      </w:r>
    </w:p>
    <w:p w14:paraId="25AB8BB3" w14:textId="678A0CBA" w:rsidR="00876B3A" w:rsidRPr="0001489A" w:rsidRDefault="00876B3A">
      <w:pPr>
        <w:rPr>
          <w:noProof/>
          <w:highlight w:val="yellow"/>
          <w:lang w:val="en-CA"/>
        </w:rPr>
      </w:pPr>
      <w:r w:rsidRPr="0001489A">
        <w:rPr>
          <w:noProof/>
          <w:highlight w:val="yellow"/>
          <w:lang w:val="en-CA"/>
        </w:rPr>
        <w:t xml:space="preserve">It is a requirement of bitstream conformance for the input bitstream that any output sub-bitstream that is the output of the process specified in this </w:t>
      </w:r>
      <w:r w:rsidR="00913009">
        <w:rPr>
          <w:noProof/>
          <w:highlight w:val="yellow"/>
          <w:lang w:val="en-CA"/>
        </w:rPr>
        <w:t>sub</w:t>
      </w:r>
      <w:r w:rsidRPr="0001489A">
        <w:rPr>
          <w:noProof/>
          <w:highlight w:val="yellow"/>
          <w:lang w:val="en-CA"/>
        </w:rPr>
        <w:t>clause shall be a conforming bitstream:</w:t>
      </w:r>
    </w:p>
    <w:p w14:paraId="411B1F5B" w14:textId="77777777" w:rsidR="00876B3A" w:rsidRPr="0001489A" w:rsidRDefault="00876B3A">
      <w:pPr>
        <w:rPr>
          <w:noProof/>
          <w:highlight w:val="yellow"/>
          <w:lang w:val="en-CA"/>
        </w:rPr>
      </w:pPr>
      <w:r w:rsidRPr="0001489A">
        <w:rPr>
          <w:noProof/>
          <w:highlight w:val="yellow"/>
          <w:lang w:val="en-CA"/>
        </w:rPr>
        <w:t>The output sub-bitstream is derived as follows:</w:t>
      </w:r>
    </w:p>
    <w:p w14:paraId="488EAAEB" w14:textId="00A170EE" w:rsidR="00876B3A" w:rsidRPr="00E7034B" w:rsidRDefault="00876B3A" w:rsidP="007F5FAB">
      <w:pPr>
        <w:tabs>
          <w:tab w:val="clear" w:pos="403"/>
          <w:tab w:val="left" w:pos="400"/>
        </w:tabs>
        <w:rPr>
          <w:noProof/>
          <w:highlight w:val="yellow"/>
          <w:lang w:val="en-CA"/>
        </w:rPr>
      </w:pPr>
      <w:r w:rsidRPr="0001489A">
        <w:rPr>
          <w:noProof/>
          <w:highlight w:val="yellow"/>
          <w:lang w:val="en-CA"/>
        </w:rPr>
        <w:t>–</w:t>
      </w:r>
      <w:r w:rsidRPr="0001489A">
        <w:rPr>
          <w:noProof/>
          <w:highlight w:val="yellow"/>
          <w:lang w:val="en-CA"/>
        </w:rPr>
        <w:tab/>
        <w:t>Remove all V3C</w:t>
      </w:r>
      <w:r w:rsidR="00F730C2">
        <w:rPr>
          <w:noProof/>
          <w:highlight w:val="yellow"/>
          <w:lang w:val="en-CA"/>
        </w:rPr>
        <w:t xml:space="preserve"> </w:t>
      </w:r>
      <w:r w:rsidRPr="0001489A">
        <w:rPr>
          <w:noProof/>
          <w:highlight w:val="yellow"/>
          <w:lang w:val="en-CA"/>
        </w:rPr>
        <w:t xml:space="preserve">units with vuh_unit_type not equal to V3C_CAD and vuh_atlas_id not equal to targetAtlasId. </w:t>
      </w:r>
    </w:p>
    <w:p w14:paraId="243FD071" w14:textId="77777777" w:rsidR="00876B3A" w:rsidRPr="0001489A" w:rsidRDefault="00876B3A">
      <w:pPr>
        <w:rPr>
          <w:lang w:val="en-CA"/>
        </w:rPr>
      </w:pPr>
      <w:r w:rsidRPr="00E7034B">
        <w:rPr>
          <w:highlight w:val="yellow"/>
          <w:lang w:val="en-CA"/>
        </w:rPr>
        <w:t>]</w:t>
      </w:r>
    </w:p>
    <w:p w14:paraId="3F2C3513" w14:textId="77777777" w:rsidR="00876B3A" w:rsidRPr="002A1E9F" w:rsidRDefault="00876B3A" w:rsidP="00876B3A">
      <w:pPr>
        <w:pStyle w:val="Heading3"/>
      </w:pPr>
      <w:bookmarkStart w:id="996" w:name="_Toc54361243"/>
      <w:bookmarkStart w:id="997" w:name="_Toc55548497"/>
      <w:r w:rsidRPr="00A52AB8">
        <w:t>General</w:t>
      </w:r>
      <w:bookmarkEnd w:id="996"/>
      <w:bookmarkEnd w:id="997"/>
    </w:p>
    <w:p w14:paraId="1DFCF252" w14:textId="3D1124BC" w:rsidR="00876B3A" w:rsidRDefault="00876B3A" w:rsidP="00876B3A">
      <w:pPr>
        <w:rPr>
          <w:rFonts w:cs="Calibri"/>
          <w:lang w:val="en-CA"/>
        </w:rPr>
      </w:pPr>
      <w:r w:rsidRPr="00BF0173">
        <w:rPr>
          <w:rFonts w:cs="Calibri"/>
          <w:lang w:val="en-CA"/>
        </w:rPr>
        <w:t xml:space="preserve">The specifications in the corresponding </w:t>
      </w:r>
      <w:r w:rsidR="00913009">
        <w:rPr>
          <w:rFonts w:cs="Calibri"/>
          <w:lang w:val="en-CA"/>
        </w:rPr>
        <w:t>sub</w:t>
      </w:r>
      <w:r w:rsidRPr="00BF0173">
        <w:rPr>
          <w:rFonts w:cs="Calibri"/>
          <w:lang w:val="en-CA"/>
        </w:rPr>
        <w:t xml:space="preserve">clause of </w:t>
      </w:r>
      <w:r w:rsidRPr="00BF0173">
        <w:rPr>
          <w:lang w:val="en-CA"/>
        </w:rPr>
        <w:t>ISO/IEC </w:t>
      </w:r>
      <w:r w:rsidRPr="008E528A">
        <w:rPr>
          <w:highlight w:val="yellow"/>
          <w:lang w:val="en-CA"/>
        </w:rPr>
        <w:t>CD</w:t>
      </w:r>
      <w:r w:rsidRPr="00BF0173">
        <w:rPr>
          <w:lang w:val="en-CA"/>
        </w:rPr>
        <w:t> 23090-5</w:t>
      </w:r>
      <w:r>
        <w:rPr>
          <w:lang w:val="en-CA"/>
        </w:rPr>
        <w:t>(2E)</w:t>
      </w:r>
      <w:r w:rsidRPr="00BF0173">
        <w:rPr>
          <w:rFonts w:cs="Calibri"/>
          <w:lang w:val="en-CA"/>
        </w:rPr>
        <w:t xml:space="preserve"> apply.</w:t>
      </w:r>
    </w:p>
    <w:p w14:paraId="0BE8F428" w14:textId="77777777" w:rsidR="00876B3A" w:rsidRDefault="00876B3A" w:rsidP="00876B3A">
      <w:pPr>
        <w:pStyle w:val="Heading3"/>
      </w:pPr>
      <w:bookmarkStart w:id="998" w:name="_Ref49529834"/>
      <w:bookmarkStart w:id="999" w:name="_Toc54361244"/>
      <w:bookmarkStart w:id="1000" w:name="_Toc55548498"/>
      <w:r w:rsidRPr="00A52AB8">
        <w:t>V3C unit extraction</w:t>
      </w:r>
      <w:bookmarkEnd w:id="998"/>
      <w:bookmarkEnd w:id="999"/>
      <w:bookmarkEnd w:id="1000"/>
    </w:p>
    <w:p w14:paraId="02EB5723" w14:textId="5F643660" w:rsidR="00876B3A" w:rsidRDefault="00876B3A" w:rsidP="00876B3A">
      <w:pPr>
        <w:rPr>
          <w:rFonts w:cs="Calibri"/>
          <w:lang w:val="en-CA"/>
        </w:rPr>
      </w:pPr>
      <w:r w:rsidRPr="00BF0173">
        <w:rPr>
          <w:rFonts w:cs="Calibri"/>
          <w:lang w:val="en-CA"/>
        </w:rPr>
        <w:t xml:space="preserve">The specifications in the corresponding </w:t>
      </w:r>
      <w:r w:rsidR="00913009">
        <w:rPr>
          <w:rFonts w:cs="Calibri"/>
          <w:lang w:val="en-CA"/>
        </w:rPr>
        <w:t>sub</w:t>
      </w:r>
      <w:r w:rsidRPr="00BF0173">
        <w:rPr>
          <w:rFonts w:cs="Calibri"/>
          <w:lang w:val="en-CA"/>
        </w:rPr>
        <w:t xml:space="preserve">clause of </w:t>
      </w:r>
      <w:r w:rsidRPr="00BF0173">
        <w:rPr>
          <w:lang w:val="en-CA"/>
        </w:rPr>
        <w:t>ISO/IEC </w:t>
      </w:r>
      <w:r w:rsidRPr="008E528A">
        <w:rPr>
          <w:highlight w:val="yellow"/>
          <w:lang w:val="en-CA"/>
        </w:rPr>
        <w:t>CD</w:t>
      </w:r>
      <w:r w:rsidRPr="00BF0173">
        <w:rPr>
          <w:lang w:val="en-CA"/>
        </w:rPr>
        <w:t> 23090-5</w:t>
      </w:r>
      <w:r>
        <w:rPr>
          <w:lang w:val="en-CA"/>
        </w:rPr>
        <w:t>(2E)</w:t>
      </w:r>
      <w:r w:rsidRPr="00BF0173">
        <w:rPr>
          <w:rFonts w:cs="Calibri"/>
          <w:lang w:val="en-CA"/>
        </w:rPr>
        <w:t xml:space="preserve"> apply.</w:t>
      </w:r>
    </w:p>
    <w:p w14:paraId="2286F7F0" w14:textId="1599E709" w:rsidR="007332C6" w:rsidRPr="0091161F" w:rsidRDefault="007332C6" w:rsidP="00876B3A">
      <w:pPr>
        <w:rPr>
          <w:rFonts w:cs="Calibri"/>
          <w:lang w:val="en-CA"/>
        </w:rPr>
      </w:pPr>
      <w:r w:rsidRPr="00682ECE">
        <w:rPr>
          <w:rFonts w:cs="Calibri"/>
          <w:highlight w:val="yellow"/>
          <w:lang w:val="en-CA"/>
        </w:rPr>
        <w:t xml:space="preserve">[Ed. (JB): The corresponding </w:t>
      </w:r>
      <w:r w:rsidR="00682ECE" w:rsidRPr="00682ECE">
        <w:rPr>
          <w:rFonts w:cs="Calibri"/>
          <w:highlight w:val="yellow"/>
          <w:lang w:val="en-CA"/>
        </w:rPr>
        <w:t>part 5 c</w:t>
      </w:r>
      <w:r w:rsidRPr="00682ECE">
        <w:rPr>
          <w:rFonts w:cs="Calibri"/>
          <w:highlight w:val="yellow"/>
          <w:lang w:val="en-CA"/>
        </w:rPr>
        <w:t>lause doesn’t handle V3C_CAD, which should be fixed here or t</w:t>
      </w:r>
      <w:r w:rsidR="00682ECE" w:rsidRPr="00682ECE">
        <w:rPr>
          <w:rFonts w:cs="Calibri"/>
          <w:highlight w:val="yellow"/>
          <w:lang w:val="en-CA"/>
        </w:rPr>
        <w:t>here.]</w:t>
      </w:r>
    </w:p>
    <w:p w14:paraId="197A7A76" w14:textId="77777777" w:rsidR="00876B3A" w:rsidRDefault="00876B3A" w:rsidP="00876B3A">
      <w:pPr>
        <w:pStyle w:val="Heading3"/>
      </w:pPr>
      <w:bookmarkStart w:id="1001" w:name="_Ref49522239"/>
      <w:bookmarkStart w:id="1002" w:name="_Ref49529835"/>
      <w:bookmarkStart w:id="1003" w:name="_Toc54361245"/>
      <w:bookmarkStart w:id="1004" w:name="_Toc55548499"/>
      <w:r w:rsidRPr="00A52AB8">
        <w:t>NAL unit extraction process</w:t>
      </w:r>
      <w:bookmarkEnd w:id="1001"/>
      <w:bookmarkEnd w:id="1002"/>
      <w:bookmarkEnd w:id="1003"/>
      <w:bookmarkEnd w:id="1004"/>
    </w:p>
    <w:p w14:paraId="16589DC5" w14:textId="392626B6" w:rsidR="008B68CD" w:rsidRPr="007F5FAB" w:rsidRDefault="00876B3A" w:rsidP="004214F8">
      <w:pPr>
        <w:rPr>
          <w:rFonts w:cs="Calibri"/>
          <w:lang w:val="en-CA"/>
        </w:rPr>
      </w:pPr>
      <w:r w:rsidRPr="00BF0173">
        <w:rPr>
          <w:rFonts w:cs="Calibri"/>
          <w:lang w:val="en-CA"/>
        </w:rPr>
        <w:t>The specifications in the corresponding</w:t>
      </w:r>
      <w:r w:rsidR="00913009">
        <w:rPr>
          <w:rFonts w:cs="Calibri"/>
          <w:lang w:val="en-CA"/>
        </w:rPr>
        <w:t xml:space="preserve"> subclause</w:t>
      </w:r>
      <w:r w:rsidRPr="00BF0173">
        <w:rPr>
          <w:rFonts w:cs="Calibri"/>
          <w:lang w:val="en-CA"/>
        </w:rPr>
        <w:t xml:space="preserve"> of </w:t>
      </w:r>
      <w:r w:rsidRPr="00BF0173">
        <w:rPr>
          <w:lang w:val="en-CA"/>
        </w:rPr>
        <w:t>ISO/IEC </w:t>
      </w:r>
      <w:r w:rsidRPr="008E528A">
        <w:rPr>
          <w:highlight w:val="yellow"/>
          <w:lang w:val="en-CA"/>
        </w:rPr>
        <w:t>CD</w:t>
      </w:r>
      <w:r w:rsidRPr="00BF0173">
        <w:rPr>
          <w:lang w:val="en-CA"/>
        </w:rPr>
        <w:t> 23090-5</w:t>
      </w:r>
      <w:r>
        <w:rPr>
          <w:lang w:val="en-CA"/>
        </w:rPr>
        <w:t>(2E)</w:t>
      </w:r>
      <w:r w:rsidRPr="00BF0173">
        <w:rPr>
          <w:rFonts w:cs="Calibri"/>
          <w:lang w:val="en-CA"/>
        </w:rPr>
        <w:t xml:space="preserve"> apply.</w:t>
      </w:r>
    </w:p>
    <w:p w14:paraId="1FB7F674" w14:textId="503F1D77" w:rsidR="0004740A" w:rsidRPr="00BF0173" w:rsidRDefault="00BB3914" w:rsidP="0004740A">
      <w:pPr>
        <w:pStyle w:val="Heading1"/>
        <w:rPr>
          <w:color w:val="000000" w:themeColor="text1"/>
        </w:rPr>
      </w:pPr>
      <w:bookmarkStart w:id="1005" w:name="_Toc45115992"/>
      <w:bookmarkStart w:id="1006" w:name="_Toc31987345"/>
      <w:bookmarkStart w:id="1007" w:name="_Toc31989152"/>
      <w:bookmarkStart w:id="1008" w:name="_Toc32560113"/>
      <w:bookmarkStart w:id="1009" w:name="_Toc31037384"/>
      <w:bookmarkStart w:id="1010" w:name="_Toc31209340"/>
      <w:bookmarkStart w:id="1011" w:name="_Toc31037385"/>
      <w:bookmarkStart w:id="1012" w:name="_Toc31209341"/>
      <w:bookmarkStart w:id="1013" w:name="_Toc31037386"/>
      <w:bookmarkStart w:id="1014" w:name="_Toc31209342"/>
      <w:bookmarkStart w:id="1015" w:name="_Toc31037387"/>
      <w:bookmarkStart w:id="1016" w:name="_Toc31209343"/>
      <w:bookmarkStart w:id="1017" w:name="_Toc31037388"/>
      <w:bookmarkStart w:id="1018" w:name="_Toc31209344"/>
      <w:bookmarkStart w:id="1019" w:name="_Toc31037389"/>
      <w:bookmarkStart w:id="1020" w:name="_Toc31209345"/>
      <w:bookmarkStart w:id="1021" w:name="_Toc31037390"/>
      <w:bookmarkStart w:id="1022" w:name="_Toc31209346"/>
      <w:bookmarkStart w:id="1023" w:name="_Toc31037391"/>
      <w:bookmarkStart w:id="1024" w:name="_Toc31209347"/>
      <w:bookmarkStart w:id="1025" w:name="_Toc31037392"/>
      <w:bookmarkStart w:id="1026" w:name="_Toc31209348"/>
      <w:bookmarkStart w:id="1027" w:name="_Toc31037393"/>
      <w:bookmarkStart w:id="1028" w:name="_Toc31209349"/>
      <w:bookmarkStart w:id="1029" w:name="_Toc31037394"/>
      <w:bookmarkStart w:id="1030" w:name="_Toc31209350"/>
      <w:bookmarkStart w:id="1031" w:name="_Toc31037395"/>
      <w:bookmarkStart w:id="1032" w:name="_Toc31209351"/>
      <w:bookmarkStart w:id="1033" w:name="_Toc31037396"/>
      <w:bookmarkStart w:id="1034" w:name="_Toc31209352"/>
      <w:bookmarkStart w:id="1035" w:name="_Toc31037397"/>
      <w:bookmarkStart w:id="1036" w:name="_Toc31209353"/>
      <w:bookmarkStart w:id="1037" w:name="_Toc31037398"/>
      <w:bookmarkStart w:id="1038" w:name="_Toc31209354"/>
      <w:bookmarkStart w:id="1039" w:name="_Toc31037399"/>
      <w:bookmarkStart w:id="1040" w:name="_Toc31209355"/>
      <w:bookmarkStart w:id="1041" w:name="_Toc31037400"/>
      <w:bookmarkStart w:id="1042" w:name="_Toc31209356"/>
      <w:bookmarkStart w:id="1043" w:name="_Toc31037401"/>
      <w:bookmarkStart w:id="1044" w:name="_Toc31209357"/>
      <w:bookmarkStart w:id="1045" w:name="_Toc31037402"/>
      <w:bookmarkStart w:id="1046" w:name="_Toc31209358"/>
      <w:bookmarkStart w:id="1047" w:name="_Toc31037403"/>
      <w:bookmarkStart w:id="1048" w:name="_Toc31209359"/>
      <w:bookmarkStart w:id="1049" w:name="_Toc31037404"/>
      <w:bookmarkStart w:id="1050" w:name="_Toc31209360"/>
      <w:bookmarkStart w:id="1051" w:name="_Toc31037405"/>
      <w:bookmarkStart w:id="1052" w:name="_Toc31209361"/>
      <w:bookmarkStart w:id="1053" w:name="_Toc31037406"/>
      <w:bookmarkStart w:id="1054" w:name="_Toc31209362"/>
      <w:bookmarkStart w:id="1055" w:name="_Toc31037407"/>
      <w:bookmarkStart w:id="1056" w:name="_Toc31209363"/>
      <w:bookmarkStart w:id="1057" w:name="_Toc31037408"/>
      <w:bookmarkStart w:id="1058" w:name="_Toc31209364"/>
      <w:bookmarkStart w:id="1059" w:name="_Toc31037409"/>
      <w:bookmarkStart w:id="1060" w:name="_Toc31209365"/>
      <w:bookmarkStart w:id="1061" w:name="_Toc31037410"/>
      <w:bookmarkStart w:id="1062" w:name="_Toc31209366"/>
      <w:bookmarkStart w:id="1063" w:name="_Toc31037411"/>
      <w:bookmarkStart w:id="1064" w:name="_Toc31209367"/>
      <w:bookmarkStart w:id="1065" w:name="_Hlt22461470"/>
      <w:bookmarkStart w:id="1066" w:name="_Toc31037412"/>
      <w:bookmarkStart w:id="1067" w:name="_Toc31209368"/>
      <w:bookmarkStart w:id="1068" w:name="_Toc31037413"/>
      <w:bookmarkStart w:id="1069" w:name="_Toc31209369"/>
      <w:bookmarkStart w:id="1070" w:name="_Toc31037414"/>
      <w:bookmarkStart w:id="1071" w:name="_Toc31209370"/>
      <w:bookmarkStart w:id="1072" w:name="_Toc31037415"/>
      <w:bookmarkStart w:id="1073" w:name="_Toc31209371"/>
      <w:bookmarkStart w:id="1074" w:name="_Toc31037416"/>
      <w:bookmarkStart w:id="1075" w:name="_Toc31209372"/>
      <w:bookmarkStart w:id="1076" w:name="_Toc31037417"/>
      <w:bookmarkStart w:id="1077" w:name="_Toc31209373"/>
      <w:bookmarkStart w:id="1078" w:name="_Toc31037418"/>
      <w:bookmarkStart w:id="1079" w:name="_Toc31209374"/>
      <w:bookmarkStart w:id="1080" w:name="_Toc31037419"/>
      <w:bookmarkStart w:id="1081" w:name="_Toc31209375"/>
      <w:bookmarkStart w:id="1082" w:name="_Toc31037420"/>
      <w:bookmarkStart w:id="1083" w:name="_Toc31209376"/>
      <w:bookmarkStart w:id="1084" w:name="_Toc31037421"/>
      <w:bookmarkStart w:id="1085" w:name="_Toc31209377"/>
      <w:bookmarkStart w:id="1086" w:name="_Toc31037422"/>
      <w:bookmarkStart w:id="1087" w:name="_Toc31209378"/>
      <w:bookmarkStart w:id="1088" w:name="_Toc31037423"/>
      <w:bookmarkStart w:id="1089" w:name="_Toc31209379"/>
      <w:bookmarkStart w:id="1090" w:name="_Toc31037424"/>
      <w:bookmarkStart w:id="1091" w:name="_Toc31209380"/>
      <w:bookmarkStart w:id="1092" w:name="_Toc31037425"/>
      <w:bookmarkStart w:id="1093" w:name="_Toc31209381"/>
      <w:bookmarkStart w:id="1094" w:name="_Toc31037426"/>
      <w:bookmarkStart w:id="1095" w:name="_Toc31209382"/>
      <w:bookmarkStart w:id="1096" w:name="_Toc31037427"/>
      <w:bookmarkStart w:id="1097" w:name="_Toc31209383"/>
      <w:bookmarkStart w:id="1098" w:name="_Toc31037428"/>
      <w:bookmarkStart w:id="1099" w:name="_Toc31209384"/>
      <w:bookmarkStart w:id="1100" w:name="_Toc31037429"/>
      <w:bookmarkStart w:id="1101" w:name="_Toc31209385"/>
      <w:bookmarkStart w:id="1102" w:name="_Toc31037430"/>
      <w:bookmarkStart w:id="1103" w:name="_Toc31209386"/>
      <w:bookmarkStart w:id="1104" w:name="_Toc31037431"/>
      <w:bookmarkStart w:id="1105" w:name="_Toc31209387"/>
      <w:bookmarkStart w:id="1106" w:name="_Toc31037432"/>
      <w:bookmarkStart w:id="1107" w:name="_Toc31209388"/>
      <w:bookmarkStart w:id="1108" w:name="_Hlt22605870"/>
      <w:bookmarkStart w:id="1109" w:name="_Toc31037433"/>
      <w:bookmarkStart w:id="1110" w:name="_Toc31209389"/>
      <w:bookmarkStart w:id="1111" w:name="_Toc31037434"/>
      <w:bookmarkStart w:id="1112" w:name="_Toc31209390"/>
      <w:bookmarkStart w:id="1113" w:name="_Toc31037435"/>
      <w:bookmarkStart w:id="1114" w:name="_Toc31209391"/>
      <w:bookmarkStart w:id="1115" w:name="_Toc31037436"/>
      <w:bookmarkStart w:id="1116" w:name="_Toc31209392"/>
      <w:bookmarkStart w:id="1117" w:name="_Toc31037437"/>
      <w:bookmarkStart w:id="1118" w:name="_Toc31209393"/>
      <w:bookmarkStart w:id="1119" w:name="_Toc31037438"/>
      <w:bookmarkStart w:id="1120" w:name="_Toc31209394"/>
      <w:bookmarkStart w:id="1121" w:name="_Toc31037439"/>
      <w:bookmarkStart w:id="1122" w:name="_Toc31209395"/>
      <w:bookmarkStart w:id="1123" w:name="_Toc31037440"/>
      <w:bookmarkStart w:id="1124" w:name="_Toc31209396"/>
      <w:bookmarkStart w:id="1125" w:name="_Toc31037441"/>
      <w:bookmarkStart w:id="1126" w:name="_Toc31209397"/>
      <w:bookmarkStart w:id="1127" w:name="_Toc31037442"/>
      <w:bookmarkStart w:id="1128" w:name="_Toc31209398"/>
      <w:bookmarkStart w:id="1129" w:name="_Toc31037443"/>
      <w:bookmarkStart w:id="1130" w:name="_Toc31209399"/>
      <w:bookmarkStart w:id="1131" w:name="_Toc31037444"/>
      <w:bookmarkStart w:id="1132" w:name="_Toc31209400"/>
      <w:bookmarkStart w:id="1133" w:name="_Toc31037445"/>
      <w:bookmarkStart w:id="1134" w:name="_Toc31209401"/>
      <w:bookmarkStart w:id="1135" w:name="_Toc31037446"/>
      <w:bookmarkStart w:id="1136" w:name="_Toc31209402"/>
      <w:bookmarkStart w:id="1137" w:name="_Toc31037447"/>
      <w:bookmarkStart w:id="1138" w:name="_Toc31209403"/>
      <w:bookmarkStart w:id="1139" w:name="_Toc31037448"/>
      <w:bookmarkStart w:id="1140" w:name="_Toc31209404"/>
      <w:bookmarkStart w:id="1141" w:name="_Toc31037449"/>
      <w:bookmarkStart w:id="1142" w:name="_Toc31209405"/>
      <w:bookmarkStart w:id="1143" w:name="_Toc31037450"/>
      <w:bookmarkStart w:id="1144" w:name="_Toc31209406"/>
      <w:bookmarkStart w:id="1145" w:name="_Toc31037451"/>
      <w:bookmarkStart w:id="1146" w:name="_Toc31209407"/>
      <w:bookmarkStart w:id="1147" w:name="_Toc31037452"/>
      <w:bookmarkStart w:id="1148" w:name="_Toc31209408"/>
      <w:bookmarkStart w:id="1149" w:name="_Toc31037453"/>
      <w:bookmarkStart w:id="1150" w:name="_Toc31209409"/>
      <w:bookmarkStart w:id="1151" w:name="_Toc31037454"/>
      <w:bookmarkStart w:id="1152" w:name="_Toc31209410"/>
      <w:bookmarkStart w:id="1153" w:name="_Toc31037455"/>
      <w:bookmarkStart w:id="1154" w:name="_Toc31209411"/>
      <w:bookmarkStart w:id="1155" w:name="_Toc31037456"/>
      <w:bookmarkStart w:id="1156" w:name="_Toc31209412"/>
      <w:bookmarkStart w:id="1157" w:name="_Toc31037457"/>
      <w:bookmarkStart w:id="1158" w:name="_Toc31209413"/>
      <w:bookmarkStart w:id="1159" w:name="_Toc31037458"/>
      <w:bookmarkStart w:id="1160" w:name="_Toc31209414"/>
      <w:bookmarkStart w:id="1161" w:name="_Toc31037459"/>
      <w:bookmarkStart w:id="1162" w:name="_Toc31209415"/>
      <w:bookmarkStart w:id="1163" w:name="_Toc31037460"/>
      <w:bookmarkStart w:id="1164" w:name="_Toc31209416"/>
      <w:bookmarkStart w:id="1165" w:name="_Toc31037461"/>
      <w:bookmarkStart w:id="1166" w:name="_Toc31209417"/>
      <w:bookmarkStart w:id="1167" w:name="_Toc31037462"/>
      <w:bookmarkStart w:id="1168" w:name="_Toc31209418"/>
      <w:bookmarkStart w:id="1169" w:name="_Toc31037463"/>
      <w:bookmarkStart w:id="1170" w:name="_Toc31209419"/>
      <w:bookmarkStart w:id="1171" w:name="_Toc31037464"/>
      <w:bookmarkStart w:id="1172" w:name="_Toc31209420"/>
      <w:bookmarkStart w:id="1173" w:name="_Toc31037465"/>
      <w:bookmarkStart w:id="1174" w:name="_Toc31209421"/>
      <w:bookmarkStart w:id="1175" w:name="_Toc31037466"/>
      <w:bookmarkStart w:id="1176" w:name="_Toc31209422"/>
      <w:bookmarkStart w:id="1177" w:name="_Toc31037467"/>
      <w:bookmarkStart w:id="1178" w:name="_Toc31209423"/>
      <w:bookmarkStart w:id="1179" w:name="_Toc31037468"/>
      <w:bookmarkStart w:id="1180" w:name="_Toc31209424"/>
      <w:bookmarkStart w:id="1181" w:name="_Toc31037469"/>
      <w:bookmarkStart w:id="1182" w:name="_Toc31209425"/>
      <w:bookmarkStart w:id="1183" w:name="_Toc31037470"/>
      <w:bookmarkStart w:id="1184" w:name="_Toc31209426"/>
      <w:bookmarkStart w:id="1185" w:name="_Toc31037471"/>
      <w:bookmarkStart w:id="1186" w:name="_Toc31209427"/>
      <w:bookmarkStart w:id="1187" w:name="_Toc31037472"/>
      <w:bookmarkStart w:id="1188" w:name="_Toc31209428"/>
      <w:bookmarkStart w:id="1189" w:name="_Toc31037473"/>
      <w:bookmarkStart w:id="1190" w:name="_Toc31209429"/>
      <w:bookmarkStart w:id="1191" w:name="_Toc31037474"/>
      <w:bookmarkStart w:id="1192" w:name="_Toc31209430"/>
      <w:bookmarkStart w:id="1193" w:name="_Toc31037475"/>
      <w:bookmarkStart w:id="1194" w:name="_Toc31209431"/>
      <w:bookmarkStart w:id="1195" w:name="_Toc31037476"/>
      <w:bookmarkStart w:id="1196" w:name="_Toc31209432"/>
      <w:bookmarkStart w:id="1197" w:name="_Toc31037477"/>
      <w:bookmarkStart w:id="1198" w:name="_Toc31209433"/>
      <w:bookmarkStart w:id="1199" w:name="_Toc31037478"/>
      <w:bookmarkStart w:id="1200" w:name="_Toc31209434"/>
      <w:bookmarkStart w:id="1201" w:name="_Toc31037479"/>
      <w:bookmarkStart w:id="1202" w:name="_Toc31209435"/>
      <w:bookmarkStart w:id="1203" w:name="_Toc31037480"/>
      <w:bookmarkStart w:id="1204" w:name="_Toc31209436"/>
      <w:bookmarkStart w:id="1205" w:name="_Toc31037481"/>
      <w:bookmarkStart w:id="1206" w:name="_Toc31209437"/>
      <w:bookmarkStart w:id="1207" w:name="_Toc31037482"/>
      <w:bookmarkStart w:id="1208" w:name="_Toc31209438"/>
      <w:bookmarkStart w:id="1209" w:name="_Toc31037483"/>
      <w:bookmarkStart w:id="1210" w:name="_Toc31209439"/>
      <w:bookmarkStart w:id="1211" w:name="_Toc31037484"/>
      <w:bookmarkStart w:id="1212" w:name="_Toc31209440"/>
      <w:bookmarkStart w:id="1213" w:name="_Toc31037485"/>
      <w:bookmarkStart w:id="1214" w:name="_Toc31209441"/>
      <w:bookmarkStart w:id="1215" w:name="_Toc31037486"/>
      <w:bookmarkStart w:id="1216" w:name="_Toc31209442"/>
      <w:bookmarkStart w:id="1217" w:name="_Toc31037487"/>
      <w:bookmarkStart w:id="1218" w:name="_Toc31209443"/>
      <w:bookmarkStart w:id="1219" w:name="_Toc31037488"/>
      <w:bookmarkStart w:id="1220" w:name="_Toc31209444"/>
      <w:bookmarkStart w:id="1221" w:name="_Toc31037489"/>
      <w:bookmarkStart w:id="1222" w:name="_Toc31209445"/>
      <w:bookmarkStart w:id="1223" w:name="_Toc31037490"/>
      <w:bookmarkStart w:id="1224" w:name="_Toc31209446"/>
      <w:bookmarkStart w:id="1225" w:name="_Toc31037491"/>
      <w:bookmarkStart w:id="1226" w:name="_Toc31209447"/>
      <w:bookmarkStart w:id="1227" w:name="_Toc31037492"/>
      <w:bookmarkStart w:id="1228" w:name="_Toc31209448"/>
      <w:bookmarkStart w:id="1229" w:name="_Toc31037493"/>
      <w:bookmarkStart w:id="1230" w:name="_Toc31209449"/>
      <w:bookmarkStart w:id="1231" w:name="_Toc31037494"/>
      <w:bookmarkStart w:id="1232" w:name="_Toc31209450"/>
      <w:bookmarkStart w:id="1233" w:name="_Toc31037495"/>
      <w:bookmarkStart w:id="1234" w:name="_Toc31209451"/>
      <w:bookmarkStart w:id="1235" w:name="_Toc31037496"/>
      <w:bookmarkStart w:id="1236" w:name="_Toc31209452"/>
      <w:bookmarkStart w:id="1237" w:name="_Toc31037497"/>
      <w:bookmarkStart w:id="1238" w:name="_Toc31209453"/>
      <w:bookmarkStart w:id="1239" w:name="_Toc31037498"/>
      <w:bookmarkStart w:id="1240" w:name="_Toc31209454"/>
      <w:bookmarkStart w:id="1241" w:name="_Toc31037499"/>
      <w:bookmarkStart w:id="1242" w:name="_Toc31209455"/>
      <w:bookmarkStart w:id="1243" w:name="_Toc31037500"/>
      <w:bookmarkStart w:id="1244" w:name="_Toc31209456"/>
      <w:bookmarkStart w:id="1245" w:name="_Toc31037501"/>
      <w:bookmarkStart w:id="1246" w:name="_Toc31209457"/>
      <w:bookmarkStart w:id="1247" w:name="_Toc31037502"/>
      <w:bookmarkStart w:id="1248" w:name="_Toc31209458"/>
      <w:bookmarkStart w:id="1249" w:name="_Toc31037503"/>
      <w:bookmarkStart w:id="1250" w:name="_Toc31209459"/>
      <w:bookmarkStart w:id="1251" w:name="_Toc31037504"/>
      <w:bookmarkStart w:id="1252" w:name="_Toc31209460"/>
      <w:bookmarkStart w:id="1253" w:name="_Toc31037505"/>
      <w:bookmarkStart w:id="1254" w:name="_Toc31209461"/>
      <w:bookmarkStart w:id="1255" w:name="_Toc31037506"/>
      <w:bookmarkStart w:id="1256" w:name="_Toc31209462"/>
      <w:bookmarkStart w:id="1257" w:name="_Toc31037507"/>
      <w:bookmarkStart w:id="1258" w:name="_Toc31209463"/>
      <w:bookmarkStart w:id="1259" w:name="_Toc31037508"/>
      <w:bookmarkStart w:id="1260" w:name="_Toc31209464"/>
      <w:bookmarkStart w:id="1261" w:name="_Toc31037509"/>
      <w:bookmarkStart w:id="1262" w:name="_Toc31209465"/>
      <w:bookmarkStart w:id="1263" w:name="_Toc31037510"/>
      <w:bookmarkStart w:id="1264" w:name="_Toc31209466"/>
      <w:bookmarkStart w:id="1265" w:name="_Toc31037511"/>
      <w:bookmarkStart w:id="1266" w:name="_Toc31209467"/>
      <w:bookmarkStart w:id="1267" w:name="_Toc31037512"/>
      <w:bookmarkStart w:id="1268" w:name="_Toc31209468"/>
      <w:bookmarkStart w:id="1269" w:name="_Toc31037513"/>
      <w:bookmarkStart w:id="1270" w:name="_Toc31209469"/>
      <w:bookmarkStart w:id="1271" w:name="_Toc31037514"/>
      <w:bookmarkStart w:id="1272" w:name="_Toc31209470"/>
      <w:bookmarkStart w:id="1273" w:name="_Toc31037515"/>
      <w:bookmarkStart w:id="1274" w:name="_Toc31209471"/>
      <w:bookmarkStart w:id="1275" w:name="_Toc31037516"/>
      <w:bookmarkStart w:id="1276" w:name="_Toc31209472"/>
      <w:bookmarkStart w:id="1277" w:name="_Toc31037517"/>
      <w:bookmarkStart w:id="1278" w:name="_Toc31209473"/>
      <w:bookmarkStart w:id="1279" w:name="_Toc31037518"/>
      <w:bookmarkStart w:id="1280" w:name="_Toc31209474"/>
      <w:bookmarkStart w:id="1281" w:name="_Toc31037519"/>
      <w:bookmarkStart w:id="1282" w:name="_Toc31209475"/>
      <w:bookmarkStart w:id="1283" w:name="_Toc31037520"/>
      <w:bookmarkStart w:id="1284" w:name="_Toc31209476"/>
      <w:bookmarkStart w:id="1285" w:name="_Toc31037521"/>
      <w:bookmarkStart w:id="1286" w:name="_Toc31209477"/>
      <w:bookmarkStart w:id="1287" w:name="_Toc31037522"/>
      <w:bookmarkStart w:id="1288" w:name="_Toc31209478"/>
      <w:bookmarkStart w:id="1289" w:name="_Toc31037523"/>
      <w:bookmarkStart w:id="1290" w:name="_Toc31209479"/>
      <w:bookmarkStart w:id="1291" w:name="_Toc31037524"/>
      <w:bookmarkStart w:id="1292" w:name="_Toc31209480"/>
      <w:bookmarkStart w:id="1293" w:name="_Toc31037525"/>
      <w:bookmarkStart w:id="1294" w:name="_Toc31209481"/>
      <w:bookmarkStart w:id="1295" w:name="_Toc31037526"/>
      <w:bookmarkStart w:id="1296" w:name="_Toc31209482"/>
      <w:bookmarkStart w:id="1297" w:name="_Toc31037527"/>
      <w:bookmarkStart w:id="1298" w:name="_Toc31209483"/>
      <w:bookmarkStart w:id="1299" w:name="_Toc31037528"/>
      <w:bookmarkStart w:id="1300" w:name="_Toc31209484"/>
      <w:bookmarkStart w:id="1301" w:name="_Toc31037529"/>
      <w:bookmarkStart w:id="1302" w:name="_Toc31209485"/>
      <w:bookmarkStart w:id="1303" w:name="_Toc31037530"/>
      <w:bookmarkStart w:id="1304" w:name="_Toc31209486"/>
      <w:bookmarkStart w:id="1305" w:name="_Toc31037531"/>
      <w:bookmarkStart w:id="1306" w:name="_Toc31209487"/>
      <w:bookmarkStart w:id="1307" w:name="_Toc31037532"/>
      <w:bookmarkStart w:id="1308" w:name="_Toc31209488"/>
      <w:bookmarkStart w:id="1309" w:name="_Toc31037533"/>
      <w:bookmarkStart w:id="1310" w:name="_Toc31209489"/>
      <w:bookmarkStart w:id="1311" w:name="_Toc31037534"/>
      <w:bookmarkStart w:id="1312" w:name="_Toc31209490"/>
      <w:bookmarkStart w:id="1313" w:name="_Toc31037535"/>
      <w:bookmarkStart w:id="1314" w:name="_Toc31209491"/>
      <w:bookmarkStart w:id="1315" w:name="_Toc31037536"/>
      <w:bookmarkStart w:id="1316" w:name="_Toc31209492"/>
      <w:bookmarkStart w:id="1317" w:name="_Toc31037537"/>
      <w:bookmarkStart w:id="1318" w:name="_Toc31209493"/>
      <w:bookmarkStart w:id="1319" w:name="_Toc31037538"/>
      <w:bookmarkStart w:id="1320" w:name="_Toc31209494"/>
      <w:bookmarkStart w:id="1321" w:name="_Toc31037539"/>
      <w:bookmarkStart w:id="1322" w:name="_Toc31209495"/>
      <w:bookmarkStart w:id="1323" w:name="_Toc31037540"/>
      <w:bookmarkStart w:id="1324" w:name="_Toc31209496"/>
      <w:bookmarkStart w:id="1325" w:name="_Toc31037541"/>
      <w:bookmarkStart w:id="1326" w:name="_Toc31209497"/>
      <w:bookmarkStart w:id="1327" w:name="_Toc31037542"/>
      <w:bookmarkStart w:id="1328" w:name="_Toc31209498"/>
      <w:bookmarkStart w:id="1329" w:name="_Toc31037543"/>
      <w:bookmarkStart w:id="1330" w:name="_Toc31209499"/>
      <w:bookmarkStart w:id="1331" w:name="_Toc31037544"/>
      <w:bookmarkStart w:id="1332" w:name="_Toc31209500"/>
      <w:bookmarkStart w:id="1333" w:name="_Toc31037545"/>
      <w:bookmarkStart w:id="1334" w:name="_Toc31209501"/>
      <w:bookmarkStart w:id="1335" w:name="_Toc31037546"/>
      <w:bookmarkStart w:id="1336" w:name="_Toc31209502"/>
      <w:bookmarkStart w:id="1337" w:name="_Toc31037547"/>
      <w:bookmarkStart w:id="1338" w:name="_Toc31209503"/>
      <w:bookmarkStart w:id="1339" w:name="_Toc31037548"/>
      <w:bookmarkStart w:id="1340" w:name="_Toc31209504"/>
      <w:bookmarkStart w:id="1341" w:name="_Toc31037549"/>
      <w:bookmarkStart w:id="1342" w:name="_Toc31209505"/>
      <w:bookmarkStart w:id="1343" w:name="_Toc31037550"/>
      <w:bookmarkStart w:id="1344" w:name="_Toc31209506"/>
      <w:bookmarkStart w:id="1345" w:name="_Toc31037551"/>
      <w:bookmarkStart w:id="1346" w:name="_Toc31209507"/>
      <w:bookmarkStart w:id="1347" w:name="_Toc31037552"/>
      <w:bookmarkStart w:id="1348" w:name="_Toc31209508"/>
      <w:bookmarkStart w:id="1349" w:name="_Toc31037553"/>
      <w:bookmarkStart w:id="1350" w:name="_Toc31209509"/>
      <w:bookmarkStart w:id="1351" w:name="_Toc31037554"/>
      <w:bookmarkStart w:id="1352" w:name="_Toc31209510"/>
      <w:bookmarkStart w:id="1353" w:name="_Toc31037555"/>
      <w:bookmarkStart w:id="1354" w:name="_Toc31209511"/>
      <w:bookmarkStart w:id="1355" w:name="_Toc31037556"/>
      <w:bookmarkStart w:id="1356" w:name="_Toc31209512"/>
      <w:bookmarkStart w:id="1357" w:name="_Toc31037557"/>
      <w:bookmarkStart w:id="1358" w:name="_Toc31209513"/>
      <w:bookmarkStart w:id="1359" w:name="_Toc31037558"/>
      <w:bookmarkStart w:id="1360" w:name="_Toc31209514"/>
      <w:bookmarkStart w:id="1361" w:name="_Toc31037559"/>
      <w:bookmarkStart w:id="1362" w:name="_Toc31209515"/>
      <w:bookmarkStart w:id="1363" w:name="_Toc31037560"/>
      <w:bookmarkStart w:id="1364" w:name="_Toc31209516"/>
      <w:bookmarkStart w:id="1365" w:name="_Toc31037561"/>
      <w:bookmarkStart w:id="1366" w:name="_Toc31209517"/>
      <w:bookmarkStart w:id="1367" w:name="_Toc31037562"/>
      <w:bookmarkStart w:id="1368" w:name="_Toc31209518"/>
      <w:bookmarkStart w:id="1369" w:name="_Toc31037563"/>
      <w:bookmarkStart w:id="1370" w:name="_Toc31209519"/>
      <w:bookmarkStart w:id="1371" w:name="_Toc31037564"/>
      <w:bookmarkStart w:id="1372" w:name="_Toc31209520"/>
      <w:bookmarkStart w:id="1373" w:name="_Toc31037565"/>
      <w:bookmarkStart w:id="1374" w:name="_Toc31209521"/>
      <w:bookmarkStart w:id="1375" w:name="_Toc31037566"/>
      <w:bookmarkStart w:id="1376" w:name="_Toc31209522"/>
      <w:bookmarkStart w:id="1377" w:name="_Toc31037567"/>
      <w:bookmarkStart w:id="1378" w:name="_Toc31209523"/>
      <w:bookmarkStart w:id="1379" w:name="_Toc31037568"/>
      <w:bookmarkStart w:id="1380" w:name="_Toc31209524"/>
      <w:bookmarkStart w:id="1381" w:name="_Toc31037569"/>
      <w:bookmarkStart w:id="1382" w:name="_Toc31209525"/>
      <w:bookmarkStart w:id="1383" w:name="_Toc31037570"/>
      <w:bookmarkStart w:id="1384" w:name="_Toc31209526"/>
      <w:bookmarkStart w:id="1385" w:name="_Toc31037571"/>
      <w:bookmarkStart w:id="1386" w:name="_Toc31209527"/>
      <w:bookmarkStart w:id="1387" w:name="_Toc31037572"/>
      <w:bookmarkStart w:id="1388" w:name="_Toc31209528"/>
      <w:bookmarkStart w:id="1389" w:name="_Toc31037573"/>
      <w:bookmarkStart w:id="1390" w:name="_Toc31209529"/>
      <w:bookmarkStart w:id="1391" w:name="_Toc31037574"/>
      <w:bookmarkStart w:id="1392" w:name="_Toc31209530"/>
      <w:bookmarkStart w:id="1393" w:name="_Toc31037575"/>
      <w:bookmarkStart w:id="1394" w:name="_Toc31209531"/>
      <w:bookmarkStart w:id="1395" w:name="_Toc31037576"/>
      <w:bookmarkStart w:id="1396" w:name="_Toc31209532"/>
      <w:bookmarkStart w:id="1397" w:name="_Toc31037577"/>
      <w:bookmarkStart w:id="1398" w:name="_Toc31209533"/>
      <w:bookmarkStart w:id="1399" w:name="_Toc31037578"/>
      <w:bookmarkStart w:id="1400" w:name="_Toc31209534"/>
      <w:bookmarkStart w:id="1401" w:name="_Toc31037579"/>
      <w:bookmarkStart w:id="1402" w:name="_Toc31209535"/>
      <w:bookmarkStart w:id="1403" w:name="_Toc31037580"/>
      <w:bookmarkStart w:id="1404" w:name="_Toc31209536"/>
      <w:bookmarkStart w:id="1405" w:name="_Toc31037581"/>
      <w:bookmarkStart w:id="1406" w:name="_Toc31209537"/>
      <w:bookmarkStart w:id="1407" w:name="_Toc31037582"/>
      <w:bookmarkStart w:id="1408" w:name="_Toc31209538"/>
      <w:bookmarkStart w:id="1409" w:name="_Toc31037583"/>
      <w:bookmarkStart w:id="1410" w:name="_Toc31209539"/>
      <w:bookmarkStart w:id="1411" w:name="_Toc31037584"/>
      <w:bookmarkStart w:id="1412" w:name="_Toc31209540"/>
      <w:bookmarkStart w:id="1413" w:name="_Toc31037585"/>
      <w:bookmarkStart w:id="1414" w:name="_Toc31209541"/>
      <w:bookmarkStart w:id="1415" w:name="_Toc31037586"/>
      <w:bookmarkStart w:id="1416" w:name="_Toc31209542"/>
      <w:bookmarkStart w:id="1417" w:name="_Toc31037587"/>
      <w:bookmarkStart w:id="1418" w:name="_Toc31209543"/>
      <w:bookmarkStart w:id="1419" w:name="_Toc31037588"/>
      <w:bookmarkStart w:id="1420" w:name="_Toc31209544"/>
      <w:bookmarkStart w:id="1421" w:name="_Toc31037589"/>
      <w:bookmarkStart w:id="1422" w:name="_Toc31209545"/>
      <w:bookmarkStart w:id="1423" w:name="_Toc31037590"/>
      <w:bookmarkStart w:id="1424" w:name="_Toc31209546"/>
      <w:bookmarkStart w:id="1425" w:name="_Toc31037591"/>
      <w:bookmarkStart w:id="1426" w:name="_Toc31209547"/>
      <w:bookmarkStart w:id="1427" w:name="_Toc31037592"/>
      <w:bookmarkStart w:id="1428" w:name="_Toc31209548"/>
      <w:bookmarkStart w:id="1429" w:name="_Toc31037593"/>
      <w:bookmarkStart w:id="1430" w:name="_Toc31209549"/>
      <w:bookmarkStart w:id="1431" w:name="_Toc31037594"/>
      <w:bookmarkStart w:id="1432" w:name="_Toc31209550"/>
      <w:bookmarkStart w:id="1433" w:name="_Toc31037595"/>
      <w:bookmarkStart w:id="1434" w:name="_Toc31209551"/>
      <w:bookmarkStart w:id="1435" w:name="_Toc31037596"/>
      <w:bookmarkStart w:id="1436" w:name="_Toc31209552"/>
      <w:bookmarkStart w:id="1437" w:name="_Toc31037597"/>
      <w:bookmarkStart w:id="1438" w:name="_Toc31209553"/>
      <w:bookmarkStart w:id="1439" w:name="_Toc31037598"/>
      <w:bookmarkStart w:id="1440" w:name="_Toc31209554"/>
      <w:bookmarkStart w:id="1441" w:name="_Toc31037599"/>
      <w:bookmarkStart w:id="1442" w:name="_Toc31209555"/>
      <w:bookmarkStart w:id="1443" w:name="_Toc31037600"/>
      <w:bookmarkStart w:id="1444" w:name="_Toc31209556"/>
      <w:bookmarkStart w:id="1445" w:name="_Toc31037601"/>
      <w:bookmarkStart w:id="1446" w:name="_Toc31209557"/>
      <w:bookmarkStart w:id="1447" w:name="_Toc31037602"/>
      <w:bookmarkStart w:id="1448" w:name="_Toc31209558"/>
      <w:bookmarkStart w:id="1449" w:name="_Toc31037603"/>
      <w:bookmarkStart w:id="1450" w:name="_Toc31209559"/>
      <w:bookmarkStart w:id="1451" w:name="_Toc31037604"/>
      <w:bookmarkStart w:id="1452" w:name="_Toc31209560"/>
      <w:bookmarkStart w:id="1453" w:name="_Toc31037605"/>
      <w:bookmarkStart w:id="1454" w:name="_Toc31209561"/>
      <w:bookmarkStart w:id="1455" w:name="_Toc31037606"/>
      <w:bookmarkStart w:id="1456" w:name="_Toc31209562"/>
      <w:bookmarkStart w:id="1457" w:name="_Toc31037607"/>
      <w:bookmarkStart w:id="1458" w:name="_Toc31209563"/>
      <w:bookmarkStart w:id="1459" w:name="_Toc31037608"/>
      <w:bookmarkStart w:id="1460" w:name="_Toc31209564"/>
      <w:bookmarkStart w:id="1461" w:name="_Toc31037609"/>
      <w:bookmarkStart w:id="1462" w:name="_Toc31209565"/>
      <w:bookmarkStart w:id="1463" w:name="_Toc31037610"/>
      <w:bookmarkStart w:id="1464" w:name="_Toc31209566"/>
      <w:bookmarkStart w:id="1465" w:name="_Toc31037611"/>
      <w:bookmarkStart w:id="1466" w:name="_Toc31209567"/>
      <w:bookmarkStart w:id="1467" w:name="_Toc31037612"/>
      <w:bookmarkStart w:id="1468" w:name="_Toc31209568"/>
      <w:bookmarkStart w:id="1469" w:name="_Toc31037613"/>
      <w:bookmarkStart w:id="1470" w:name="_Toc31209569"/>
      <w:bookmarkStart w:id="1471" w:name="_Toc31037614"/>
      <w:bookmarkStart w:id="1472" w:name="_Toc31209570"/>
      <w:bookmarkStart w:id="1473" w:name="_Toc31037615"/>
      <w:bookmarkStart w:id="1474" w:name="_Toc31209571"/>
      <w:bookmarkStart w:id="1475" w:name="_Toc31037616"/>
      <w:bookmarkStart w:id="1476" w:name="_Toc31209572"/>
      <w:bookmarkStart w:id="1477" w:name="_Toc31037617"/>
      <w:bookmarkStart w:id="1478" w:name="_Toc31209573"/>
      <w:bookmarkStart w:id="1479" w:name="_Toc31037618"/>
      <w:bookmarkStart w:id="1480" w:name="_Toc31209574"/>
      <w:bookmarkStart w:id="1481" w:name="_Toc31037619"/>
      <w:bookmarkStart w:id="1482" w:name="_Toc31209575"/>
      <w:bookmarkStart w:id="1483" w:name="_Toc31037620"/>
      <w:bookmarkStart w:id="1484" w:name="_Toc31209576"/>
      <w:bookmarkStart w:id="1485" w:name="_Toc31037621"/>
      <w:bookmarkStart w:id="1486" w:name="_Toc31209577"/>
      <w:bookmarkStart w:id="1487" w:name="_Toc31037622"/>
      <w:bookmarkStart w:id="1488" w:name="_Toc31209578"/>
      <w:bookmarkStart w:id="1489" w:name="_Toc31037623"/>
      <w:bookmarkStart w:id="1490" w:name="_Toc31209579"/>
      <w:bookmarkStart w:id="1491" w:name="_Toc31037624"/>
      <w:bookmarkStart w:id="1492" w:name="_Toc31209580"/>
      <w:bookmarkStart w:id="1493" w:name="_Toc31037625"/>
      <w:bookmarkStart w:id="1494" w:name="_Toc31209581"/>
      <w:bookmarkStart w:id="1495" w:name="_Toc31037626"/>
      <w:bookmarkStart w:id="1496" w:name="_Toc31209582"/>
      <w:bookmarkStart w:id="1497" w:name="_Toc31037627"/>
      <w:bookmarkStart w:id="1498" w:name="_Toc31209583"/>
      <w:bookmarkStart w:id="1499" w:name="_Toc31037628"/>
      <w:bookmarkStart w:id="1500" w:name="_Toc31209584"/>
      <w:bookmarkStart w:id="1501" w:name="_Toc31037629"/>
      <w:bookmarkStart w:id="1502" w:name="_Toc31209585"/>
      <w:bookmarkStart w:id="1503" w:name="_Toc31037630"/>
      <w:bookmarkStart w:id="1504" w:name="_Toc31209586"/>
      <w:bookmarkStart w:id="1505" w:name="_Toc31037631"/>
      <w:bookmarkStart w:id="1506" w:name="_Toc31209587"/>
      <w:bookmarkStart w:id="1507" w:name="_Toc31037632"/>
      <w:bookmarkStart w:id="1508" w:name="_Toc31209588"/>
      <w:bookmarkStart w:id="1509" w:name="_Toc31037633"/>
      <w:bookmarkStart w:id="1510" w:name="_Toc31209589"/>
      <w:bookmarkStart w:id="1511" w:name="_Toc31037634"/>
      <w:bookmarkStart w:id="1512" w:name="_Toc31209590"/>
      <w:bookmarkStart w:id="1513" w:name="_Toc31037635"/>
      <w:bookmarkStart w:id="1514" w:name="_Toc31209591"/>
      <w:bookmarkStart w:id="1515" w:name="_Toc31037636"/>
      <w:bookmarkStart w:id="1516" w:name="_Toc31209592"/>
      <w:bookmarkStart w:id="1517" w:name="_Toc31037637"/>
      <w:bookmarkStart w:id="1518" w:name="_Toc31209593"/>
      <w:bookmarkStart w:id="1519" w:name="_Toc31037638"/>
      <w:bookmarkStart w:id="1520" w:name="_Toc31209594"/>
      <w:bookmarkStart w:id="1521" w:name="_Toc31037639"/>
      <w:bookmarkStart w:id="1522" w:name="_Toc31209595"/>
      <w:bookmarkStart w:id="1523" w:name="_Toc31037640"/>
      <w:bookmarkStart w:id="1524" w:name="_Toc31209596"/>
      <w:bookmarkStart w:id="1525" w:name="_Toc31037641"/>
      <w:bookmarkStart w:id="1526" w:name="_Toc31209597"/>
      <w:bookmarkStart w:id="1527" w:name="_Toc31037642"/>
      <w:bookmarkStart w:id="1528" w:name="_Toc31209598"/>
      <w:bookmarkStart w:id="1529" w:name="_Toc31037643"/>
      <w:bookmarkStart w:id="1530" w:name="_Toc31209599"/>
      <w:bookmarkStart w:id="1531" w:name="_Toc31037644"/>
      <w:bookmarkStart w:id="1532" w:name="_Toc31209600"/>
      <w:bookmarkStart w:id="1533" w:name="_Toc31037645"/>
      <w:bookmarkStart w:id="1534" w:name="_Toc31209601"/>
      <w:bookmarkStart w:id="1535" w:name="_Toc31037646"/>
      <w:bookmarkStart w:id="1536" w:name="_Toc31209602"/>
      <w:bookmarkStart w:id="1537" w:name="_Toc31037647"/>
      <w:bookmarkStart w:id="1538" w:name="_Toc31209603"/>
      <w:bookmarkStart w:id="1539" w:name="_Toc31037648"/>
      <w:bookmarkStart w:id="1540" w:name="_Toc31209604"/>
      <w:bookmarkStart w:id="1541" w:name="_Toc31037649"/>
      <w:bookmarkStart w:id="1542" w:name="_Toc31209605"/>
      <w:bookmarkStart w:id="1543" w:name="_Toc31037650"/>
      <w:bookmarkStart w:id="1544" w:name="_Toc31209606"/>
      <w:bookmarkStart w:id="1545" w:name="_Toc31037651"/>
      <w:bookmarkStart w:id="1546" w:name="_Toc31209607"/>
      <w:bookmarkStart w:id="1547" w:name="_Toc31037652"/>
      <w:bookmarkStart w:id="1548" w:name="_Toc31209608"/>
      <w:bookmarkStart w:id="1549" w:name="_Toc31037653"/>
      <w:bookmarkStart w:id="1550" w:name="_Toc31209609"/>
      <w:bookmarkStart w:id="1551" w:name="_Toc31037654"/>
      <w:bookmarkStart w:id="1552" w:name="_Toc31209610"/>
      <w:bookmarkStart w:id="1553" w:name="_Toc31037655"/>
      <w:bookmarkStart w:id="1554" w:name="_Toc31209611"/>
      <w:bookmarkStart w:id="1555" w:name="_Toc31037656"/>
      <w:bookmarkStart w:id="1556" w:name="_Toc31209612"/>
      <w:bookmarkStart w:id="1557" w:name="_Toc31037657"/>
      <w:bookmarkStart w:id="1558" w:name="_Toc31209613"/>
      <w:bookmarkStart w:id="1559" w:name="_Toc31037658"/>
      <w:bookmarkStart w:id="1560" w:name="_Toc31209614"/>
      <w:bookmarkStart w:id="1561" w:name="_Toc31037659"/>
      <w:bookmarkStart w:id="1562" w:name="_Toc31209615"/>
      <w:bookmarkStart w:id="1563" w:name="_Toc31037660"/>
      <w:bookmarkStart w:id="1564" w:name="_Toc31209616"/>
      <w:bookmarkStart w:id="1565" w:name="_Toc31037661"/>
      <w:bookmarkStart w:id="1566" w:name="_Toc31209617"/>
      <w:bookmarkStart w:id="1567" w:name="_Toc31037662"/>
      <w:bookmarkStart w:id="1568" w:name="_Toc31209618"/>
      <w:bookmarkStart w:id="1569" w:name="_Toc31037663"/>
      <w:bookmarkStart w:id="1570" w:name="_Toc31209619"/>
      <w:bookmarkStart w:id="1571" w:name="_Toc31037664"/>
      <w:bookmarkStart w:id="1572" w:name="_Toc31209620"/>
      <w:bookmarkStart w:id="1573" w:name="_Toc31037665"/>
      <w:bookmarkStart w:id="1574" w:name="_Toc31209621"/>
      <w:bookmarkStart w:id="1575" w:name="_Toc31037666"/>
      <w:bookmarkStart w:id="1576" w:name="_Toc31209622"/>
      <w:bookmarkStart w:id="1577" w:name="_Toc31037667"/>
      <w:bookmarkStart w:id="1578" w:name="_Toc31209623"/>
      <w:bookmarkStart w:id="1579" w:name="_Toc31037668"/>
      <w:bookmarkStart w:id="1580" w:name="_Toc31209624"/>
      <w:bookmarkStart w:id="1581" w:name="_Toc31037669"/>
      <w:bookmarkStart w:id="1582" w:name="_Toc31209625"/>
      <w:bookmarkStart w:id="1583" w:name="_Toc31037670"/>
      <w:bookmarkStart w:id="1584" w:name="_Toc31209626"/>
      <w:bookmarkStart w:id="1585" w:name="_Toc31037671"/>
      <w:bookmarkStart w:id="1586" w:name="_Toc31209627"/>
      <w:bookmarkStart w:id="1587" w:name="_Toc31037672"/>
      <w:bookmarkStart w:id="1588" w:name="_Toc31209628"/>
      <w:bookmarkStart w:id="1589" w:name="_Toc31037673"/>
      <w:bookmarkStart w:id="1590" w:name="_Toc31209629"/>
      <w:bookmarkStart w:id="1591" w:name="_Toc31037674"/>
      <w:bookmarkStart w:id="1592" w:name="_Toc31209630"/>
      <w:bookmarkStart w:id="1593" w:name="_Toc31037675"/>
      <w:bookmarkStart w:id="1594" w:name="_Toc31209631"/>
      <w:bookmarkStart w:id="1595" w:name="_Toc31037676"/>
      <w:bookmarkStart w:id="1596" w:name="_Toc31209632"/>
      <w:bookmarkStart w:id="1597" w:name="_Toc31037677"/>
      <w:bookmarkStart w:id="1598" w:name="_Toc31209633"/>
      <w:bookmarkStart w:id="1599" w:name="_Toc31037678"/>
      <w:bookmarkStart w:id="1600" w:name="_Toc31209634"/>
      <w:bookmarkStart w:id="1601" w:name="_Toc31037679"/>
      <w:bookmarkStart w:id="1602" w:name="_Toc31209635"/>
      <w:bookmarkStart w:id="1603" w:name="_Toc31037680"/>
      <w:bookmarkStart w:id="1604" w:name="_Toc31209636"/>
      <w:bookmarkStart w:id="1605" w:name="_Toc31037681"/>
      <w:bookmarkStart w:id="1606" w:name="_Toc31209637"/>
      <w:bookmarkStart w:id="1607" w:name="_Toc31037682"/>
      <w:bookmarkStart w:id="1608" w:name="_Toc31209638"/>
      <w:bookmarkStart w:id="1609" w:name="_Toc31037683"/>
      <w:bookmarkStart w:id="1610" w:name="_Toc31209639"/>
      <w:bookmarkStart w:id="1611" w:name="_Toc31037684"/>
      <w:bookmarkStart w:id="1612" w:name="_Toc31209640"/>
      <w:bookmarkStart w:id="1613" w:name="_Toc31037685"/>
      <w:bookmarkStart w:id="1614" w:name="_Toc31209641"/>
      <w:bookmarkStart w:id="1615" w:name="_Toc31037686"/>
      <w:bookmarkStart w:id="1616" w:name="_Toc31209642"/>
      <w:bookmarkStart w:id="1617" w:name="_Toc31037687"/>
      <w:bookmarkStart w:id="1618" w:name="_Toc31209643"/>
      <w:bookmarkStart w:id="1619" w:name="_Toc31037688"/>
      <w:bookmarkStart w:id="1620" w:name="_Toc31209644"/>
      <w:bookmarkStart w:id="1621" w:name="_Toc31037689"/>
      <w:bookmarkStart w:id="1622" w:name="_Toc31209645"/>
      <w:bookmarkStart w:id="1623" w:name="_Toc31037690"/>
      <w:bookmarkStart w:id="1624" w:name="_Toc31209646"/>
      <w:bookmarkStart w:id="1625" w:name="_Toc31037691"/>
      <w:bookmarkStart w:id="1626" w:name="_Toc31209647"/>
      <w:bookmarkStart w:id="1627" w:name="_Toc31037692"/>
      <w:bookmarkStart w:id="1628" w:name="_Toc31209648"/>
      <w:bookmarkStart w:id="1629" w:name="_Toc31037693"/>
      <w:bookmarkStart w:id="1630" w:name="_Toc31209649"/>
      <w:bookmarkStart w:id="1631" w:name="_Toc31037694"/>
      <w:bookmarkStart w:id="1632" w:name="_Toc31209650"/>
      <w:bookmarkStart w:id="1633" w:name="_Toc31037695"/>
      <w:bookmarkStart w:id="1634" w:name="_Toc31209651"/>
      <w:bookmarkStart w:id="1635" w:name="_Toc31037696"/>
      <w:bookmarkStart w:id="1636" w:name="_Toc31209652"/>
      <w:bookmarkStart w:id="1637" w:name="_Toc31037697"/>
      <w:bookmarkStart w:id="1638" w:name="_Toc31209653"/>
      <w:bookmarkStart w:id="1639" w:name="_Toc31037698"/>
      <w:bookmarkStart w:id="1640" w:name="_Toc31209654"/>
      <w:bookmarkStart w:id="1641" w:name="_Toc31037699"/>
      <w:bookmarkStart w:id="1642" w:name="_Toc31209655"/>
      <w:bookmarkStart w:id="1643" w:name="_Toc31037700"/>
      <w:bookmarkStart w:id="1644" w:name="_Toc31209656"/>
      <w:bookmarkStart w:id="1645" w:name="_Toc31037701"/>
      <w:bookmarkStart w:id="1646" w:name="_Toc31209657"/>
      <w:bookmarkStart w:id="1647" w:name="_Toc31037702"/>
      <w:bookmarkStart w:id="1648" w:name="_Toc31209658"/>
      <w:bookmarkStart w:id="1649" w:name="_Toc31037703"/>
      <w:bookmarkStart w:id="1650" w:name="_Toc31209659"/>
      <w:bookmarkStart w:id="1651" w:name="_Toc31037704"/>
      <w:bookmarkStart w:id="1652" w:name="_Toc31209660"/>
      <w:bookmarkStart w:id="1653" w:name="_Toc31037705"/>
      <w:bookmarkStart w:id="1654" w:name="_Toc31209661"/>
      <w:bookmarkStart w:id="1655" w:name="_Toc31037706"/>
      <w:bookmarkStart w:id="1656" w:name="_Toc31209662"/>
      <w:bookmarkStart w:id="1657" w:name="_Toc31037707"/>
      <w:bookmarkStart w:id="1658" w:name="_Toc31209663"/>
      <w:bookmarkStart w:id="1659" w:name="_Toc31037708"/>
      <w:bookmarkStart w:id="1660" w:name="_Toc31209664"/>
      <w:bookmarkStart w:id="1661" w:name="_Toc31037709"/>
      <w:bookmarkStart w:id="1662" w:name="_Toc31209665"/>
      <w:bookmarkStart w:id="1663" w:name="_Toc31037710"/>
      <w:bookmarkStart w:id="1664" w:name="_Toc31209666"/>
      <w:bookmarkStart w:id="1665" w:name="_Toc31037711"/>
      <w:bookmarkStart w:id="1666" w:name="_Toc31209667"/>
      <w:bookmarkStart w:id="1667" w:name="_Toc31037712"/>
      <w:bookmarkStart w:id="1668" w:name="_Toc31209668"/>
      <w:bookmarkStart w:id="1669" w:name="_Toc31037713"/>
      <w:bookmarkStart w:id="1670" w:name="_Toc31209669"/>
      <w:bookmarkStart w:id="1671" w:name="_Toc31037714"/>
      <w:bookmarkStart w:id="1672" w:name="_Toc31209670"/>
      <w:bookmarkStart w:id="1673" w:name="_Toc31037715"/>
      <w:bookmarkStart w:id="1674" w:name="_Toc31209671"/>
      <w:bookmarkStart w:id="1675" w:name="_Toc31037716"/>
      <w:bookmarkStart w:id="1676" w:name="_Toc31209672"/>
      <w:bookmarkStart w:id="1677" w:name="_Toc31037717"/>
      <w:bookmarkStart w:id="1678" w:name="_Toc31209673"/>
      <w:bookmarkStart w:id="1679" w:name="_Toc31037718"/>
      <w:bookmarkStart w:id="1680" w:name="_Toc31209674"/>
      <w:bookmarkStart w:id="1681" w:name="_Toc31037719"/>
      <w:bookmarkStart w:id="1682" w:name="_Toc31209675"/>
      <w:bookmarkStart w:id="1683" w:name="_Toc21428405"/>
      <w:bookmarkStart w:id="1684" w:name="_Toc21447911"/>
      <w:bookmarkStart w:id="1685" w:name="_Toc21505847"/>
      <w:bookmarkStart w:id="1686" w:name="_Toc21509993"/>
      <w:bookmarkStart w:id="1687" w:name="_Toc21531937"/>
      <w:bookmarkStart w:id="1688" w:name="_Toc21535183"/>
      <w:bookmarkStart w:id="1689" w:name="_Toc21520197"/>
      <w:bookmarkStart w:id="1690" w:name="_Toc21521333"/>
      <w:bookmarkStart w:id="1691" w:name="_Toc5346002"/>
      <w:bookmarkStart w:id="1692" w:name="_Toc5346003"/>
      <w:bookmarkStart w:id="1693" w:name="_Toc31987348"/>
      <w:bookmarkStart w:id="1694" w:name="_Toc31989155"/>
      <w:bookmarkStart w:id="1695" w:name="_Toc32560116"/>
      <w:bookmarkStart w:id="1696" w:name="_Ref516064521"/>
      <w:bookmarkStart w:id="1697" w:name="_Toc30602747"/>
      <w:bookmarkStart w:id="1698" w:name="_Toc32591246"/>
      <w:bookmarkStart w:id="1699" w:name="_Toc48570874"/>
      <w:bookmarkStart w:id="1700" w:name="_Toc55548500"/>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r>
        <w:rPr>
          <w:color w:val="000000" w:themeColor="text1"/>
        </w:rPr>
        <w:t>Pre-r</w:t>
      </w:r>
      <w:r w:rsidR="0004740A" w:rsidRPr="00BF0173">
        <w:rPr>
          <w:color w:val="000000" w:themeColor="text1"/>
        </w:rPr>
        <w:t>econstruction process</w:t>
      </w:r>
      <w:bookmarkStart w:id="1701" w:name="_Hlk534275991"/>
      <w:bookmarkEnd w:id="1696"/>
      <w:bookmarkEnd w:id="1697"/>
      <w:bookmarkEnd w:id="1698"/>
      <w:bookmarkEnd w:id="1699"/>
      <w:bookmarkEnd w:id="1700"/>
    </w:p>
    <w:bookmarkEnd w:id="1701"/>
    <w:p w14:paraId="17945608" w14:textId="07A7DF93" w:rsidR="00EC7D16" w:rsidRPr="00BF0173" w:rsidRDefault="00E97D56" w:rsidP="0004740A">
      <w:pPr>
        <w:rPr>
          <w:rFonts w:cs="Calibri"/>
          <w:lang w:val="en-CA"/>
        </w:rPr>
      </w:pPr>
      <w:r w:rsidRPr="00BF0173">
        <w:rPr>
          <w:rFonts w:cs="Calibri"/>
          <w:lang w:val="en-CA"/>
        </w:rPr>
        <w:t>The specifications in the corresponding</w:t>
      </w:r>
      <w:r w:rsidR="00913009">
        <w:rPr>
          <w:rFonts w:cs="Calibri"/>
          <w:lang w:val="en-CA"/>
        </w:rPr>
        <w:t xml:space="preserve"> clause</w:t>
      </w:r>
      <w:r w:rsidRPr="00BF0173">
        <w:rPr>
          <w:rFonts w:cs="Calibri"/>
          <w:lang w:val="en-CA"/>
        </w:rPr>
        <w:t xml:space="preserve"> of </w:t>
      </w:r>
      <w:r w:rsidRPr="00BF0173">
        <w:rPr>
          <w:lang w:val="en-CA"/>
        </w:rPr>
        <w:t>ISO/IEC </w:t>
      </w:r>
      <w:r w:rsidRPr="008E528A">
        <w:rPr>
          <w:highlight w:val="yellow"/>
          <w:lang w:val="en-CA"/>
        </w:rPr>
        <w:t>CD</w:t>
      </w:r>
      <w:r w:rsidRPr="00BF0173">
        <w:rPr>
          <w:lang w:val="en-CA"/>
        </w:rPr>
        <w:t> 23090-5</w:t>
      </w:r>
      <w:r>
        <w:rPr>
          <w:lang w:val="en-CA"/>
        </w:rPr>
        <w:t>(2E)</w:t>
      </w:r>
      <w:r w:rsidRPr="00BF0173">
        <w:rPr>
          <w:rFonts w:cs="Calibri"/>
          <w:lang w:val="en-CA"/>
        </w:rPr>
        <w:t xml:space="preserve"> do not apply.</w:t>
      </w:r>
    </w:p>
    <w:p w14:paraId="3168E19A" w14:textId="189BE196" w:rsidR="0004740A" w:rsidRPr="00BF0173" w:rsidRDefault="00BB3914" w:rsidP="0004740A">
      <w:pPr>
        <w:pStyle w:val="Heading1"/>
      </w:pPr>
      <w:bookmarkStart w:id="1702" w:name="_Toc48570875"/>
      <w:bookmarkStart w:id="1703" w:name="_Toc55548501"/>
      <w:r>
        <w:lastRenderedPageBreak/>
        <w:t>R</w:t>
      </w:r>
      <w:r w:rsidR="0004740A" w:rsidRPr="00BF0173">
        <w:t>econstruction process</w:t>
      </w:r>
      <w:bookmarkEnd w:id="1702"/>
      <w:bookmarkEnd w:id="1703"/>
    </w:p>
    <w:p w14:paraId="1FA39F19" w14:textId="4E38BA81" w:rsidR="0004740A" w:rsidRDefault="00E97D56" w:rsidP="0004740A">
      <w:pPr>
        <w:rPr>
          <w:rFonts w:cs="Calibri"/>
          <w:lang w:val="en-CA"/>
        </w:rPr>
      </w:pPr>
      <w:r w:rsidRPr="00BF0173">
        <w:rPr>
          <w:rFonts w:cs="Calibri"/>
          <w:lang w:val="en-CA"/>
        </w:rPr>
        <w:t>The specifications in the corresponding</w:t>
      </w:r>
      <w:r w:rsidR="00913009">
        <w:rPr>
          <w:rFonts w:cs="Calibri"/>
          <w:lang w:val="en-CA"/>
        </w:rPr>
        <w:t xml:space="preserve"> clause</w:t>
      </w:r>
      <w:r w:rsidRPr="00BF0173">
        <w:rPr>
          <w:rFonts w:cs="Calibri"/>
          <w:lang w:val="en-CA"/>
        </w:rPr>
        <w:t xml:space="preserve"> of </w:t>
      </w:r>
      <w:r w:rsidRPr="00BF0173">
        <w:rPr>
          <w:lang w:val="en-CA"/>
        </w:rPr>
        <w:t>ISO/IEC </w:t>
      </w:r>
      <w:r w:rsidRPr="008E528A">
        <w:rPr>
          <w:highlight w:val="yellow"/>
          <w:lang w:val="en-CA"/>
        </w:rPr>
        <w:t>CD</w:t>
      </w:r>
      <w:r w:rsidRPr="00BF0173">
        <w:rPr>
          <w:lang w:val="en-CA"/>
        </w:rPr>
        <w:t> 23090-5</w:t>
      </w:r>
      <w:r>
        <w:rPr>
          <w:lang w:val="en-CA"/>
        </w:rPr>
        <w:t>(2E)</w:t>
      </w:r>
      <w:r w:rsidRPr="00BF0173">
        <w:rPr>
          <w:rFonts w:cs="Calibri"/>
          <w:lang w:val="en-CA"/>
        </w:rPr>
        <w:t xml:space="preserve"> apply</w:t>
      </w:r>
      <w:r w:rsidR="00DD31BE">
        <w:rPr>
          <w:rFonts w:cs="Calibri"/>
          <w:lang w:val="en-CA"/>
        </w:rPr>
        <w:t xml:space="preserve"> with following additions</w:t>
      </w:r>
      <w:r w:rsidRPr="00BF0173">
        <w:rPr>
          <w:rFonts w:cs="Calibri"/>
          <w:lang w:val="en-CA"/>
        </w:rPr>
        <w:t>.</w:t>
      </w:r>
    </w:p>
    <w:p w14:paraId="36CC0B31" w14:textId="5A5A2CDB" w:rsidR="00004B79" w:rsidRPr="007F5FAB" w:rsidRDefault="00A94880">
      <w:pPr>
        <w:rPr>
          <w:lang w:val="en-CA" w:eastAsia="ja-JP"/>
        </w:rPr>
      </w:pPr>
      <w:r>
        <w:t>T</w:t>
      </w:r>
      <w:r w:rsidRPr="00A52AB8">
        <w:t>his document</w:t>
      </w:r>
      <w:r>
        <w:t xml:space="preserve"> d</w:t>
      </w:r>
      <w:r w:rsidR="00C86796">
        <w:t>oes not</w:t>
      </w:r>
      <w:r w:rsidRPr="00A52AB8">
        <w:t xml:space="preserve"> define explicit reconstruction processing steps</w:t>
      </w:r>
      <w:r w:rsidR="00C86796">
        <w:t xml:space="preserve">. However, </w:t>
      </w:r>
      <w:r w:rsidR="00C86796">
        <w:fldChar w:fldCharType="begin"/>
      </w:r>
      <w:r w:rsidR="00C86796">
        <w:instrText xml:space="preserve"> REF _Ref55140066 \r \h </w:instrText>
      </w:r>
      <w:r w:rsidR="00004B79">
        <w:instrText xml:space="preserve"> \* MERGEFORMAT </w:instrText>
      </w:r>
      <w:r w:rsidR="00C86796">
        <w:fldChar w:fldCharType="separate"/>
      </w:r>
      <w:r w:rsidR="00D1378D">
        <w:t>Annex H</w:t>
      </w:r>
      <w:r w:rsidR="00C86796">
        <w:fldChar w:fldCharType="end"/>
      </w:r>
      <w:r w:rsidR="00C86796">
        <w:t xml:space="preserve"> provides an informative overview </w:t>
      </w:r>
      <w:r w:rsidR="00C86796" w:rsidRPr="00C86796">
        <w:t>of rendering processes</w:t>
      </w:r>
      <w:r w:rsidR="00004B79">
        <w:rPr>
          <w:lang w:val="en-CA"/>
        </w:rPr>
        <w:t>, which</w:t>
      </w:r>
      <w:r w:rsidR="00AD29EE" w:rsidRPr="00B822E2">
        <w:rPr>
          <w:lang w:val="en-CA"/>
        </w:rPr>
        <w:t xml:space="preserve"> </w:t>
      </w:r>
      <w:r w:rsidR="00AD29EE">
        <w:rPr>
          <w:lang w:val="en-CA"/>
        </w:rPr>
        <w:t>could</w:t>
      </w:r>
      <w:r w:rsidR="00D168FD">
        <w:rPr>
          <w:lang w:val="en-CA"/>
        </w:rPr>
        <w:t xml:space="preserve"> be</w:t>
      </w:r>
      <w:r w:rsidR="00AD29EE" w:rsidRPr="00B822E2">
        <w:rPr>
          <w:lang w:val="en-CA"/>
        </w:rPr>
        <w:t xml:space="preserve"> combine</w:t>
      </w:r>
      <w:r w:rsidR="00D168FD">
        <w:rPr>
          <w:lang w:val="en-CA"/>
        </w:rPr>
        <w:t>d</w:t>
      </w:r>
      <w:r w:rsidR="00AD29EE" w:rsidRPr="00B822E2">
        <w:rPr>
          <w:lang w:val="en-CA"/>
        </w:rPr>
        <w:t xml:space="preserve"> </w:t>
      </w:r>
      <w:r w:rsidR="00D168FD">
        <w:rPr>
          <w:lang w:val="en-CA"/>
        </w:rPr>
        <w:t>by an application</w:t>
      </w:r>
      <w:r w:rsidR="003B6EEA">
        <w:rPr>
          <w:lang w:val="en-CA"/>
        </w:rPr>
        <w:t xml:space="preserve"> to reconstruct a volumetric frame.</w:t>
      </w:r>
    </w:p>
    <w:p w14:paraId="631B46DD" w14:textId="4380EFB6" w:rsidR="0004740A" w:rsidRPr="00BF0173" w:rsidRDefault="00BB3914" w:rsidP="0004740A">
      <w:pPr>
        <w:pStyle w:val="Heading1"/>
      </w:pPr>
      <w:bookmarkStart w:id="1704" w:name="_Toc31987350"/>
      <w:bookmarkStart w:id="1705" w:name="_Toc31989157"/>
      <w:bookmarkStart w:id="1706" w:name="_Toc32560118"/>
      <w:bookmarkStart w:id="1707" w:name="_Toc29659001"/>
      <w:bookmarkStart w:id="1708" w:name="_Toc29723398"/>
      <w:bookmarkStart w:id="1709" w:name="_Toc48570876"/>
      <w:bookmarkStart w:id="1710" w:name="_Toc55548502"/>
      <w:bookmarkStart w:id="1711" w:name="_Ref349676552"/>
      <w:bookmarkStart w:id="1712" w:name="_Toc390728162"/>
      <w:bookmarkStart w:id="1713" w:name="_Toc511952641"/>
      <w:bookmarkStart w:id="1714" w:name="_Ref21511226"/>
      <w:bookmarkStart w:id="1715" w:name="_Toc30602748"/>
      <w:bookmarkStart w:id="1716" w:name="_Toc32591247"/>
      <w:bookmarkEnd w:id="1704"/>
      <w:bookmarkEnd w:id="1705"/>
      <w:bookmarkEnd w:id="1706"/>
      <w:bookmarkEnd w:id="1707"/>
      <w:bookmarkEnd w:id="1708"/>
      <w:r>
        <w:t>Post-reconstruction</w:t>
      </w:r>
      <w:r w:rsidRPr="00BF0173">
        <w:t xml:space="preserve"> </w:t>
      </w:r>
      <w:r w:rsidR="0004740A" w:rsidRPr="00BF0173">
        <w:t>process</w:t>
      </w:r>
      <w:bookmarkEnd w:id="1709"/>
      <w:bookmarkEnd w:id="1710"/>
    </w:p>
    <w:p w14:paraId="287A82C0" w14:textId="7157D83A" w:rsidR="0004740A" w:rsidRPr="00BF0173" w:rsidRDefault="00E97D56" w:rsidP="0004740A">
      <w:pPr>
        <w:rPr>
          <w:rFonts w:cs="Calibri"/>
          <w:lang w:val="en-CA"/>
        </w:rPr>
      </w:pPr>
      <w:r w:rsidRPr="00BF0173">
        <w:rPr>
          <w:rFonts w:cs="Calibri"/>
          <w:lang w:val="en-CA"/>
        </w:rPr>
        <w:t>The specifications in the corresponding</w:t>
      </w:r>
      <w:r w:rsidR="00913009">
        <w:rPr>
          <w:rFonts w:cs="Calibri"/>
          <w:lang w:val="en-CA"/>
        </w:rPr>
        <w:t xml:space="preserve"> clause</w:t>
      </w:r>
      <w:r w:rsidRPr="00BF0173">
        <w:rPr>
          <w:rFonts w:cs="Calibri"/>
          <w:lang w:val="en-CA"/>
        </w:rPr>
        <w:t xml:space="preserve"> of </w:t>
      </w:r>
      <w:r w:rsidRPr="00BF0173">
        <w:rPr>
          <w:lang w:val="en-CA"/>
        </w:rPr>
        <w:t>ISO/IEC </w:t>
      </w:r>
      <w:r w:rsidRPr="008E528A">
        <w:rPr>
          <w:highlight w:val="yellow"/>
          <w:lang w:val="en-CA"/>
        </w:rPr>
        <w:t>CD</w:t>
      </w:r>
      <w:r w:rsidRPr="00BF0173">
        <w:rPr>
          <w:lang w:val="en-CA"/>
        </w:rPr>
        <w:t> 23090-5</w:t>
      </w:r>
      <w:r>
        <w:rPr>
          <w:lang w:val="en-CA"/>
        </w:rPr>
        <w:t>(2E)</w:t>
      </w:r>
      <w:r w:rsidRPr="00BF0173">
        <w:rPr>
          <w:rFonts w:cs="Calibri"/>
          <w:lang w:val="en-CA"/>
        </w:rPr>
        <w:t xml:space="preserve"> do not apply.</w:t>
      </w:r>
    </w:p>
    <w:p w14:paraId="59DC5ED1" w14:textId="585F65F0" w:rsidR="00BB3914" w:rsidRDefault="00BB3914" w:rsidP="0004740A">
      <w:pPr>
        <w:pStyle w:val="Heading1"/>
      </w:pPr>
      <w:bookmarkStart w:id="1717" w:name="_Toc55548503"/>
      <w:bookmarkStart w:id="1718" w:name="_Toc48570877"/>
      <w:r>
        <w:t>Adaptation process</w:t>
      </w:r>
      <w:bookmarkEnd w:id="1717"/>
    </w:p>
    <w:p w14:paraId="5ED6986E" w14:textId="4C5C4E36" w:rsidR="004214F8" w:rsidRPr="004214F8" w:rsidRDefault="00E97D56" w:rsidP="004214F8">
      <w:pPr>
        <w:rPr>
          <w:lang w:val="en-CA" w:eastAsia="ja-JP"/>
        </w:rPr>
      </w:pPr>
      <w:r w:rsidRPr="00BF0173">
        <w:rPr>
          <w:rFonts w:cs="Calibri"/>
          <w:lang w:val="en-CA"/>
        </w:rPr>
        <w:t xml:space="preserve">The specifications in the corresponding clause of </w:t>
      </w:r>
      <w:r w:rsidRPr="00BF0173">
        <w:rPr>
          <w:lang w:val="en-CA"/>
        </w:rPr>
        <w:t>ISO/IEC </w:t>
      </w:r>
      <w:r w:rsidRPr="008E528A">
        <w:rPr>
          <w:highlight w:val="yellow"/>
          <w:lang w:val="en-CA"/>
        </w:rPr>
        <w:t>CD</w:t>
      </w:r>
      <w:r w:rsidRPr="00BF0173">
        <w:rPr>
          <w:lang w:val="en-CA"/>
        </w:rPr>
        <w:t> 23090-5</w:t>
      </w:r>
      <w:r>
        <w:rPr>
          <w:lang w:val="en-CA"/>
        </w:rPr>
        <w:t>(2E)</w:t>
      </w:r>
      <w:r w:rsidRPr="00BF0173">
        <w:rPr>
          <w:rFonts w:cs="Calibri"/>
          <w:lang w:val="en-CA"/>
        </w:rPr>
        <w:t xml:space="preserve"> do not apply.</w:t>
      </w:r>
    </w:p>
    <w:p w14:paraId="7EF6B9E4" w14:textId="10EFC81B" w:rsidR="0004740A" w:rsidRPr="00BF0173" w:rsidRDefault="0004740A" w:rsidP="0004740A">
      <w:pPr>
        <w:pStyle w:val="Heading1"/>
      </w:pPr>
      <w:bookmarkStart w:id="1719" w:name="_Toc55548504"/>
      <w:r w:rsidRPr="00BF0173">
        <w:t>Parsing process</w:t>
      </w:r>
      <w:bookmarkEnd w:id="1711"/>
      <w:bookmarkEnd w:id="1712"/>
      <w:bookmarkEnd w:id="1713"/>
      <w:bookmarkEnd w:id="1714"/>
      <w:bookmarkEnd w:id="1715"/>
      <w:bookmarkEnd w:id="1716"/>
      <w:bookmarkEnd w:id="1718"/>
      <w:bookmarkEnd w:id="1719"/>
    </w:p>
    <w:p w14:paraId="5A465E3B" w14:textId="0C3143DD" w:rsidR="0004740A" w:rsidRPr="00BF0173" w:rsidRDefault="00E97D56" w:rsidP="0004740A">
      <w:pPr>
        <w:rPr>
          <w:lang w:val="en-CA" w:eastAsia="ja-JP"/>
        </w:rPr>
      </w:pPr>
      <w:bookmarkStart w:id="1720" w:name="_Toc353798250"/>
      <w:r w:rsidRPr="00BF0173">
        <w:rPr>
          <w:lang w:val="en-CA"/>
        </w:rPr>
        <w:t xml:space="preserve">The specifications in </w:t>
      </w:r>
      <w:r w:rsidRPr="00BF0173">
        <w:rPr>
          <w:rFonts w:cs="Calibri"/>
          <w:lang w:val="en-CA"/>
        </w:rPr>
        <w:t xml:space="preserve">the corresponding clause of </w:t>
      </w:r>
      <w:r w:rsidRPr="00BF0173">
        <w:rPr>
          <w:lang w:val="en-CA"/>
        </w:rPr>
        <w:t>ISO/IEC </w:t>
      </w:r>
      <w:r w:rsidRPr="008E528A">
        <w:rPr>
          <w:highlight w:val="yellow"/>
          <w:lang w:val="en-CA"/>
        </w:rPr>
        <w:t>CD</w:t>
      </w:r>
      <w:r w:rsidRPr="00BF0173">
        <w:rPr>
          <w:lang w:val="en-CA"/>
        </w:rPr>
        <w:t> 23090-5</w:t>
      </w:r>
      <w:r>
        <w:rPr>
          <w:lang w:val="en-CA"/>
        </w:rPr>
        <w:t>(2E)</w:t>
      </w:r>
      <w:r w:rsidRPr="00BF0173">
        <w:rPr>
          <w:lang w:val="en-CA"/>
        </w:rPr>
        <w:t xml:space="preserve"> and its subclauses apply.</w:t>
      </w:r>
    </w:p>
    <w:p w14:paraId="36F51010" w14:textId="77777777" w:rsidR="0004740A" w:rsidRPr="00BF0173" w:rsidRDefault="0004740A" w:rsidP="0004740A">
      <w:pPr>
        <w:pStyle w:val="ANNEX"/>
        <w:rPr>
          <w:color w:val="000000" w:themeColor="text1"/>
          <w:lang w:val="en-CA"/>
        </w:rPr>
      </w:pPr>
      <w:bookmarkStart w:id="1721" w:name="_Toc21505869"/>
      <w:bookmarkStart w:id="1722" w:name="_Toc21510015"/>
      <w:bookmarkStart w:id="1723" w:name="_Toc21531959"/>
      <w:bookmarkStart w:id="1724" w:name="_Toc21535205"/>
      <w:bookmarkStart w:id="1725" w:name="_Toc21520219"/>
      <w:bookmarkStart w:id="1726" w:name="_Toc21521355"/>
      <w:bookmarkStart w:id="1727" w:name="_Toc450303222"/>
      <w:bookmarkStart w:id="1728" w:name="_Toc9996972"/>
      <w:bookmarkStart w:id="1729" w:name="_Toc438968655"/>
      <w:bookmarkStart w:id="1730" w:name="_Toc443461103"/>
      <w:bookmarkStart w:id="1731" w:name="_Toc353342675"/>
      <w:bookmarkEnd w:id="1720"/>
      <w:bookmarkEnd w:id="1721"/>
      <w:bookmarkEnd w:id="1722"/>
      <w:bookmarkEnd w:id="1723"/>
      <w:bookmarkEnd w:id="1724"/>
      <w:bookmarkEnd w:id="1725"/>
      <w:bookmarkEnd w:id="1726"/>
      <w:r w:rsidRPr="00BF0173">
        <w:rPr>
          <w:color w:val="000000" w:themeColor="text1"/>
          <w:lang w:val="en-CA"/>
        </w:rPr>
        <w:lastRenderedPageBreak/>
        <w:br/>
      </w:r>
      <w:bookmarkStart w:id="1732" w:name="_Toc48570879"/>
      <w:bookmarkStart w:id="1733" w:name="_Toc55548505"/>
      <w:r w:rsidRPr="00BF0173">
        <w:rPr>
          <w:color w:val="000000" w:themeColor="text1"/>
          <w:lang w:val="en-CA"/>
        </w:rPr>
        <w:t>(normative)</w:t>
      </w:r>
      <w:r w:rsidRPr="00BF0173">
        <w:rPr>
          <w:color w:val="000000" w:themeColor="text1"/>
          <w:lang w:val="en-CA"/>
        </w:rPr>
        <w:br/>
      </w:r>
      <w:bookmarkStart w:id="1734" w:name="_Ref21508199"/>
      <w:bookmarkStart w:id="1735" w:name="_Ref21509350"/>
      <w:bookmarkStart w:id="1736" w:name="_Toc30602749"/>
      <w:bookmarkStart w:id="1737" w:name="_Toc32591248"/>
      <w:r w:rsidRPr="00BF0173">
        <w:rPr>
          <w:color w:val="000000" w:themeColor="text1"/>
          <w:lang w:val="en-CA"/>
        </w:rPr>
        <w:t>Profiles, tiers, and levels</w:t>
      </w:r>
      <w:bookmarkEnd w:id="1732"/>
      <w:bookmarkEnd w:id="1733"/>
      <w:bookmarkEnd w:id="1734"/>
      <w:bookmarkEnd w:id="1735"/>
      <w:bookmarkEnd w:id="1736"/>
      <w:bookmarkEnd w:id="1737"/>
    </w:p>
    <w:p w14:paraId="72760B3A" w14:textId="77777777" w:rsidR="0004740A" w:rsidRPr="00BF0173" w:rsidRDefault="0004740A" w:rsidP="002A4C56">
      <w:pPr>
        <w:pStyle w:val="a2"/>
        <w:rPr>
          <w:lang w:val="en-CA"/>
        </w:rPr>
      </w:pPr>
      <w:bookmarkStart w:id="1738" w:name="_Toc30602750"/>
      <w:bookmarkStart w:id="1739" w:name="_Toc32591249"/>
      <w:bookmarkStart w:id="1740" w:name="_Toc48570880"/>
      <w:bookmarkStart w:id="1741" w:name="_Toc55548506"/>
      <w:r w:rsidRPr="00BF0173">
        <w:rPr>
          <w:lang w:val="en-CA"/>
        </w:rPr>
        <w:t>Overview of profiles, tiers, and levels</w:t>
      </w:r>
      <w:bookmarkEnd w:id="1738"/>
      <w:bookmarkEnd w:id="1739"/>
      <w:bookmarkEnd w:id="1740"/>
      <w:bookmarkEnd w:id="1741"/>
    </w:p>
    <w:p w14:paraId="3599B2F9" w14:textId="5E06C89A" w:rsidR="0004740A" w:rsidRPr="00BF0173" w:rsidRDefault="00BB40CB" w:rsidP="0004740A">
      <w:pPr>
        <w:rPr>
          <w:rFonts w:cs="Calibri"/>
          <w:lang w:val="en-CA"/>
        </w:rPr>
      </w:pPr>
      <w:r w:rsidRPr="00BF0173">
        <w:rPr>
          <w:rFonts w:cs="Calibri"/>
          <w:lang w:val="en-CA"/>
        </w:rPr>
        <w:t xml:space="preserve">The specifications in </w:t>
      </w:r>
      <w:r w:rsidRPr="00BF0173">
        <w:rPr>
          <w:lang w:val="en-CA"/>
        </w:rPr>
        <w:t>ISO/IEC </w:t>
      </w:r>
      <w:r w:rsidRPr="008E528A">
        <w:rPr>
          <w:highlight w:val="yellow"/>
          <w:lang w:val="en-CA"/>
        </w:rPr>
        <w:t>CD</w:t>
      </w:r>
      <w:r w:rsidRPr="00BF0173">
        <w:rPr>
          <w:lang w:val="en-CA"/>
        </w:rPr>
        <w:t> 23090-5</w:t>
      </w:r>
      <w:r>
        <w:rPr>
          <w:lang w:val="en-CA"/>
        </w:rPr>
        <w:t>(2E)</w:t>
      </w:r>
      <w:r w:rsidRPr="00BF0173">
        <w:rPr>
          <w:rFonts w:cs="Calibri"/>
          <w:lang w:val="en-CA"/>
        </w:rPr>
        <w:t xml:space="preserve"> </w:t>
      </w:r>
      <w:r w:rsidR="00E1514A">
        <w:rPr>
          <w:rFonts w:cs="Calibri"/>
          <w:lang w:val="en-CA"/>
        </w:rPr>
        <w:t>subclause</w:t>
      </w:r>
      <w:r w:rsidR="00E1514A" w:rsidRPr="00BF0173">
        <w:rPr>
          <w:rFonts w:cs="Calibri"/>
          <w:lang w:val="en-CA"/>
        </w:rPr>
        <w:t xml:space="preserve"> </w:t>
      </w:r>
      <w:r w:rsidRPr="00BF0173">
        <w:rPr>
          <w:rFonts w:cs="Calibri"/>
          <w:lang w:val="en-CA"/>
        </w:rPr>
        <w:t>A.1 apply.</w:t>
      </w:r>
    </w:p>
    <w:p w14:paraId="6473BA85" w14:textId="77777777" w:rsidR="0004740A" w:rsidRPr="00BF0173" w:rsidRDefault="0004740A" w:rsidP="0004740A">
      <w:pPr>
        <w:pStyle w:val="a2"/>
        <w:tabs>
          <w:tab w:val="clear" w:pos="360"/>
          <w:tab w:val="num" w:pos="4613"/>
        </w:tabs>
        <w:rPr>
          <w:rFonts w:cs="Calibri"/>
          <w:lang w:val="en-CA"/>
        </w:rPr>
      </w:pPr>
      <w:bookmarkStart w:id="1742" w:name="_Toc30602751"/>
      <w:bookmarkStart w:id="1743" w:name="_Toc32591250"/>
      <w:bookmarkStart w:id="1744" w:name="_Toc48570881"/>
      <w:bookmarkStart w:id="1745" w:name="_Toc55548507"/>
      <w:r w:rsidRPr="00BF0173">
        <w:rPr>
          <w:color w:val="000000" w:themeColor="text1"/>
          <w:lang w:val="en-CA"/>
        </w:rPr>
        <w:t>Profile, tier and level structure</w:t>
      </w:r>
      <w:bookmarkEnd w:id="1742"/>
      <w:bookmarkEnd w:id="1743"/>
      <w:bookmarkEnd w:id="1744"/>
      <w:bookmarkEnd w:id="1745"/>
    </w:p>
    <w:p w14:paraId="46C765C5" w14:textId="7C4E61D7" w:rsidR="0004740A" w:rsidRPr="00BF0173" w:rsidRDefault="00095454" w:rsidP="0004740A">
      <w:pPr>
        <w:rPr>
          <w:rFonts w:cs="Calibri"/>
          <w:lang w:val="en-CA"/>
        </w:rPr>
      </w:pPr>
      <w:r w:rsidRPr="00BF0173">
        <w:rPr>
          <w:rFonts w:cs="Calibri"/>
          <w:lang w:val="en-CA"/>
        </w:rPr>
        <w:t xml:space="preserve">The specifications in </w:t>
      </w:r>
      <w:r w:rsidRPr="00BF0173">
        <w:rPr>
          <w:lang w:val="en-CA"/>
        </w:rPr>
        <w:t>ISO/IEC </w:t>
      </w:r>
      <w:r w:rsidRPr="008E528A">
        <w:rPr>
          <w:highlight w:val="yellow"/>
          <w:lang w:val="en-CA"/>
        </w:rPr>
        <w:t>CD</w:t>
      </w:r>
      <w:r w:rsidRPr="00BF0173">
        <w:rPr>
          <w:lang w:val="en-CA"/>
        </w:rPr>
        <w:t> 23090-5</w:t>
      </w:r>
      <w:r>
        <w:rPr>
          <w:lang w:val="en-CA"/>
        </w:rPr>
        <w:t>(2E)</w:t>
      </w:r>
      <w:r w:rsidRPr="00BF0173">
        <w:rPr>
          <w:rFonts w:cs="Calibri"/>
          <w:lang w:val="en-CA"/>
        </w:rPr>
        <w:t xml:space="preserve"> </w:t>
      </w:r>
      <w:r w:rsidR="00E1514A">
        <w:rPr>
          <w:rFonts w:cs="Calibri"/>
          <w:lang w:val="en-CA"/>
        </w:rPr>
        <w:t>subclause</w:t>
      </w:r>
      <w:r w:rsidR="00F730C2">
        <w:rPr>
          <w:rFonts w:cs="Calibri"/>
          <w:lang w:val="en-CA"/>
        </w:rPr>
        <w:t xml:space="preserve"> </w:t>
      </w:r>
      <w:r w:rsidRPr="00BF0173">
        <w:rPr>
          <w:rFonts w:cs="Calibri"/>
          <w:lang w:val="en-CA"/>
        </w:rPr>
        <w:t>A.2 apply.</w:t>
      </w:r>
    </w:p>
    <w:p w14:paraId="6A980E28" w14:textId="77777777" w:rsidR="0004740A" w:rsidRPr="00BF0173" w:rsidRDefault="0004740A" w:rsidP="0004740A">
      <w:pPr>
        <w:pStyle w:val="a2"/>
        <w:tabs>
          <w:tab w:val="clear" w:pos="360"/>
          <w:tab w:val="num" w:pos="4613"/>
        </w:tabs>
        <w:rPr>
          <w:lang w:val="en-CA"/>
        </w:rPr>
      </w:pPr>
      <w:bookmarkStart w:id="1746" w:name="_Toc30354695"/>
      <w:bookmarkStart w:id="1747" w:name="_Toc30354696"/>
      <w:bookmarkStart w:id="1748" w:name="_Toc30354697"/>
      <w:bookmarkStart w:id="1749" w:name="_Toc30354698"/>
      <w:bookmarkStart w:id="1750" w:name="_Toc30354699"/>
      <w:bookmarkStart w:id="1751" w:name="_Toc30354700"/>
      <w:bookmarkStart w:id="1752" w:name="_Toc30354701"/>
      <w:bookmarkStart w:id="1753" w:name="_Toc30354702"/>
      <w:bookmarkStart w:id="1754" w:name="_Toc30354703"/>
      <w:bookmarkStart w:id="1755" w:name="_Toc30354704"/>
      <w:bookmarkStart w:id="1756" w:name="_Toc30354705"/>
      <w:bookmarkStart w:id="1757" w:name="_Toc30354706"/>
      <w:bookmarkStart w:id="1758" w:name="_Toc30354707"/>
      <w:bookmarkStart w:id="1759" w:name="_Toc30354708"/>
      <w:bookmarkStart w:id="1760" w:name="_Toc30354709"/>
      <w:bookmarkStart w:id="1761" w:name="_Toc30354710"/>
      <w:bookmarkStart w:id="1762" w:name="_Toc30354711"/>
      <w:bookmarkStart w:id="1763" w:name="_Toc30354712"/>
      <w:bookmarkStart w:id="1764" w:name="_Toc30354713"/>
      <w:bookmarkStart w:id="1765" w:name="_Toc30354714"/>
      <w:bookmarkStart w:id="1766" w:name="_Toc30354715"/>
      <w:bookmarkStart w:id="1767" w:name="_Toc30354716"/>
      <w:bookmarkStart w:id="1768" w:name="_Toc30354717"/>
      <w:bookmarkStart w:id="1769" w:name="_Toc30354718"/>
      <w:bookmarkStart w:id="1770" w:name="_Toc30354719"/>
      <w:bookmarkStart w:id="1771" w:name="_Toc30354720"/>
      <w:bookmarkStart w:id="1772" w:name="_Toc30354721"/>
      <w:bookmarkStart w:id="1773" w:name="_Toc30354722"/>
      <w:bookmarkStart w:id="1774" w:name="_Toc30354723"/>
      <w:bookmarkStart w:id="1775" w:name="_Toc30354724"/>
      <w:bookmarkStart w:id="1776" w:name="_Toc30354725"/>
      <w:bookmarkStart w:id="1777" w:name="_Toc30354726"/>
      <w:bookmarkStart w:id="1778" w:name="_Toc30354727"/>
      <w:bookmarkStart w:id="1779" w:name="_Toc21447940"/>
      <w:bookmarkStart w:id="1780" w:name="_Toc21505877"/>
      <w:bookmarkStart w:id="1781" w:name="_Toc21510023"/>
      <w:bookmarkStart w:id="1782" w:name="_Toc21531967"/>
      <w:bookmarkStart w:id="1783" w:name="_Toc21535213"/>
      <w:bookmarkStart w:id="1784" w:name="_Toc21520227"/>
      <w:bookmarkStart w:id="1785" w:name="_Toc21521363"/>
      <w:bookmarkStart w:id="1786" w:name="_Toc21447941"/>
      <w:bookmarkStart w:id="1787" w:name="_Toc21505878"/>
      <w:bookmarkStart w:id="1788" w:name="_Toc21510024"/>
      <w:bookmarkStart w:id="1789" w:name="_Toc21531968"/>
      <w:bookmarkStart w:id="1790" w:name="_Toc21535214"/>
      <w:bookmarkStart w:id="1791" w:name="_Toc21520228"/>
      <w:bookmarkStart w:id="1792" w:name="_Toc21521364"/>
      <w:bookmarkStart w:id="1793" w:name="_Toc21447942"/>
      <w:bookmarkStart w:id="1794" w:name="_Toc21505879"/>
      <w:bookmarkStart w:id="1795" w:name="_Toc21510025"/>
      <w:bookmarkStart w:id="1796" w:name="_Toc21531969"/>
      <w:bookmarkStart w:id="1797" w:name="_Toc21535215"/>
      <w:bookmarkStart w:id="1798" w:name="_Toc21520229"/>
      <w:bookmarkStart w:id="1799" w:name="_Toc21521365"/>
      <w:bookmarkStart w:id="1800" w:name="_Toc21447943"/>
      <w:bookmarkStart w:id="1801" w:name="_Toc21505880"/>
      <w:bookmarkStart w:id="1802" w:name="_Toc21510026"/>
      <w:bookmarkStart w:id="1803" w:name="_Toc21531970"/>
      <w:bookmarkStart w:id="1804" w:name="_Toc21535216"/>
      <w:bookmarkStart w:id="1805" w:name="_Toc21520230"/>
      <w:bookmarkStart w:id="1806" w:name="_Toc21521366"/>
      <w:bookmarkStart w:id="1807" w:name="_Toc21447944"/>
      <w:bookmarkStart w:id="1808" w:name="_Toc21505881"/>
      <w:bookmarkStart w:id="1809" w:name="_Toc21510027"/>
      <w:bookmarkStart w:id="1810" w:name="_Toc21531971"/>
      <w:bookmarkStart w:id="1811" w:name="_Toc21535217"/>
      <w:bookmarkStart w:id="1812" w:name="_Toc21520231"/>
      <w:bookmarkStart w:id="1813" w:name="_Toc21521367"/>
      <w:bookmarkStart w:id="1814" w:name="_Toc21447945"/>
      <w:bookmarkStart w:id="1815" w:name="_Toc21505882"/>
      <w:bookmarkStart w:id="1816" w:name="_Toc21510028"/>
      <w:bookmarkStart w:id="1817" w:name="_Toc21531972"/>
      <w:bookmarkStart w:id="1818" w:name="_Toc21535218"/>
      <w:bookmarkStart w:id="1819" w:name="_Toc21520232"/>
      <w:bookmarkStart w:id="1820" w:name="_Toc21521368"/>
      <w:bookmarkStart w:id="1821" w:name="_Toc21447946"/>
      <w:bookmarkStart w:id="1822" w:name="_Toc21505883"/>
      <w:bookmarkStart w:id="1823" w:name="_Toc21510029"/>
      <w:bookmarkStart w:id="1824" w:name="_Toc21531973"/>
      <w:bookmarkStart w:id="1825" w:name="_Toc21535219"/>
      <w:bookmarkStart w:id="1826" w:name="_Toc21520233"/>
      <w:bookmarkStart w:id="1827" w:name="_Toc21521369"/>
      <w:bookmarkStart w:id="1828" w:name="_Toc21447947"/>
      <w:bookmarkStart w:id="1829" w:name="_Toc21505884"/>
      <w:bookmarkStart w:id="1830" w:name="_Toc21510030"/>
      <w:bookmarkStart w:id="1831" w:name="_Toc21531974"/>
      <w:bookmarkStart w:id="1832" w:name="_Toc21535220"/>
      <w:bookmarkStart w:id="1833" w:name="_Toc21520234"/>
      <w:bookmarkStart w:id="1834" w:name="_Toc21521370"/>
      <w:bookmarkStart w:id="1835" w:name="_Toc21447948"/>
      <w:bookmarkStart w:id="1836" w:name="_Toc21505885"/>
      <w:bookmarkStart w:id="1837" w:name="_Toc21510031"/>
      <w:bookmarkStart w:id="1838" w:name="_Toc21531975"/>
      <w:bookmarkStart w:id="1839" w:name="_Toc21535221"/>
      <w:bookmarkStart w:id="1840" w:name="_Toc21520235"/>
      <w:bookmarkStart w:id="1841" w:name="_Toc21521371"/>
      <w:bookmarkStart w:id="1842" w:name="_Toc30602752"/>
      <w:bookmarkStart w:id="1843" w:name="_Toc32591251"/>
      <w:bookmarkStart w:id="1844" w:name="_Toc48570882"/>
      <w:bookmarkStart w:id="1845" w:name="_Toc55548508"/>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r w:rsidRPr="00BF0173">
        <w:rPr>
          <w:lang w:val="en-CA"/>
        </w:rPr>
        <w:t>CodecGroup profile components</w:t>
      </w:r>
      <w:bookmarkEnd w:id="1842"/>
      <w:bookmarkEnd w:id="1843"/>
      <w:bookmarkEnd w:id="1844"/>
      <w:bookmarkEnd w:id="1845"/>
    </w:p>
    <w:p w14:paraId="6663FB55" w14:textId="03A76FEF" w:rsidR="0004740A" w:rsidRPr="00BF0173" w:rsidRDefault="00095454" w:rsidP="0004740A">
      <w:pPr>
        <w:rPr>
          <w:rFonts w:cs="Calibri"/>
          <w:lang w:val="en-CA"/>
        </w:rPr>
      </w:pPr>
      <w:r w:rsidRPr="00BF0173">
        <w:rPr>
          <w:rFonts w:cs="Calibri"/>
          <w:lang w:val="en-CA"/>
        </w:rPr>
        <w:t xml:space="preserve">The specifications in </w:t>
      </w:r>
      <w:r w:rsidRPr="00BF0173">
        <w:rPr>
          <w:lang w:val="en-CA"/>
        </w:rPr>
        <w:t>ISO/IEC </w:t>
      </w:r>
      <w:r w:rsidRPr="008E528A">
        <w:rPr>
          <w:highlight w:val="yellow"/>
          <w:lang w:val="en-CA"/>
        </w:rPr>
        <w:t>CD</w:t>
      </w:r>
      <w:r w:rsidRPr="00BF0173">
        <w:rPr>
          <w:lang w:val="en-CA"/>
        </w:rPr>
        <w:t> 23090-5</w:t>
      </w:r>
      <w:r>
        <w:rPr>
          <w:lang w:val="en-CA"/>
        </w:rPr>
        <w:t>(2E)</w:t>
      </w:r>
      <w:r w:rsidRPr="00BF0173">
        <w:rPr>
          <w:rFonts w:cs="Calibri"/>
          <w:lang w:val="en-CA"/>
        </w:rPr>
        <w:t xml:space="preserve"> </w:t>
      </w:r>
      <w:r w:rsidR="00E1514A">
        <w:rPr>
          <w:rFonts w:cs="Calibri"/>
          <w:lang w:val="en-CA"/>
        </w:rPr>
        <w:t>subclause</w:t>
      </w:r>
      <w:r w:rsidR="00F730C2">
        <w:rPr>
          <w:rFonts w:cs="Calibri"/>
          <w:lang w:val="en-CA"/>
        </w:rPr>
        <w:t xml:space="preserve"> </w:t>
      </w:r>
      <w:r w:rsidRPr="00BF0173">
        <w:rPr>
          <w:rFonts w:cs="Calibri"/>
          <w:lang w:val="en-CA"/>
        </w:rPr>
        <w:t>A.3 apply.</w:t>
      </w:r>
    </w:p>
    <w:p w14:paraId="24ADCDD0" w14:textId="77777777" w:rsidR="0004740A" w:rsidRPr="00BF0173" w:rsidRDefault="0004740A" w:rsidP="0004740A">
      <w:pPr>
        <w:rPr>
          <w:lang w:val="en-CA" w:eastAsia="ja-JP"/>
        </w:rPr>
      </w:pPr>
      <w:r w:rsidRPr="00BF0173">
        <w:rPr>
          <w:highlight w:val="yellow"/>
          <w:lang w:val="en-CA" w:eastAsia="ja-JP"/>
        </w:rPr>
        <w:t>[Ed. (JB): May need to impose restriction on chroma_format_idc for video streams.]</w:t>
      </w:r>
    </w:p>
    <w:p w14:paraId="3ABD678D" w14:textId="77777777" w:rsidR="0004740A" w:rsidRPr="00BF0173" w:rsidRDefault="0004740A" w:rsidP="0004740A">
      <w:pPr>
        <w:pStyle w:val="a2"/>
        <w:tabs>
          <w:tab w:val="clear" w:pos="360"/>
          <w:tab w:val="num" w:pos="4613"/>
        </w:tabs>
        <w:rPr>
          <w:lang w:val="en-CA"/>
        </w:rPr>
      </w:pPr>
      <w:bookmarkStart w:id="1846" w:name="_Toc31987356"/>
      <w:bookmarkStart w:id="1847" w:name="_Toc31989163"/>
      <w:bookmarkStart w:id="1848" w:name="_Toc32560124"/>
      <w:bookmarkStart w:id="1849" w:name="_Toc30354729"/>
      <w:bookmarkStart w:id="1850" w:name="_Toc30354730"/>
      <w:bookmarkStart w:id="1851" w:name="_Toc30354731"/>
      <w:bookmarkStart w:id="1852" w:name="_Toc30354747"/>
      <w:bookmarkStart w:id="1853" w:name="_Toc30354748"/>
      <w:bookmarkStart w:id="1854" w:name="_Toc30354749"/>
      <w:bookmarkStart w:id="1855" w:name="_Toc30354750"/>
      <w:bookmarkStart w:id="1856" w:name="_Toc30354757"/>
      <w:bookmarkStart w:id="1857" w:name="_Toc30354787"/>
      <w:bookmarkStart w:id="1858" w:name="_Toc30354802"/>
      <w:bookmarkStart w:id="1859" w:name="_Toc30354832"/>
      <w:bookmarkStart w:id="1860" w:name="_Toc30354853"/>
      <w:bookmarkStart w:id="1861" w:name="_Toc30354860"/>
      <w:bookmarkStart w:id="1862" w:name="_Toc30354861"/>
      <w:bookmarkStart w:id="1863" w:name="_Toc30354862"/>
      <w:bookmarkStart w:id="1864" w:name="_Toc30602753"/>
      <w:bookmarkStart w:id="1865" w:name="_Toc32591252"/>
      <w:bookmarkStart w:id="1866" w:name="_Toc48570883"/>
      <w:bookmarkStart w:id="1867" w:name="_Toc55548509"/>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r w:rsidRPr="00BF0173">
        <w:rPr>
          <w:lang w:val="en-CA"/>
        </w:rPr>
        <w:t>Toolset profile components</w:t>
      </w:r>
      <w:bookmarkEnd w:id="1864"/>
      <w:bookmarkEnd w:id="1865"/>
      <w:bookmarkEnd w:id="1866"/>
      <w:bookmarkEnd w:id="1867"/>
    </w:p>
    <w:p w14:paraId="4AE3AE18" w14:textId="60E3582C" w:rsidR="0004740A" w:rsidRPr="00BF0173" w:rsidRDefault="0004740A" w:rsidP="000C2A4A">
      <w:pPr>
        <w:pStyle w:val="a3"/>
        <w:rPr>
          <w:lang w:val="en-CA"/>
        </w:rPr>
      </w:pPr>
      <w:bookmarkStart w:id="1868" w:name="_Toc38470642"/>
      <w:bookmarkStart w:id="1869" w:name="_Toc38470643"/>
      <w:bookmarkStart w:id="1870" w:name="_Toc38470656"/>
      <w:bookmarkStart w:id="1871" w:name="_Toc31209685"/>
      <w:bookmarkStart w:id="1872" w:name="_Toc21447951"/>
      <w:bookmarkStart w:id="1873" w:name="_Toc21505888"/>
      <w:bookmarkStart w:id="1874" w:name="_Toc21510034"/>
      <w:bookmarkStart w:id="1875" w:name="_Toc21531978"/>
      <w:bookmarkStart w:id="1876" w:name="_Toc21535224"/>
      <w:bookmarkStart w:id="1877" w:name="_Toc21520238"/>
      <w:bookmarkStart w:id="1878" w:name="_Toc21521374"/>
      <w:bookmarkStart w:id="1879" w:name="_Toc21447952"/>
      <w:bookmarkStart w:id="1880" w:name="_Toc21505889"/>
      <w:bookmarkStart w:id="1881" w:name="_Toc21510035"/>
      <w:bookmarkStart w:id="1882" w:name="_Toc21531979"/>
      <w:bookmarkStart w:id="1883" w:name="_Toc21535225"/>
      <w:bookmarkStart w:id="1884" w:name="_Toc21520239"/>
      <w:bookmarkStart w:id="1885" w:name="_Toc21521375"/>
      <w:bookmarkStart w:id="1886" w:name="_Toc30602754"/>
      <w:bookmarkStart w:id="1887" w:name="_Toc32591253"/>
      <w:bookmarkStart w:id="1888" w:name="_Toc48570884"/>
      <w:bookmarkStart w:id="1889" w:name="_Toc55548510"/>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r w:rsidRPr="00BF0173">
        <w:rPr>
          <w:lang w:val="en-CA"/>
        </w:rPr>
        <w:t>MIV Main</w:t>
      </w:r>
      <w:r w:rsidR="00E1514A">
        <w:rPr>
          <w:lang w:val="en-CA"/>
        </w:rPr>
        <w:t xml:space="preserve">, MIV Extended, and MIV Geometry Absent </w:t>
      </w:r>
      <w:r w:rsidRPr="00BF0173">
        <w:rPr>
          <w:lang w:val="en-CA"/>
        </w:rPr>
        <w:t>toolset profile component</w:t>
      </w:r>
      <w:bookmarkEnd w:id="1886"/>
      <w:bookmarkEnd w:id="1887"/>
      <w:bookmarkEnd w:id="1888"/>
      <w:bookmarkEnd w:id="1889"/>
    </w:p>
    <w:p w14:paraId="1B9A9DC5" w14:textId="45935E73" w:rsidR="0004740A" w:rsidRDefault="00177ABE" w:rsidP="0004740A">
      <w:pPr>
        <w:rPr>
          <w:lang w:eastAsia="ja-JP"/>
        </w:rPr>
      </w:pPr>
      <w:r w:rsidRPr="00A52AB8">
        <w:rPr>
          <w:lang w:eastAsia="ja-JP"/>
        </w:rPr>
        <w:t xml:space="preserve">V3C toolset profile components indicating the </w:t>
      </w:r>
      <w:r>
        <w:rPr>
          <w:lang w:eastAsia="ja-JP"/>
        </w:rPr>
        <w:t>MIV Main</w:t>
      </w:r>
      <w:r w:rsidRPr="00A52AB8">
        <w:rPr>
          <w:lang w:eastAsia="ja-JP"/>
        </w:rPr>
        <w:t xml:space="preserve"> (ptl_profile_toolset_idc = </w:t>
      </w:r>
      <w:r>
        <w:rPr>
          <w:lang w:eastAsia="ja-JP"/>
        </w:rPr>
        <w:t>64</w:t>
      </w:r>
      <w:r w:rsidRPr="00A52AB8">
        <w:rPr>
          <w:lang w:eastAsia="ja-JP"/>
        </w:rPr>
        <w:t xml:space="preserve">), </w:t>
      </w:r>
      <w:r>
        <w:rPr>
          <w:lang w:eastAsia="ja-JP"/>
        </w:rPr>
        <w:t>MIV</w:t>
      </w:r>
      <w:r w:rsidRPr="00A52AB8">
        <w:rPr>
          <w:lang w:eastAsia="ja-JP"/>
        </w:rPr>
        <w:t xml:space="preserve"> </w:t>
      </w:r>
      <w:r>
        <w:rPr>
          <w:lang w:eastAsia="ja-JP"/>
        </w:rPr>
        <w:t>Extended</w:t>
      </w:r>
      <w:r w:rsidRPr="00A52AB8">
        <w:rPr>
          <w:lang w:eastAsia="ja-JP"/>
        </w:rPr>
        <w:t xml:space="preserve"> (ptl_profile_toolset_idc = </w:t>
      </w:r>
      <w:r>
        <w:rPr>
          <w:lang w:eastAsia="ja-JP"/>
        </w:rPr>
        <w:t>65</w:t>
      </w:r>
      <w:r w:rsidRPr="00A52AB8">
        <w:rPr>
          <w:lang w:eastAsia="ja-JP"/>
        </w:rPr>
        <w:t xml:space="preserve">), or </w:t>
      </w:r>
      <w:r>
        <w:rPr>
          <w:lang w:eastAsia="ja-JP"/>
        </w:rPr>
        <w:t>MIV Geometry Absent</w:t>
      </w:r>
      <w:r w:rsidRPr="00A52AB8">
        <w:rPr>
          <w:lang w:eastAsia="ja-JP"/>
        </w:rPr>
        <w:t xml:space="preserve"> (ptl_profile_toolset_idc = </w:t>
      </w:r>
      <w:r>
        <w:rPr>
          <w:lang w:eastAsia="ja-JP"/>
        </w:rPr>
        <w:t>66</w:t>
      </w:r>
      <w:r w:rsidRPr="00A52AB8">
        <w:rPr>
          <w:lang w:eastAsia="ja-JP"/>
        </w:rPr>
        <w:t>) toolset profile component shall conform to the syntax element restrictions specified in</w:t>
      </w:r>
      <w:r w:rsidR="00F61DB4">
        <w:rPr>
          <w:lang w:eastAsia="ja-JP"/>
        </w:rPr>
        <w:t xml:space="preserve"> </w:t>
      </w:r>
      <w:r w:rsidR="00F61DB4">
        <w:rPr>
          <w:lang w:eastAsia="ja-JP"/>
        </w:rPr>
        <w:fldChar w:fldCharType="begin"/>
      </w:r>
      <w:r w:rsidR="00F61DB4">
        <w:rPr>
          <w:lang w:eastAsia="ja-JP"/>
        </w:rPr>
        <w:instrText xml:space="preserve"> REF _Ref54278418 \h </w:instrText>
      </w:r>
      <w:r w:rsidR="00F61DB4">
        <w:rPr>
          <w:lang w:eastAsia="ja-JP"/>
        </w:rPr>
      </w:r>
      <w:r w:rsidR="00F61DB4">
        <w:rPr>
          <w:lang w:eastAsia="ja-JP"/>
        </w:rPr>
        <w:fldChar w:fldCharType="separate"/>
      </w:r>
      <w:r w:rsidR="00D1378D" w:rsidRPr="007F5FAB">
        <w:rPr>
          <w:b/>
          <w:bCs/>
        </w:rPr>
        <w:t>Table A-</w:t>
      </w:r>
      <w:r w:rsidR="00D1378D">
        <w:rPr>
          <w:b/>
          <w:bCs/>
          <w:noProof/>
        </w:rPr>
        <w:t>1</w:t>
      </w:r>
      <w:r w:rsidR="00F61DB4">
        <w:rPr>
          <w:lang w:eastAsia="ja-JP"/>
        </w:rPr>
        <w:fldChar w:fldCharType="end"/>
      </w:r>
      <w:r w:rsidRPr="00A52AB8">
        <w:rPr>
          <w:lang w:eastAsia="ja-JP"/>
        </w:rPr>
        <w:t xml:space="preserve">. If a syntax element is not mentioned in </w:t>
      </w:r>
      <w:r w:rsidR="00F61DB4">
        <w:rPr>
          <w:lang w:eastAsia="ja-JP"/>
        </w:rPr>
        <w:fldChar w:fldCharType="begin"/>
      </w:r>
      <w:r w:rsidR="00F61DB4">
        <w:rPr>
          <w:lang w:eastAsia="ja-JP"/>
        </w:rPr>
        <w:instrText xml:space="preserve"> REF _Ref54278418 \h </w:instrText>
      </w:r>
      <w:r w:rsidR="00F61DB4">
        <w:rPr>
          <w:lang w:eastAsia="ja-JP"/>
        </w:rPr>
      </w:r>
      <w:r w:rsidR="00F61DB4">
        <w:rPr>
          <w:lang w:eastAsia="ja-JP"/>
        </w:rPr>
        <w:fldChar w:fldCharType="separate"/>
      </w:r>
      <w:r w:rsidR="00D1378D" w:rsidRPr="007F5FAB">
        <w:rPr>
          <w:b/>
          <w:bCs/>
        </w:rPr>
        <w:t>Table A-</w:t>
      </w:r>
      <w:r w:rsidR="00D1378D">
        <w:rPr>
          <w:b/>
          <w:bCs/>
          <w:noProof/>
        </w:rPr>
        <w:t>1</w:t>
      </w:r>
      <w:r w:rsidR="00F61DB4">
        <w:rPr>
          <w:lang w:eastAsia="ja-JP"/>
        </w:rPr>
        <w:fldChar w:fldCharType="end"/>
      </w:r>
      <w:r w:rsidR="00F61DB4" w:rsidRPr="00A52AB8">
        <w:rPr>
          <w:lang w:eastAsia="ja-JP"/>
        </w:rPr>
        <w:t xml:space="preserve"> </w:t>
      </w:r>
      <w:r w:rsidRPr="00A52AB8">
        <w:rPr>
          <w:lang w:eastAsia="ja-JP"/>
        </w:rPr>
        <w:t>it is not restricted through a toolset profile component.</w:t>
      </w:r>
    </w:p>
    <w:p w14:paraId="419B3313" w14:textId="318048F9" w:rsidR="00F12366" w:rsidRDefault="00F12366" w:rsidP="0004740A">
      <w:pPr>
        <w:rPr>
          <w:lang w:eastAsia="ja-JP"/>
        </w:rPr>
      </w:pPr>
      <w:r w:rsidRPr="00F41B4E">
        <w:rPr>
          <w:highlight w:val="yellow"/>
          <w:lang w:eastAsia="ja-JP"/>
        </w:rPr>
        <w:t xml:space="preserve">[Ed. (BC) </w:t>
      </w:r>
      <w:r w:rsidRPr="00F41B4E">
        <w:rPr>
          <w:highlight w:val="yellow"/>
        </w:rPr>
        <w:t>casps_common_atlas_sequence_parameter_set_id and caf_common_atlas_sequence_parameter_</w:t>
      </w:r>
      <w:r w:rsidR="008E52A5">
        <w:rPr>
          <w:highlight w:val="yellow"/>
        </w:rPr>
        <w:t xml:space="preserve"> </w:t>
      </w:r>
      <w:r w:rsidRPr="00F41B4E">
        <w:rPr>
          <w:highlight w:val="yellow"/>
        </w:rPr>
        <w:t>set_id are u(4) in part 5, and not ue(v) as the other ones in the table, so no restriction for them here</w:t>
      </w:r>
      <w:r w:rsidRPr="00F41B4E">
        <w:rPr>
          <w:highlight w:val="yellow"/>
          <w:lang w:eastAsia="ja-JP"/>
        </w:rPr>
        <w:t>]</w:t>
      </w:r>
    </w:p>
    <w:p w14:paraId="06F8D55B" w14:textId="6CC0DC63" w:rsidR="000414A8" w:rsidRPr="00583EE0" w:rsidRDefault="000414A8" w:rsidP="007F5FAB">
      <w:pPr>
        <w:jc w:val="center"/>
      </w:pPr>
      <w:bookmarkStart w:id="1890" w:name="_Ref54278418"/>
      <w:r w:rsidRPr="007F5FAB">
        <w:rPr>
          <w:b/>
          <w:bCs/>
        </w:rPr>
        <w:t>Table A-</w:t>
      </w:r>
      <w:r w:rsidRPr="007F5FAB">
        <w:rPr>
          <w:b/>
          <w:bCs/>
        </w:rPr>
        <w:fldChar w:fldCharType="begin"/>
      </w:r>
      <w:r w:rsidRPr="007F5FAB">
        <w:rPr>
          <w:b/>
          <w:bCs/>
        </w:rPr>
        <w:instrText xml:space="preserve"> SEQ Table \* ARABIC \s 1 </w:instrText>
      </w:r>
      <w:r w:rsidRPr="007F5FAB">
        <w:rPr>
          <w:b/>
          <w:bCs/>
        </w:rPr>
        <w:fldChar w:fldCharType="separate"/>
      </w:r>
      <w:r w:rsidR="00D1378D">
        <w:rPr>
          <w:b/>
          <w:bCs/>
          <w:noProof/>
        </w:rPr>
        <w:t>1</w:t>
      </w:r>
      <w:r w:rsidRPr="007F5FAB">
        <w:rPr>
          <w:b/>
          <w:bCs/>
        </w:rPr>
        <w:fldChar w:fldCharType="end"/>
      </w:r>
      <w:bookmarkEnd w:id="1890"/>
      <w:r w:rsidRPr="007F5FAB">
        <w:rPr>
          <w:b/>
          <w:bCs/>
          <w:szCs w:val="18"/>
        </w:rPr>
        <w:t xml:space="preserve">: </w:t>
      </w:r>
      <w:r w:rsidRPr="007F5FAB">
        <w:rPr>
          <w:b/>
          <w:bCs/>
        </w:rPr>
        <w:t xml:space="preserve">Allowable values of syntax element values for </w:t>
      </w:r>
      <w:r w:rsidR="00BC6545" w:rsidRPr="007F5FAB">
        <w:rPr>
          <w:b/>
          <w:bCs/>
        </w:rPr>
        <w:t xml:space="preserve">the </w:t>
      </w:r>
      <w:r w:rsidRPr="007F5FAB">
        <w:rPr>
          <w:b/>
          <w:bCs/>
        </w:rPr>
        <w:t xml:space="preserve">MIV </w:t>
      </w:r>
      <w:r w:rsidR="00BC6545" w:rsidRPr="007F5FAB">
        <w:rPr>
          <w:b/>
          <w:bCs/>
        </w:rPr>
        <w:t xml:space="preserve">toolset </w:t>
      </w:r>
      <w:r w:rsidRPr="007F5FAB">
        <w:rPr>
          <w:b/>
          <w:bCs/>
        </w:rPr>
        <w:t xml:space="preserve">profile </w:t>
      </w:r>
      <w:r w:rsidR="00BC6545" w:rsidRPr="007F5FAB">
        <w:rPr>
          <w:b/>
          <w:bCs/>
        </w:rPr>
        <w:t>components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86" w:type="dxa"/>
          <w:right w:w="115" w:type="dxa"/>
        </w:tblCellMar>
        <w:tblLook w:val="04A0" w:firstRow="1" w:lastRow="0" w:firstColumn="1" w:lastColumn="0" w:noHBand="0" w:noVBand="1"/>
      </w:tblPr>
      <w:tblGrid>
        <w:gridCol w:w="4512"/>
        <w:gridCol w:w="1980"/>
        <w:gridCol w:w="1609"/>
        <w:gridCol w:w="1641"/>
      </w:tblGrid>
      <w:tr w:rsidR="00177ABE" w:rsidRPr="00A52AB8" w14:paraId="05B68A97" w14:textId="0D4351B7" w:rsidTr="00BC6545">
        <w:trPr>
          <w:jc w:val="center"/>
        </w:trPr>
        <w:tc>
          <w:tcPr>
            <w:tcW w:w="2316" w:type="pct"/>
            <w:vAlign w:val="center"/>
          </w:tcPr>
          <w:p w14:paraId="75C07325" w14:textId="77777777" w:rsidR="00177ABE" w:rsidRPr="00A52AB8" w:rsidRDefault="00177ABE" w:rsidP="00EF2D12">
            <w:pPr>
              <w:autoSpaceDE w:val="0"/>
              <w:autoSpaceDN w:val="0"/>
              <w:adjustRightInd w:val="0"/>
              <w:spacing w:after="0" w:line="240" w:lineRule="auto"/>
              <w:jc w:val="center"/>
              <w:rPr>
                <w:rFonts w:eastAsia="Times New Roman"/>
                <w:b/>
                <w:bCs/>
                <w:color w:val="000000" w:themeColor="text1"/>
                <w:sz w:val="18"/>
                <w:szCs w:val="18"/>
              </w:rPr>
            </w:pPr>
          </w:p>
        </w:tc>
        <w:tc>
          <w:tcPr>
            <w:tcW w:w="2684" w:type="pct"/>
            <w:gridSpan w:val="3"/>
            <w:vAlign w:val="center"/>
          </w:tcPr>
          <w:p w14:paraId="6AA2920D" w14:textId="7DB4FD52" w:rsidR="00177ABE" w:rsidRPr="00131637" w:rsidRDefault="00177ABE" w:rsidP="00EF2D12">
            <w:pPr>
              <w:autoSpaceDE w:val="0"/>
              <w:autoSpaceDN w:val="0"/>
              <w:adjustRightInd w:val="0"/>
              <w:spacing w:after="0" w:line="240" w:lineRule="auto"/>
              <w:jc w:val="center"/>
              <w:rPr>
                <w:rFonts w:eastAsia="Times New Roman"/>
                <w:b/>
                <w:i/>
                <w:iCs/>
                <w:color w:val="000000" w:themeColor="text1"/>
                <w:sz w:val="18"/>
                <w:szCs w:val="18"/>
              </w:rPr>
            </w:pPr>
            <w:r w:rsidRPr="00A52AB8">
              <w:rPr>
                <w:rFonts w:eastAsia="Times New Roman"/>
                <w:b/>
                <w:color w:val="000000" w:themeColor="text1"/>
                <w:sz w:val="18"/>
                <w:szCs w:val="18"/>
              </w:rPr>
              <w:t>Profile name</w:t>
            </w:r>
          </w:p>
        </w:tc>
      </w:tr>
      <w:tr w:rsidR="00177ABE" w:rsidRPr="00A52AB8" w14:paraId="7ED1E29C" w14:textId="79C9DBE1" w:rsidTr="00D31954">
        <w:trPr>
          <w:jc w:val="center"/>
        </w:trPr>
        <w:tc>
          <w:tcPr>
            <w:tcW w:w="2316" w:type="pct"/>
            <w:vAlign w:val="center"/>
          </w:tcPr>
          <w:p w14:paraId="46EF68D8" w14:textId="77777777" w:rsidR="00177ABE" w:rsidRPr="00A52AB8" w:rsidRDefault="00177ABE" w:rsidP="00EF2D12">
            <w:pPr>
              <w:autoSpaceDE w:val="0"/>
              <w:autoSpaceDN w:val="0"/>
              <w:adjustRightInd w:val="0"/>
              <w:spacing w:after="0" w:line="240" w:lineRule="auto"/>
              <w:jc w:val="center"/>
              <w:rPr>
                <w:rFonts w:eastAsia="Times New Roman"/>
                <w:b/>
                <w:bCs/>
                <w:color w:val="000000" w:themeColor="text1"/>
                <w:sz w:val="18"/>
                <w:szCs w:val="18"/>
              </w:rPr>
            </w:pPr>
            <w:r w:rsidRPr="00A52AB8">
              <w:rPr>
                <w:rFonts w:eastAsia="Times New Roman"/>
                <w:b/>
                <w:bCs/>
                <w:color w:val="000000" w:themeColor="text1"/>
                <w:sz w:val="18"/>
                <w:szCs w:val="18"/>
              </w:rPr>
              <w:t>Syntax element</w:t>
            </w:r>
          </w:p>
        </w:tc>
        <w:tc>
          <w:tcPr>
            <w:tcW w:w="1016" w:type="pct"/>
            <w:vAlign w:val="center"/>
          </w:tcPr>
          <w:p w14:paraId="3B1DC24B" w14:textId="0F53BF64" w:rsidR="00177ABE" w:rsidRPr="00131637" w:rsidRDefault="00177ABE" w:rsidP="00EF2D12">
            <w:pPr>
              <w:autoSpaceDE w:val="0"/>
              <w:autoSpaceDN w:val="0"/>
              <w:adjustRightInd w:val="0"/>
              <w:spacing w:after="0" w:line="240" w:lineRule="auto"/>
              <w:jc w:val="center"/>
              <w:rPr>
                <w:rFonts w:eastAsia="Times New Roman"/>
                <w:b/>
                <w:bCs/>
                <w:color w:val="000000"/>
                <w:sz w:val="18"/>
                <w:szCs w:val="18"/>
              </w:rPr>
            </w:pPr>
            <w:r w:rsidRPr="00131637">
              <w:rPr>
                <w:rFonts w:eastAsia="Times New Roman"/>
                <w:b/>
                <w:bCs/>
                <w:color w:val="000000"/>
                <w:sz w:val="18"/>
                <w:szCs w:val="18"/>
              </w:rPr>
              <w:t>MIV Main</w:t>
            </w:r>
          </w:p>
        </w:tc>
        <w:tc>
          <w:tcPr>
            <w:tcW w:w="826" w:type="pct"/>
            <w:vAlign w:val="center"/>
          </w:tcPr>
          <w:p w14:paraId="2678AEAD" w14:textId="1AF3B98E" w:rsidR="00177ABE" w:rsidRPr="00131637" w:rsidRDefault="00177ABE" w:rsidP="00EF2D12">
            <w:pPr>
              <w:autoSpaceDE w:val="0"/>
              <w:autoSpaceDN w:val="0"/>
              <w:adjustRightInd w:val="0"/>
              <w:spacing w:after="0" w:line="240" w:lineRule="auto"/>
              <w:jc w:val="center"/>
              <w:rPr>
                <w:rFonts w:eastAsia="Times New Roman"/>
                <w:b/>
                <w:bCs/>
                <w:color w:val="000000"/>
                <w:sz w:val="18"/>
                <w:szCs w:val="18"/>
              </w:rPr>
            </w:pPr>
            <w:r>
              <w:rPr>
                <w:rFonts w:eastAsia="Times New Roman"/>
                <w:b/>
                <w:bCs/>
                <w:color w:val="000000"/>
                <w:sz w:val="18"/>
                <w:szCs w:val="18"/>
              </w:rPr>
              <w:t>MIV Extended</w:t>
            </w:r>
          </w:p>
        </w:tc>
        <w:tc>
          <w:tcPr>
            <w:tcW w:w="842" w:type="pct"/>
          </w:tcPr>
          <w:p w14:paraId="50053ACD" w14:textId="2FDAAFA8" w:rsidR="00177ABE" w:rsidRPr="00D31954" w:rsidRDefault="00177ABE" w:rsidP="00EF2D12">
            <w:pPr>
              <w:autoSpaceDE w:val="0"/>
              <w:autoSpaceDN w:val="0"/>
              <w:adjustRightInd w:val="0"/>
              <w:spacing w:after="0" w:line="240" w:lineRule="auto"/>
              <w:jc w:val="center"/>
              <w:rPr>
                <w:rFonts w:eastAsia="Times New Roman"/>
                <w:b/>
                <w:bCs/>
                <w:color w:val="000000"/>
                <w:sz w:val="18"/>
                <w:szCs w:val="18"/>
              </w:rPr>
            </w:pPr>
            <w:r>
              <w:rPr>
                <w:rFonts w:eastAsia="Times New Roman"/>
                <w:b/>
                <w:bCs/>
                <w:color w:val="000000"/>
                <w:sz w:val="18"/>
                <w:szCs w:val="18"/>
              </w:rPr>
              <w:t>MIV Geometry Absent</w:t>
            </w:r>
          </w:p>
        </w:tc>
      </w:tr>
      <w:tr w:rsidR="00E51C35" w:rsidRPr="00A52AB8" w14:paraId="01C205F3" w14:textId="22528F5A" w:rsidTr="00D31954">
        <w:trPr>
          <w:jc w:val="center"/>
        </w:trPr>
        <w:tc>
          <w:tcPr>
            <w:tcW w:w="2316" w:type="pct"/>
            <w:vAlign w:val="center"/>
          </w:tcPr>
          <w:p w14:paraId="24400C91" w14:textId="77F5B029" w:rsidR="00E51C35" w:rsidRPr="00131637" w:rsidRDefault="00E51C35" w:rsidP="00E51C35">
            <w:pPr>
              <w:autoSpaceDE w:val="0"/>
              <w:autoSpaceDN w:val="0"/>
              <w:adjustRightInd w:val="0"/>
              <w:spacing w:after="0" w:line="240" w:lineRule="auto"/>
              <w:jc w:val="center"/>
              <w:rPr>
                <w:rFonts w:eastAsia="Times New Roman"/>
                <w:bCs/>
                <w:color w:val="000000" w:themeColor="text1"/>
                <w:sz w:val="18"/>
                <w:szCs w:val="18"/>
              </w:rPr>
            </w:pPr>
            <w:r w:rsidRPr="00D31954">
              <w:rPr>
                <w:rFonts w:eastAsia="Calibri"/>
                <w:color w:val="000000"/>
                <w:sz w:val="18"/>
                <w:szCs w:val="18"/>
              </w:rPr>
              <w:t>vuh_unit_type</w:t>
            </w:r>
          </w:p>
        </w:tc>
        <w:tc>
          <w:tcPr>
            <w:tcW w:w="1016" w:type="pct"/>
            <w:vAlign w:val="center"/>
          </w:tcPr>
          <w:p w14:paraId="46F9C13C" w14:textId="7449B47A" w:rsidR="00E51C35" w:rsidRPr="00131637" w:rsidRDefault="00E51C35" w:rsidP="00E51C35">
            <w:pPr>
              <w:autoSpaceDE w:val="0"/>
              <w:autoSpaceDN w:val="0"/>
              <w:adjustRightInd w:val="0"/>
              <w:spacing w:after="0" w:line="240" w:lineRule="auto"/>
              <w:jc w:val="center"/>
              <w:rPr>
                <w:sz w:val="18"/>
                <w:szCs w:val="18"/>
              </w:rPr>
            </w:pPr>
            <w:r w:rsidRPr="00E51C35">
              <w:rPr>
                <w:sz w:val="18"/>
                <w:szCs w:val="18"/>
              </w:rPr>
              <w:t>V3C_VPS, V3C_AD</w:t>
            </w:r>
            <w:r>
              <w:rPr>
                <w:sz w:val="18"/>
                <w:szCs w:val="18"/>
              </w:rPr>
              <w:t xml:space="preserve">, </w:t>
            </w:r>
            <w:r w:rsidRPr="00E51C35">
              <w:rPr>
                <w:sz w:val="18"/>
                <w:szCs w:val="18"/>
              </w:rPr>
              <w:t>V3C_GVD, V3C_AVD</w:t>
            </w:r>
            <w:r w:rsidR="00D32F3D">
              <w:rPr>
                <w:sz w:val="18"/>
                <w:szCs w:val="18"/>
              </w:rPr>
              <w:t>, or V3C_CAD</w:t>
            </w:r>
          </w:p>
        </w:tc>
        <w:tc>
          <w:tcPr>
            <w:tcW w:w="826" w:type="pct"/>
            <w:vAlign w:val="center"/>
          </w:tcPr>
          <w:p w14:paraId="4D9C56FD" w14:textId="71A80F62" w:rsidR="00E51C35" w:rsidRPr="00131637" w:rsidRDefault="00D32F3D" w:rsidP="00E51C35">
            <w:pPr>
              <w:autoSpaceDE w:val="0"/>
              <w:autoSpaceDN w:val="0"/>
              <w:adjustRightInd w:val="0"/>
              <w:spacing w:after="0" w:line="240" w:lineRule="auto"/>
              <w:jc w:val="center"/>
              <w:rPr>
                <w:sz w:val="18"/>
                <w:szCs w:val="18"/>
              </w:rPr>
            </w:pPr>
            <w:r w:rsidRPr="00E51C35">
              <w:rPr>
                <w:sz w:val="18"/>
                <w:szCs w:val="18"/>
              </w:rPr>
              <w:t>V3C_VPS, V3C_AD</w:t>
            </w:r>
            <w:r>
              <w:rPr>
                <w:sz w:val="18"/>
                <w:szCs w:val="18"/>
              </w:rPr>
              <w:t xml:space="preserve">, V3C_OVD, </w:t>
            </w:r>
            <w:r w:rsidRPr="00E51C35">
              <w:rPr>
                <w:sz w:val="18"/>
                <w:szCs w:val="18"/>
              </w:rPr>
              <w:t>V3C_GVD, V3C_AVD</w:t>
            </w:r>
            <w:r>
              <w:rPr>
                <w:sz w:val="18"/>
                <w:szCs w:val="18"/>
              </w:rPr>
              <w:t>, V3C_PVD, or V3C CAD</w:t>
            </w:r>
          </w:p>
        </w:tc>
        <w:tc>
          <w:tcPr>
            <w:tcW w:w="842" w:type="pct"/>
          </w:tcPr>
          <w:p w14:paraId="545236E0" w14:textId="1F08F573" w:rsidR="00E51C35" w:rsidRPr="00D31954" w:rsidRDefault="00D32F3D" w:rsidP="00E51C35">
            <w:pPr>
              <w:autoSpaceDE w:val="0"/>
              <w:autoSpaceDN w:val="0"/>
              <w:adjustRightInd w:val="0"/>
              <w:spacing w:after="0" w:line="240" w:lineRule="auto"/>
              <w:jc w:val="center"/>
              <w:rPr>
                <w:sz w:val="18"/>
                <w:szCs w:val="18"/>
              </w:rPr>
            </w:pPr>
            <w:r w:rsidRPr="00E51C35">
              <w:rPr>
                <w:sz w:val="18"/>
                <w:szCs w:val="18"/>
              </w:rPr>
              <w:t>V3C_VPS, V3C_AD</w:t>
            </w:r>
            <w:r>
              <w:rPr>
                <w:sz w:val="18"/>
                <w:szCs w:val="18"/>
              </w:rPr>
              <w:t xml:space="preserve">, V3C_OVD, </w:t>
            </w:r>
            <w:r w:rsidRPr="00E51C35">
              <w:rPr>
                <w:sz w:val="18"/>
                <w:szCs w:val="18"/>
              </w:rPr>
              <w:t>V3C_GVD, V3C_AVD</w:t>
            </w:r>
            <w:r>
              <w:rPr>
                <w:sz w:val="18"/>
                <w:szCs w:val="18"/>
              </w:rPr>
              <w:t>, V3C_PVD, or V3C CAD</w:t>
            </w:r>
          </w:p>
        </w:tc>
      </w:tr>
      <w:tr w:rsidR="008047B6" w:rsidRPr="00A52AB8" w14:paraId="37DC8EC6" w14:textId="77777777" w:rsidTr="00BC6545">
        <w:trPr>
          <w:jc w:val="center"/>
        </w:trPr>
        <w:tc>
          <w:tcPr>
            <w:tcW w:w="2316" w:type="pct"/>
            <w:vAlign w:val="center"/>
          </w:tcPr>
          <w:p w14:paraId="13EF7480" w14:textId="2D7DCAA1" w:rsidR="008047B6" w:rsidRPr="008047B6" w:rsidRDefault="008047B6" w:rsidP="008047B6">
            <w:pPr>
              <w:autoSpaceDE w:val="0"/>
              <w:autoSpaceDN w:val="0"/>
              <w:adjustRightInd w:val="0"/>
              <w:spacing w:after="0" w:line="240" w:lineRule="auto"/>
              <w:jc w:val="center"/>
              <w:rPr>
                <w:rFonts w:eastAsia="Calibri"/>
                <w:color w:val="000000"/>
                <w:sz w:val="18"/>
                <w:szCs w:val="18"/>
              </w:rPr>
            </w:pPr>
            <w:r w:rsidRPr="00A52AB8">
              <w:rPr>
                <w:rFonts w:eastAsia="Times New Roman"/>
                <w:bCs/>
                <w:color w:val="000000" w:themeColor="text1"/>
                <w:sz w:val="18"/>
                <w:szCs w:val="18"/>
              </w:rPr>
              <w:t>ptl_profile_toolset_idc</w:t>
            </w:r>
          </w:p>
        </w:tc>
        <w:tc>
          <w:tcPr>
            <w:tcW w:w="1016" w:type="pct"/>
            <w:vAlign w:val="center"/>
          </w:tcPr>
          <w:p w14:paraId="64550DD7" w14:textId="4DD34E9D" w:rsidR="008047B6" w:rsidRDefault="008047B6" w:rsidP="008047B6">
            <w:pPr>
              <w:autoSpaceDE w:val="0"/>
              <w:autoSpaceDN w:val="0"/>
              <w:adjustRightInd w:val="0"/>
              <w:spacing w:after="0" w:line="240" w:lineRule="auto"/>
              <w:jc w:val="center"/>
              <w:rPr>
                <w:rFonts w:eastAsia="Times New Roman"/>
                <w:color w:val="000000"/>
                <w:sz w:val="18"/>
                <w:szCs w:val="18"/>
              </w:rPr>
            </w:pPr>
            <w:r>
              <w:rPr>
                <w:sz w:val="18"/>
                <w:szCs w:val="18"/>
              </w:rPr>
              <w:t>64</w:t>
            </w:r>
          </w:p>
        </w:tc>
        <w:tc>
          <w:tcPr>
            <w:tcW w:w="826" w:type="pct"/>
            <w:vAlign w:val="center"/>
          </w:tcPr>
          <w:p w14:paraId="2E00EBEA" w14:textId="3E7BCBDB" w:rsidR="008047B6" w:rsidRDefault="008047B6" w:rsidP="008047B6">
            <w:pPr>
              <w:autoSpaceDE w:val="0"/>
              <w:autoSpaceDN w:val="0"/>
              <w:adjustRightInd w:val="0"/>
              <w:spacing w:after="0" w:line="240" w:lineRule="auto"/>
              <w:jc w:val="center"/>
              <w:rPr>
                <w:sz w:val="18"/>
                <w:szCs w:val="18"/>
              </w:rPr>
            </w:pPr>
            <w:r>
              <w:rPr>
                <w:sz w:val="18"/>
                <w:szCs w:val="18"/>
              </w:rPr>
              <w:t>65</w:t>
            </w:r>
          </w:p>
        </w:tc>
        <w:tc>
          <w:tcPr>
            <w:tcW w:w="842" w:type="pct"/>
          </w:tcPr>
          <w:p w14:paraId="74673EAE" w14:textId="2E485CD6" w:rsidR="008047B6" w:rsidRDefault="008047B6" w:rsidP="008047B6">
            <w:pPr>
              <w:autoSpaceDE w:val="0"/>
              <w:autoSpaceDN w:val="0"/>
              <w:adjustRightInd w:val="0"/>
              <w:spacing w:after="0" w:line="240" w:lineRule="auto"/>
              <w:jc w:val="center"/>
              <w:rPr>
                <w:sz w:val="18"/>
                <w:szCs w:val="18"/>
              </w:rPr>
            </w:pPr>
            <w:r>
              <w:rPr>
                <w:sz w:val="18"/>
                <w:szCs w:val="18"/>
              </w:rPr>
              <w:t>66</w:t>
            </w:r>
          </w:p>
        </w:tc>
      </w:tr>
      <w:tr w:rsidR="008047B6" w:rsidRPr="00A52AB8" w14:paraId="0EC98294" w14:textId="77777777" w:rsidTr="00BC6545">
        <w:trPr>
          <w:jc w:val="center"/>
        </w:trPr>
        <w:tc>
          <w:tcPr>
            <w:tcW w:w="2316" w:type="pct"/>
            <w:vAlign w:val="center"/>
          </w:tcPr>
          <w:p w14:paraId="2363ABD6" w14:textId="0CB6DF3C" w:rsidR="008047B6" w:rsidRPr="00EF2D12" w:rsidRDefault="008047B6" w:rsidP="008047B6">
            <w:pPr>
              <w:autoSpaceDE w:val="0"/>
              <w:autoSpaceDN w:val="0"/>
              <w:adjustRightInd w:val="0"/>
              <w:spacing w:after="0" w:line="240" w:lineRule="auto"/>
              <w:jc w:val="center"/>
              <w:rPr>
                <w:rFonts w:eastAsia="Calibri"/>
                <w:color w:val="000000"/>
                <w:sz w:val="18"/>
                <w:szCs w:val="18"/>
              </w:rPr>
            </w:pPr>
            <w:r w:rsidRPr="008047B6">
              <w:rPr>
                <w:rFonts w:eastAsia="Calibri"/>
                <w:color w:val="000000"/>
                <w:sz w:val="18"/>
                <w:szCs w:val="18"/>
              </w:rPr>
              <w:t>ptl_profile_reconstruction_idc</w:t>
            </w:r>
          </w:p>
        </w:tc>
        <w:tc>
          <w:tcPr>
            <w:tcW w:w="1016" w:type="pct"/>
            <w:vAlign w:val="center"/>
          </w:tcPr>
          <w:p w14:paraId="41C3F6A7" w14:textId="75D44AE3" w:rsidR="008047B6" w:rsidRDefault="008047B6" w:rsidP="008047B6">
            <w:pPr>
              <w:autoSpaceDE w:val="0"/>
              <w:autoSpaceDN w:val="0"/>
              <w:adjustRightInd w:val="0"/>
              <w:spacing w:after="0" w:line="240" w:lineRule="auto"/>
              <w:jc w:val="center"/>
              <w:rPr>
                <w:rFonts w:eastAsia="Times New Roman"/>
                <w:color w:val="000000"/>
                <w:sz w:val="18"/>
                <w:szCs w:val="18"/>
              </w:rPr>
            </w:pPr>
            <w:r>
              <w:rPr>
                <w:rFonts w:eastAsia="Times New Roman"/>
                <w:color w:val="000000"/>
                <w:sz w:val="18"/>
                <w:szCs w:val="18"/>
              </w:rPr>
              <w:t>255</w:t>
            </w:r>
          </w:p>
        </w:tc>
        <w:tc>
          <w:tcPr>
            <w:tcW w:w="826" w:type="pct"/>
            <w:vAlign w:val="center"/>
          </w:tcPr>
          <w:p w14:paraId="15DA2A34" w14:textId="10B03012" w:rsidR="008047B6" w:rsidRDefault="008047B6" w:rsidP="008047B6">
            <w:pPr>
              <w:autoSpaceDE w:val="0"/>
              <w:autoSpaceDN w:val="0"/>
              <w:adjustRightInd w:val="0"/>
              <w:spacing w:after="0" w:line="240" w:lineRule="auto"/>
              <w:jc w:val="center"/>
              <w:rPr>
                <w:sz w:val="18"/>
                <w:szCs w:val="18"/>
              </w:rPr>
            </w:pPr>
            <w:r>
              <w:rPr>
                <w:sz w:val="18"/>
                <w:szCs w:val="18"/>
              </w:rPr>
              <w:t>255</w:t>
            </w:r>
          </w:p>
        </w:tc>
        <w:tc>
          <w:tcPr>
            <w:tcW w:w="842" w:type="pct"/>
          </w:tcPr>
          <w:p w14:paraId="6D91D5F1" w14:textId="7FF5AF42" w:rsidR="008047B6" w:rsidRDefault="008047B6" w:rsidP="008047B6">
            <w:pPr>
              <w:autoSpaceDE w:val="0"/>
              <w:autoSpaceDN w:val="0"/>
              <w:adjustRightInd w:val="0"/>
              <w:spacing w:after="0" w:line="240" w:lineRule="auto"/>
              <w:jc w:val="center"/>
              <w:rPr>
                <w:sz w:val="18"/>
                <w:szCs w:val="18"/>
              </w:rPr>
            </w:pPr>
            <w:r>
              <w:rPr>
                <w:sz w:val="18"/>
                <w:szCs w:val="18"/>
              </w:rPr>
              <w:t>255</w:t>
            </w:r>
          </w:p>
        </w:tc>
      </w:tr>
      <w:tr w:rsidR="00056E59" w:rsidRPr="00A52AB8" w14:paraId="05F1F1ED" w14:textId="77777777" w:rsidTr="00BC6545">
        <w:trPr>
          <w:jc w:val="center"/>
        </w:trPr>
        <w:tc>
          <w:tcPr>
            <w:tcW w:w="2316" w:type="pct"/>
            <w:vAlign w:val="center"/>
          </w:tcPr>
          <w:p w14:paraId="4CF6B4AA" w14:textId="3FB134EE" w:rsidR="00056E59" w:rsidRPr="00EF2D12" w:rsidRDefault="00056E59" w:rsidP="00056E59">
            <w:pPr>
              <w:autoSpaceDE w:val="0"/>
              <w:autoSpaceDN w:val="0"/>
              <w:adjustRightInd w:val="0"/>
              <w:spacing w:after="0" w:line="240" w:lineRule="auto"/>
              <w:jc w:val="center"/>
              <w:rPr>
                <w:rFonts w:eastAsia="Calibri"/>
                <w:color w:val="000000"/>
                <w:sz w:val="18"/>
                <w:szCs w:val="18"/>
              </w:rPr>
            </w:pPr>
            <w:r w:rsidRPr="00C32F8E">
              <w:rPr>
                <w:rFonts w:eastAsia="Calibri"/>
                <w:color w:val="000000"/>
                <w:sz w:val="18"/>
                <w:szCs w:val="18"/>
              </w:rPr>
              <w:t>vps_miv_extension_present_flag</w:t>
            </w:r>
          </w:p>
        </w:tc>
        <w:tc>
          <w:tcPr>
            <w:tcW w:w="1016" w:type="pct"/>
            <w:vAlign w:val="center"/>
          </w:tcPr>
          <w:p w14:paraId="2F7DC097" w14:textId="0C48550C" w:rsidR="00056E59" w:rsidRDefault="00056E59" w:rsidP="00056E59">
            <w:pPr>
              <w:autoSpaceDE w:val="0"/>
              <w:autoSpaceDN w:val="0"/>
              <w:adjustRightInd w:val="0"/>
              <w:spacing w:after="0" w:line="240" w:lineRule="auto"/>
              <w:jc w:val="center"/>
              <w:rPr>
                <w:rFonts w:eastAsia="Times New Roman"/>
                <w:color w:val="000000"/>
                <w:sz w:val="18"/>
                <w:szCs w:val="18"/>
              </w:rPr>
            </w:pPr>
            <w:r>
              <w:rPr>
                <w:rFonts w:eastAsia="Times New Roman"/>
                <w:color w:val="000000"/>
                <w:sz w:val="18"/>
                <w:szCs w:val="18"/>
              </w:rPr>
              <w:t>1</w:t>
            </w:r>
          </w:p>
        </w:tc>
        <w:tc>
          <w:tcPr>
            <w:tcW w:w="826" w:type="pct"/>
            <w:vAlign w:val="center"/>
          </w:tcPr>
          <w:p w14:paraId="06522ABD" w14:textId="4DF364E1" w:rsidR="00056E59" w:rsidRDefault="00056E59" w:rsidP="00056E59">
            <w:pPr>
              <w:autoSpaceDE w:val="0"/>
              <w:autoSpaceDN w:val="0"/>
              <w:adjustRightInd w:val="0"/>
              <w:spacing w:after="0" w:line="240" w:lineRule="auto"/>
              <w:jc w:val="center"/>
              <w:rPr>
                <w:sz w:val="18"/>
                <w:szCs w:val="18"/>
              </w:rPr>
            </w:pPr>
            <w:r>
              <w:rPr>
                <w:sz w:val="18"/>
                <w:szCs w:val="18"/>
              </w:rPr>
              <w:t>1</w:t>
            </w:r>
          </w:p>
        </w:tc>
        <w:tc>
          <w:tcPr>
            <w:tcW w:w="842" w:type="pct"/>
          </w:tcPr>
          <w:p w14:paraId="193E4BE3" w14:textId="0D71FC6F" w:rsidR="00056E59" w:rsidRDefault="00056E59" w:rsidP="00056E59">
            <w:pPr>
              <w:autoSpaceDE w:val="0"/>
              <w:autoSpaceDN w:val="0"/>
              <w:adjustRightInd w:val="0"/>
              <w:spacing w:after="0" w:line="240" w:lineRule="auto"/>
              <w:jc w:val="center"/>
              <w:rPr>
                <w:sz w:val="18"/>
                <w:szCs w:val="18"/>
              </w:rPr>
            </w:pPr>
            <w:r>
              <w:rPr>
                <w:sz w:val="18"/>
                <w:szCs w:val="18"/>
              </w:rPr>
              <w:t>1</w:t>
            </w:r>
          </w:p>
        </w:tc>
      </w:tr>
      <w:tr w:rsidR="00056E59" w:rsidRPr="00A52AB8" w14:paraId="7F46D4A1" w14:textId="77777777" w:rsidTr="00BC6545">
        <w:trPr>
          <w:jc w:val="center"/>
        </w:trPr>
        <w:tc>
          <w:tcPr>
            <w:tcW w:w="2316" w:type="pct"/>
            <w:vAlign w:val="center"/>
          </w:tcPr>
          <w:p w14:paraId="5D79FE88" w14:textId="70A80BCF" w:rsidR="00056E59" w:rsidRPr="00EF2D12" w:rsidRDefault="00056E59" w:rsidP="00056E59">
            <w:pPr>
              <w:autoSpaceDE w:val="0"/>
              <w:autoSpaceDN w:val="0"/>
              <w:adjustRightInd w:val="0"/>
              <w:spacing w:after="0" w:line="240" w:lineRule="auto"/>
              <w:jc w:val="center"/>
              <w:rPr>
                <w:rFonts w:eastAsia="Calibri"/>
                <w:color w:val="000000"/>
                <w:sz w:val="18"/>
                <w:szCs w:val="18"/>
              </w:rPr>
            </w:pPr>
            <w:r w:rsidRPr="00C32F8E">
              <w:rPr>
                <w:rFonts w:eastAsia="Calibri"/>
                <w:color w:val="000000"/>
                <w:sz w:val="18"/>
                <w:szCs w:val="18"/>
              </w:rPr>
              <w:t>vps_packing_information_present_flag</w:t>
            </w:r>
          </w:p>
        </w:tc>
        <w:tc>
          <w:tcPr>
            <w:tcW w:w="1016" w:type="pct"/>
            <w:vAlign w:val="center"/>
          </w:tcPr>
          <w:p w14:paraId="2C2696FA" w14:textId="79D9F018" w:rsidR="00056E59" w:rsidRDefault="00056E59" w:rsidP="00056E59">
            <w:pPr>
              <w:autoSpaceDE w:val="0"/>
              <w:autoSpaceDN w:val="0"/>
              <w:adjustRightInd w:val="0"/>
              <w:spacing w:after="0" w:line="240" w:lineRule="auto"/>
              <w:jc w:val="center"/>
              <w:rPr>
                <w:rFonts w:eastAsia="Times New Roman"/>
                <w:color w:val="000000"/>
                <w:sz w:val="18"/>
                <w:szCs w:val="18"/>
              </w:rPr>
            </w:pPr>
            <w:r>
              <w:rPr>
                <w:rFonts w:eastAsia="Times New Roman"/>
                <w:color w:val="000000"/>
                <w:sz w:val="18"/>
                <w:szCs w:val="18"/>
              </w:rPr>
              <w:t>0</w:t>
            </w:r>
          </w:p>
        </w:tc>
        <w:tc>
          <w:tcPr>
            <w:tcW w:w="826" w:type="pct"/>
            <w:vAlign w:val="center"/>
          </w:tcPr>
          <w:p w14:paraId="5F7ABA0D" w14:textId="38DCB823" w:rsidR="00056E59" w:rsidRDefault="00056E59" w:rsidP="00056E59">
            <w:pPr>
              <w:autoSpaceDE w:val="0"/>
              <w:autoSpaceDN w:val="0"/>
              <w:adjustRightInd w:val="0"/>
              <w:spacing w:after="0" w:line="240" w:lineRule="auto"/>
              <w:jc w:val="center"/>
              <w:rPr>
                <w:sz w:val="18"/>
                <w:szCs w:val="18"/>
              </w:rPr>
            </w:pPr>
            <w:r>
              <w:rPr>
                <w:sz w:val="18"/>
                <w:szCs w:val="18"/>
              </w:rPr>
              <w:t>0, 1</w:t>
            </w:r>
          </w:p>
        </w:tc>
        <w:tc>
          <w:tcPr>
            <w:tcW w:w="842" w:type="pct"/>
          </w:tcPr>
          <w:p w14:paraId="02407EA3" w14:textId="0690F474" w:rsidR="00056E59" w:rsidRDefault="00056E59" w:rsidP="00056E59">
            <w:pPr>
              <w:autoSpaceDE w:val="0"/>
              <w:autoSpaceDN w:val="0"/>
              <w:adjustRightInd w:val="0"/>
              <w:spacing w:after="0" w:line="240" w:lineRule="auto"/>
              <w:jc w:val="center"/>
              <w:rPr>
                <w:sz w:val="18"/>
                <w:szCs w:val="18"/>
              </w:rPr>
            </w:pPr>
            <w:r>
              <w:rPr>
                <w:sz w:val="18"/>
                <w:szCs w:val="18"/>
              </w:rPr>
              <w:t>0, 1</w:t>
            </w:r>
          </w:p>
        </w:tc>
      </w:tr>
      <w:tr w:rsidR="00056E59" w:rsidRPr="00A52AB8" w14:paraId="4B5E3B06" w14:textId="77777777" w:rsidTr="00BC6545">
        <w:trPr>
          <w:jc w:val="center"/>
        </w:trPr>
        <w:tc>
          <w:tcPr>
            <w:tcW w:w="2316" w:type="pct"/>
            <w:vAlign w:val="center"/>
          </w:tcPr>
          <w:p w14:paraId="68E36CDA" w14:textId="70431AB3" w:rsidR="00056E59" w:rsidRPr="00131637" w:rsidRDefault="00056E59" w:rsidP="00056E59">
            <w:pPr>
              <w:autoSpaceDE w:val="0"/>
              <w:autoSpaceDN w:val="0"/>
              <w:adjustRightInd w:val="0"/>
              <w:spacing w:after="0" w:line="240" w:lineRule="auto"/>
              <w:jc w:val="center"/>
              <w:rPr>
                <w:rFonts w:eastAsia="Calibri"/>
                <w:color w:val="000000"/>
                <w:sz w:val="18"/>
                <w:szCs w:val="18"/>
              </w:rPr>
            </w:pPr>
            <w:r w:rsidRPr="00EF2D12">
              <w:rPr>
                <w:rFonts w:eastAsia="Calibri"/>
                <w:color w:val="000000"/>
                <w:sz w:val="18"/>
                <w:szCs w:val="18"/>
              </w:rPr>
              <w:t>vps_map_count_minus1[</w:t>
            </w:r>
            <w:r>
              <w:rPr>
                <w:rFonts w:eastAsia="Calibri"/>
                <w:color w:val="000000"/>
                <w:sz w:val="18"/>
                <w:szCs w:val="18"/>
              </w:rPr>
              <w:t> atlasID </w:t>
            </w:r>
            <w:r w:rsidRPr="00EF2D12">
              <w:rPr>
                <w:rFonts w:eastAsia="Calibri"/>
                <w:color w:val="000000"/>
                <w:sz w:val="18"/>
                <w:szCs w:val="18"/>
              </w:rPr>
              <w:t>]</w:t>
            </w:r>
          </w:p>
        </w:tc>
        <w:tc>
          <w:tcPr>
            <w:tcW w:w="1016" w:type="pct"/>
            <w:vAlign w:val="center"/>
          </w:tcPr>
          <w:p w14:paraId="77D3C7C6" w14:textId="62879E19" w:rsidR="00056E59" w:rsidRPr="00131637" w:rsidRDefault="00056E59" w:rsidP="00056E59">
            <w:pPr>
              <w:autoSpaceDE w:val="0"/>
              <w:autoSpaceDN w:val="0"/>
              <w:adjustRightInd w:val="0"/>
              <w:spacing w:after="0" w:line="240" w:lineRule="auto"/>
              <w:jc w:val="center"/>
              <w:rPr>
                <w:rFonts w:eastAsia="Times New Roman"/>
                <w:color w:val="000000"/>
                <w:sz w:val="18"/>
                <w:szCs w:val="18"/>
              </w:rPr>
            </w:pPr>
            <w:r>
              <w:rPr>
                <w:rFonts w:eastAsia="Times New Roman"/>
                <w:color w:val="000000"/>
                <w:sz w:val="18"/>
                <w:szCs w:val="18"/>
              </w:rPr>
              <w:t>0</w:t>
            </w:r>
          </w:p>
        </w:tc>
        <w:tc>
          <w:tcPr>
            <w:tcW w:w="826" w:type="pct"/>
            <w:vAlign w:val="center"/>
          </w:tcPr>
          <w:p w14:paraId="12A3FC4E" w14:textId="07C902D2" w:rsidR="00056E59" w:rsidRPr="00131637" w:rsidRDefault="00056E59" w:rsidP="00056E59">
            <w:pPr>
              <w:autoSpaceDE w:val="0"/>
              <w:autoSpaceDN w:val="0"/>
              <w:adjustRightInd w:val="0"/>
              <w:spacing w:after="0" w:line="240" w:lineRule="auto"/>
              <w:jc w:val="center"/>
              <w:rPr>
                <w:sz w:val="18"/>
                <w:szCs w:val="18"/>
              </w:rPr>
            </w:pPr>
            <w:r>
              <w:rPr>
                <w:sz w:val="18"/>
                <w:szCs w:val="18"/>
              </w:rPr>
              <w:t>0</w:t>
            </w:r>
          </w:p>
        </w:tc>
        <w:tc>
          <w:tcPr>
            <w:tcW w:w="842" w:type="pct"/>
          </w:tcPr>
          <w:p w14:paraId="3812FC1A" w14:textId="457DEEAE" w:rsidR="00056E59" w:rsidRPr="00131637" w:rsidRDefault="00056E59" w:rsidP="00056E59">
            <w:pPr>
              <w:autoSpaceDE w:val="0"/>
              <w:autoSpaceDN w:val="0"/>
              <w:adjustRightInd w:val="0"/>
              <w:spacing w:after="0" w:line="240" w:lineRule="auto"/>
              <w:jc w:val="center"/>
              <w:rPr>
                <w:sz w:val="18"/>
                <w:szCs w:val="18"/>
              </w:rPr>
            </w:pPr>
            <w:r>
              <w:rPr>
                <w:sz w:val="18"/>
                <w:szCs w:val="18"/>
              </w:rPr>
              <w:t>0</w:t>
            </w:r>
          </w:p>
        </w:tc>
      </w:tr>
      <w:tr w:rsidR="00056E59" w:rsidRPr="00A52AB8" w14:paraId="6057A704" w14:textId="77777777" w:rsidTr="00BC6545">
        <w:trPr>
          <w:jc w:val="center"/>
        </w:trPr>
        <w:tc>
          <w:tcPr>
            <w:tcW w:w="2316" w:type="pct"/>
            <w:vAlign w:val="center"/>
          </w:tcPr>
          <w:p w14:paraId="6F641DC7" w14:textId="2DD9F3C5" w:rsidR="00056E59" w:rsidRPr="00131637" w:rsidRDefault="00056E59" w:rsidP="00131637">
            <w:pPr>
              <w:autoSpaceDE w:val="0"/>
              <w:autoSpaceDN w:val="0"/>
              <w:adjustRightInd w:val="0"/>
              <w:spacing w:after="0" w:line="240" w:lineRule="auto"/>
              <w:jc w:val="center"/>
              <w:rPr>
                <w:rFonts w:eastAsia="Calibri"/>
                <w:color w:val="000000"/>
                <w:sz w:val="18"/>
                <w:szCs w:val="18"/>
              </w:rPr>
            </w:pPr>
            <w:r w:rsidRPr="00EF2D12">
              <w:rPr>
                <w:rFonts w:eastAsia="Calibri"/>
                <w:color w:val="000000"/>
                <w:sz w:val="18"/>
                <w:szCs w:val="18"/>
              </w:rPr>
              <w:t>vps_occupancy_video_present_flag[</w:t>
            </w:r>
            <w:r>
              <w:rPr>
                <w:rFonts w:eastAsia="Calibri"/>
                <w:color w:val="000000"/>
                <w:sz w:val="18"/>
                <w:szCs w:val="18"/>
              </w:rPr>
              <w:t> atlasID </w:t>
            </w:r>
            <w:r w:rsidRPr="00EF2D12">
              <w:rPr>
                <w:rFonts w:eastAsia="Calibri"/>
                <w:color w:val="000000"/>
                <w:sz w:val="18"/>
                <w:szCs w:val="18"/>
              </w:rPr>
              <w:t>]</w:t>
            </w:r>
          </w:p>
        </w:tc>
        <w:tc>
          <w:tcPr>
            <w:tcW w:w="1016" w:type="pct"/>
            <w:vAlign w:val="center"/>
          </w:tcPr>
          <w:p w14:paraId="6ED75DD1" w14:textId="3AB4660A" w:rsidR="00056E59" w:rsidRPr="00131637" w:rsidRDefault="00056E59" w:rsidP="00056E59">
            <w:pPr>
              <w:autoSpaceDE w:val="0"/>
              <w:autoSpaceDN w:val="0"/>
              <w:adjustRightInd w:val="0"/>
              <w:spacing w:after="0" w:line="240" w:lineRule="auto"/>
              <w:jc w:val="center"/>
              <w:rPr>
                <w:rFonts w:eastAsia="Times New Roman"/>
                <w:color w:val="000000"/>
                <w:sz w:val="18"/>
                <w:szCs w:val="18"/>
              </w:rPr>
            </w:pPr>
            <w:r>
              <w:rPr>
                <w:rFonts w:eastAsia="Times New Roman"/>
                <w:color w:val="000000"/>
                <w:sz w:val="18"/>
                <w:szCs w:val="18"/>
              </w:rPr>
              <w:t>0</w:t>
            </w:r>
          </w:p>
        </w:tc>
        <w:tc>
          <w:tcPr>
            <w:tcW w:w="826" w:type="pct"/>
            <w:vAlign w:val="center"/>
          </w:tcPr>
          <w:p w14:paraId="573704F3" w14:textId="12669EDE" w:rsidR="00056E59" w:rsidRPr="00131637" w:rsidRDefault="00056E59" w:rsidP="00056E59">
            <w:pPr>
              <w:autoSpaceDE w:val="0"/>
              <w:autoSpaceDN w:val="0"/>
              <w:adjustRightInd w:val="0"/>
              <w:spacing w:after="0" w:line="240" w:lineRule="auto"/>
              <w:jc w:val="center"/>
              <w:rPr>
                <w:sz w:val="18"/>
                <w:szCs w:val="18"/>
              </w:rPr>
            </w:pPr>
            <w:r>
              <w:rPr>
                <w:sz w:val="18"/>
                <w:szCs w:val="18"/>
              </w:rPr>
              <w:t>0, 1</w:t>
            </w:r>
          </w:p>
        </w:tc>
        <w:tc>
          <w:tcPr>
            <w:tcW w:w="842" w:type="pct"/>
          </w:tcPr>
          <w:p w14:paraId="74C5B903" w14:textId="05E95A9B" w:rsidR="00056E59" w:rsidRPr="00131637" w:rsidRDefault="00056E59" w:rsidP="00056E59">
            <w:pPr>
              <w:autoSpaceDE w:val="0"/>
              <w:autoSpaceDN w:val="0"/>
              <w:adjustRightInd w:val="0"/>
              <w:spacing w:after="0" w:line="240" w:lineRule="auto"/>
              <w:jc w:val="center"/>
              <w:rPr>
                <w:sz w:val="18"/>
                <w:szCs w:val="18"/>
              </w:rPr>
            </w:pPr>
            <w:r>
              <w:rPr>
                <w:sz w:val="18"/>
                <w:szCs w:val="18"/>
              </w:rPr>
              <w:t>0</w:t>
            </w:r>
          </w:p>
        </w:tc>
      </w:tr>
      <w:tr w:rsidR="00056E59" w:rsidRPr="00A52AB8" w14:paraId="545E0115" w14:textId="77777777" w:rsidTr="00BC6545">
        <w:trPr>
          <w:jc w:val="center"/>
        </w:trPr>
        <w:tc>
          <w:tcPr>
            <w:tcW w:w="2316" w:type="pct"/>
            <w:vAlign w:val="center"/>
          </w:tcPr>
          <w:p w14:paraId="1CBC3C88" w14:textId="0C6AF5F5" w:rsidR="00056E59" w:rsidRPr="00131637" w:rsidRDefault="00056E59" w:rsidP="00131637">
            <w:pPr>
              <w:autoSpaceDE w:val="0"/>
              <w:autoSpaceDN w:val="0"/>
              <w:adjustRightInd w:val="0"/>
              <w:spacing w:after="0" w:line="240" w:lineRule="auto"/>
              <w:jc w:val="center"/>
              <w:rPr>
                <w:rFonts w:eastAsia="Calibri"/>
                <w:color w:val="000000"/>
                <w:sz w:val="18"/>
                <w:szCs w:val="18"/>
              </w:rPr>
            </w:pPr>
            <w:r w:rsidRPr="00EF2D12">
              <w:rPr>
                <w:rFonts w:eastAsia="Calibri"/>
                <w:color w:val="000000"/>
                <w:sz w:val="18"/>
                <w:szCs w:val="18"/>
              </w:rPr>
              <w:t>vps_geometry_video_present_flag[</w:t>
            </w:r>
            <w:r>
              <w:rPr>
                <w:rFonts w:eastAsia="Calibri"/>
                <w:color w:val="000000"/>
                <w:sz w:val="18"/>
                <w:szCs w:val="18"/>
              </w:rPr>
              <w:t> atlasID </w:t>
            </w:r>
            <w:r w:rsidRPr="00EF2D12">
              <w:rPr>
                <w:rFonts w:eastAsia="Calibri"/>
                <w:color w:val="000000"/>
                <w:sz w:val="18"/>
                <w:szCs w:val="18"/>
              </w:rPr>
              <w:t>]</w:t>
            </w:r>
          </w:p>
        </w:tc>
        <w:tc>
          <w:tcPr>
            <w:tcW w:w="1016" w:type="pct"/>
            <w:vAlign w:val="center"/>
          </w:tcPr>
          <w:p w14:paraId="7C6AF303" w14:textId="6445A960" w:rsidR="00056E59" w:rsidRPr="00131637" w:rsidRDefault="00056E59" w:rsidP="00056E59">
            <w:pPr>
              <w:autoSpaceDE w:val="0"/>
              <w:autoSpaceDN w:val="0"/>
              <w:adjustRightInd w:val="0"/>
              <w:spacing w:after="0" w:line="240" w:lineRule="auto"/>
              <w:jc w:val="center"/>
              <w:rPr>
                <w:rFonts w:eastAsia="Times New Roman"/>
                <w:color w:val="000000"/>
                <w:sz w:val="18"/>
                <w:szCs w:val="18"/>
              </w:rPr>
            </w:pPr>
            <w:r>
              <w:rPr>
                <w:rFonts w:eastAsia="Times New Roman"/>
                <w:color w:val="000000"/>
                <w:sz w:val="18"/>
                <w:szCs w:val="18"/>
              </w:rPr>
              <w:t>1</w:t>
            </w:r>
          </w:p>
        </w:tc>
        <w:tc>
          <w:tcPr>
            <w:tcW w:w="826" w:type="pct"/>
            <w:vAlign w:val="center"/>
          </w:tcPr>
          <w:p w14:paraId="2DF9B07A" w14:textId="06815008" w:rsidR="00056E59" w:rsidRPr="00131637" w:rsidRDefault="00056E59" w:rsidP="00056E59">
            <w:pPr>
              <w:autoSpaceDE w:val="0"/>
              <w:autoSpaceDN w:val="0"/>
              <w:adjustRightInd w:val="0"/>
              <w:spacing w:after="0" w:line="240" w:lineRule="auto"/>
              <w:jc w:val="center"/>
              <w:rPr>
                <w:sz w:val="18"/>
                <w:szCs w:val="18"/>
              </w:rPr>
            </w:pPr>
            <w:r>
              <w:rPr>
                <w:sz w:val="18"/>
                <w:szCs w:val="18"/>
              </w:rPr>
              <w:t>0, 1</w:t>
            </w:r>
          </w:p>
        </w:tc>
        <w:tc>
          <w:tcPr>
            <w:tcW w:w="842" w:type="pct"/>
          </w:tcPr>
          <w:p w14:paraId="5EF411DC" w14:textId="29E7F230" w:rsidR="00056E59" w:rsidRPr="00131637" w:rsidRDefault="00056E59" w:rsidP="00056E59">
            <w:pPr>
              <w:autoSpaceDE w:val="0"/>
              <w:autoSpaceDN w:val="0"/>
              <w:adjustRightInd w:val="0"/>
              <w:spacing w:after="0" w:line="240" w:lineRule="auto"/>
              <w:jc w:val="center"/>
              <w:rPr>
                <w:sz w:val="18"/>
                <w:szCs w:val="18"/>
              </w:rPr>
            </w:pPr>
            <w:r>
              <w:rPr>
                <w:sz w:val="18"/>
                <w:szCs w:val="18"/>
              </w:rPr>
              <w:t>0</w:t>
            </w:r>
          </w:p>
        </w:tc>
      </w:tr>
      <w:tr w:rsidR="00CB46A5" w:rsidRPr="00A52AB8" w14:paraId="2B2C699F" w14:textId="77777777" w:rsidTr="00D31954">
        <w:trPr>
          <w:jc w:val="center"/>
        </w:trPr>
        <w:tc>
          <w:tcPr>
            <w:tcW w:w="2316" w:type="pct"/>
          </w:tcPr>
          <w:p w14:paraId="2DEBB80E" w14:textId="497DE11E" w:rsidR="00CB46A5" w:rsidRPr="00131637" w:rsidRDefault="00D0326F" w:rsidP="00CB46A5">
            <w:pPr>
              <w:autoSpaceDE w:val="0"/>
              <w:autoSpaceDN w:val="0"/>
              <w:adjustRightInd w:val="0"/>
              <w:spacing w:after="0" w:line="240" w:lineRule="auto"/>
              <w:jc w:val="center"/>
              <w:rPr>
                <w:rFonts w:eastAsia="Calibri"/>
                <w:color w:val="000000"/>
                <w:sz w:val="18"/>
                <w:szCs w:val="18"/>
              </w:rPr>
            </w:pPr>
            <w:r>
              <w:rPr>
                <w:sz w:val="18"/>
                <w:szCs w:val="18"/>
              </w:rPr>
              <w:lastRenderedPageBreak/>
              <w:t>vme_embedded_occupancy_enabled_flag</w:t>
            </w:r>
          </w:p>
        </w:tc>
        <w:tc>
          <w:tcPr>
            <w:tcW w:w="1016" w:type="pct"/>
          </w:tcPr>
          <w:p w14:paraId="4700CAB3" w14:textId="1B25ECF7" w:rsidR="00CB46A5" w:rsidRPr="00131637" w:rsidRDefault="00CB46A5" w:rsidP="00CB46A5">
            <w:pPr>
              <w:autoSpaceDE w:val="0"/>
              <w:autoSpaceDN w:val="0"/>
              <w:adjustRightInd w:val="0"/>
              <w:spacing w:after="0" w:line="240" w:lineRule="auto"/>
              <w:jc w:val="center"/>
              <w:rPr>
                <w:rFonts w:eastAsia="Times New Roman"/>
                <w:color w:val="000000"/>
                <w:sz w:val="18"/>
                <w:szCs w:val="18"/>
              </w:rPr>
            </w:pPr>
            <w:r w:rsidRPr="00D31954">
              <w:rPr>
                <w:sz w:val="18"/>
                <w:szCs w:val="18"/>
              </w:rPr>
              <w:t>1</w:t>
            </w:r>
          </w:p>
        </w:tc>
        <w:tc>
          <w:tcPr>
            <w:tcW w:w="826" w:type="pct"/>
          </w:tcPr>
          <w:p w14:paraId="046D1829" w14:textId="1900827F" w:rsidR="00CB46A5" w:rsidRPr="00131637" w:rsidRDefault="00CB46A5" w:rsidP="00CB46A5">
            <w:pPr>
              <w:autoSpaceDE w:val="0"/>
              <w:autoSpaceDN w:val="0"/>
              <w:adjustRightInd w:val="0"/>
              <w:spacing w:after="0" w:line="240" w:lineRule="auto"/>
              <w:jc w:val="center"/>
              <w:rPr>
                <w:sz w:val="18"/>
                <w:szCs w:val="18"/>
              </w:rPr>
            </w:pPr>
            <w:r w:rsidRPr="00D31954">
              <w:rPr>
                <w:sz w:val="18"/>
                <w:szCs w:val="18"/>
              </w:rPr>
              <w:t>0, 1</w:t>
            </w:r>
          </w:p>
        </w:tc>
        <w:tc>
          <w:tcPr>
            <w:tcW w:w="842" w:type="pct"/>
          </w:tcPr>
          <w:p w14:paraId="68449C48" w14:textId="439AEF8B" w:rsidR="00CB46A5" w:rsidRPr="00131637" w:rsidRDefault="00CB46A5" w:rsidP="00CB46A5">
            <w:pPr>
              <w:autoSpaceDE w:val="0"/>
              <w:autoSpaceDN w:val="0"/>
              <w:adjustRightInd w:val="0"/>
              <w:spacing w:after="0" w:line="240" w:lineRule="auto"/>
              <w:jc w:val="center"/>
              <w:rPr>
                <w:sz w:val="18"/>
                <w:szCs w:val="18"/>
              </w:rPr>
            </w:pPr>
            <w:r w:rsidRPr="00D31954">
              <w:rPr>
                <w:sz w:val="18"/>
                <w:szCs w:val="18"/>
              </w:rPr>
              <w:t>0</w:t>
            </w:r>
          </w:p>
        </w:tc>
      </w:tr>
      <w:tr w:rsidR="00056E59" w:rsidRPr="00A52AB8" w14:paraId="5CFA2A08" w14:textId="77777777" w:rsidTr="00BC6545">
        <w:trPr>
          <w:jc w:val="center"/>
        </w:trPr>
        <w:tc>
          <w:tcPr>
            <w:tcW w:w="2316" w:type="pct"/>
            <w:vAlign w:val="center"/>
          </w:tcPr>
          <w:p w14:paraId="4A53C36A" w14:textId="31F3E5EB" w:rsidR="00056E59" w:rsidRPr="00EF2D12" w:rsidRDefault="003A51EB" w:rsidP="00056E59">
            <w:pPr>
              <w:autoSpaceDE w:val="0"/>
              <w:autoSpaceDN w:val="0"/>
              <w:adjustRightInd w:val="0"/>
              <w:spacing w:after="0" w:line="240" w:lineRule="auto"/>
              <w:jc w:val="center"/>
              <w:rPr>
                <w:rFonts w:eastAsia="Calibri"/>
                <w:color w:val="000000"/>
                <w:sz w:val="18"/>
                <w:szCs w:val="18"/>
              </w:rPr>
            </w:pPr>
            <w:r w:rsidRPr="00056E59">
              <w:rPr>
                <w:rFonts w:eastAsia="Calibri"/>
                <w:color w:val="000000"/>
                <w:sz w:val="18"/>
                <w:szCs w:val="18"/>
              </w:rPr>
              <w:t>gi_geometry_MSB_align_flag[</w:t>
            </w:r>
            <w:r w:rsidR="000D78F2">
              <w:rPr>
                <w:rFonts w:eastAsia="Calibri"/>
                <w:color w:val="000000"/>
                <w:sz w:val="18"/>
                <w:szCs w:val="18"/>
              </w:rPr>
              <w:t> </w:t>
            </w:r>
            <w:r w:rsidRPr="00056E59">
              <w:rPr>
                <w:rFonts w:eastAsia="Calibri"/>
                <w:color w:val="000000"/>
                <w:sz w:val="18"/>
                <w:szCs w:val="18"/>
              </w:rPr>
              <w:t>atlasID</w:t>
            </w:r>
            <w:r w:rsidR="000D78F2">
              <w:rPr>
                <w:rFonts w:eastAsia="Calibri"/>
                <w:color w:val="000000"/>
                <w:sz w:val="18"/>
                <w:szCs w:val="18"/>
              </w:rPr>
              <w:t> </w:t>
            </w:r>
            <w:r w:rsidRPr="00056E59">
              <w:rPr>
                <w:rFonts w:eastAsia="Calibri"/>
                <w:color w:val="000000"/>
                <w:sz w:val="18"/>
                <w:szCs w:val="18"/>
              </w:rPr>
              <w:t>]</w:t>
            </w:r>
          </w:p>
        </w:tc>
        <w:tc>
          <w:tcPr>
            <w:tcW w:w="1016" w:type="pct"/>
            <w:vAlign w:val="center"/>
          </w:tcPr>
          <w:p w14:paraId="0A7C9B5E" w14:textId="5D76B08B" w:rsidR="00056E59" w:rsidRPr="00131637" w:rsidRDefault="003A51EB" w:rsidP="00056E59">
            <w:pPr>
              <w:autoSpaceDE w:val="0"/>
              <w:autoSpaceDN w:val="0"/>
              <w:adjustRightInd w:val="0"/>
              <w:spacing w:after="0" w:line="240" w:lineRule="auto"/>
              <w:jc w:val="center"/>
              <w:rPr>
                <w:rFonts w:eastAsia="Times New Roman"/>
                <w:color w:val="000000"/>
                <w:sz w:val="18"/>
                <w:szCs w:val="18"/>
              </w:rPr>
            </w:pPr>
            <w:r>
              <w:rPr>
                <w:rFonts w:eastAsia="Times New Roman"/>
                <w:color w:val="000000"/>
                <w:sz w:val="18"/>
                <w:szCs w:val="18"/>
              </w:rPr>
              <w:t>0</w:t>
            </w:r>
          </w:p>
        </w:tc>
        <w:tc>
          <w:tcPr>
            <w:tcW w:w="826" w:type="pct"/>
            <w:vAlign w:val="center"/>
          </w:tcPr>
          <w:p w14:paraId="6961212A" w14:textId="2D5FB0B2" w:rsidR="00056E59" w:rsidRPr="00131637" w:rsidRDefault="003A51EB" w:rsidP="00056E59">
            <w:pPr>
              <w:autoSpaceDE w:val="0"/>
              <w:autoSpaceDN w:val="0"/>
              <w:adjustRightInd w:val="0"/>
              <w:spacing w:after="0" w:line="240" w:lineRule="auto"/>
              <w:jc w:val="center"/>
              <w:rPr>
                <w:sz w:val="18"/>
                <w:szCs w:val="18"/>
              </w:rPr>
            </w:pPr>
            <w:r>
              <w:rPr>
                <w:sz w:val="18"/>
                <w:szCs w:val="18"/>
              </w:rPr>
              <w:t>0</w:t>
            </w:r>
          </w:p>
        </w:tc>
        <w:tc>
          <w:tcPr>
            <w:tcW w:w="842" w:type="pct"/>
          </w:tcPr>
          <w:p w14:paraId="4E42350E" w14:textId="4B0A5B3B" w:rsidR="00056E59" w:rsidRPr="00131637" w:rsidRDefault="003A51EB" w:rsidP="00056E59">
            <w:pPr>
              <w:autoSpaceDE w:val="0"/>
              <w:autoSpaceDN w:val="0"/>
              <w:adjustRightInd w:val="0"/>
              <w:spacing w:after="0" w:line="240" w:lineRule="auto"/>
              <w:jc w:val="center"/>
              <w:rPr>
                <w:sz w:val="18"/>
                <w:szCs w:val="18"/>
              </w:rPr>
            </w:pPr>
            <w:r>
              <w:rPr>
                <w:sz w:val="18"/>
                <w:szCs w:val="18"/>
              </w:rPr>
              <w:t>0</w:t>
            </w:r>
          </w:p>
        </w:tc>
      </w:tr>
      <w:tr w:rsidR="00056E59" w:rsidRPr="00A52AB8" w14:paraId="1E50990D" w14:textId="77777777" w:rsidTr="00BC6545">
        <w:trPr>
          <w:jc w:val="center"/>
        </w:trPr>
        <w:tc>
          <w:tcPr>
            <w:tcW w:w="2316" w:type="pct"/>
            <w:vAlign w:val="center"/>
          </w:tcPr>
          <w:p w14:paraId="527B93C4" w14:textId="25B1A954" w:rsidR="00056E59" w:rsidRPr="00EF2D12" w:rsidRDefault="003A51EB" w:rsidP="00056E59">
            <w:pPr>
              <w:autoSpaceDE w:val="0"/>
              <w:autoSpaceDN w:val="0"/>
              <w:adjustRightInd w:val="0"/>
              <w:spacing w:after="0" w:line="240" w:lineRule="auto"/>
              <w:jc w:val="center"/>
              <w:rPr>
                <w:rFonts w:eastAsia="Calibri"/>
                <w:color w:val="000000"/>
                <w:sz w:val="18"/>
                <w:szCs w:val="18"/>
              </w:rPr>
            </w:pPr>
            <w:r>
              <w:rPr>
                <w:rFonts w:eastAsia="Calibri"/>
                <w:color w:val="000000"/>
                <w:sz w:val="18"/>
                <w:szCs w:val="18"/>
              </w:rPr>
              <w:t>ai_attribute_count</w:t>
            </w:r>
            <w:r w:rsidR="00E434F8" w:rsidRPr="00056E59">
              <w:rPr>
                <w:rFonts w:eastAsia="Calibri"/>
                <w:color w:val="000000"/>
                <w:sz w:val="18"/>
                <w:szCs w:val="18"/>
              </w:rPr>
              <w:t>[</w:t>
            </w:r>
            <w:r w:rsidR="00E434F8">
              <w:rPr>
                <w:rFonts w:eastAsia="Calibri"/>
                <w:color w:val="000000"/>
                <w:sz w:val="18"/>
                <w:szCs w:val="18"/>
              </w:rPr>
              <w:t> </w:t>
            </w:r>
            <w:r w:rsidR="00E434F8" w:rsidRPr="00056E59">
              <w:rPr>
                <w:rFonts w:eastAsia="Calibri"/>
                <w:color w:val="000000"/>
                <w:sz w:val="18"/>
                <w:szCs w:val="18"/>
              </w:rPr>
              <w:t>atlasID</w:t>
            </w:r>
            <w:r w:rsidR="00E434F8">
              <w:rPr>
                <w:rFonts w:eastAsia="Calibri"/>
                <w:color w:val="000000"/>
                <w:sz w:val="18"/>
                <w:szCs w:val="18"/>
              </w:rPr>
              <w:t> </w:t>
            </w:r>
            <w:r w:rsidR="00E434F8" w:rsidRPr="00056E59">
              <w:rPr>
                <w:rFonts w:eastAsia="Calibri"/>
                <w:color w:val="000000"/>
                <w:sz w:val="18"/>
                <w:szCs w:val="18"/>
              </w:rPr>
              <w:t>]</w:t>
            </w:r>
          </w:p>
        </w:tc>
        <w:tc>
          <w:tcPr>
            <w:tcW w:w="1016" w:type="pct"/>
            <w:vAlign w:val="center"/>
          </w:tcPr>
          <w:p w14:paraId="69E09626" w14:textId="19C62447" w:rsidR="00056E59" w:rsidRPr="00131637" w:rsidRDefault="000414A8" w:rsidP="00056E59">
            <w:pPr>
              <w:autoSpaceDE w:val="0"/>
              <w:autoSpaceDN w:val="0"/>
              <w:adjustRightInd w:val="0"/>
              <w:spacing w:after="0" w:line="240" w:lineRule="auto"/>
              <w:jc w:val="center"/>
              <w:rPr>
                <w:rFonts w:eastAsia="Times New Roman"/>
                <w:color w:val="000000"/>
                <w:sz w:val="18"/>
                <w:szCs w:val="18"/>
              </w:rPr>
            </w:pPr>
            <w:r>
              <w:rPr>
                <w:rFonts w:eastAsia="Times New Roman"/>
                <w:color w:val="000000"/>
                <w:sz w:val="18"/>
                <w:szCs w:val="18"/>
              </w:rPr>
              <w:t xml:space="preserve">0, </w:t>
            </w:r>
            <w:r w:rsidR="003A51EB">
              <w:rPr>
                <w:rFonts w:eastAsia="Times New Roman"/>
                <w:color w:val="000000"/>
                <w:sz w:val="18"/>
                <w:szCs w:val="18"/>
              </w:rPr>
              <w:t>1</w:t>
            </w:r>
          </w:p>
        </w:tc>
        <w:tc>
          <w:tcPr>
            <w:tcW w:w="826" w:type="pct"/>
            <w:vAlign w:val="center"/>
          </w:tcPr>
          <w:p w14:paraId="67ED28BD" w14:textId="3E813F1C" w:rsidR="00056E59" w:rsidRPr="00131637" w:rsidRDefault="000414A8" w:rsidP="00056E59">
            <w:pPr>
              <w:autoSpaceDE w:val="0"/>
              <w:autoSpaceDN w:val="0"/>
              <w:adjustRightInd w:val="0"/>
              <w:spacing w:after="0" w:line="240" w:lineRule="auto"/>
              <w:jc w:val="center"/>
              <w:rPr>
                <w:sz w:val="18"/>
                <w:szCs w:val="18"/>
              </w:rPr>
            </w:pPr>
            <w:r>
              <w:rPr>
                <w:sz w:val="18"/>
                <w:szCs w:val="18"/>
              </w:rPr>
              <w:t xml:space="preserve">0, </w:t>
            </w:r>
            <w:r w:rsidR="003A51EB">
              <w:rPr>
                <w:sz w:val="18"/>
                <w:szCs w:val="18"/>
              </w:rPr>
              <w:t>1</w:t>
            </w:r>
          </w:p>
        </w:tc>
        <w:tc>
          <w:tcPr>
            <w:tcW w:w="842" w:type="pct"/>
          </w:tcPr>
          <w:p w14:paraId="1040BAF2" w14:textId="442AA092" w:rsidR="00056E59" w:rsidRPr="00131637" w:rsidRDefault="000414A8" w:rsidP="00056E59">
            <w:pPr>
              <w:autoSpaceDE w:val="0"/>
              <w:autoSpaceDN w:val="0"/>
              <w:adjustRightInd w:val="0"/>
              <w:spacing w:after="0" w:line="240" w:lineRule="auto"/>
              <w:jc w:val="center"/>
              <w:rPr>
                <w:sz w:val="18"/>
                <w:szCs w:val="18"/>
              </w:rPr>
            </w:pPr>
            <w:r>
              <w:rPr>
                <w:sz w:val="18"/>
                <w:szCs w:val="18"/>
              </w:rPr>
              <w:t xml:space="preserve">0, </w:t>
            </w:r>
            <w:r w:rsidR="003A51EB">
              <w:rPr>
                <w:sz w:val="18"/>
                <w:szCs w:val="18"/>
              </w:rPr>
              <w:t>1</w:t>
            </w:r>
          </w:p>
        </w:tc>
      </w:tr>
      <w:tr w:rsidR="00056E59" w:rsidRPr="00A52AB8" w14:paraId="090C4ACB" w14:textId="77777777" w:rsidTr="00BC6545">
        <w:trPr>
          <w:jc w:val="center"/>
        </w:trPr>
        <w:tc>
          <w:tcPr>
            <w:tcW w:w="2316" w:type="pct"/>
            <w:vAlign w:val="center"/>
          </w:tcPr>
          <w:p w14:paraId="384D17E8" w14:textId="3C4B1112" w:rsidR="00056E59" w:rsidRPr="00EF2D12" w:rsidRDefault="003A51EB" w:rsidP="00131637">
            <w:pPr>
              <w:autoSpaceDE w:val="0"/>
              <w:autoSpaceDN w:val="0"/>
              <w:adjustRightInd w:val="0"/>
              <w:spacing w:after="0" w:line="240" w:lineRule="auto"/>
              <w:jc w:val="center"/>
              <w:rPr>
                <w:rFonts w:eastAsia="Calibri"/>
                <w:color w:val="000000"/>
                <w:sz w:val="18"/>
                <w:szCs w:val="18"/>
              </w:rPr>
            </w:pPr>
            <w:r w:rsidRPr="003A51EB">
              <w:rPr>
                <w:rFonts w:eastAsia="Calibri"/>
                <w:color w:val="000000"/>
                <w:sz w:val="18"/>
                <w:szCs w:val="18"/>
              </w:rPr>
              <w:t>ai_attribute_type_id[</w:t>
            </w:r>
            <w:r w:rsidR="000D78F2">
              <w:rPr>
                <w:rFonts w:eastAsia="Calibri"/>
                <w:color w:val="000000"/>
                <w:sz w:val="18"/>
                <w:szCs w:val="18"/>
              </w:rPr>
              <w:t> </w:t>
            </w:r>
            <w:r w:rsidRPr="003A51EB">
              <w:rPr>
                <w:rFonts w:eastAsia="Calibri"/>
                <w:color w:val="000000"/>
                <w:sz w:val="18"/>
                <w:szCs w:val="18"/>
              </w:rPr>
              <w:t>atlasID</w:t>
            </w:r>
            <w:r w:rsidR="000D78F2">
              <w:rPr>
                <w:rFonts w:eastAsia="Calibri"/>
                <w:color w:val="000000"/>
                <w:sz w:val="18"/>
                <w:szCs w:val="18"/>
              </w:rPr>
              <w:t> </w:t>
            </w:r>
            <w:r w:rsidRPr="003A51EB">
              <w:rPr>
                <w:rFonts w:eastAsia="Calibri"/>
                <w:color w:val="000000"/>
                <w:sz w:val="18"/>
                <w:szCs w:val="18"/>
              </w:rPr>
              <w:t>][</w:t>
            </w:r>
            <w:r w:rsidR="000D78F2">
              <w:rPr>
                <w:rFonts w:eastAsia="Calibri"/>
                <w:color w:val="000000"/>
                <w:sz w:val="18"/>
                <w:szCs w:val="18"/>
              </w:rPr>
              <w:t> </w:t>
            </w:r>
            <w:r>
              <w:rPr>
                <w:rFonts w:eastAsia="Calibri"/>
                <w:color w:val="000000"/>
                <w:sz w:val="18"/>
                <w:szCs w:val="18"/>
              </w:rPr>
              <w:t>0</w:t>
            </w:r>
            <w:r w:rsidR="000D78F2">
              <w:rPr>
                <w:rFonts w:eastAsia="Calibri"/>
                <w:color w:val="000000"/>
                <w:sz w:val="18"/>
                <w:szCs w:val="18"/>
              </w:rPr>
              <w:t> </w:t>
            </w:r>
            <w:r w:rsidRPr="003A51EB">
              <w:rPr>
                <w:rFonts w:eastAsia="Calibri"/>
                <w:color w:val="000000"/>
                <w:sz w:val="18"/>
                <w:szCs w:val="18"/>
              </w:rPr>
              <w:t>]</w:t>
            </w:r>
          </w:p>
        </w:tc>
        <w:tc>
          <w:tcPr>
            <w:tcW w:w="1016" w:type="pct"/>
            <w:vAlign w:val="center"/>
          </w:tcPr>
          <w:p w14:paraId="009AE6B1" w14:textId="01C624C0" w:rsidR="00056E59" w:rsidRPr="00131637" w:rsidRDefault="00BC6545" w:rsidP="00056E59">
            <w:pPr>
              <w:autoSpaceDE w:val="0"/>
              <w:autoSpaceDN w:val="0"/>
              <w:adjustRightInd w:val="0"/>
              <w:spacing w:after="0" w:line="240" w:lineRule="auto"/>
              <w:jc w:val="center"/>
              <w:rPr>
                <w:rFonts w:eastAsia="Times New Roman"/>
                <w:color w:val="000000"/>
                <w:sz w:val="18"/>
                <w:szCs w:val="18"/>
              </w:rPr>
            </w:pPr>
            <w:r w:rsidRPr="00BC6545">
              <w:rPr>
                <w:rFonts w:eastAsia="Times New Roman"/>
                <w:color w:val="000000"/>
                <w:sz w:val="18"/>
                <w:szCs w:val="18"/>
              </w:rPr>
              <w:t>ATTR_TEXTURE</w:t>
            </w:r>
          </w:p>
        </w:tc>
        <w:tc>
          <w:tcPr>
            <w:tcW w:w="826" w:type="pct"/>
            <w:vAlign w:val="center"/>
          </w:tcPr>
          <w:p w14:paraId="5190CBBF" w14:textId="2F375170" w:rsidR="00056E59" w:rsidRPr="00131637" w:rsidRDefault="00BC6545" w:rsidP="00056E59">
            <w:pPr>
              <w:autoSpaceDE w:val="0"/>
              <w:autoSpaceDN w:val="0"/>
              <w:adjustRightInd w:val="0"/>
              <w:spacing w:after="0" w:line="240" w:lineRule="auto"/>
              <w:jc w:val="center"/>
              <w:rPr>
                <w:sz w:val="18"/>
                <w:szCs w:val="18"/>
              </w:rPr>
            </w:pPr>
            <w:r w:rsidRPr="00BC6545">
              <w:rPr>
                <w:sz w:val="18"/>
                <w:szCs w:val="18"/>
              </w:rPr>
              <w:t>ATTR_TEXTURE</w:t>
            </w:r>
          </w:p>
        </w:tc>
        <w:tc>
          <w:tcPr>
            <w:tcW w:w="842" w:type="pct"/>
          </w:tcPr>
          <w:p w14:paraId="3AE5481D" w14:textId="1140607E" w:rsidR="00056E59" w:rsidRPr="00131637" w:rsidRDefault="00BC6545" w:rsidP="00056E59">
            <w:pPr>
              <w:autoSpaceDE w:val="0"/>
              <w:autoSpaceDN w:val="0"/>
              <w:adjustRightInd w:val="0"/>
              <w:spacing w:after="0" w:line="240" w:lineRule="auto"/>
              <w:jc w:val="center"/>
              <w:rPr>
                <w:sz w:val="18"/>
                <w:szCs w:val="18"/>
              </w:rPr>
            </w:pPr>
            <w:r w:rsidRPr="00BC6545">
              <w:rPr>
                <w:sz w:val="18"/>
                <w:szCs w:val="18"/>
              </w:rPr>
              <w:t>ATTR_TEXTURE</w:t>
            </w:r>
          </w:p>
        </w:tc>
      </w:tr>
      <w:tr w:rsidR="00056E59" w:rsidRPr="00A52AB8" w14:paraId="75549C30" w14:textId="77777777" w:rsidTr="00BC6545">
        <w:trPr>
          <w:jc w:val="center"/>
        </w:trPr>
        <w:tc>
          <w:tcPr>
            <w:tcW w:w="2316" w:type="pct"/>
            <w:vAlign w:val="center"/>
          </w:tcPr>
          <w:p w14:paraId="196BE79D" w14:textId="56BAD23F" w:rsidR="00056E59" w:rsidRPr="00131637" w:rsidRDefault="00056E59" w:rsidP="00131637">
            <w:pPr>
              <w:autoSpaceDE w:val="0"/>
              <w:autoSpaceDN w:val="0"/>
              <w:adjustRightInd w:val="0"/>
              <w:spacing w:after="0" w:line="240" w:lineRule="auto"/>
              <w:jc w:val="center"/>
              <w:rPr>
                <w:rFonts w:eastAsia="Calibri"/>
                <w:color w:val="000000"/>
                <w:sz w:val="18"/>
                <w:szCs w:val="18"/>
              </w:rPr>
            </w:pPr>
            <w:r w:rsidRPr="00056E59">
              <w:rPr>
                <w:rFonts w:eastAsia="Calibri"/>
                <w:color w:val="000000"/>
                <w:sz w:val="18"/>
                <w:szCs w:val="18"/>
              </w:rPr>
              <w:t>ai_attribute_dimension_minus1[</w:t>
            </w:r>
            <w:r w:rsidR="000D78F2">
              <w:rPr>
                <w:rFonts w:eastAsia="Calibri"/>
                <w:color w:val="000000"/>
                <w:sz w:val="18"/>
                <w:szCs w:val="18"/>
              </w:rPr>
              <w:t> </w:t>
            </w:r>
            <w:r w:rsidRPr="00056E59">
              <w:rPr>
                <w:rFonts w:eastAsia="Calibri"/>
                <w:color w:val="000000"/>
                <w:sz w:val="18"/>
                <w:szCs w:val="18"/>
              </w:rPr>
              <w:t>atlasID</w:t>
            </w:r>
            <w:r w:rsidR="000D78F2">
              <w:rPr>
                <w:rFonts w:eastAsia="Calibri"/>
                <w:color w:val="000000"/>
                <w:sz w:val="18"/>
                <w:szCs w:val="18"/>
              </w:rPr>
              <w:t> </w:t>
            </w:r>
            <w:r w:rsidRPr="00056E59">
              <w:rPr>
                <w:rFonts w:eastAsia="Calibri"/>
                <w:color w:val="000000"/>
                <w:sz w:val="18"/>
                <w:szCs w:val="18"/>
              </w:rPr>
              <w:t>][</w:t>
            </w:r>
            <w:r w:rsidR="000D78F2">
              <w:rPr>
                <w:rFonts w:eastAsia="Calibri"/>
                <w:color w:val="000000"/>
                <w:sz w:val="18"/>
                <w:szCs w:val="18"/>
              </w:rPr>
              <w:t> </w:t>
            </w:r>
            <w:r w:rsidR="003A51EB">
              <w:rPr>
                <w:rFonts w:eastAsia="Calibri"/>
                <w:color w:val="000000"/>
                <w:sz w:val="18"/>
                <w:szCs w:val="18"/>
              </w:rPr>
              <w:t>0</w:t>
            </w:r>
            <w:r w:rsidR="000D78F2">
              <w:rPr>
                <w:rFonts w:eastAsia="Calibri"/>
                <w:color w:val="000000"/>
                <w:sz w:val="18"/>
                <w:szCs w:val="18"/>
              </w:rPr>
              <w:t> </w:t>
            </w:r>
            <w:r w:rsidRPr="00056E59">
              <w:rPr>
                <w:rFonts w:eastAsia="Calibri"/>
                <w:color w:val="000000"/>
                <w:sz w:val="18"/>
                <w:szCs w:val="18"/>
              </w:rPr>
              <w:t>]</w:t>
            </w:r>
          </w:p>
        </w:tc>
        <w:tc>
          <w:tcPr>
            <w:tcW w:w="1016" w:type="pct"/>
            <w:vAlign w:val="center"/>
          </w:tcPr>
          <w:p w14:paraId="5BA13C10" w14:textId="3C1E7F99" w:rsidR="00056E59" w:rsidRPr="00131637" w:rsidRDefault="003A51EB" w:rsidP="00056E59">
            <w:pPr>
              <w:autoSpaceDE w:val="0"/>
              <w:autoSpaceDN w:val="0"/>
              <w:adjustRightInd w:val="0"/>
              <w:spacing w:after="0" w:line="240" w:lineRule="auto"/>
              <w:jc w:val="center"/>
              <w:rPr>
                <w:rFonts w:eastAsia="Times New Roman"/>
                <w:color w:val="000000"/>
                <w:sz w:val="18"/>
                <w:szCs w:val="18"/>
              </w:rPr>
            </w:pPr>
            <w:r>
              <w:rPr>
                <w:rFonts w:eastAsia="Times New Roman"/>
                <w:color w:val="000000"/>
                <w:sz w:val="18"/>
                <w:szCs w:val="18"/>
              </w:rPr>
              <w:t>2</w:t>
            </w:r>
          </w:p>
        </w:tc>
        <w:tc>
          <w:tcPr>
            <w:tcW w:w="826" w:type="pct"/>
            <w:vAlign w:val="center"/>
          </w:tcPr>
          <w:p w14:paraId="538A1D55" w14:textId="7911D5E3" w:rsidR="00056E59" w:rsidRPr="00131637" w:rsidRDefault="003A51EB" w:rsidP="00056E59">
            <w:pPr>
              <w:autoSpaceDE w:val="0"/>
              <w:autoSpaceDN w:val="0"/>
              <w:adjustRightInd w:val="0"/>
              <w:spacing w:after="0" w:line="240" w:lineRule="auto"/>
              <w:jc w:val="center"/>
              <w:rPr>
                <w:sz w:val="18"/>
                <w:szCs w:val="18"/>
              </w:rPr>
            </w:pPr>
            <w:r>
              <w:rPr>
                <w:sz w:val="18"/>
                <w:szCs w:val="18"/>
              </w:rPr>
              <w:t>2</w:t>
            </w:r>
          </w:p>
        </w:tc>
        <w:tc>
          <w:tcPr>
            <w:tcW w:w="842" w:type="pct"/>
          </w:tcPr>
          <w:p w14:paraId="749438D1" w14:textId="3C476658" w:rsidR="00056E59" w:rsidRPr="00131637" w:rsidRDefault="003A51EB" w:rsidP="00056E59">
            <w:pPr>
              <w:autoSpaceDE w:val="0"/>
              <w:autoSpaceDN w:val="0"/>
              <w:adjustRightInd w:val="0"/>
              <w:spacing w:after="0" w:line="240" w:lineRule="auto"/>
              <w:jc w:val="center"/>
              <w:rPr>
                <w:sz w:val="18"/>
                <w:szCs w:val="18"/>
              </w:rPr>
            </w:pPr>
            <w:r>
              <w:rPr>
                <w:sz w:val="18"/>
                <w:szCs w:val="18"/>
              </w:rPr>
              <w:t>2</w:t>
            </w:r>
          </w:p>
        </w:tc>
      </w:tr>
      <w:tr w:rsidR="00056E59" w:rsidRPr="00A52AB8" w14:paraId="2D0D3570" w14:textId="71101EA4" w:rsidTr="00D31954">
        <w:trPr>
          <w:jc w:val="center"/>
        </w:trPr>
        <w:tc>
          <w:tcPr>
            <w:tcW w:w="2316" w:type="pct"/>
            <w:vAlign w:val="center"/>
          </w:tcPr>
          <w:p w14:paraId="0B6AED2F" w14:textId="46404FB2" w:rsidR="00056E59" w:rsidRPr="00D31954" w:rsidRDefault="00056E59" w:rsidP="00131637">
            <w:pPr>
              <w:autoSpaceDE w:val="0"/>
              <w:autoSpaceDN w:val="0"/>
              <w:adjustRightInd w:val="0"/>
              <w:spacing w:after="0" w:line="240" w:lineRule="auto"/>
              <w:jc w:val="center"/>
              <w:rPr>
                <w:rFonts w:eastAsia="Calibri"/>
                <w:color w:val="000000"/>
                <w:sz w:val="18"/>
                <w:szCs w:val="18"/>
              </w:rPr>
            </w:pPr>
            <w:r w:rsidRPr="00056E59">
              <w:rPr>
                <w:rFonts w:eastAsia="Calibri"/>
                <w:color w:val="000000"/>
                <w:sz w:val="18"/>
                <w:szCs w:val="18"/>
              </w:rPr>
              <w:t>ai_attribute_dimension_partitions_minus1[</w:t>
            </w:r>
            <w:r w:rsidR="00E434F8">
              <w:rPr>
                <w:rFonts w:eastAsia="Calibri"/>
                <w:color w:val="000000"/>
                <w:sz w:val="18"/>
                <w:szCs w:val="18"/>
              </w:rPr>
              <w:t> </w:t>
            </w:r>
            <w:r w:rsidRPr="00056E59">
              <w:rPr>
                <w:rFonts w:eastAsia="Calibri"/>
                <w:color w:val="000000"/>
                <w:sz w:val="18"/>
                <w:szCs w:val="18"/>
              </w:rPr>
              <w:t>atlasID</w:t>
            </w:r>
            <w:r w:rsidR="00E434F8">
              <w:rPr>
                <w:rFonts w:eastAsia="Calibri"/>
                <w:color w:val="000000"/>
                <w:sz w:val="18"/>
                <w:szCs w:val="18"/>
              </w:rPr>
              <w:t> </w:t>
            </w:r>
            <w:r w:rsidRPr="00056E59">
              <w:rPr>
                <w:rFonts w:eastAsia="Calibri"/>
                <w:color w:val="000000"/>
                <w:sz w:val="18"/>
                <w:szCs w:val="18"/>
              </w:rPr>
              <w:t>][</w:t>
            </w:r>
            <w:r w:rsidR="00E434F8">
              <w:rPr>
                <w:rFonts w:eastAsia="Calibri"/>
                <w:color w:val="000000"/>
                <w:sz w:val="18"/>
                <w:szCs w:val="18"/>
              </w:rPr>
              <w:t> </w:t>
            </w:r>
            <w:r w:rsidR="003A51EB">
              <w:rPr>
                <w:rFonts w:eastAsia="Calibri"/>
                <w:color w:val="000000"/>
                <w:sz w:val="18"/>
                <w:szCs w:val="18"/>
              </w:rPr>
              <w:t>0</w:t>
            </w:r>
            <w:r w:rsidR="00E434F8">
              <w:rPr>
                <w:rFonts w:eastAsia="Calibri"/>
                <w:color w:val="000000"/>
                <w:sz w:val="18"/>
                <w:szCs w:val="18"/>
              </w:rPr>
              <w:t> </w:t>
            </w:r>
            <w:r w:rsidRPr="00056E59">
              <w:rPr>
                <w:rFonts w:eastAsia="Calibri"/>
                <w:color w:val="000000"/>
                <w:sz w:val="18"/>
                <w:szCs w:val="18"/>
              </w:rPr>
              <w:t>]</w:t>
            </w:r>
          </w:p>
        </w:tc>
        <w:tc>
          <w:tcPr>
            <w:tcW w:w="1016" w:type="pct"/>
            <w:vAlign w:val="center"/>
          </w:tcPr>
          <w:p w14:paraId="2019D681" w14:textId="389FA1C4" w:rsidR="00056E59" w:rsidRPr="00131637" w:rsidRDefault="003A51EB" w:rsidP="00056E59">
            <w:pPr>
              <w:autoSpaceDE w:val="0"/>
              <w:autoSpaceDN w:val="0"/>
              <w:adjustRightInd w:val="0"/>
              <w:spacing w:after="0" w:line="240" w:lineRule="auto"/>
              <w:jc w:val="center"/>
              <w:rPr>
                <w:rFonts w:eastAsia="Times New Roman"/>
                <w:color w:val="000000"/>
                <w:sz w:val="18"/>
                <w:szCs w:val="18"/>
              </w:rPr>
            </w:pPr>
            <w:r>
              <w:rPr>
                <w:rFonts w:eastAsia="Times New Roman"/>
                <w:color w:val="000000"/>
                <w:sz w:val="18"/>
                <w:szCs w:val="18"/>
              </w:rPr>
              <w:t>0</w:t>
            </w:r>
          </w:p>
        </w:tc>
        <w:tc>
          <w:tcPr>
            <w:tcW w:w="826" w:type="pct"/>
            <w:vAlign w:val="center"/>
          </w:tcPr>
          <w:p w14:paraId="1A46E6B4" w14:textId="5F0DAEB3" w:rsidR="00056E59" w:rsidRPr="00131637" w:rsidRDefault="003A51EB" w:rsidP="00056E59">
            <w:pPr>
              <w:autoSpaceDE w:val="0"/>
              <w:autoSpaceDN w:val="0"/>
              <w:adjustRightInd w:val="0"/>
              <w:spacing w:after="0" w:line="240" w:lineRule="auto"/>
              <w:jc w:val="center"/>
              <w:rPr>
                <w:sz w:val="18"/>
                <w:szCs w:val="18"/>
              </w:rPr>
            </w:pPr>
            <w:r>
              <w:rPr>
                <w:sz w:val="18"/>
                <w:szCs w:val="18"/>
              </w:rPr>
              <w:t>0</w:t>
            </w:r>
          </w:p>
        </w:tc>
        <w:tc>
          <w:tcPr>
            <w:tcW w:w="842" w:type="pct"/>
            <w:vAlign w:val="center"/>
          </w:tcPr>
          <w:p w14:paraId="12746FAB" w14:textId="2AF3E258" w:rsidR="00056E59" w:rsidRPr="00D31954" w:rsidRDefault="003A51EB" w:rsidP="00056E59">
            <w:pPr>
              <w:autoSpaceDE w:val="0"/>
              <w:autoSpaceDN w:val="0"/>
              <w:adjustRightInd w:val="0"/>
              <w:spacing w:after="0" w:line="240" w:lineRule="auto"/>
              <w:jc w:val="center"/>
              <w:rPr>
                <w:sz w:val="18"/>
                <w:szCs w:val="18"/>
              </w:rPr>
            </w:pPr>
            <w:r>
              <w:rPr>
                <w:sz w:val="18"/>
                <w:szCs w:val="18"/>
              </w:rPr>
              <w:t>0</w:t>
            </w:r>
          </w:p>
        </w:tc>
      </w:tr>
      <w:tr w:rsidR="00056E59" w:rsidRPr="00A52AB8" w14:paraId="7508017E" w14:textId="17ECB0CA" w:rsidTr="00D31954">
        <w:trPr>
          <w:jc w:val="center"/>
        </w:trPr>
        <w:tc>
          <w:tcPr>
            <w:tcW w:w="2316" w:type="pct"/>
            <w:vAlign w:val="center"/>
          </w:tcPr>
          <w:p w14:paraId="6EC7C1B2" w14:textId="507CB869" w:rsidR="00056E59" w:rsidRPr="00131637" w:rsidRDefault="00056E59" w:rsidP="00056E59">
            <w:pPr>
              <w:autoSpaceDE w:val="0"/>
              <w:autoSpaceDN w:val="0"/>
              <w:adjustRightInd w:val="0"/>
              <w:spacing w:after="0" w:line="240" w:lineRule="auto"/>
              <w:jc w:val="center"/>
              <w:rPr>
                <w:rFonts w:eastAsia="Times New Roman"/>
                <w:color w:val="000000" w:themeColor="text1"/>
                <w:sz w:val="18"/>
                <w:szCs w:val="18"/>
              </w:rPr>
            </w:pPr>
            <w:r w:rsidRPr="00056E59">
              <w:rPr>
                <w:rFonts w:eastAsia="Calibri"/>
                <w:color w:val="000000"/>
                <w:sz w:val="18"/>
                <w:szCs w:val="18"/>
              </w:rPr>
              <w:t>ai_attribute_MSB_align_flag[</w:t>
            </w:r>
            <w:r w:rsidR="00E434F8">
              <w:rPr>
                <w:rFonts w:eastAsia="Calibri"/>
                <w:color w:val="000000"/>
                <w:sz w:val="18"/>
                <w:szCs w:val="18"/>
              </w:rPr>
              <w:t> </w:t>
            </w:r>
            <w:r w:rsidRPr="00056E59">
              <w:rPr>
                <w:rFonts w:eastAsia="Calibri"/>
                <w:color w:val="000000"/>
                <w:sz w:val="18"/>
                <w:szCs w:val="18"/>
              </w:rPr>
              <w:t>atlasID</w:t>
            </w:r>
            <w:r w:rsidR="00E434F8">
              <w:rPr>
                <w:rFonts w:eastAsia="Calibri"/>
                <w:color w:val="000000"/>
                <w:sz w:val="18"/>
                <w:szCs w:val="18"/>
              </w:rPr>
              <w:t> </w:t>
            </w:r>
            <w:r w:rsidRPr="00056E59">
              <w:rPr>
                <w:rFonts w:eastAsia="Calibri"/>
                <w:color w:val="000000"/>
                <w:sz w:val="18"/>
                <w:szCs w:val="18"/>
              </w:rPr>
              <w:t>][</w:t>
            </w:r>
            <w:r w:rsidR="00E434F8">
              <w:rPr>
                <w:rFonts w:eastAsia="Calibri"/>
                <w:color w:val="000000"/>
                <w:sz w:val="18"/>
                <w:szCs w:val="18"/>
              </w:rPr>
              <w:t> </w:t>
            </w:r>
            <w:r w:rsidR="00BC6545">
              <w:rPr>
                <w:rFonts w:eastAsia="Calibri"/>
                <w:color w:val="000000"/>
                <w:sz w:val="18"/>
                <w:szCs w:val="18"/>
              </w:rPr>
              <w:t>0</w:t>
            </w:r>
            <w:r w:rsidR="00E434F8">
              <w:rPr>
                <w:rFonts w:eastAsia="Calibri"/>
                <w:color w:val="000000"/>
                <w:sz w:val="18"/>
                <w:szCs w:val="18"/>
              </w:rPr>
              <w:t> </w:t>
            </w:r>
            <w:r w:rsidRPr="00056E59">
              <w:rPr>
                <w:rFonts w:eastAsia="Calibri"/>
                <w:color w:val="000000"/>
                <w:sz w:val="18"/>
                <w:szCs w:val="18"/>
              </w:rPr>
              <w:t>]</w:t>
            </w:r>
          </w:p>
        </w:tc>
        <w:tc>
          <w:tcPr>
            <w:tcW w:w="1016" w:type="pct"/>
            <w:vAlign w:val="center"/>
          </w:tcPr>
          <w:p w14:paraId="005EAE1C" w14:textId="0E1DA475" w:rsidR="00056E59" w:rsidRPr="00131637" w:rsidRDefault="00BC6545" w:rsidP="00056E59">
            <w:pPr>
              <w:autoSpaceDE w:val="0"/>
              <w:autoSpaceDN w:val="0"/>
              <w:adjustRightInd w:val="0"/>
              <w:spacing w:after="0" w:line="240" w:lineRule="auto"/>
              <w:jc w:val="center"/>
              <w:rPr>
                <w:rFonts w:eastAsia="Times New Roman"/>
                <w:color w:val="000000"/>
                <w:sz w:val="18"/>
                <w:szCs w:val="18"/>
              </w:rPr>
            </w:pPr>
            <w:r>
              <w:rPr>
                <w:rFonts w:eastAsia="Times New Roman"/>
                <w:color w:val="000000"/>
                <w:sz w:val="18"/>
                <w:szCs w:val="18"/>
              </w:rPr>
              <w:t>0</w:t>
            </w:r>
          </w:p>
        </w:tc>
        <w:tc>
          <w:tcPr>
            <w:tcW w:w="826" w:type="pct"/>
            <w:vAlign w:val="center"/>
          </w:tcPr>
          <w:p w14:paraId="4B4A1B59" w14:textId="223AE796" w:rsidR="00056E59" w:rsidRPr="00131637" w:rsidRDefault="00BC6545" w:rsidP="00056E59">
            <w:pPr>
              <w:autoSpaceDE w:val="0"/>
              <w:autoSpaceDN w:val="0"/>
              <w:adjustRightInd w:val="0"/>
              <w:spacing w:after="0" w:line="240" w:lineRule="auto"/>
              <w:jc w:val="center"/>
              <w:rPr>
                <w:rFonts w:eastAsia="Times New Roman"/>
                <w:color w:val="000000"/>
                <w:sz w:val="18"/>
                <w:szCs w:val="18"/>
              </w:rPr>
            </w:pPr>
            <w:r>
              <w:rPr>
                <w:rFonts w:eastAsia="Times New Roman"/>
                <w:color w:val="000000"/>
                <w:sz w:val="18"/>
                <w:szCs w:val="18"/>
              </w:rPr>
              <w:t>0</w:t>
            </w:r>
          </w:p>
        </w:tc>
        <w:tc>
          <w:tcPr>
            <w:tcW w:w="842" w:type="pct"/>
          </w:tcPr>
          <w:p w14:paraId="6E46FBAA" w14:textId="48D3191E" w:rsidR="00056E59" w:rsidRPr="00D31954" w:rsidRDefault="00BC6545" w:rsidP="00056E59">
            <w:pPr>
              <w:autoSpaceDE w:val="0"/>
              <w:autoSpaceDN w:val="0"/>
              <w:adjustRightInd w:val="0"/>
              <w:spacing w:after="0" w:line="240" w:lineRule="auto"/>
              <w:jc w:val="center"/>
              <w:rPr>
                <w:rFonts w:eastAsia="Times New Roman"/>
                <w:color w:val="000000"/>
                <w:sz w:val="18"/>
                <w:szCs w:val="18"/>
              </w:rPr>
            </w:pPr>
            <w:r>
              <w:rPr>
                <w:rFonts w:eastAsia="Times New Roman"/>
                <w:color w:val="000000"/>
                <w:sz w:val="18"/>
                <w:szCs w:val="18"/>
              </w:rPr>
              <w:t>0</w:t>
            </w:r>
          </w:p>
        </w:tc>
      </w:tr>
      <w:tr w:rsidR="00D13B28" w:rsidRPr="00A52AB8" w14:paraId="0BC4842B" w14:textId="5CA52AA9" w:rsidTr="00D31954">
        <w:trPr>
          <w:jc w:val="center"/>
        </w:trPr>
        <w:tc>
          <w:tcPr>
            <w:tcW w:w="2316" w:type="pct"/>
            <w:vAlign w:val="center"/>
          </w:tcPr>
          <w:p w14:paraId="715F71E3" w14:textId="4AF233C3" w:rsidR="00D13B28" w:rsidRPr="00131637" w:rsidRDefault="004C29C0" w:rsidP="00D13B28">
            <w:pPr>
              <w:autoSpaceDE w:val="0"/>
              <w:autoSpaceDN w:val="0"/>
              <w:adjustRightInd w:val="0"/>
              <w:spacing w:after="0" w:line="240" w:lineRule="auto"/>
              <w:jc w:val="center"/>
              <w:rPr>
                <w:rFonts w:eastAsia="Times New Roman"/>
                <w:color w:val="000000" w:themeColor="text1"/>
                <w:sz w:val="18"/>
                <w:szCs w:val="18"/>
              </w:rPr>
            </w:pPr>
            <w:r w:rsidRPr="004C29C0">
              <w:rPr>
                <w:rFonts w:eastAsia="Calibri"/>
                <w:color w:val="000000"/>
                <w:sz w:val="18"/>
                <w:szCs w:val="18"/>
              </w:rPr>
              <w:t>asps_long_term_ref_atlas_frames_flag</w:t>
            </w:r>
          </w:p>
        </w:tc>
        <w:tc>
          <w:tcPr>
            <w:tcW w:w="1016" w:type="pct"/>
            <w:vAlign w:val="center"/>
          </w:tcPr>
          <w:p w14:paraId="75A0FDBC" w14:textId="4844D011" w:rsidR="00D13B28" w:rsidRPr="00131637" w:rsidRDefault="00D13B28" w:rsidP="00D13B28">
            <w:pPr>
              <w:autoSpaceDE w:val="0"/>
              <w:autoSpaceDN w:val="0"/>
              <w:adjustRightInd w:val="0"/>
              <w:spacing w:after="0" w:line="240" w:lineRule="auto"/>
              <w:jc w:val="center"/>
              <w:rPr>
                <w:rFonts w:eastAsia="Times New Roman"/>
                <w:color w:val="000000"/>
                <w:sz w:val="18"/>
                <w:szCs w:val="18"/>
              </w:rPr>
            </w:pPr>
            <w:r>
              <w:rPr>
                <w:rFonts w:eastAsia="Times New Roman"/>
                <w:color w:val="000000"/>
                <w:sz w:val="18"/>
                <w:szCs w:val="18"/>
              </w:rPr>
              <w:t>0</w:t>
            </w:r>
          </w:p>
        </w:tc>
        <w:tc>
          <w:tcPr>
            <w:tcW w:w="826" w:type="pct"/>
            <w:vAlign w:val="center"/>
          </w:tcPr>
          <w:p w14:paraId="3C330145" w14:textId="12EEEAA1" w:rsidR="00D13B28" w:rsidRPr="00131637" w:rsidRDefault="00D13B28" w:rsidP="00D13B28">
            <w:pPr>
              <w:autoSpaceDE w:val="0"/>
              <w:autoSpaceDN w:val="0"/>
              <w:adjustRightInd w:val="0"/>
              <w:spacing w:after="0" w:line="240" w:lineRule="auto"/>
              <w:jc w:val="center"/>
              <w:rPr>
                <w:rFonts w:eastAsia="Times New Roman"/>
                <w:color w:val="000000"/>
                <w:sz w:val="18"/>
                <w:szCs w:val="18"/>
              </w:rPr>
            </w:pPr>
            <w:r>
              <w:rPr>
                <w:sz w:val="18"/>
                <w:szCs w:val="18"/>
              </w:rPr>
              <w:t>0</w:t>
            </w:r>
          </w:p>
        </w:tc>
        <w:tc>
          <w:tcPr>
            <w:tcW w:w="842" w:type="pct"/>
            <w:vAlign w:val="center"/>
          </w:tcPr>
          <w:p w14:paraId="476281D1" w14:textId="72ABDCC8" w:rsidR="00D13B28" w:rsidRPr="00D31954" w:rsidRDefault="00D13B28" w:rsidP="00D13B28">
            <w:pPr>
              <w:autoSpaceDE w:val="0"/>
              <w:autoSpaceDN w:val="0"/>
              <w:adjustRightInd w:val="0"/>
              <w:spacing w:after="0" w:line="240" w:lineRule="auto"/>
              <w:jc w:val="center"/>
              <w:rPr>
                <w:rFonts w:eastAsia="Times New Roman"/>
                <w:color w:val="000000"/>
                <w:sz w:val="18"/>
                <w:szCs w:val="18"/>
              </w:rPr>
            </w:pPr>
            <w:r>
              <w:rPr>
                <w:sz w:val="18"/>
                <w:szCs w:val="18"/>
              </w:rPr>
              <w:t>0</w:t>
            </w:r>
          </w:p>
        </w:tc>
      </w:tr>
      <w:tr w:rsidR="00D13B28" w:rsidRPr="00A52AB8" w14:paraId="64372322" w14:textId="291B0266" w:rsidTr="00D31954">
        <w:trPr>
          <w:jc w:val="center"/>
        </w:trPr>
        <w:tc>
          <w:tcPr>
            <w:tcW w:w="2316" w:type="pct"/>
            <w:vAlign w:val="center"/>
          </w:tcPr>
          <w:p w14:paraId="0D0F1FC5" w14:textId="2DBB372D" w:rsidR="00D13B28" w:rsidRPr="00131637" w:rsidRDefault="004C29C0" w:rsidP="00D13B28">
            <w:pPr>
              <w:autoSpaceDE w:val="0"/>
              <w:autoSpaceDN w:val="0"/>
              <w:adjustRightInd w:val="0"/>
              <w:spacing w:after="0" w:line="240" w:lineRule="auto"/>
              <w:jc w:val="center"/>
              <w:rPr>
                <w:rFonts w:eastAsia="Times New Roman"/>
                <w:color w:val="000000" w:themeColor="text1"/>
                <w:sz w:val="18"/>
                <w:szCs w:val="18"/>
              </w:rPr>
            </w:pPr>
            <w:r w:rsidRPr="004C29C0">
              <w:rPr>
                <w:rFonts w:eastAsia="Calibri"/>
                <w:color w:val="000000"/>
                <w:sz w:val="18"/>
                <w:szCs w:val="18"/>
              </w:rPr>
              <w:t>asps_pixel_deinterleaving_enabled_flag</w:t>
            </w:r>
          </w:p>
        </w:tc>
        <w:tc>
          <w:tcPr>
            <w:tcW w:w="1016" w:type="pct"/>
            <w:vAlign w:val="center"/>
          </w:tcPr>
          <w:p w14:paraId="18427A3F" w14:textId="4641CAA2" w:rsidR="00D13B28" w:rsidRPr="00131637" w:rsidRDefault="00D13B28" w:rsidP="00D13B28">
            <w:pPr>
              <w:autoSpaceDE w:val="0"/>
              <w:autoSpaceDN w:val="0"/>
              <w:adjustRightInd w:val="0"/>
              <w:spacing w:after="0" w:line="240" w:lineRule="auto"/>
              <w:jc w:val="center"/>
              <w:rPr>
                <w:rFonts w:eastAsia="Times New Roman"/>
                <w:color w:val="000000"/>
                <w:sz w:val="18"/>
                <w:szCs w:val="18"/>
              </w:rPr>
            </w:pPr>
            <w:r>
              <w:rPr>
                <w:rFonts w:eastAsia="Times New Roman"/>
                <w:color w:val="000000"/>
                <w:sz w:val="18"/>
                <w:szCs w:val="18"/>
              </w:rPr>
              <w:t>0</w:t>
            </w:r>
          </w:p>
        </w:tc>
        <w:tc>
          <w:tcPr>
            <w:tcW w:w="826" w:type="pct"/>
            <w:vAlign w:val="center"/>
          </w:tcPr>
          <w:p w14:paraId="495886C6" w14:textId="65078AEE" w:rsidR="00D13B28" w:rsidRPr="00131637" w:rsidRDefault="00D13B28" w:rsidP="00D13B28">
            <w:pPr>
              <w:autoSpaceDE w:val="0"/>
              <w:autoSpaceDN w:val="0"/>
              <w:adjustRightInd w:val="0"/>
              <w:spacing w:after="0" w:line="240" w:lineRule="auto"/>
              <w:jc w:val="center"/>
              <w:rPr>
                <w:sz w:val="18"/>
                <w:szCs w:val="18"/>
              </w:rPr>
            </w:pPr>
            <w:r>
              <w:rPr>
                <w:rFonts w:eastAsia="Times New Roman"/>
                <w:color w:val="000000"/>
                <w:sz w:val="18"/>
                <w:szCs w:val="18"/>
              </w:rPr>
              <w:t>0</w:t>
            </w:r>
          </w:p>
        </w:tc>
        <w:tc>
          <w:tcPr>
            <w:tcW w:w="842" w:type="pct"/>
          </w:tcPr>
          <w:p w14:paraId="0C37C3DF" w14:textId="6D69C3BF" w:rsidR="00D13B28" w:rsidRPr="00D31954" w:rsidRDefault="00D13B28" w:rsidP="00D13B28">
            <w:pPr>
              <w:autoSpaceDE w:val="0"/>
              <w:autoSpaceDN w:val="0"/>
              <w:adjustRightInd w:val="0"/>
              <w:spacing w:after="0" w:line="240" w:lineRule="auto"/>
              <w:jc w:val="center"/>
              <w:rPr>
                <w:sz w:val="18"/>
                <w:szCs w:val="18"/>
              </w:rPr>
            </w:pPr>
            <w:r>
              <w:rPr>
                <w:rFonts w:eastAsia="Times New Roman"/>
                <w:color w:val="000000"/>
                <w:sz w:val="18"/>
                <w:szCs w:val="18"/>
              </w:rPr>
              <w:t>0</w:t>
            </w:r>
          </w:p>
        </w:tc>
      </w:tr>
      <w:tr w:rsidR="00D13B28" w:rsidRPr="00A52AB8" w14:paraId="3ADF119D" w14:textId="5261FA0F" w:rsidTr="00D31954">
        <w:trPr>
          <w:jc w:val="center"/>
        </w:trPr>
        <w:tc>
          <w:tcPr>
            <w:tcW w:w="2316" w:type="pct"/>
            <w:vAlign w:val="center"/>
          </w:tcPr>
          <w:p w14:paraId="324BBAF3" w14:textId="5AFABB24" w:rsidR="00D13B28" w:rsidRPr="00131637" w:rsidRDefault="00D13B28" w:rsidP="00D13B28">
            <w:pPr>
              <w:autoSpaceDE w:val="0"/>
              <w:autoSpaceDN w:val="0"/>
              <w:adjustRightInd w:val="0"/>
              <w:spacing w:after="0" w:line="240" w:lineRule="auto"/>
              <w:jc w:val="center"/>
              <w:rPr>
                <w:rFonts w:eastAsia="Times New Roman"/>
                <w:color w:val="000000" w:themeColor="text1"/>
                <w:sz w:val="18"/>
                <w:szCs w:val="18"/>
              </w:rPr>
            </w:pPr>
            <w:r w:rsidRPr="00DD7A58">
              <w:rPr>
                <w:rFonts w:eastAsia="Calibri"/>
                <w:color w:val="000000"/>
                <w:sz w:val="18"/>
                <w:szCs w:val="18"/>
              </w:rPr>
              <w:t>asps_patch_precedence_order_flag</w:t>
            </w:r>
          </w:p>
        </w:tc>
        <w:tc>
          <w:tcPr>
            <w:tcW w:w="1016" w:type="pct"/>
            <w:vAlign w:val="center"/>
          </w:tcPr>
          <w:p w14:paraId="1E4FCFD3" w14:textId="0D8756D3" w:rsidR="00D13B28" w:rsidRPr="00131637" w:rsidRDefault="00D13B28" w:rsidP="00D13B28">
            <w:pPr>
              <w:autoSpaceDE w:val="0"/>
              <w:autoSpaceDN w:val="0"/>
              <w:adjustRightInd w:val="0"/>
              <w:spacing w:after="0" w:line="240" w:lineRule="auto"/>
              <w:jc w:val="center"/>
              <w:rPr>
                <w:rFonts w:eastAsia="Times New Roman"/>
                <w:color w:val="000000"/>
                <w:sz w:val="18"/>
                <w:szCs w:val="18"/>
              </w:rPr>
            </w:pPr>
            <w:r>
              <w:rPr>
                <w:rFonts w:eastAsia="Times New Roman"/>
                <w:color w:val="000000"/>
                <w:sz w:val="18"/>
                <w:szCs w:val="18"/>
              </w:rPr>
              <w:t>0</w:t>
            </w:r>
          </w:p>
        </w:tc>
        <w:tc>
          <w:tcPr>
            <w:tcW w:w="826" w:type="pct"/>
            <w:vAlign w:val="center"/>
          </w:tcPr>
          <w:p w14:paraId="76E4996E" w14:textId="1C1A8770" w:rsidR="00D13B28" w:rsidRPr="00131637" w:rsidRDefault="00D13B28" w:rsidP="00D13B28">
            <w:pPr>
              <w:autoSpaceDE w:val="0"/>
              <w:autoSpaceDN w:val="0"/>
              <w:adjustRightInd w:val="0"/>
              <w:spacing w:after="0" w:line="240" w:lineRule="auto"/>
              <w:jc w:val="center"/>
              <w:rPr>
                <w:sz w:val="18"/>
                <w:szCs w:val="18"/>
              </w:rPr>
            </w:pPr>
            <w:r>
              <w:rPr>
                <w:sz w:val="18"/>
                <w:szCs w:val="18"/>
              </w:rPr>
              <w:t>0</w:t>
            </w:r>
          </w:p>
        </w:tc>
        <w:tc>
          <w:tcPr>
            <w:tcW w:w="842" w:type="pct"/>
          </w:tcPr>
          <w:p w14:paraId="13C2E632" w14:textId="40CAA2AA" w:rsidR="00D13B28" w:rsidRPr="00D31954" w:rsidRDefault="00D13B28" w:rsidP="00D13B28">
            <w:pPr>
              <w:autoSpaceDE w:val="0"/>
              <w:autoSpaceDN w:val="0"/>
              <w:adjustRightInd w:val="0"/>
              <w:spacing w:after="0" w:line="240" w:lineRule="auto"/>
              <w:jc w:val="center"/>
              <w:rPr>
                <w:sz w:val="18"/>
                <w:szCs w:val="18"/>
              </w:rPr>
            </w:pPr>
            <w:r>
              <w:rPr>
                <w:sz w:val="18"/>
                <w:szCs w:val="18"/>
              </w:rPr>
              <w:t>0</w:t>
            </w:r>
          </w:p>
        </w:tc>
      </w:tr>
      <w:tr w:rsidR="004C29C0" w:rsidRPr="00A52AB8" w14:paraId="45AA947B" w14:textId="3705D05A" w:rsidTr="00D31954">
        <w:trPr>
          <w:jc w:val="center"/>
        </w:trPr>
        <w:tc>
          <w:tcPr>
            <w:tcW w:w="2316" w:type="pct"/>
            <w:vAlign w:val="center"/>
          </w:tcPr>
          <w:p w14:paraId="1AB3893B" w14:textId="3681FA52" w:rsidR="004C29C0" w:rsidRPr="00131637" w:rsidRDefault="004C29C0" w:rsidP="00131637">
            <w:pPr>
              <w:autoSpaceDE w:val="0"/>
              <w:autoSpaceDN w:val="0"/>
              <w:adjustRightInd w:val="0"/>
              <w:spacing w:after="0" w:line="240" w:lineRule="auto"/>
              <w:jc w:val="center"/>
              <w:rPr>
                <w:rFonts w:eastAsia="Times New Roman"/>
                <w:color w:val="000000" w:themeColor="text1"/>
                <w:sz w:val="18"/>
                <w:szCs w:val="18"/>
              </w:rPr>
            </w:pPr>
            <w:r w:rsidRPr="004C29C0">
              <w:rPr>
                <w:rFonts w:eastAsia="Times New Roman"/>
                <w:color w:val="000000" w:themeColor="text1"/>
                <w:sz w:val="18"/>
                <w:szCs w:val="18"/>
              </w:rPr>
              <w:tab/>
              <w:t>asps_raw_patch_enabled_flag</w:t>
            </w:r>
          </w:p>
        </w:tc>
        <w:tc>
          <w:tcPr>
            <w:tcW w:w="1016" w:type="pct"/>
            <w:vAlign w:val="center"/>
          </w:tcPr>
          <w:p w14:paraId="74A46410" w14:textId="11EED2E4" w:rsidR="004C29C0" w:rsidRPr="00131637" w:rsidRDefault="004C29C0" w:rsidP="004C29C0">
            <w:pPr>
              <w:autoSpaceDE w:val="0"/>
              <w:autoSpaceDN w:val="0"/>
              <w:adjustRightInd w:val="0"/>
              <w:spacing w:after="0" w:line="240" w:lineRule="auto"/>
              <w:jc w:val="center"/>
              <w:rPr>
                <w:rFonts w:eastAsia="Times New Roman"/>
                <w:color w:val="000000"/>
                <w:sz w:val="18"/>
                <w:szCs w:val="18"/>
              </w:rPr>
            </w:pPr>
            <w:r>
              <w:rPr>
                <w:rFonts w:eastAsia="Times New Roman"/>
                <w:color w:val="000000"/>
                <w:sz w:val="18"/>
                <w:szCs w:val="18"/>
              </w:rPr>
              <w:t>0</w:t>
            </w:r>
          </w:p>
        </w:tc>
        <w:tc>
          <w:tcPr>
            <w:tcW w:w="826" w:type="pct"/>
            <w:vAlign w:val="center"/>
          </w:tcPr>
          <w:p w14:paraId="619FAC87" w14:textId="121D2BE7" w:rsidR="004C29C0" w:rsidRPr="00131637" w:rsidRDefault="004C29C0" w:rsidP="004C29C0">
            <w:pPr>
              <w:autoSpaceDE w:val="0"/>
              <w:autoSpaceDN w:val="0"/>
              <w:adjustRightInd w:val="0"/>
              <w:spacing w:after="0" w:line="240" w:lineRule="auto"/>
              <w:jc w:val="center"/>
              <w:rPr>
                <w:sz w:val="18"/>
                <w:szCs w:val="18"/>
              </w:rPr>
            </w:pPr>
            <w:r>
              <w:rPr>
                <w:sz w:val="18"/>
                <w:szCs w:val="18"/>
              </w:rPr>
              <w:t>0</w:t>
            </w:r>
          </w:p>
        </w:tc>
        <w:tc>
          <w:tcPr>
            <w:tcW w:w="842" w:type="pct"/>
          </w:tcPr>
          <w:p w14:paraId="7516CB68" w14:textId="042A03CE" w:rsidR="004C29C0" w:rsidRPr="00D31954" w:rsidRDefault="004C29C0" w:rsidP="004C29C0">
            <w:pPr>
              <w:autoSpaceDE w:val="0"/>
              <w:autoSpaceDN w:val="0"/>
              <w:adjustRightInd w:val="0"/>
              <w:spacing w:after="0" w:line="240" w:lineRule="auto"/>
              <w:jc w:val="center"/>
              <w:rPr>
                <w:sz w:val="18"/>
                <w:szCs w:val="18"/>
              </w:rPr>
            </w:pPr>
            <w:r>
              <w:rPr>
                <w:sz w:val="18"/>
                <w:szCs w:val="18"/>
              </w:rPr>
              <w:t>0</w:t>
            </w:r>
          </w:p>
        </w:tc>
      </w:tr>
      <w:tr w:rsidR="004C29C0" w:rsidRPr="00A52AB8" w14:paraId="1C47E6EC" w14:textId="06865643" w:rsidTr="00D31954">
        <w:trPr>
          <w:jc w:val="center"/>
        </w:trPr>
        <w:tc>
          <w:tcPr>
            <w:tcW w:w="2316" w:type="pct"/>
            <w:vAlign w:val="center"/>
          </w:tcPr>
          <w:p w14:paraId="3C0EF991" w14:textId="189C1B77" w:rsidR="004C29C0" w:rsidRPr="00131637" w:rsidRDefault="004C29C0" w:rsidP="004C29C0">
            <w:pPr>
              <w:autoSpaceDE w:val="0"/>
              <w:autoSpaceDN w:val="0"/>
              <w:adjustRightInd w:val="0"/>
              <w:spacing w:after="0" w:line="240" w:lineRule="auto"/>
              <w:jc w:val="center"/>
              <w:rPr>
                <w:rFonts w:eastAsia="Times New Roman"/>
                <w:color w:val="000000" w:themeColor="text1"/>
                <w:sz w:val="18"/>
                <w:szCs w:val="18"/>
              </w:rPr>
            </w:pPr>
            <w:r w:rsidRPr="004C29C0">
              <w:rPr>
                <w:rFonts w:eastAsia="Times New Roman"/>
                <w:color w:val="000000" w:themeColor="text1"/>
                <w:sz w:val="18"/>
                <w:szCs w:val="18"/>
              </w:rPr>
              <w:t>asps_eom_patch_enabled_flag</w:t>
            </w:r>
          </w:p>
        </w:tc>
        <w:tc>
          <w:tcPr>
            <w:tcW w:w="1016" w:type="pct"/>
            <w:vAlign w:val="center"/>
          </w:tcPr>
          <w:p w14:paraId="25890313" w14:textId="5AE0A2DE" w:rsidR="004C29C0" w:rsidRPr="00131637" w:rsidRDefault="004C29C0" w:rsidP="004C29C0">
            <w:pPr>
              <w:autoSpaceDE w:val="0"/>
              <w:autoSpaceDN w:val="0"/>
              <w:adjustRightInd w:val="0"/>
              <w:spacing w:after="0" w:line="240" w:lineRule="auto"/>
              <w:jc w:val="center"/>
              <w:rPr>
                <w:rFonts w:eastAsia="Times New Roman"/>
                <w:color w:val="000000"/>
                <w:sz w:val="18"/>
                <w:szCs w:val="18"/>
              </w:rPr>
            </w:pPr>
            <w:r>
              <w:rPr>
                <w:rFonts w:eastAsia="Times New Roman"/>
                <w:color w:val="000000"/>
                <w:sz w:val="18"/>
                <w:szCs w:val="18"/>
              </w:rPr>
              <w:t>0</w:t>
            </w:r>
          </w:p>
        </w:tc>
        <w:tc>
          <w:tcPr>
            <w:tcW w:w="826" w:type="pct"/>
            <w:vAlign w:val="center"/>
          </w:tcPr>
          <w:p w14:paraId="1447A9C0" w14:textId="76D4FEDA" w:rsidR="004C29C0" w:rsidRPr="00131637" w:rsidRDefault="004C29C0" w:rsidP="004C29C0">
            <w:pPr>
              <w:autoSpaceDE w:val="0"/>
              <w:autoSpaceDN w:val="0"/>
              <w:adjustRightInd w:val="0"/>
              <w:spacing w:after="0" w:line="240" w:lineRule="auto"/>
              <w:jc w:val="center"/>
              <w:rPr>
                <w:rFonts w:eastAsia="Times New Roman"/>
                <w:color w:val="000000"/>
                <w:sz w:val="18"/>
                <w:szCs w:val="18"/>
              </w:rPr>
            </w:pPr>
            <w:r>
              <w:rPr>
                <w:sz w:val="18"/>
                <w:szCs w:val="18"/>
              </w:rPr>
              <w:t>0</w:t>
            </w:r>
          </w:p>
        </w:tc>
        <w:tc>
          <w:tcPr>
            <w:tcW w:w="842" w:type="pct"/>
          </w:tcPr>
          <w:p w14:paraId="6AA7F705" w14:textId="6441FA16" w:rsidR="004C29C0" w:rsidRPr="00D31954" w:rsidRDefault="004C29C0" w:rsidP="004C29C0">
            <w:pPr>
              <w:autoSpaceDE w:val="0"/>
              <w:autoSpaceDN w:val="0"/>
              <w:adjustRightInd w:val="0"/>
              <w:spacing w:after="0" w:line="240" w:lineRule="auto"/>
              <w:jc w:val="center"/>
              <w:rPr>
                <w:rFonts w:eastAsia="Times New Roman"/>
                <w:color w:val="000000"/>
                <w:sz w:val="18"/>
                <w:szCs w:val="18"/>
              </w:rPr>
            </w:pPr>
            <w:r>
              <w:rPr>
                <w:sz w:val="18"/>
                <w:szCs w:val="18"/>
              </w:rPr>
              <w:t>0</w:t>
            </w:r>
          </w:p>
        </w:tc>
      </w:tr>
      <w:tr w:rsidR="004C29C0" w:rsidRPr="00A52AB8" w14:paraId="768BA8DA" w14:textId="48BC5AE0" w:rsidTr="00D31954">
        <w:trPr>
          <w:jc w:val="center"/>
        </w:trPr>
        <w:tc>
          <w:tcPr>
            <w:tcW w:w="2316" w:type="pct"/>
            <w:vAlign w:val="center"/>
          </w:tcPr>
          <w:p w14:paraId="0D7299BE" w14:textId="2803B9E9" w:rsidR="004C29C0" w:rsidRPr="00131637" w:rsidRDefault="004C29C0" w:rsidP="004C29C0">
            <w:pPr>
              <w:autoSpaceDE w:val="0"/>
              <w:autoSpaceDN w:val="0"/>
              <w:adjustRightInd w:val="0"/>
              <w:spacing w:after="0" w:line="240" w:lineRule="auto"/>
              <w:jc w:val="center"/>
              <w:rPr>
                <w:rFonts w:eastAsia="Times New Roman"/>
                <w:color w:val="000000" w:themeColor="text1"/>
                <w:sz w:val="18"/>
                <w:szCs w:val="18"/>
              </w:rPr>
            </w:pPr>
            <w:r w:rsidRPr="004C29C0">
              <w:rPr>
                <w:rFonts w:eastAsia="Times New Roman"/>
                <w:color w:val="000000" w:themeColor="text1"/>
                <w:sz w:val="18"/>
                <w:szCs w:val="18"/>
              </w:rPr>
              <w:t>asps_plr_enabled_flag</w:t>
            </w:r>
          </w:p>
        </w:tc>
        <w:tc>
          <w:tcPr>
            <w:tcW w:w="1016" w:type="pct"/>
            <w:vAlign w:val="center"/>
          </w:tcPr>
          <w:p w14:paraId="0080D5BC" w14:textId="37B9FE7B" w:rsidR="004C29C0" w:rsidRPr="00131637" w:rsidRDefault="004C29C0" w:rsidP="004C29C0">
            <w:pPr>
              <w:autoSpaceDE w:val="0"/>
              <w:autoSpaceDN w:val="0"/>
              <w:adjustRightInd w:val="0"/>
              <w:spacing w:after="0" w:line="240" w:lineRule="auto"/>
              <w:jc w:val="center"/>
              <w:rPr>
                <w:rFonts w:eastAsia="Times New Roman"/>
                <w:color w:val="000000"/>
                <w:sz w:val="18"/>
                <w:szCs w:val="18"/>
              </w:rPr>
            </w:pPr>
            <w:r>
              <w:rPr>
                <w:rFonts w:eastAsia="Times New Roman"/>
                <w:color w:val="000000"/>
                <w:sz w:val="18"/>
                <w:szCs w:val="18"/>
              </w:rPr>
              <w:t>0</w:t>
            </w:r>
          </w:p>
        </w:tc>
        <w:tc>
          <w:tcPr>
            <w:tcW w:w="826" w:type="pct"/>
            <w:vAlign w:val="center"/>
          </w:tcPr>
          <w:p w14:paraId="69943A40" w14:textId="75649437" w:rsidR="004C29C0" w:rsidRPr="00131637" w:rsidRDefault="004C29C0" w:rsidP="004C29C0">
            <w:pPr>
              <w:autoSpaceDE w:val="0"/>
              <w:autoSpaceDN w:val="0"/>
              <w:adjustRightInd w:val="0"/>
              <w:spacing w:after="0" w:line="240" w:lineRule="auto"/>
              <w:jc w:val="center"/>
              <w:rPr>
                <w:sz w:val="18"/>
                <w:szCs w:val="18"/>
              </w:rPr>
            </w:pPr>
            <w:r>
              <w:rPr>
                <w:sz w:val="18"/>
                <w:szCs w:val="18"/>
              </w:rPr>
              <w:t>0</w:t>
            </w:r>
          </w:p>
        </w:tc>
        <w:tc>
          <w:tcPr>
            <w:tcW w:w="842" w:type="pct"/>
          </w:tcPr>
          <w:p w14:paraId="7CF717F7" w14:textId="2E96F286" w:rsidR="004C29C0" w:rsidRPr="00D31954" w:rsidRDefault="004C29C0" w:rsidP="004C29C0">
            <w:pPr>
              <w:autoSpaceDE w:val="0"/>
              <w:autoSpaceDN w:val="0"/>
              <w:adjustRightInd w:val="0"/>
              <w:spacing w:after="0" w:line="240" w:lineRule="auto"/>
              <w:jc w:val="center"/>
              <w:rPr>
                <w:sz w:val="18"/>
                <w:szCs w:val="18"/>
              </w:rPr>
            </w:pPr>
            <w:r>
              <w:rPr>
                <w:sz w:val="18"/>
                <w:szCs w:val="18"/>
              </w:rPr>
              <w:t>0</w:t>
            </w:r>
          </w:p>
        </w:tc>
      </w:tr>
      <w:tr w:rsidR="00CB46A5" w:rsidRPr="00A52AB8" w14:paraId="5EC3E0FF" w14:textId="77777777" w:rsidTr="00D31954">
        <w:trPr>
          <w:jc w:val="center"/>
        </w:trPr>
        <w:tc>
          <w:tcPr>
            <w:tcW w:w="2316" w:type="pct"/>
          </w:tcPr>
          <w:p w14:paraId="449072B4" w14:textId="42ADE206" w:rsidR="00CB46A5" w:rsidRPr="00DD7A58" w:rsidRDefault="00CB46A5" w:rsidP="00CB46A5">
            <w:pPr>
              <w:autoSpaceDE w:val="0"/>
              <w:autoSpaceDN w:val="0"/>
              <w:adjustRightInd w:val="0"/>
              <w:spacing w:after="0" w:line="240" w:lineRule="auto"/>
              <w:jc w:val="center"/>
              <w:rPr>
                <w:noProof/>
                <w:color w:val="000000"/>
                <w:sz w:val="18"/>
                <w:szCs w:val="18"/>
              </w:rPr>
            </w:pPr>
            <w:r w:rsidRPr="00DD7A58">
              <w:rPr>
                <w:color w:val="000000"/>
                <w:sz w:val="18"/>
                <w:szCs w:val="18"/>
              </w:rPr>
              <w:t>asme_patch_constant_depth_flag</w:t>
            </w:r>
          </w:p>
        </w:tc>
        <w:tc>
          <w:tcPr>
            <w:tcW w:w="1016" w:type="pct"/>
            <w:vAlign w:val="center"/>
          </w:tcPr>
          <w:p w14:paraId="748D2FBD" w14:textId="73E142C9" w:rsidR="00CB46A5" w:rsidRDefault="00285DFE" w:rsidP="00CB46A5">
            <w:pPr>
              <w:autoSpaceDE w:val="0"/>
              <w:autoSpaceDN w:val="0"/>
              <w:adjustRightInd w:val="0"/>
              <w:spacing w:after="0" w:line="240" w:lineRule="auto"/>
              <w:jc w:val="center"/>
              <w:rPr>
                <w:rFonts w:eastAsia="Times New Roman"/>
                <w:color w:val="000000"/>
                <w:sz w:val="18"/>
                <w:szCs w:val="18"/>
              </w:rPr>
            </w:pPr>
            <w:r w:rsidRPr="00285DFE">
              <w:rPr>
                <w:rFonts w:eastAsia="Times New Roman"/>
                <w:color w:val="000000"/>
                <w:sz w:val="18"/>
                <w:szCs w:val="18"/>
              </w:rPr>
              <w:t>0</w:t>
            </w:r>
          </w:p>
        </w:tc>
        <w:tc>
          <w:tcPr>
            <w:tcW w:w="826" w:type="pct"/>
            <w:vAlign w:val="center"/>
          </w:tcPr>
          <w:p w14:paraId="676D6962" w14:textId="46975C48" w:rsidR="00CB46A5" w:rsidRDefault="00285DFE" w:rsidP="00CB46A5">
            <w:pPr>
              <w:autoSpaceDE w:val="0"/>
              <w:autoSpaceDN w:val="0"/>
              <w:adjustRightInd w:val="0"/>
              <w:spacing w:after="0" w:line="240" w:lineRule="auto"/>
              <w:jc w:val="center"/>
              <w:rPr>
                <w:sz w:val="18"/>
                <w:szCs w:val="18"/>
              </w:rPr>
            </w:pPr>
            <w:r w:rsidRPr="00285DFE">
              <w:rPr>
                <w:rFonts w:eastAsia="Times New Roman"/>
                <w:color w:val="000000"/>
                <w:sz w:val="18"/>
                <w:szCs w:val="18"/>
              </w:rPr>
              <w:t>0, 1</w:t>
            </w:r>
          </w:p>
        </w:tc>
        <w:tc>
          <w:tcPr>
            <w:tcW w:w="842" w:type="pct"/>
          </w:tcPr>
          <w:p w14:paraId="6B70BB07" w14:textId="37BC159E" w:rsidR="00CB46A5" w:rsidRDefault="00285DFE" w:rsidP="00CB46A5">
            <w:pPr>
              <w:autoSpaceDE w:val="0"/>
              <w:autoSpaceDN w:val="0"/>
              <w:adjustRightInd w:val="0"/>
              <w:spacing w:after="0" w:line="240" w:lineRule="auto"/>
              <w:jc w:val="center"/>
              <w:rPr>
                <w:sz w:val="18"/>
                <w:szCs w:val="18"/>
              </w:rPr>
            </w:pPr>
            <w:r w:rsidRPr="00285DFE">
              <w:rPr>
                <w:rFonts w:eastAsia="Times New Roman"/>
                <w:color w:val="000000"/>
                <w:sz w:val="18"/>
                <w:szCs w:val="18"/>
              </w:rPr>
              <w:t>0, 1</w:t>
            </w:r>
          </w:p>
        </w:tc>
      </w:tr>
      <w:tr w:rsidR="00CB46A5" w:rsidRPr="00A52AB8" w14:paraId="726A4ABE" w14:textId="77777777" w:rsidTr="00D31954">
        <w:trPr>
          <w:jc w:val="center"/>
        </w:trPr>
        <w:tc>
          <w:tcPr>
            <w:tcW w:w="2316" w:type="pct"/>
          </w:tcPr>
          <w:p w14:paraId="52754A0D" w14:textId="5F919F58" w:rsidR="00CB46A5" w:rsidRPr="00DD7A58" w:rsidRDefault="00CB46A5" w:rsidP="00CB46A5">
            <w:pPr>
              <w:autoSpaceDE w:val="0"/>
              <w:autoSpaceDN w:val="0"/>
              <w:adjustRightInd w:val="0"/>
              <w:spacing w:after="0" w:line="240" w:lineRule="auto"/>
              <w:jc w:val="center"/>
              <w:rPr>
                <w:noProof/>
                <w:color w:val="000000"/>
                <w:sz w:val="18"/>
                <w:szCs w:val="18"/>
              </w:rPr>
            </w:pPr>
            <w:r w:rsidRPr="00DD7A58">
              <w:rPr>
                <w:color w:val="000000"/>
                <w:sz w:val="18"/>
                <w:szCs w:val="18"/>
              </w:rPr>
              <w:t>vps_video_geometry_present_flag[ </w:t>
            </w:r>
            <w:r>
              <w:rPr>
                <w:color w:val="000000"/>
                <w:sz w:val="18"/>
                <w:szCs w:val="18"/>
              </w:rPr>
              <w:t>atlasID</w:t>
            </w:r>
            <w:r w:rsidR="00A91171">
              <w:rPr>
                <w:color w:val="000000"/>
                <w:sz w:val="18"/>
                <w:szCs w:val="18"/>
              </w:rPr>
              <w:t> </w:t>
            </w:r>
            <w:r w:rsidRPr="00DD7A58">
              <w:rPr>
                <w:color w:val="000000"/>
                <w:sz w:val="18"/>
                <w:szCs w:val="18"/>
              </w:rPr>
              <w:t>] || asme_patch_constant_depth_flag</w:t>
            </w:r>
          </w:p>
        </w:tc>
        <w:tc>
          <w:tcPr>
            <w:tcW w:w="1016" w:type="pct"/>
            <w:vAlign w:val="center"/>
          </w:tcPr>
          <w:p w14:paraId="78A6B83A" w14:textId="0A3AA55C" w:rsidR="00CB46A5" w:rsidRDefault="007B327C" w:rsidP="00CB46A5">
            <w:pPr>
              <w:autoSpaceDE w:val="0"/>
              <w:autoSpaceDN w:val="0"/>
              <w:adjustRightInd w:val="0"/>
              <w:spacing w:after="0" w:line="240" w:lineRule="auto"/>
              <w:jc w:val="center"/>
              <w:rPr>
                <w:rFonts w:eastAsia="Times New Roman"/>
                <w:color w:val="000000"/>
                <w:sz w:val="18"/>
                <w:szCs w:val="18"/>
              </w:rPr>
            </w:pPr>
            <w:r>
              <w:rPr>
                <w:rFonts w:eastAsia="Times New Roman"/>
                <w:color w:val="000000"/>
                <w:sz w:val="18"/>
                <w:szCs w:val="18"/>
              </w:rPr>
              <w:t>1</w:t>
            </w:r>
          </w:p>
        </w:tc>
        <w:tc>
          <w:tcPr>
            <w:tcW w:w="826" w:type="pct"/>
            <w:vAlign w:val="center"/>
          </w:tcPr>
          <w:p w14:paraId="2EF6824E" w14:textId="62AEC514" w:rsidR="00CB46A5" w:rsidRDefault="007B327C" w:rsidP="00CB46A5">
            <w:pPr>
              <w:autoSpaceDE w:val="0"/>
              <w:autoSpaceDN w:val="0"/>
              <w:adjustRightInd w:val="0"/>
              <w:spacing w:after="0" w:line="240" w:lineRule="auto"/>
              <w:jc w:val="center"/>
              <w:rPr>
                <w:sz w:val="18"/>
                <w:szCs w:val="18"/>
              </w:rPr>
            </w:pPr>
            <w:r>
              <w:rPr>
                <w:sz w:val="18"/>
                <w:szCs w:val="18"/>
              </w:rPr>
              <w:t>1</w:t>
            </w:r>
          </w:p>
        </w:tc>
        <w:tc>
          <w:tcPr>
            <w:tcW w:w="842" w:type="pct"/>
          </w:tcPr>
          <w:p w14:paraId="41F1C047" w14:textId="5DCA8C3A" w:rsidR="00CB46A5" w:rsidRDefault="007B327C" w:rsidP="00CB46A5">
            <w:pPr>
              <w:autoSpaceDE w:val="0"/>
              <w:autoSpaceDN w:val="0"/>
              <w:adjustRightInd w:val="0"/>
              <w:spacing w:after="0" w:line="240" w:lineRule="auto"/>
              <w:jc w:val="center"/>
              <w:rPr>
                <w:sz w:val="18"/>
                <w:szCs w:val="18"/>
              </w:rPr>
            </w:pPr>
            <w:r>
              <w:rPr>
                <w:sz w:val="18"/>
                <w:szCs w:val="18"/>
              </w:rPr>
              <w:t>0, 1</w:t>
            </w:r>
          </w:p>
        </w:tc>
      </w:tr>
      <w:tr w:rsidR="00871627" w:rsidRPr="00A52AB8" w14:paraId="3A0C4945" w14:textId="77777777" w:rsidTr="00D31954">
        <w:trPr>
          <w:jc w:val="center"/>
        </w:trPr>
        <w:tc>
          <w:tcPr>
            <w:tcW w:w="2316" w:type="pct"/>
          </w:tcPr>
          <w:p w14:paraId="7516586D" w14:textId="650B488C" w:rsidR="00871627" w:rsidRPr="00871627" w:rsidRDefault="00A91171" w:rsidP="00871627">
            <w:pPr>
              <w:autoSpaceDE w:val="0"/>
              <w:autoSpaceDN w:val="0"/>
              <w:adjustRightInd w:val="0"/>
              <w:spacing w:after="0" w:line="240" w:lineRule="auto"/>
              <w:jc w:val="center"/>
              <w:rPr>
                <w:color w:val="000000"/>
                <w:sz w:val="18"/>
                <w:szCs w:val="20"/>
              </w:rPr>
            </w:pPr>
            <w:r w:rsidRPr="00A91171">
              <w:rPr>
                <w:color w:val="000000"/>
                <w:sz w:val="18"/>
                <w:szCs w:val="20"/>
              </w:rPr>
              <w:t>vps_packed_video_present_flag[</w:t>
            </w:r>
            <w:r>
              <w:rPr>
                <w:color w:val="000000"/>
                <w:sz w:val="18"/>
                <w:szCs w:val="20"/>
              </w:rPr>
              <w:t> </w:t>
            </w:r>
            <w:r>
              <w:rPr>
                <w:color w:val="000000"/>
                <w:sz w:val="18"/>
                <w:szCs w:val="18"/>
              </w:rPr>
              <w:t>atlasID </w:t>
            </w:r>
            <w:r w:rsidRPr="00A91171">
              <w:rPr>
                <w:color w:val="000000"/>
                <w:sz w:val="18"/>
                <w:szCs w:val="20"/>
              </w:rPr>
              <w:t>]</w:t>
            </w:r>
          </w:p>
        </w:tc>
        <w:tc>
          <w:tcPr>
            <w:tcW w:w="1016" w:type="pct"/>
            <w:vAlign w:val="center"/>
          </w:tcPr>
          <w:p w14:paraId="754B482D" w14:textId="55B962A2" w:rsidR="00871627" w:rsidRPr="00871627" w:rsidRDefault="00871627" w:rsidP="00871627">
            <w:pPr>
              <w:autoSpaceDE w:val="0"/>
              <w:autoSpaceDN w:val="0"/>
              <w:adjustRightInd w:val="0"/>
              <w:spacing w:after="0" w:line="240" w:lineRule="auto"/>
              <w:jc w:val="center"/>
              <w:rPr>
                <w:rFonts w:eastAsia="Times New Roman"/>
                <w:color w:val="000000"/>
                <w:sz w:val="18"/>
                <w:szCs w:val="20"/>
              </w:rPr>
            </w:pPr>
            <w:r w:rsidRPr="00421A6B">
              <w:rPr>
                <w:color w:val="000000"/>
                <w:sz w:val="18"/>
                <w:szCs w:val="20"/>
              </w:rPr>
              <w:t>0</w:t>
            </w:r>
          </w:p>
        </w:tc>
        <w:tc>
          <w:tcPr>
            <w:tcW w:w="826" w:type="pct"/>
            <w:vAlign w:val="center"/>
          </w:tcPr>
          <w:p w14:paraId="641CECD8" w14:textId="4409C255" w:rsidR="00871627" w:rsidRPr="00871627" w:rsidRDefault="00871627" w:rsidP="00871627">
            <w:pPr>
              <w:autoSpaceDE w:val="0"/>
              <w:autoSpaceDN w:val="0"/>
              <w:adjustRightInd w:val="0"/>
              <w:spacing w:after="0" w:line="240" w:lineRule="auto"/>
              <w:jc w:val="center"/>
              <w:rPr>
                <w:sz w:val="18"/>
                <w:szCs w:val="20"/>
              </w:rPr>
            </w:pPr>
            <w:r w:rsidRPr="00421A6B">
              <w:rPr>
                <w:bCs/>
                <w:sz w:val="18"/>
                <w:szCs w:val="20"/>
              </w:rPr>
              <w:t>0, 1</w:t>
            </w:r>
          </w:p>
        </w:tc>
        <w:tc>
          <w:tcPr>
            <w:tcW w:w="842" w:type="pct"/>
          </w:tcPr>
          <w:p w14:paraId="44B6F61B" w14:textId="45711CC8" w:rsidR="00871627" w:rsidRPr="00871627" w:rsidRDefault="00871627" w:rsidP="00871627">
            <w:pPr>
              <w:autoSpaceDE w:val="0"/>
              <w:autoSpaceDN w:val="0"/>
              <w:adjustRightInd w:val="0"/>
              <w:spacing w:after="0" w:line="240" w:lineRule="auto"/>
              <w:jc w:val="center"/>
              <w:rPr>
                <w:sz w:val="18"/>
                <w:szCs w:val="20"/>
              </w:rPr>
            </w:pPr>
            <w:r w:rsidRPr="00421A6B">
              <w:rPr>
                <w:bCs/>
                <w:sz w:val="18"/>
                <w:szCs w:val="20"/>
              </w:rPr>
              <w:t>0, 1</w:t>
            </w:r>
          </w:p>
        </w:tc>
      </w:tr>
      <w:tr w:rsidR="00871627" w:rsidRPr="00A52AB8" w14:paraId="13E2F05E" w14:textId="2E5F61B5" w:rsidTr="00D31954">
        <w:trPr>
          <w:jc w:val="center"/>
        </w:trPr>
        <w:tc>
          <w:tcPr>
            <w:tcW w:w="2316" w:type="pct"/>
            <w:vAlign w:val="center"/>
          </w:tcPr>
          <w:p w14:paraId="66D9A54F" w14:textId="58079A1B" w:rsidR="00871627" w:rsidRPr="00131637" w:rsidRDefault="00871627" w:rsidP="00871627">
            <w:pPr>
              <w:autoSpaceDE w:val="0"/>
              <w:autoSpaceDN w:val="0"/>
              <w:adjustRightInd w:val="0"/>
              <w:spacing w:after="0" w:line="240" w:lineRule="auto"/>
              <w:jc w:val="center"/>
              <w:rPr>
                <w:rFonts w:eastAsia="Times New Roman"/>
                <w:color w:val="000000" w:themeColor="text1"/>
                <w:sz w:val="18"/>
                <w:szCs w:val="18"/>
              </w:rPr>
            </w:pPr>
            <w:r w:rsidRPr="00DD7A58">
              <w:rPr>
                <w:noProof/>
                <w:color w:val="000000"/>
                <w:sz w:val="18"/>
                <w:szCs w:val="18"/>
              </w:rPr>
              <w:t>afps_lod_mode_enabled_flag</w:t>
            </w:r>
          </w:p>
        </w:tc>
        <w:tc>
          <w:tcPr>
            <w:tcW w:w="1016" w:type="pct"/>
            <w:vAlign w:val="center"/>
          </w:tcPr>
          <w:p w14:paraId="46A7BA1D" w14:textId="5D692F3D" w:rsidR="00871627" w:rsidRPr="00131637" w:rsidRDefault="00871627" w:rsidP="00871627">
            <w:pPr>
              <w:autoSpaceDE w:val="0"/>
              <w:autoSpaceDN w:val="0"/>
              <w:adjustRightInd w:val="0"/>
              <w:spacing w:after="0" w:line="240" w:lineRule="auto"/>
              <w:jc w:val="center"/>
              <w:rPr>
                <w:rFonts w:eastAsia="Times New Roman"/>
                <w:color w:val="000000"/>
                <w:sz w:val="18"/>
                <w:szCs w:val="18"/>
              </w:rPr>
            </w:pPr>
            <w:r>
              <w:rPr>
                <w:rFonts w:eastAsia="Times New Roman"/>
                <w:color w:val="000000"/>
                <w:sz w:val="18"/>
                <w:szCs w:val="18"/>
              </w:rPr>
              <w:t>0</w:t>
            </w:r>
          </w:p>
        </w:tc>
        <w:tc>
          <w:tcPr>
            <w:tcW w:w="826" w:type="pct"/>
            <w:vAlign w:val="center"/>
          </w:tcPr>
          <w:p w14:paraId="2B9BD263" w14:textId="27461738" w:rsidR="00871627" w:rsidRPr="00131637" w:rsidRDefault="00871627" w:rsidP="00871627">
            <w:pPr>
              <w:autoSpaceDE w:val="0"/>
              <w:autoSpaceDN w:val="0"/>
              <w:adjustRightInd w:val="0"/>
              <w:spacing w:after="0" w:line="240" w:lineRule="auto"/>
              <w:jc w:val="center"/>
              <w:rPr>
                <w:sz w:val="18"/>
                <w:szCs w:val="18"/>
              </w:rPr>
            </w:pPr>
            <w:r>
              <w:rPr>
                <w:sz w:val="18"/>
                <w:szCs w:val="18"/>
              </w:rPr>
              <w:t>0</w:t>
            </w:r>
          </w:p>
        </w:tc>
        <w:tc>
          <w:tcPr>
            <w:tcW w:w="842" w:type="pct"/>
          </w:tcPr>
          <w:p w14:paraId="1C3423B7" w14:textId="46F593F0" w:rsidR="00871627" w:rsidRPr="00D31954" w:rsidRDefault="00871627" w:rsidP="00871627">
            <w:pPr>
              <w:autoSpaceDE w:val="0"/>
              <w:autoSpaceDN w:val="0"/>
              <w:adjustRightInd w:val="0"/>
              <w:spacing w:after="0" w:line="240" w:lineRule="auto"/>
              <w:jc w:val="center"/>
              <w:rPr>
                <w:sz w:val="18"/>
                <w:szCs w:val="18"/>
              </w:rPr>
            </w:pPr>
            <w:r>
              <w:rPr>
                <w:sz w:val="18"/>
                <w:szCs w:val="18"/>
              </w:rPr>
              <w:t>0</w:t>
            </w:r>
          </w:p>
        </w:tc>
      </w:tr>
      <w:tr w:rsidR="00871627" w:rsidRPr="00A52AB8" w14:paraId="5CBA2162" w14:textId="174AD77C" w:rsidTr="00D31954">
        <w:trPr>
          <w:jc w:val="center"/>
        </w:trPr>
        <w:tc>
          <w:tcPr>
            <w:tcW w:w="2316" w:type="pct"/>
            <w:vAlign w:val="center"/>
          </w:tcPr>
          <w:p w14:paraId="042BF5CF" w14:textId="36AFE450" w:rsidR="00871627" w:rsidRPr="00131637" w:rsidRDefault="00871627" w:rsidP="00871627">
            <w:pPr>
              <w:autoSpaceDE w:val="0"/>
              <w:autoSpaceDN w:val="0"/>
              <w:adjustRightInd w:val="0"/>
              <w:spacing w:after="0" w:line="240" w:lineRule="auto"/>
              <w:jc w:val="center"/>
              <w:rPr>
                <w:rFonts w:eastAsia="Times New Roman"/>
                <w:color w:val="000000" w:themeColor="text1"/>
                <w:sz w:val="18"/>
                <w:szCs w:val="18"/>
              </w:rPr>
            </w:pPr>
            <w:r w:rsidRPr="00DD7A58">
              <w:rPr>
                <w:color w:val="000000"/>
                <w:sz w:val="18"/>
                <w:szCs w:val="18"/>
              </w:rPr>
              <w:t>afps_raw_3d_pos_bit_count_explicit_mode_flag</w:t>
            </w:r>
          </w:p>
        </w:tc>
        <w:tc>
          <w:tcPr>
            <w:tcW w:w="1016" w:type="pct"/>
            <w:vAlign w:val="center"/>
          </w:tcPr>
          <w:p w14:paraId="2581A765" w14:textId="2C3ABDCF" w:rsidR="00871627" w:rsidRPr="00131637" w:rsidRDefault="00871627" w:rsidP="00871627">
            <w:pPr>
              <w:autoSpaceDE w:val="0"/>
              <w:autoSpaceDN w:val="0"/>
              <w:adjustRightInd w:val="0"/>
              <w:spacing w:after="0" w:line="240" w:lineRule="auto"/>
              <w:jc w:val="center"/>
              <w:rPr>
                <w:sz w:val="18"/>
                <w:szCs w:val="18"/>
              </w:rPr>
            </w:pPr>
            <w:r>
              <w:rPr>
                <w:rFonts w:eastAsia="Times New Roman"/>
                <w:color w:val="000000"/>
                <w:sz w:val="18"/>
                <w:szCs w:val="18"/>
              </w:rPr>
              <w:t>0</w:t>
            </w:r>
          </w:p>
        </w:tc>
        <w:tc>
          <w:tcPr>
            <w:tcW w:w="826" w:type="pct"/>
            <w:vAlign w:val="center"/>
          </w:tcPr>
          <w:p w14:paraId="79FF9312" w14:textId="649076CE" w:rsidR="00871627" w:rsidRPr="00131637" w:rsidRDefault="00871627" w:rsidP="00871627">
            <w:pPr>
              <w:autoSpaceDE w:val="0"/>
              <w:autoSpaceDN w:val="0"/>
              <w:adjustRightInd w:val="0"/>
              <w:spacing w:after="0" w:line="240" w:lineRule="auto"/>
              <w:jc w:val="center"/>
              <w:rPr>
                <w:sz w:val="18"/>
                <w:szCs w:val="18"/>
              </w:rPr>
            </w:pPr>
            <w:r>
              <w:rPr>
                <w:sz w:val="18"/>
                <w:szCs w:val="18"/>
              </w:rPr>
              <w:t>0</w:t>
            </w:r>
          </w:p>
        </w:tc>
        <w:tc>
          <w:tcPr>
            <w:tcW w:w="842" w:type="pct"/>
          </w:tcPr>
          <w:p w14:paraId="2D3965C6" w14:textId="152A970D" w:rsidR="00871627" w:rsidRPr="00D31954" w:rsidRDefault="00871627" w:rsidP="00871627">
            <w:pPr>
              <w:autoSpaceDE w:val="0"/>
              <w:autoSpaceDN w:val="0"/>
              <w:adjustRightInd w:val="0"/>
              <w:spacing w:after="0" w:line="240" w:lineRule="auto"/>
              <w:jc w:val="center"/>
              <w:rPr>
                <w:sz w:val="18"/>
                <w:szCs w:val="18"/>
              </w:rPr>
            </w:pPr>
            <w:r>
              <w:rPr>
                <w:sz w:val="18"/>
                <w:szCs w:val="18"/>
              </w:rPr>
              <w:t>0</w:t>
            </w:r>
          </w:p>
        </w:tc>
      </w:tr>
      <w:tr w:rsidR="00871627" w:rsidRPr="00A52AB8" w14:paraId="42C0E4A8" w14:textId="0E02197A" w:rsidTr="00D31954">
        <w:trPr>
          <w:jc w:val="center"/>
        </w:trPr>
        <w:tc>
          <w:tcPr>
            <w:tcW w:w="2316" w:type="pct"/>
            <w:vAlign w:val="center"/>
          </w:tcPr>
          <w:p w14:paraId="6B9F9294" w14:textId="14D69720" w:rsidR="00871627" w:rsidRPr="00131637" w:rsidRDefault="00871627" w:rsidP="00871627">
            <w:pPr>
              <w:autoSpaceDE w:val="0"/>
              <w:autoSpaceDN w:val="0"/>
              <w:adjustRightInd w:val="0"/>
              <w:spacing w:after="0" w:line="240" w:lineRule="auto"/>
              <w:jc w:val="center"/>
              <w:rPr>
                <w:rFonts w:eastAsia="Times New Roman"/>
                <w:color w:val="000000" w:themeColor="text1"/>
                <w:sz w:val="18"/>
                <w:szCs w:val="18"/>
              </w:rPr>
            </w:pPr>
            <w:r w:rsidRPr="00DD7A58">
              <w:rPr>
                <w:color w:val="000000"/>
                <w:sz w:val="18"/>
                <w:szCs w:val="18"/>
              </w:rPr>
              <w:t>afti_single_tile_in_atlas_frame_flag</w:t>
            </w:r>
          </w:p>
        </w:tc>
        <w:tc>
          <w:tcPr>
            <w:tcW w:w="1016" w:type="pct"/>
            <w:vAlign w:val="center"/>
          </w:tcPr>
          <w:p w14:paraId="63C719C5" w14:textId="58F5A528" w:rsidR="00871627" w:rsidRPr="00131637" w:rsidRDefault="00871627" w:rsidP="00871627">
            <w:pPr>
              <w:autoSpaceDE w:val="0"/>
              <w:autoSpaceDN w:val="0"/>
              <w:adjustRightInd w:val="0"/>
              <w:spacing w:after="0" w:line="240" w:lineRule="auto"/>
              <w:jc w:val="center"/>
              <w:rPr>
                <w:sz w:val="18"/>
                <w:szCs w:val="18"/>
              </w:rPr>
            </w:pPr>
            <w:r>
              <w:rPr>
                <w:sz w:val="18"/>
                <w:szCs w:val="18"/>
              </w:rPr>
              <w:t>1</w:t>
            </w:r>
          </w:p>
        </w:tc>
        <w:tc>
          <w:tcPr>
            <w:tcW w:w="826" w:type="pct"/>
            <w:vAlign w:val="center"/>
          </w:tcPr>
          <w:p w14:paraId="68348AE2" w14:textId="62B10FE9" w:rsidR="00871627" w:rsidRPr="00131637" w:rsidRDefault="00871627" w:rsidP="00871627">
            <w:pPr>
              <w:autoSpaceDE w:val="0"/>
              <w:autoSpaceDN w:val="0"/>
              <w:adjustRightInd w:val="0"/>
              <w:spacing w:after="0" w:line="240" w:lineRule="auto"/>
              <w:jc w:val="center"/>
              <w:rPr>
                <w:sz w:val="18"/>
                <w:szCs w:val="18"/>
              </w:rPr>
            </w:pPr>
            <w:r>
              <w:rPr>
                <w:sz w:val="18"/>
                <w:szCs w:val="18"/>
              </w:rPr>
              <w:t>0, 1</w:t>
            </w:r>
          </w:p>
        </w:tc>
        <w:tc>
          <w:tcPr>
            <w:tcW w:w="842" w:type="pct"/>
          </w:tcPr>
          <w:p w14:paraId="019807CF" w14:textId="6472AC4E" w:rsidR="00871627" w:rsidRPr="00D31954" w:rsidRDefault="00871627" w:rsidP="00871627">
            <w:pPr>
              <w:autoSpaceDE w:val="0"/>
              <w:autoSpaceDN w:val="0"/>
              <w:adjustRightInd w:val="0"/>
              <w:spacing w:after="0" w:line="240" w:lineRule="auto"/>
              <w:jc w:val="center"/>
              <w:rPr>
                <w:sz w:val="18"/>
                <w:szCs w:val="18"/>
              </w:rPr>
            </w:pPr>
            <w:r>
              <w:rPr>
                <w:sz w:val="18"/>
                <w:szCs w:val="18"/>
              </w:rPr>
              <w:t>0, 1</w:t>
            </w:r>
          </w:p>
        </w:tc>
      </w:tr>
      <w:tr w:rsidR="00871627" w:rsidRPr="00A52AB8" w14:paraId="39EE8138" w14:textId="4070434D" w:rsidTr="00D31954">
        <w:trPr>
          <w:jc w:val="center"/>
        </w:trPr>
        <w:tc>
          <w:tcPr>
            <w:tcW w:w="2316" w:type="pct"/>
            <w:vAlign w:val="center"/>
          </w:tcPr>
          <w:p w14:paraId="7D10D1BA" w14:textId="01BF6BA6" w:rsidR="00871627" w:rsidRPr="00131637" w:rsidRDefault="00871627" w:rsidP="00871627">
            <w:pPr>
              <w:autoSpaceDE w:val="0"/>
              <w:autoSpaceDN w:val="0"/>
              <w:adjustRightInd w:val="0"/>
              <w:spacing w:after="0" w:line="240" w:lineRule="auto"/>
              <w:jc w:val="center"/>
              <w:rPr>
                <w:rFonts w:eastAsia="Times New Roman"/>
                <w:color w:val="000000" w:themeColor="text1"/>
                <w:sz w:val="18"/>
                <w:szCs w:val="18"/>
              </w:rPr>
            </w:pPr>
            <w:r w:rsidRPr="00DD7A58">
              <w:rPr>
                <w:color w:val="000000"/>
                <w:sz w:val="18"/>
                <w:szCs w:val="18"/>
              </w:rPr>
              <w:t>ath_type</w:t>
            </w:r>
          </w:p>
        </w:tc>
        <w:tc>
          <w:tcPr>
            <w:tcW w:w="1016" w:type="pct"/>
            <w:vAlign w:val="center"/>
          </w:tcPr>
          <w:p w14:paraId="094ABE77" w14:textId="51A9F733" w:rsidR="00871627" w:rsidRPr="00131637" w:rsidRDefault="00871627" w:rsidP="00871627">
            <w:pPr>
              <w:autoSpaceDE w:val="0"/>
              <w:autoSpaceDN w:val="0"/>
              <w:adjustRightInd w:val="0"/>
              <w:spacing w:after="0" w:line="240" w:lineRule="auto"/>
              <w:jc w:val="center"/>
              <w:rPr>
                <w:sz w:val="18"/>
                <w:szCs w:val="18"/>
              </w:rPr>
            </w:pPr>
            <w:r w:rsidRPr="004C29C0">
              <w:rPr>
                <w:sz w:val="18"/>
                <w:szCs w:val="18"/>
              </w:rPr>
              <w:tab/>
              <w:t>I_TILE</w:t>
            </w:r>
            <w:r w:rsidRPr="004C29C0">
              <w:rPr>
                <w:sz w:val="18"/>
                <w:szCs w:val="18"/>
              </w:rPr>
              <w:tab/>
            </w:r>
          </w:p>
        </w:tc>
        <w:tc>
          <w:tcPr>
            <w:tcW w:w="826" w:type="pct"/>
            <w:vAlign w:val="center"/>
          </w:tcPr>
          <w:p w14:paraId="1379924E" w14:textId="579E47EA" w:rsidR="00871627" w:rsidRPr="00131637" w:rsidRDefault="00871627" w:rsidP="00871627">
            <w:pPr>
              <w:autoSpaceDE w:val="0"/>
              <w:autoSpaceDN w:val="0"/>
              <w:adjustRightInd w:val="0"/>
              <w:spacing w:after="0" w:line="240" w:lineRule="auto"/>
              <w:jc w:val="center"/>
              <w:rPr>
                <w:sz w:val="18"/>
                <w:szCs w:val="18"/>
              </w:rPr>
            </w:pPr>
            <w:r w:rsidRPr="004C29C0">
              <w:rPr>
                <w:sz w:val="18"/>
                <w:szCs w:val="18"/>
              </w:rPr>
              <w:t>I_TILE</w:t>
            </w:r>
          </w:p>
        </w:tc>
        <w:tc>
          <w:tcPr>
            <w:tcW w:w="842" w:type="pct"/>
          </w:tcPr>
          <w:p w14:paraId="2DD2B62B" w14:textId="6E39D1B8" w:rsidR="00871627" w:rsidRPr="00D31954" w:rsidRDefault="00871627" w:rsidP="00871627">
            <w:pPr>
              <w:autoSpaceDE w:val="0"/>
              <w:autoSpaceDN w:val="0"/>
              <w:adjustRightInd w:val="0"/>
              <w:spacing w:after="0" w:line="240" w:lineRule="auto"/>
              <w:jc w:val="center"/>
              <w:rPr>
                <w:sz w:val="18"/>
                <w:szCs w:val="18"/>
              </w:rPr>
            </w:pPr>
            <w:r w:rsidRPr="004C29C0">
              <w:rPr>
                <w:sz w:val="18"/>
                <w:szCs w:val="18"/>
              </w:rPr>
              <w:t>I_TILE</w:t>
            </w:r>
          </w:p>
        </w:tc>
      </w:tr>
      <w:tr w:rsidR="00871627" w:rsidRPr="00A52AB8" w14:paraId="30E48A15" w14:textId="07A362B8" w:rsidTr="00D31954">
        <w:trPr>
          <w:jc w:val="center"/>
        </w:trPr>
        <w:tc>
          <w:tcPr>
            <w:tcW w:w="2316" w:type="pct"/>
            <w:vAlign w:val="center"/>
          </w:tcPr>
          <w:p w14:paraId="0DE014BE" w14:textId="50D1BD60" w:rsidR="00871627" w:rsidRPr="00131637" w:rsidRDefault="00871627" w:rsidP="00871627">
            <w:pPr>
              <w:autoSpaceDE w:val="0"/>
              <w:autoSpaceDN w:val="0"/>
              <w:adjustRightInd w:val="0"/>
              <w:spacing w:after="0" w:line="240" w:lineRule="auto"/>
              <w:jc w:val="center"/>
              <w:rPr>
                <w:rFonts w:eastAsia="Times New Roman"/>
                <w:color w:val="000000" w:themeColor="text1"/>
                <w:sz w:val="18"/>
                <w:szCs w:val="18"/>
              </w:rPr>
            </w:pPr>
            <w:r w:rsidRPr="00DD7A58">
              <w:rPr>
                <w:color w:val="000000"/>
                <w:sz w:val="18"/>
                <w:szCs w:val="18"/>
              </w:rPr>
              <w:t>atdu_patch_mode</w:t>
            </w:r>
            <w:r w:rsidRPr="004E49ED">
              <w:rPr>
                <w:color w:val="000000"/>
                <w:sz w:val="18"/>
                <w:szCs w:val="18"/>
              </w:rPr>
              <w:t>[</w:t>
            </w:r>
            <w:r>
              <w:rPr>
                <w:rFonts w:eastAsia="Calibri"/>
                <w:color w:val="000000"/>
                <w:sz w:val="18"/>
                <w:szCs w:val="18"/>
              </w:rPr>
              <w:t> </w:t>
            </w:r>
            <w:r w:rsidRPr="004E49ED">
              <w:rPr>
                <w:color w:val="000000"/>
                <w:sz w:val="18"/>
                <w:szCs w:val="18"/>
              </w:rPr>
              <w:t>tileID</w:t>
            </w:r>
            <w:r>
              <w:rPr>
                <w:rFonts w:eastAsia="Calibri"/>
                <w:color w:val="000000"/>
                <w:sz w:val="18"/>
                <w:szCs w:val="18"/>
              </w:rPr>
              <w:t> </w:t>
            </w:r>
            <w:r w:rsidRPr="004E49ED">
              <w:rPr>
                <w:color w:val="000000"/>
                <w:sz w:val="18"/>
                <w:szCs w:val="18"/>
              </w:rPr>
              <w:t>][</w:t>
            </w:r>
            <w:r>
              <w:rPr>
                <w:rFonts w:eastAsia="Calibri"/>
                <w:color w:val="000000"/>
                <w:sz w:val="18"/>
                <w:szCs w:val="18"/>
              </w:rPr>
              <w:t> </w:t>
            </w:r>
            <w:r>
              <w:rPr>
                <w:color w:val="000000"/>
                <w:sz w:val="18"/>
                <w:szCs w:val="18"/>
              </w:rPr>
              <w:t>patchIdx</w:t>
            </w:r>
            <w:r>
              <w:rPr>
                <w:rFonts w:eastAsia="Calibri"/>
                <w:color w:val="000000"/>
                <w:sz w:val="18"/>
                <w:szCs w:val="18"/>
              </w:rPr>
              <w:t> </w:t>
            </w:r>
            <w:r w:rsidRPr="004E49ED">
              <w:rPr>
                <w:color w:val="000000"/>
                <w:sz w:val="18"/>
                <w:szCs w:val="18"/>
              </w:rPr>
              <w:t>]</w:t>
            </w:r>
          </w:p>
        </w:tc>
        <w:tc>
          <w:tcPr>
            <w:tcW w:w="1016" w:type="pct"/>
            <w:vAlign w:val="center"/>
          </w:tcPr>
          <w:p w14:paraId="688876DE" w14:textId="007D49DB" w:rsidR="00871627" w:rsidRPr="00131637" w:rsidRDefault="00871627" w:rsidP="00871627">
            <w:pPr>
              <w:autoSpaceDE w:val="0"/>
              <w:autoSpaceDN w:val="0"/>
              <w:adjustRightInd w:val="0"/>
              <w:spacing w:after="0" w:line="240" w:lineRule="auto"/>
              <w:jc w:val="center"/>
              <w:rPr>
                <w:sz w:val="18"/>
                <w:szCs w:val="18"/>
              </w:rPr>
            </w:pPr>
            <w:r w:rsidRPr="004C29C0">
              <w:rPr>
                <w:sz w:val="18"/>
                <w:szCs w:val="18"/>
              </w:rPr>
              <w:t>I_INTRA</w:t>
            </w:r>
          </w:p>
        </w:tc>
        <w:tc>
          <w:tcPr>
            <w:tcW w:w="826" w:type="pct"/>
            <w:vAlign w:val="center"/>
          </w:tcPr>
          <w:p w14:paraId="5645052E" w14:textId="6187005E" w:rsidR="00871627" w:rsidRPr="00131637" w:rsidRDefault="00871627" w:rsidP="00871627">
            <w:pPr>
              <w:autoSpaceDE w:val="0"/>
              <w:autoSpaceDN w:val="0"/>
              <w:adjustRightInd w:val="0"/>
              <w:spacing w:after="0" w:line="240" w:lineRule="auto"/>
              <w:jc w:val="center"/>
              <w:rPr>
                <w:sz w:val="18"/>
                <w:szCs w:val="18"/>
              </w:rPr>
            </w:pPr>
            <w:r w:rsidRPr="004C29C0">
              <w:rPr>
                <w:sz w:val="18"/>
                <w:szCs w:val="18"/>
              </w:rPr>
              <w:t>I_INTRA</w:t>
            </w:r>
          </w:p>
        </w:tc>
        <w:tc>
          <w:tcPr>
            <w:tcW w:w="842" w:type="pct"/>
          </w:tcPr>
          <w:p w14:paraId="220EF12E" w14:textId="1325FDA1" w:rsidR="00871627" w:rsidRPr="00D31954" w:rsidRDefault="00871627" w:rsidP="00871627">
            <w:pPr>
              <w:autoSpaceDE w:val="0"/>
              <w:autoSpaceDN w:val="0"/>
              <w:adjustRightInd w:val="0"/>
              <w:spacing w:after="0" w:line="240" w:lineRule="auto"/>
              <w:jc w:val="center"/>
              <w:rPr>
                <w:sz w:val="18"/>
                <w:szCs w:val="18"/>
              </w:rPr>
            </w:pPr>
            <w:r w:rsidRPr="004C29C0">
              <w:rPr>
                <w:sz w:val="18"/>
                <w:szCs w:val="18"/>
              </w:rPr>
              <w:t>I_INTRA</w:t>
            </w:r>
          </w:p>
        </w:tc>
      </w:tr>
      <w:tr w:rsidR="00871627" w:rsidRPr="00A52AB8" w14:paraId="4BF0116E" w14:textId="77777777" w:rsidTr="00D31954">
        <w:trPr>
          <w:jc w:val="center"/>
        </w:trPr>
        <w:tc>
          <w:tcPr>
            <w:tcW w:w="2316" w:type="pct"/>
            <w:vAlign w:val="center"/>
          </w:tcPr>
          <w:p w14:paraId="1C701F72" w14:textId="7DF74A4E" w:rsidR="00871627" w:rsidRPr="00DD7A58" w:rsidRDefault="00871627" w:rsidP="00871627">
            <w:pPr>
              <w:autoSpaceDE w:val="0"/>
              <w:autoSpaceDN w:val="0"/>
              <w:adjustRightInd w:val="0"/>
              <w:spacing w:after="0" w:line="240" w:lineRule="auto"/>
              <w:jc w:val="center"/>
              <w:rPr>
                <w:color w:val="000000"/>
                <w:sz w:val="18"/>
                <w:szCs w:val="18"/>
              </w:rPr>
            </w:pPr>
            <w:r w:rsidRPr="007B327C">
              <w:rPr>
                <w:color w:val="000000"/>
                <w:sz w:val="18"/>
                <w:szCs w:val="18"/>
              </w:rPr>
              <w:t>asps_atlas_sequence_parameter_set_id</w:t>
            </w:r>
          </w:p>
        </w:tc>
        <w:tc>
          <w:tcPr>
            <w:tcW w:w="1016" w:type="pct"/>
            <w:vAlign w:val="center"/>
          </w:tcPr>
          <w:p w14:paraId="14731B8E" w14:textId="56696303" w:rsidR="00871627" w:rsidRPr="004C29C0" w:rsidRDefault="00871627" w:rsidP="00871627">
            <w:pPr>
              <w:autoSpaceDE w:val="0"/>
              <w:autoSpaceDN w:val="0"/>
              <w:adjustRightInd w:val="0"/>
              <w:spacing w:after="0" w:line="240" w:lineRule="auto"/>
              <w:jc w:val="center"/>
              <w:rPr>
                <w:sz w:val="18"/>
                <w:szCs w:val="18"/>
              </w:rPr>
            </w:pPr>
            <w:r w:rsidRPr="007B327C">
              <w:rPr>
                <w:sz w:val="18"/>
                <w:szCs w:val="18"/>
              </w:rPr>
              <w:t>0…63, inclusive</w:t>
            </w:r>
          </w:p>
        </w:tc>
        <w:tc>
          <w:tcPr>
            <w:tcW w:w="826" w:type="pct"/>
          </w:tcPr>
          <w:p w14:paraId="1EF4C079" w14:textId="29672424" w:rsidR="00871627" w:rsidRPr="004C29C0" w:rsidRDefault="00871627" w:rsidP="00871627">
            <w:pPr>
              <w:autoSpaceDE w:val="0"/>
              <w:autoSpaceDN w:val="0"/>
              <w:adjustRightInd w:val="0"/>
              <w:spacing w:after="0" w:line="240" w:lineRule="auto"/>
              <w:jc w:val="center"/>
              <w:rPr>
                <w:sz w:val="18"/>
                <w:szCs w:val="18"/>
              </w:rPr>
            </w:pPr>
            <w:r w:rsidRPr="00992BBD">
              <w:rPr>
                <w:sz w:val="18"/>
                <w:szCs w:val="18"/>
              </w:rPr>
              <w:t>0…63, inclusive</w:t>
            </w:r>
          </w:p>
        </w:tc>
        <w:tc>
          <w:tcPr>
            <w:tcW w:w="842" w:type="pct"/>
          </w:tcPr>
          <w:p w14:paraId="2E88AA0A" w14:textId="6926A51D" w:rsidR="00871627" w:rsidRPr="004C29C0" w:rsidRDefault="00871627" w:rsidP="00871627">
            <w:pPr>
              <w:autoSpaceDE w:val="0"/>
              <w:autoSpaceDN w:val="0"/>
              <w:adjustRightInd w:val="0"/>
              <w:spacing w:after="0" w:line="240" w:lineRule="auto"/>
              <w:jc w:val="center"/>
              <w:rPr>
                <w:sz w:val="18"/>
                <w:szCs w:val="18"/>
              </w:rPr>
            </w:pPr>
            <w:r w:rsidRPr="00992BBD">
              <w:rPr>
                <w:sz w:val="18"/>
                <w:szCs w:val="18"/>
              </w:rPr>
              <w:t>0…63, inclusive</w:t>
            </w:r>
          </w:p>
        </w:tc>
      </w:tr>
      <w:tr w:rsidR="00871627" w:rsidRPr="00A52AB8" w14:paraId="14C55742" w14:textId="77777777" w:rsidTr="007A2890">
        <w:trPr>
          <w:jc w:val="center"/>
        </w:trPr>
        <w:tc>
          <w:tcPr>
            <w:tcW w:w="2316" w:type="pct"/>
            <w:vAlign w:val="center"/>
          </w:tcPr>
          <w:p w14:paraId="4902B81E" w14:textId="4E5B978E" w:rsidR="00871627" w:rsidRPr="007B327C" w:rsidRDefault="00871627" w:rsidP="00871627">
            <w:pPr>
              <w:autoSpaceDE w:val="0"/>
              <w:autoSpaceDN w:val="0"/>
              <w:adjustRightInd w:val="0"/>
              <w:spacing w:after="0" w:line="240" w:lineRule="auto"/>
              <w:jc w:val="center"/>
              <w:rPr>
                <w:color w:val="000000"/>
                <w:sz w:val="18"/>
                <w:szCs w:val="18"/>
              </w:rPr>
            </w:pPr>
            <w:r w:rsidRPr="007B327C">
              <w:rPr>
                <w:color w:val="000000"/>
                <w:sz w:val="18"/>
                <w:szCs w:val="18"/>
              </w:rPr>
              <w:t>afps_atlas_frame_parameter_set_id</w:t>
            </w:r>
          </w:p>
        </w:tc>
        <w:tc>
          <w:tcPr>
            <w:tcW w:w="1016" w:type="pct"/>
          </w:tcPr>
          <w:p w14:paraId="085E24E7" w14:textId="2AD1F3BC" w:rsidR="00871627" w:rsidRPr="005E0919" w:rsidRDefault="00871627" w:rsidP="00871627">
            <w:pPr>
              <w:autoSpaceDE w:val="0"/>
              <w:autoSpaceDN w:val="0"/>
              <w:adjustRightInd w:val="0"/>
              <w:spacing w:after="0" w:line="240" w:lineRule="auto"/>
              <w:jc w:val="center"/>
              <w:rPr>
                <w:sz w:val="18"/>
                <w:szCs w:val="18"/>
              </w:rPr>
            </w:pPr>
            <w:r w:rsidRPr="005E0919">
              <w:rPr>
                <w:sz w:val="18"/>
                <w:szCs w:val="18"/>
              </w:rPr>
              <w:t>0…63, inclusive</w:t>
            </w:r>
          </w:p>
        </w:tc>
        <w:tc>
          <w:tcPr>
            <w:tcW w:w="826" w:type="pct"/>
          </w:tcPr>
          <w:p w14:paraId="1EBA68C5" w14:textId="53804245" w:rsidR="00871627" w:rsidRPr="00992BBD" w:rsidRDefault="00871627" w:rsidP="00871627">
            <w:pPr>
              <w:autoSpaceDE w:val="0"/>
              <w:autoSpaceDN w:val="0"/>
              <w:adjustRightInd w:val="0"/>
              <w:spacing w:after="0" w:line="240" w:lineRule="auto"/>
              <w:jc w:val="center"/>
              <w:rPr>
                <w:sz w:val="18"/>
                <w:szCs w:val="18"/>
              </w:rPr>
            </w:pPr>
            <w:r w:rsidRPr="00992BBD">
              <w:rPr>
                <w:sz w:val="18"/>
                <w:szCs w:val="18"/>
              </w:rPr>
              <w:t>0…63, inclusive</w:t>
            </w:r>
          </w:p>
        </w:tc>
        <w:tc>
          <w:tcPr>
            <w:tcW w:w="842" w:type="pct"/>
          </w:tcPr>
          <w:p w14:paraId="7051FF8A" w14:textId="7A7B3C23" w:rsidR="00871627" w:rsidRPr="00992BBD" w:rsidRDefault="00871627" w:rsidP="00871627">
            <w:pPr>
              <w:autoSpaceDE w:val="0"/>
              <w:autoSpaceDN w:val="0"/>
              <w:adjustRightInd w:val="0"/>
              <w:spacing w:after="0" w:line="240" w:lineRule="auto"/>
              <w:jc w:val="center"/>
              <w:rPr>
                <w:sz w:val="18"/>
                <w:szCs w:val="18"/>
              </w:rPr>
            </w:pPr>
            <w:r w:rsidRPr="00992BBD">
              <w:rPr>
                <w:sz w:val="18"/>
                <w:szCs w:val="18"/>
              </w:rPr>
              <w:t>0…63, inclusive</w:t>
            </w:r>
          </w:p>
        </w:tc>
      </w:tr>
      <w:tr w:rsidR="00871627" w:rsidRPr="00A52AB8" w14:paraId="561E7701" w14:textId="77777777" w:rsidTr="00D31954">
        <w:trPr>
          <w:jc w:val="center"/>
        </w:trPr>
        <w:tc>
          <w:tcPr>
            <w:tcW w:w="2316" w:type="pct"/>
            <w:vAlign w:val="center"/>
          </w:tcPr>
          <w:p w14:paraId="168BEB7C" w14:textId="6EF01539" w:rsidR="00871627" w:rsidRPr="00DD7A58" w:rsidRDefault="00871627" w:rsidP="00871627">
            <w:pPr>
              <w:autoSpaceDE w:val="0"/>
              <w:autoSpaceDN w:val="0"/>
              <w:adjustRightInd w:val="0"/>
              <w:spacing w:after="0" w:line="240" w:lineRule="auto"/>
              <w:jc w:val="center"/>
              <w:rPr>
                <w:color w:val="000000"/>
                <w:sz w:val="18"/>
                <w:szCs w:val="18"/>
              </w:rPr>
            </w:pPr>
            <w:r w:rsidRPr="007B327C">
              <w:rPr>
                <w:color w:val="000000"/>
                <w:sz w:val="18"/>
                <w:szCs w:val="18"/>
              </w:rPr>
              <w:t>afps_atlas_sequence_parameter_set_id</w:t>
            </w:r>
          </w:p>
        </w:tc>
        <w:tc>
          <w:tcPr>
            <w:tcW w:w="1016" w:type="pct"/>
          </w:tcPr>
          <w:p w14:paraId="10D5B576" w14:textId="0B6B28EA" w:rsidR="00871627" w:rsidRPr="004C29C0" w:rsidRDefault="00871627" w:rsidP="00871627">
            <w:pPr>
              <w:autoSpaceDE w:val="0"/>
              <w:autoSpaceDN w:val="0"/>
              <w:adjustRightInd w:val="0"/>
              <w:spacing w:after="0" w:line="240" w:lineRule="auto"/>
              <w:jc w:val="center"/>
              <w:rPr>
                <w:sz w:val="18"/>
                <w:szCs w:val="18"/>
              </w:rPr>
            </w:pPr>
            <w:r w:rsidRPr="005E0919">
              <w:rPr>
                <w:sz w:val="18"/>
                <w:szCs w:val="18"/>
              </w:rPr>
              <w:t>0…63, inclusive</w:t>
            </w:r>
          </w:p>
        </w:tc>
        <w:tc>
          <w:tcPr>
            <w:tcW w:w="826" w:type="pct"/>
          </w:tcPr>
          <w:p w14:paraId="719F394B" w14:textId="290D6091" w:rsidR="00871627" w:rsidRPr="004C29C0" w:rsidRDefault="00871627" w:rsidP="00871627">
            <w:pPr>
              <w:autoSpaceDE w:val="0"/>
              <w:autoSpaceDN w:val="0"/>
              <w:adjustRightInd w:val="0"/>
              <w:spacing w:after="0" w:line="240" w:lineRule="auto"/>
              <w:jc w:val="center"/>
              <w:rPr>
                <w:sz w:val="18"/>
                <w:szCs w:val="18"/>
              </w:rPr>
            </w:pPr>
            <w:r w:rsidRPr="00992BBD">
              <w:rPr>
                <w:sz w:val="18"/>
                <w:szCs w:val="18"/>
              </w:rPr>
              <w:t>0…63, inclusive</w:t>
            </w:r>
          </w:p>
        </w:tc>
        <w:tc>
          <w:tcPr>
            <w:tcW w:w="842" w:type="pct"/>
          </w:tcPr>
          <w:p w14:paraId="0465F2C1" w14:textId="013E6010" w:rsidR="00871627" w:rsidRPr="004C29C0" w:rsidRDefault="00871627" w:rsidP="00871627">
            <w:pPr>
              <w:autoSpaceDE w:val="0"/>
              <w:autoSpaceDN w:val="0"/>
              <w:adjustRightInd w:val="0"/>
              <w:spacing w:after="0" w:line="240" w:lineRule="auto"/>
              <w:jc w:val="center"/>
              <w:rPr>
                <w:sz w:val="18"/>
                <w:szCs w:val="18"/>
              </w:rPr>
            </w:pPr>
            <w:r w:rsidRPr="00992BBD">
              <w:rPr>
                <w:sz w:val="18"/>
                <w:szCs w:val="18"/>
              </w:rPr>
              <w:t>0…63, inclusive</w:t>
            </w:r>
          </w:p>
        </w:tc>
      </w:tr>
      <w:tr w:rsidR="00871627" w:rsidRPr="00A52AB8" w14:paraId="3F8696CB" w14:textId="77777777" w:rsidTr="00D31954">
        <w:trPr>
          <w:jc w:val="center"/>
        </w:trPr>
        <w:tc>
          <w:tcPr>
            <w:tcW w:w="2316" w:type="pct"/>
            <w:vAlign w:val="center"/>
          </w:tcPr>
          <w:p w14:paraId="7382E67C" w14:textId="1E1396BB" w:rsidR="00871627" w:rsidRPr="00DD7A58" w:rsidRDefault="00871627" w:rsidP="00871627">
            <w:pPr>
              <w:autoSpaceDE w:val="0"/>
              <w:autoSpaceDN w:val="0"/>
              <w:adjustRightInd w:val="0"/>
              <w:spacing w:after="0" w:line="240" w:lineRule="auto"/>
              <w:jc w:val="center"/>
              <w:rPr>
                <w:color w:val="000000"/>
                <w:sz w:val="18"/>
                <w:szCs w:val="18"/>
              </w:rPr>
            </w:pPr>
            <w:r w:rsidRPr="007B327C">
              <w:rPr>
                <w:color w:val="000000"/>
                <w:sz w:val="18"/>
                <w:szCs w:val="18"/>
              </w:rPr>
              <w:t>aaps_atlas_adaptation_parameter_set_id</w:t>
            </w:r>
          </w:p>
        </w:tc>
        <w:tc>
          <w:tcPr>
            <w:tcW w:w="1016" w:type="pct"/>
          </w:tcPr>
          <w:p w14:paraId="7FD117DB" w14:textId="708A3F59" w:rsidR="00871627" w:rsidRPr="004C29C0" w:rsidRDefault="00871627" w:rsidP="00871627">
            <w:pPr>
              <w:autoSpaceDE w:val="0"/>
              <w:autoSpaceDN w:val="0"/>
              <w:adjustRightInd w:val="0"/>
              <w:spacing w:after="0" w:line="240" w:lineRule="auto"/>
              <w:jc w:val="center"/>
              <w:rPr>
                <w:sz w:val="18"/>
                <w:szCs w:val="18"/>
              </w:rPr>
            </w:pPr>
            <w:r w:rsidRPr="005E0919">
              <w:rPr>
                <w:sz w:val="18"/>
                <w:szCs w:val="18"/>
              </w:rPr>
              <w:t>0…63, inclusive</w:t>
            </w:r>
          </w:p>
        </w:tc>
        <w:tc>
          <w:tcPr>
            <w:tcW w:w="826" w:type="pct"/>
          </w:tcPr>
          <w:p w14:paraId="138D33A8" w14:textId="02AD3B1D" w:rsidR="00871627" w:rsidRPr="004C29C0" w:rsidRDefault="00871627" w:rsidP="00871627">
            <w:pPr>
              <w:autoSpaceDE w:val="0"/>
              <w:autoSpaceDN w:val="0"/>
              <w:adjustRightInd w:val="0"/>
              <w:spacing w:after="0" w:line="240" w:lineRule="auto"/>
              <w:jc w:val="center"/>
              <w:rPr>
                <w:sz w:val="18"/>
                <w:szCs w:val="18"/>
              </w:rPr>
            </w:pPr>
            <w:r w:rsidRPr="00992BBD">
              <w:rPr>
                <w:sz w:val="18"/>
                <w:szCs w:val="18"/>
              </w:rPr>
              <w:t>0…63, inclusive</w:t>
            </w:r>
          </w:p>
        </w:tc>
        <w:tc>
          <w:tcPr>
            <w:tcW w:w="842" w:type="pct"/>
          </w:tcPr>
          <w:p w14:paraId="2B037AB1" w14:textId="4AC16BBA" w:rsidR="00871627" w:rsidRPr="004C29C0" w:rsidRDefault="00871627" w:rsidP="00871627">
            <w:pPr>
              <w:autoSpaceDE w:val="0"/>
              <w:autoSpaceDN w:val="0"/>
              <w:adjustRightInd w:val="0"/>
              <w:spacing w:after="0" w:line="240" w:lineRule="auto"/>
              <w:jc w:val="center"/>
              <w:rPr>
                <w:sz w:val="18"/>
                <w:szCs w:val="18"/>
              </w:rPr>
            </w:pPr>
            <w:r w:rsidRPr="00992BBD">
              <w:rPr>
                <w:sz w:val="18"/>
                <w:szCs w:val="18"/>
              </w:rPr>
              <w:t>0…63, inclusive</w:t>
            </w:r>
          </w:p>
        </w:tc>
      </w:tr>
      <w:tr w:rsidR="00871627" w:rsidRPr="00A52AB8" w14:paraId="15328055" w14:textId="77777777" w:rsidTr="00D31954">
        <w:trPr>
          <w:jc w:val="center"/>
        </w:trPr>
        <w:tc>
          <w:tcPr>
            <w:tcW w:w="2316" w:type="pct"/>
            <w:vAlign w:val="center"/>
          </w:tcPr>
          <w:p w14:paraId="57360459" w14:textId="797962F8" w:rsidR="00871627" w:rsidRPr="00DD7A58" w:rsidRDefault="00871627" w:rsidP="00871627">
            <w:pPr>
              <w:autoSpaceDE w:val="0"/>
              <w:autoSpaceDN w:val="0"/>
              <w:adjustRightInd w:val="0"/>
              <w:spacing w:after="0" w:line="240" w:lineRule="auto"/>
              <w:jc w:val="center"/>
              <w:rPr>
                <w:color w:val="000000"/>
                <w:sz w:val="18"/>
                <w:szCs w:val="18"/>
              </w:rPr>
            </w:pPr>
            <w:r w:rsidRPr="003616DF">
              <w:rPr>
                <w:color w:val="000000"/>
                <w:sz w:val="18"/>
                <w:szCs w:val="18"/>
              </w:rPr>
              <w:t>ath_atlas_frame_parameter_set_id</w:t>
            </w:r>
          </w:p>
        </w:tc>
        <w:tc>
          <w:tcPr>
            <w:tcW w:w="1016" w:type="pct"/>
          </w:tcPr>
          <w:p w14:paraId="4E51BBC6" w14:textId="2C6669F7" w:rsidR="00871627" w:rsidRPr="004C29C0" w:rsidRDefault="00871627" w:rsidP="00871627">
            <w:pPr>
              <w:autoSpaceDE w:val="0"/>
              <w:autoSpaceDN w:val="0"/>
              <w:adjustRightInd w:val="0"/>
              <w:spacing w:after="0" w:line="240" w:lineRule="auto"/>
              <w:jc w:val="center"/>
              <w:rPr>
                <w:sz w:val="18"/>
                <w:szCs w:val="18"/>
              </w:rPr>
            </w:pPr>
            <w:r w:rsidRPr="005E0919">
              <w:rPr>
                <w:sz w:val="18"/>
                <w:szCs w:val="18"/>
              </w:rPr>
              <w:t>0…63, inclusive</w:t>
            </w:r>
          </w:p>
        </w:tc>
        <w:tc>
          <w:tcPr>
            <w:tcW w:w="826" w:type="pct"/>
          </w:tcPr>
          <w:p w14:paraId="309D74EB" w14:textId="6FFBEC63" w:rsidR="00871627" w:rsidRPr="004C29C0" w:rsidRDefault="00871627" w:rsidP="00871627">
            <w:pPr>
              <w:autoSpaceDE w:val="0"/>
              <w:autoSpaceDN w:val="0"/>
              <w:adjustRightInd w:val="0"/>
              <w:spacing w:after="0" w:line="240" w:lineRule="auto"/>
              <w:jc w:val="center"/>
              <w:rPr>
                <w:sz w:val="18"/>
                <w:szCs w:val="18"/>
              </w:rPr>
            </w:pPr>
            <w:r w:rsidRPr="00992BBD">
              <w:rPr>
                <w:sz w:val="18"/>
                <w:szCs w:val="18"/>
              </w:rPr>
              <w:t>0…63, inclusive</w:t>
            </w:r>
          </w:p>
        </w:tc>
        <w:tc>
          <w:tcPr>
            <w:tcW w:w="842" w:type="pct"/>
          </w:tcPr>
          <w:p w14:paraId="239B3AFB" w14:textId="2EA892FE" w:rsidR="00871627" w:rsidRPr="004C29C0" w:rsidRDefault="00871627" w:rsidP="00871627">
            <w:pPr>
              <w:autoSpaceDE w:val="0"/>
              <w:autoSpaceDN w:val="0"/>
              <w:adjustRightInd w:val="0"/>
              <w:spacing w:after="0" w:line="240" w:lineRule="auto"/>
              <w:jc w:val="center"/>
              <w:rPr>
                <w:sz w:val="18"/>
                <w:szCs w:val="18"/>
              </w:rPr>
            </w:pPr>
            <w:r w:rsidRPr="00992BBD">
              <w:rPr>
                <w:sz w:val="18"/>
                <w:szCs w:val="18"/>
              </w:rPr>
              <w:t>0…63, inclusive</w:t>
            </w:r>
          </w:p>
        </w:tc>
      </w:tr>
      <w:tr w:rsidR="00871627" w:rsidRPr="00A52AB8" w14:paraId="278E6A9B" w14:textId="77777777" w:rsidTr="00D31954">
        <w:trPr>
          <w:jc w:val="center"/>
        </w:trPr>
        <w:tc>
          <w:tcPr>
            <w:tcW w:w="2316" w:type="pct"/>
            <w:vAlign w:val="center"/>
          </w:tcPr>
          <w:p w14:paraId="247B5395" w14:textId="0D3F892C" w:rsidR="00871627" w:rsidRPr="00DD7A58" w:rsidRDefault="00871627" w:rsidP="00871627">
            <w:pPr>
              <w:autoSpaceDE w:val="0"/>
              <w:autoSpaceDN w:val="0"/>
              <w:adjustRightInd w:val="0"/>
              <w:spacing w:after="0" w:line="240" w:lineRule="auto"/>
              <w:jc w:val="center"/>
              <w:rPr>
                <w:color w:val="000000"/>
                <w:sz w:val="18"/>
                <w:szCs w:val="18"/>
              </w:rPr>
            </w:pPr>
            <w:r w:rsidRPr="007B327C">
              <w:rPr>
                <w:color w:val="000000"/>
                <w:sz w:val="18"/>
                <w:szCs w:val="18"/>
              </w:rPr>
              <w:t>ath_atlas_adaptation_parameter_set_id</w:t>
            </w:r>
          </w:p>
        </w:tc>
        <w:tc>
          <w:tcPr>
            <w:tcW w:w="1016" w:type="pct"/>
          </w:tcPr>
          <w:p w14:paraId="2A422E88" w14:textId="6AFDDCAA" w:rsidR="00871627" w:rsidRPr="004C29C0" w:rsidRDefault="00871627" w:rsidP="00871627">
            <w:pPr>
              <w:autoSpaceDE w:val="0"/>
              <w:autoSpaceDN w:val="0"/>
              <w:adjustRightInd w:val="0"/>
              <w:spacing w:after="0" w:line="240" w:lineRule="auto"/>
              <w:jc w:val="center"/>
              <w:rPr>
                <w:sz w:val="18"/>
                <w:szCs w:val="18"/>
              </w:rPr>
            </w:pPr>
            <w:r w:rsidRPr="005E0919">
              <w:rPr>
                <w:sz w:val="18"/>
                <w:szCs w:val="18"/>
              </w:rPr>
              <w:t>0…63, inclusive</w:t>
            </w:r>
          </w:p>
        </w:tc>
        <w:tc>
          <w:tcPr>
            <w:tcW w:w="826" w:type="pct"/>
          </w:tcPr>
          <w:p w14:paraId="47FFED9C" w14:textId="71BB3622" w:rsidR="00871627" w:rsidRPr="004C29C0" w:rsidRDefault="00871627" w:rsidP="00871627">
            <w:pPr>
              <w:autoSpaceDE w:val="0"/>
              <w:autoSpaceDN w:val="0"/>
              <w:adjustRightInd w:val="0"/>
              <w:spacing w:after="0" w:line="240" w:lineRule="auto"/>
              <w:jc w:val="center"/>
              <w:rPr>
                <w:sz w:val="18"/>
                <w:szCs w:val="18"/>
              </w:rPr>
            </w:pPr>
            <w:r w:rsidRPr="00992BBD">
              <w:rPr>
                <w:sz w:val="18"/>
                <w:szCs w:val="18"/>
              </w:rPr>
              <w:t>0…63, inclusive</w:t>
            </w:r>
          </w:p>
        </w:tc>
        <w:tc>
          <w:tcPr>
            <w:tcW w:w="842" w:type="pct"/>
          </w:tcPr>
          <w:p w14:paraId="404B65D5" w14:textId="240990F5" w:rsidR="00871627" w:rsidRPr="004C29C0" w:rsidRDefault="00871627" w:rsidP="00871627">
            <w:pPr>
              <w:autoSpaceDE w:val="0"/>
              <w:autoSpaceDN w:val="0"/>
              <w:adjustRightInd w:val="0"/>
              <w:spacing w:after="0" w:line="240" w:lineRule="auto"/>
              <w:jc w:val="center"/>
              <w:rPr>
                <w:sz w:val="18"/>
                <w:szCs w:val="18"/>
              </w:rPr>
            </w:pPr>
            <w:r w:rsidRPr="00992BBD">
              <w:rPr>
                <w:sz w:val="18"/>
                <w:szCs w:val="18"/>
              </w:rPr>
              <w:t>0…63, inclusive</w:t>
            </w:r>
          </w:p>
        </w:tc>
      </w:tr>
    </w:tbl>
    <w:p w14:paraId="375E9745" w14:textId="424C8CE4" w:rsidR="00C63EA1" w:rsidRDefault="00C63EA1" w:rsidP="007F5FAB">
      <w:pPr>
        <w:spacing w:before="120"/>
      </w:pPr>
      <w:bookmarkStart w:id="1891" w:name="_Toc32560127"/>
      <w:bookmarkStart w:id="1892" w:name="_Toc32560128"/>
      <w:bookmarkStart w:id="1893" w:name="_Toc32560129"/>
      <w:bookmarkStart w:id="1894" w:name="_Toc32560130"/>
      <w:bookmarkStart w:id="1895" w:name="_Toc32560131"/>
      <w:bookmarkStart w:id="1896" w:name="_Toc21447954"/>
      <w:bookmarkStart w:id="1897" w:name="_Toc21505891"/>
      <w:bookmarkStart w:id="1898" w:name="_Toc21510037"/>
      <w:bookmarkStart w:id="1899" w:name="_Toc21531981"/>
      <w:bookmarkStart w:id="1900" w:name="_Toc21535227"/>
      <w:bookmarkStart w:id="1901" w:name="_Toc21520241"/>
      <w:bookmarkStart w:id="1902" w:name="_Toc21521377"/>
      <w:bookmarkStart w:id="1903" w:name="_Toc21447955"/>
      <w:bookmarkStart w:id="1904" w:name="_Toc21505892"/>
      <w:bookmarkStart w:id="1905" w:name="_Toc21510038"/>
      <w:bookmarkStart w:id="1906" w:name="_Toc21531982"/>
      <w:bookmarkStart w:id="1907" w:name="_Toc21535228"/>
      <w:bookmarkStart w:id="1908" w:name="_Toc21520242"/>
      <w:bookmarkStart w:id="1909" w:name="_Toc21521378"/>
      <w:bookmarkStart w:id="1910" w:name="_Toc21447956"/>
      <w:bookmarkStart w:id="1911" w:name="_Toc21505893"/>
      <w:bookmarkStart w:id="1912" w:name="_Toc21510039"/>
      <w:bookmarkStart w:id="1913" w:name="_Toc21531983"/>
      <w:bookmarkStart w:id="1914" w:name="_Toc21535229"/>
      <w:bookmarkStart w:id="1915" w:name="_Toc21520243"/>
      <w:bookmarkStart w:id="1916" w:name="_Toc21521379"/>
      <w:bookmarkStart w:id="1917" w:name="_Toc21447961"/>
      <w:bookmarkStart w:id="1918" w:name="_Toc21505898"/>
      <w:bookmarkStart w:id="1919" w:name="_Toc21510044"/>
      <w:bookmarkStart w:id="1920" w:name="_Toc21531988"/>
      <w:bookmarkStart w:id="1921" w:name="_Toc21535234"/>
      <w:bookmarkStart w:id="1922" w:name="_Toc21520248"/>
      <w:bookmarkStart w:id="1923" w:name="_Toc21521384"/>
      <w:bookmarkStart w:id="1924" w:name="_Toc21447962"/>
      <w:bookmarkStart w:id="1925" w:name="_Toc21505899"/>
      <w:bookmarkStart w:id="1926" w:name="_Toc21510045"/>
      <w:bookmarkStart w:id="1927" w:name="_Toc21531989"/>
      <w:bookmarkStart w:id="1928" w:name="_Toc21535235"/>
      <w:bookmarkStart w:id="1929" w:name="_Toc21520249"/>
      <w:bookmarkStart w:id="1930" w:name="_Toc21521385"/>
      <w:bookmarkStart w:id="1931" w:name="_Toc21447963"/>
      <w:bookmarkStart w:id="1932" w:name="_Toc21505900"/>
      <w:bookmarkStart w:id="1933" w:name="_Toc21510046"/>
      <w:bookmarkStart w:id="1934" w:name="_Toc21531990"/>
      <w:bookmarkStart w:id="1935" w:name="_Toc21535236"/>
      <w:bookmarkStart w:id="1936" w:name="_Toc21520250"/>
      <w:bookmarkStart w:id="1937" w:name="_Toc21521386"/>
      <w:bookmarkStart w:id="1938" w:name="_Toc30354865"/>
      <w:bookmarkStart w:id="1939" w:name="_Toc30354866"/>
      <w:bookmarkStart w:id="1940" w:name="_Toc30354867"/>
      <w:bookmarkStart w:id="1941" w:name="_Toc30354880"/>
      <w:bookmarkStart w:id="1942" w:name="_Toc30354881"/>
      <w:bookmarkStart w:id="1943" w:name="_Toc30354882"/>
      <w:bookmarkStart w:id="1944" w:name="_Toc30354933"/>
      <w:bookmarkStart w:id="1945" w:name="_Toc30354934"/>
      <w:bookmarkStart w:id="1946" w:name="_Toc30354935"/>
      <w:bookmarkStart w:id="1947" w:name="_Toc30354936"/>
      <w:bookmarkStart w:id="1948" w:name="_Toc30354937"/>
      <w:bookmarkStart w:id="1949" w:name="_Toc30354938"/>
      <w:bookmarkStart w:id="1950" w:name="_Toc30354939"/>
      <w:bookmarkStart w:id="1951" w:name="_Toc30354940"/>
      <w:bookmarkStart w:id="1952" w:name="_Toc30354941"/>
      <w:bookmarkStart w:id="1953" w:name="_Toc30354942"/>
      <w:bookmarkStart w:id="1954" w:name="_Toc21505903"/>
      <w:bookmarkStart w:id="1955" w:name="_Toc21510049"/>
      <w:bookmarkStart w:id="1956" w:name="_Toc21531993"/>
      <w:bookmarkStart w:id="1957" w:name="_Toc21535239"/>
      <w:bookmarkStart w:id="1958" w:name="_Toc21520253"/>
      <w:bookmarkStart w:id="1959" w:name="_Toc21521389"/>
      <w:bookmarkStart w:id="1960" w:name="_Toc21428440"/>
      <w:bookmarkStart w:id="1961" w:name="_Toc21447966"/>
      <w:bookmarkStart w:id="1962" w:name="_Toc21505904"/>
      <w:bookmarkStart w:id="1963" w:name="_Toc21510050"/>
      <w:bookmarkStart w:id="1964" w:name="_Toc21531994"/>
      <w:bookmarkStart w:id="1965" w:name="_Toc21535240"/>
      <w:bookmarkStart w:id="1966" w:name="_Toc21520254"/>
      <w:bookmarkStart w:id="1967" w:name="_Toc21521390"/>
      <w:bookmarkStart w:id="1968" w:name="_Toc30354943"/>
      <w:bookmarkStart w:id="1969" w:name="_Toc30354944"/>
      <w:bookmarkStart w:id="1970" w:name="_Toc30354945"/>
      <w:bookmarkStart w:id="1971" w:name="_Toc30354949"/>
      <w:bookmarkStart w:id="1972" w:name="_Toc30354979"/>
      <w:bookmarkStart w:id="1973" w:name="_Toc21428442"/>
      <w:bookmarkStart w:id="1974" w:name="_Toc21447968"/>
      <w:bookmarkStart w:id="1975" w:name="_Toc21505906"/>
      <w:bookmarkStart w:id="1976" w:name="_Toc21510052"/>
      <w:bookmarkStart w:id="1977" w:name="_Toc21531996"/>
      <w:bookmarkStart w:id="1978" w:name="_Toc21535242"/>
      <w:bookmarkStart w:id="1979" w:name="_Toc21520256"/>
      <w:bookmarkStart w:id="1980" w:name="_Toc21521392"/>
      <w:bookmarkStart w:id="1981" w:name="_Toc21428443"/>
      <w:bookmarkStart w:id="1982" w:name="_Toc21447969"/>
      <w:bookmarkStart w:id="1983" w:name="_Toc21505907"/>
      <w:bookmarkStart w:id="1984" w:name="_Toc21510053"/>
      <w:bookmarkStart w:id="1985" w:name="_Toc21531997"/>
      <w:bookmarkStart w:id="1986" w:name="_Toc21535243"/>
      <w:bookmarkStart w:id="1987" w:name="_Toc21520257"/>
      <w:bookmarkStart w:id="1988" w:name="_Toc21521393"/>
      <w:bookmarkStart w:id="1989" w:name="_Toc21428444"/>
      <w:bookmarkStart w:id="1990" w:name="_Toc21447970"/>
      <w:bookmarkStart w:id="1991" w:name="_Toc21505908"/>
      <w:bookmarkStart w:id="1992" w:name="_Toc21510054"/>
      <w:bookmarkStart w:id="1993" w:name="_Toc21531998"/>
      <w:bookmarkStart w:id="1994" w:name="_Toc21535244"/>
      <w:bookmarkStart w:id="1995" w:name="_Toc21520258"/>
      <w:bookmarkStart w:id="1996" w:name="_Toc21521394"/>
      <w:bookmarkStart w:id="1997" w:name="_Toc30354980"/>
      <w:bookmarkStart w:id="1998" w:name="_Toc30354981"/>
      <w:bookmarkStart w:id="1999" w:name="_Toc30354982"/>
      <w:bookmarkStart w:id="2000" w:name="_Toc30354983"/>
      <w:bookmarkStart w:id="2001" w:name="_Toc30354984"/>
      <w:bookmarkStart w:id="2002" w:name="_Toc30354985"/>
      <w:bookmarkStart w:id="2003" w:name="_Toc30354986"/>
      <w:bookmarkStart w:id="2004" w:name="_Toc30354987"/>
      <w:bookmarkStart w:id="2005" w:name="_Toc30354988"/>
      <w:bookmarkStart w:id="2006" w:name="_Toc21505911"/>
      <w:bookmarkStart w:id="2007" w:name="_Toc21510057"/>
      <w:bookmarkStart w:id="2008" w:name="_Toc21532001"/>
      <w:bookmarkStart w:id="2009" w:name="_Toc21535247"/>
      <w:bookmarkStart w:id="2010" w:name="_Toc21520262"/>
      <w:bookmarkStart w:id="2011" w:name="_Toc21521398"/>
      <w:bookmarkStart w:id="2012" w:name="_Toc21428447"/>
      <w:bookmarkStart w:id="2013" w:name="_Toc21447973"/>
      <w:bookmarkStart w:id="2014" w:name="_Toc21505912"/>
      <w:bookmarkStart w:id="2015" w:name="_Toc21510058"/>
      <w:bookmarkStart w:id="2016" w:name="_Toc21532002"/>
      <w:bookmarkStart w:id="2017" w:name="_Toc21535248"/>
      <w:bookmarkStart w:id="2018" w:name="_Toc21520263"/>
      <w:bookmarkStart w:id="2019" w:name="_Toc21521399"/>
      <w:bookmarkStart w:id="2020" w:name="_Toc21428448"/>
      <w:bookmarkStart w:id="2021" w:name="_Toc21447974"/>
      <w:bookmarkStart w:id="2022" w:name="_Toc21505913"/>
      <w:bookmarkStart w:id="2023" w:name="_Toc21510059"/>
      <w:bookmarkStart w:id="2024" w:name="_Toc21532003"/>
      <w:bookmarkStart w:id="2025" w:name="_Toc21535249"/>
      <w:bookmarkStart w:id="2026" w:name="_Toc21520264"/>
      <w:bookmarkStart w:id="2027" w:name="_Toc21521400"/>
      <w:bookmarkStart w:id="2028" w:name="_Toc48570885"/>
      <w:bookmarkStart w:id="2029" w:name="_Toc30602755"/>
      <w:bookmarkStart w:id="2030" w:name="_Toc32591254"/>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r w:rsidRPr="00A52AB8">
        <w:t xml:space="preserve">The following restrictions shall apply to a bitstream or a collection of V3C sub-bitstreams conforming to either the </w:t>
      </w:r>
      <w:r>
        <w:t>MIV Main</w:t>
      </w:r>
      <w:r w:rsidRPr="00A52AB8">
        <w:t xml:space="preserve">, </w:t>
      </w:r>
      <w:r w:rsidR="008F63DB">
        <w:t xml:space="preserve">the </w:t>
      </w:r>
      <w:r>
        <w:t>MIV Extended</w:t>
      </w:r>
      <w:r w:rsidRPr="00A52AB8">
        <w:t xml:space="preserve">, </w:t>
      </w:r>
      <w:r>
        <w:t>or the MIV Geometry Absent</w:t>
      </w:r>
      <w:r w:rsidRPr="00A52AB8">
        <w:t xml:space="preserve"> toolset profile component:</w:t>
      </w:r>
    </w:p>
    <w:p w14:paraId="3DC370FB" w14:textId="64CE5771" w:rsidR="00C63EA1" w:rsidRDefault="00C63EA1" w:rsidP="003740AD">
      <w:pPr>
        <w:pStyle w:val="ListParagraph"/>
        <w:numPr>
          <w:ilvl w:val="0"/>
          <w:numId w:val="17"/>
        </w:numPr>
        <w:ind w:leftChars="0"/>
        <w:rPr>
          <w:color w:val="000000" w:themeColor="text1"/>
          <w:lang w:val="en-CA"/>
        </w:rPr>
      </w:pPr>
      <w:r>
        <w:rPr>
          <w:color w:val="000000" w:themeColor="text1"/>
        </w:rPr>
        <w:t>For</w:t>
      </w:r>
      <w:r w:rsidRPr="00A52AB8">
        <w:rPr>
          <w:color w:val="000000" w:themeColor="text1"/>
        </w:rPr>
        <w:t xml:space="preserve"> bitstreams conforming to </w:t>
      </w:r>
      <w:r>
        <w:rPr>
          <w:color w:val="000000" w:themeColor="text1"/>
        </w:rPr>
        <w:t>the MIV Extended</w:t>
      </w:r>
      <w:r w:rsidRPr="00A52AB8">
        <w:rPr>
          <w:color w:val="000000" w:themeColor="text1"/>
        </w:rPr>
        <w:t xml:space="preserve"> </w:t>
      </w:r>
      <w:r w:rsidR="008F63DB">
        <w:rPr>
          <w:color w:val="000000" w:themeColor="text1"/>
        </w:rPr>
        <w:t xml:space="preserve">toolset </w:t>
      </w:r>
      <w:r w:rsidRPr="00A52AB8">
        <w:rPr>
          <w:color w:val="000000" w:themeColor="text1"/>
        </w:rPr>
        <w:t>profile component,</w:t>
      </w:r>
      <w:r>
        <w:rPr>
          <w:color w:val="000000" w:themeColor="text1"/>
        </w:rPr>
        <w:t xml:space="preserve"> </w:t>
      </w:r>
      <w:r w:rsidR="008F63DB">
        <w:rPr>
          <w:color w:val="000000" w:themeColor="text1"/>
        </w:rPr>
        <w:t xml:space="preserve">in the </w:t>
      </w:r>
      <w:r w:rsidR="008F63DB" w:rsidRPr="00A52AB8">
        <w:rPr>
          <w:color w:val="000000" w:themeColor="text1"/>
        </w:rPr>
        <w:t>decoding process of an occupancy video component,</w:t>
      </w:r>
      <w:r w:rsidR="003A6803">
        <w:rPr>
          <w:color w:val="000000" w:themeColor="text1"/>
        </w:rPr>
        <w:t xml:space="preserve"> </w:t>
      </w:r>
      <w:r w:rsidR="0064271A" w:rsidRPr="00A52AB8">
        <w:rPr>
          <w:color w:val="000000" w:themeColor="text1"/>
        </w:rPr>
        <w:t>associated with the atlas</w:t>
      </w:r>
      <w:r w:rsidR="0064271A">
        <w:rPr>
          <w:color w:val="000000" w:themeColor="text1"/>
        </w:rPr>
        <w:t xml:space="preserve"> </w:t>
      </w:r>
      <w:r w:rsidR="0064271A" w:rsidRPr="00A52AB8">
        <w:rPr>
          <w:color w:val="000000" w:themeColor="text1"/>
        </w:rPr>
        <w:t xml:space="preserve">with atlas ID DecAtlasID, </w:t>
      </w:r>
      <w:r w:rsidRPr="00C63EA1">
        <w:rPr>
          <w:rFonts w:cs="Calibri"/>
          <w:lang w:val="en-CA"/>
        </w:rPr>
        <w:t xml:space="preserve">DecOccWidth[ frameIdx ] </w:t>
      </w:r>
      <w:r w:rsidR="003A6803">
        <w:rPr>
          <w:rFonts w:cs="Calibri"/>
          <w:lang w:val="en-CA"/>
        </w:rPr>
        <w:t xml:space="preserve">shall be </w:t>
      </w:r>
      <w:r w:rsidRPr="00C63EA1">
        <w:rPr>
          <w:rFonts w:cs="Calibri"/>
          <w:lang w:val="en-CA"/>
        </w:rPr>
        <w:t>equal</w:t>
      </w:r>
      <w:r w:rsidR="003A6803">
        <w:rPr>
          <w:rFonts w:cs="Calibri"/>
          <w:lang w:val="en-CA"/>
        </w:rPr>
        <w:t xml:space="preserve"> to</w:t>
      </w:r>
      <w:r w:rsidRPr="00C63EA1">
        <w:rPr>
          <w:rFonts w:cs="Calibri"/>
          <w:lang w:val="en-CA"/>
        </w:rPr>
        <w:t xml:space="preserve"> </w:t>
      </w:r>
      <w:r w:rsidRPr="00C63EA1">
        <w:rPr>
          <w:color w:val="000000" w:themeColor="text1"/>
          <w:lang w:val="en-CA"/>
        </w:rPr>
        <w:t>AsmeOccupancyFrameWidth[</w:t>
      </w:r>
      <w:r w:rsidRPr="00C63EA1">
        <w:rPr>
          <w:lang w:val="en-CA"/>
        </w:rPr>
        <w:t> </w:t>
      </w:r>
      <w:r w:rsidR="0064271A" w:rsidRPr="00A52AB8">
        <w:rPr>
          <w:color w:val="000000" w:themeColor="text1"/>
        </w:rPr>
        <w:t>DecAtlasID</w:t>
      </w:r>
      <w:r w:rsidRPr="00C63EA1">
        <w:rPr>
          <w:color w:val="000000" w:themeColor="text1"/>
          <w:lang w:val="en-CA"/>
        </w:rPr>
        <w:t xml:space="preserve"> ] and </w:t>
      </w:r>
      <w:r w:rsidRPr="00C63EA1">
        <w:rPr>
          <w:rFonts w:cs="Calibri"/>
          <w:lang w:val="en-CA"/>
        </w:rPr>
        <w:t xml:space="preserve">DecOccHeight[ frameIdx ] </w:t>
      </w:r>
      <w:r w:rsidR="003A6803">
        <w:rPr>
          <w:rFonts w:cs="Calibri"/>
          <w:lang w:val="en-CA"/>
        </w:rPr>
        <w:t xml:space="preserve">shall be </w:t>
      </w:r>
      <w:r w:rsidRPr="00C63EA1">
        <w:rPr>
          <w:rFonts w:cs="Calibri"/>
          <w:lang w:val="en-CA"/>
        </w:rPr>
        <w:t xml:space="preserve">equal </w:t>
      </w:r>
      <w:r w:rsidR="003A6803">
        <w:rPr>
          <w:rFonts w:cs="Calibri"/>
          <w:lang w:val="en-CA"/>
        </w:rPr>
        <w:t xml:space="preserve">to </w:t>
      </w:r>
      <w:r w:rsidRPr="00C63EA1">
        <w:rPr>
          <w:color w:val="000000" w:themeColor="text1"/>
          <w:lang w:val="en-CA"/>
        </w:rPr>
        <w:t>AsmeOccupancyFrameHeight[</w:t>
      </w:r>
      <w:r w:rsidRPr="00C63EA1">
        <w:rPr>
          <w:lang w:val="en-CA"/>
        </w:rPr>
        <w:t> </w:t>
      </w:r>
      <w:r w:rsidR="0064271A" w:rsidRPr="00A52AB8">
        <w:rPr>
          <w:color w:val="000000" w:themeColor="text1"/>
        </w:rPr>
        <w:t>DecAtlasID</w:t>
      </w:r>
      <w:r w:rsidRPr="00C63EA1">
        <w:rPr>
          <w:lang w:val="en-CA"/>
        </w:rPr>
        <w:t> </w:t>
      </w:r>
      <w:r w:rsidRPr="00C63EA1">
        <w:rPr>
          <w:color w:val="000000" w:themeColor="text1"/>
          <w:lang w:val="en-CA"/>
        </w:rPr>
        <w:t>].</w:t>
      </w:r>
    </w:p>
    <w:p w14:paraId="08663A3B" w14:textId="1DC60581" w:rsidR="008F63DB" w:rsidRDefault="008F63DB" w:rsidP="003740AD">
      <w:pPr>
        <w:pStyle w:val="ListParagraph"/>
        <w:numPr>
          <w:ilvl w:val="0"/>
          <w:numId w:val="17"/>
        </w:numPr>
        <w:ind w:leftChars="0"/>
        <w:rPr>
          <w:color w:val="000000" w:themeColor="text1"/>
          <w:lang w:val="en-CA"/>
        </w:rPr>
      </w:pPr>
      <w:r>
        <w:rPr>
          <w:color w:val="000000" w:themeColor="text1"/>
        </w:rPr>
        <w:t>For</w:t>
      </w:r>
      <w:r w:rsidRPr="00A52AB8">
        <w:rPr>
          <w:color w:val="000000" w:themeColor="text1"/>
        </w:rPr>
        <w:t xml:space="preserve"> bitstreams conforming to </w:t>
      </w:r>
      <w:r>
        <w:rPr>
          <w:color w:val="000000" w:themeColor="text1"/>
        </w:rPr>
        <w:t>the MIV Main or the MIV Extended</w:t>
      </w:r>
      <w:r w:rsidRPr="00A52AB8">
        <w:rPr>
          <w:color w:val="000000" w:themeColor="text1"/>
        </w:rPr>
        <w:t xml:space="preserve"> </w:t>
      </w:r>
      <w:r>
        <w:rPr>
          <w:color w:val="000000" w:themeColor="text1"/>
        </w:rPr>
        <w:t xml:space="preserve">toolset </w:t>
      </w:r>
      <w:r w:rsidRPr="00A52AB8">
        <w:rPr>
          <w:color w:val="000000" w:themeColor="text1"/>
        </w:rPr>
        <w:t>profile component,</w:t>
      </w:r>
      <w:r>
        <w:rPr>
          <w:color w:val="000000" w:themeColor="text1"/>
        </w:rPr>
        <w:t xml:space="preserve"> in the </w:t>
      </w:r>
      <w:r w:rsidRPr="00A52AB8">
        <w:rPr>
          <w:color w:val="000000" w:themeColor="text1"/>
        </w:rPr>
        <w:t xml:space="preserve">decoding process of </w:t>
      </w:r>
      <w:r>
        <w:rPr>
          <w:color w:val="000000" w:themeColor="text1"/>
        </w:rPr>
        <w:t>a geometry</w:t>
      </w:r>
      <w:r w:rsidRPr="00A52AB8">
        <w:rPr>
          <w:color w:val="000000" w:themeColor="text1"/>
        </w:rPr>
        <w:t xml:space="preserve"> video component,</w:t>
      </w:r>
      <w:r>
        <w:rPr>
          <w:color w:val="000000" w:themeColor="text1"/>
        </w:rPr>
        <w:t xml:space="preserve"> </w:t>
      </w:r>
      <w:r w:rsidR="00645AB7" w:rsidRPr="00A52AB8">
        <w:rPr>
          <w:color w:val="000000" w:themeColor="text1"/>
        </w:rPr>
        <w:t>associated with the atlas</w:t>
      </w:r>
      <w:r w:rsidR="00645AB7">
        <w:rPr>
          <w:color w:val="000000" w:themeColor="text1"/>
        </w:rPr>
        <w:t xml:space="preserve"> </w:t>
      </w:r>
      <w:r w:rsidR="00645AB7" w:rsidRPr="00A52AB8">
        <w:rPr>
          <w:color w:val="000000" w:themeColor="text1"/>
        </w:rPr>
        <w:t xml:space="preserve">with atlas ID DecAtlasID, </w:t>
      </w:r>
      <w:r w:rsidRPr="00C63EA1">
        <w:rPr>
          <w:rFonts w:cs="Calibri"/>
          <w:lang w:val="en-CA"/>
        </w:rPr>
        <w:t>Dec</w:t>
      </w:r>
      <w:r>
        <w:rPr>
          <w:rFonts w:cs="Calibri"/>
          <w:lang w:val="en-CA"/>
        </w:rPr>
        <w:t>Geo</w:t>
      </w:r>
      <w:r w:rsidRPr="00C63EA1">
        <w:rPr>
          <w:rFonts w:cs="Calibri"/>
          <w:lang w:val="en-CA"/>
        </w:rPr>
        <w:t xml:space="preserve">Width[ frameIdx ] </w:t>
      </w:r>
      <w:r>
        <w:rPr>
          <w:rFonts w:cs="Calibri"/>
          <w:lang w:val="en-CA"/>
        </w:rPr>
        <w:t xml:space="preserve">shall be </w:t>
      </w:r>
      <w:r w:rsidRPr="00C63EA1">
        <w:rPr>
          <w:rFonts w:cs="Calibri"/>
          <w:lang w:val="en-CA"/>
        </w:rPr>
        <w:t>equal</w:t>
      </w:r>
      <w:r>
        <w:rPr>
          <w:rFonts w:cs="Calibri"/>
          <w:lang w:val="en-CA"/>
        </w:rPr>
        <w:t xml:space="preserve"> to</w:t>
      </w:r>
      <w:r w:rsidRPr="00C63EA1">
        <w:rPr>
          <w:rFonts w:cs="Calibri"/>
          <w:lang w:val="en-CA"/>
        </w:rPr>
        <w:t xml:space="preserve"> </w:t>
      </w:r>
      <w:r w:rsidRPr="00C63EA1">
        <w:rPr>
          <w:color w:val="000000" w:themeColor="text1"/>
          <w:lang w:val="en-CA"/>
        </w:rPr>
        <w:t>Asme</w:t>
      </w:r>
      <w:r>
        <w:rPr>
          <w:color w:val="000000" w:themeColor="text1"/>
          <w:lang w:val="en-CA"/>
        </w:rPr>
        <w:t>Geometry</w:t>
      </w:r>
      <w:r w:rsidRPr="00C63EA1">
        <w:rPr>
          <w:color w:val="000000" w:themeColor="text1"/>
          <w:lang w:val="en-CA"/>
        </w:rPr>
        <w:t>FrameWidth[</w:t>
      </w:r>
      <w:r w:rsidRPr="00C63EA1">
        <w:rPr>
          <w:lang w:val="en-CA"/>
        </w:rPr>
        <w:t> </w:t>
      </w:r>
      <w:r w:rsidR="00645AB7" w:rsidRPr="00A52AB8">
        <w:rPr>
          <w:color w:val="000000" w:themeColor="text1"/>
        </w:rPr>
        <w:t>DecAtlasID</w:t>
      </w:r>
      <w:r w:rsidRPr="00C63EA1">
        <w:rPr>
          <w:color w:val="000000" w:themeColor="text1"/>
          <w:lang w:val="en-CA"/>
        </w:rPr>
        <w:t xml:space="preserve"> ] and </w:t>
      </w:r>
      <w:r w:rsidRPr="00C63EA1">
        <w:rPr>
          <w:rFonts w:cs="Calibri"/>
          <w:lang w:val="en-CA"/>
        </w:rPr>
        <w:t>Dec</w:t>
      </w:r>
      <w:r>
        <w:rPr>
          <w:rFonts w:cs="Calibri"/>
          <w:lang w:val="en-CA"/>
        </w:rPr>
        <w:t>Geo</w:t>
      </w:r>
      <w:r w:rsidRPr="00C63EA1">
        <w:rPr>
          <w:rFonts w:cs="Calibri"/>
          <w:lang w:val="en-CA"/>
        </w:rPr>
        <w:t xml:space="preserve">Height[ frameIdx ] </w:t>
      </w:r>
      <w:r>
        <w:rPr>
          <w:rFonts w:cs="Calibri"/>
          <w:lang w:val="en-CA"/>
        </w:rPr>
        <w:t xml:space="preserve">shall be </w:t>
      </w:r>
      <w:r w:rsidRPr="00C63EA1">
        <w:rPr>
          <w:rFonts w:cs="Calibri"/>
          <w:lang w:val="en-CA"/>
        </w:rPr>
        <w:t xml:space="preserve">equal </w:t>
      </w:r>
      <w:r>
        <w:rPr>
          <w:rFonts w:cs="Calibri"/>
          <w:lang w:val="en-CA"/>
        </w:rPr>
        <w:t xml:space="preserve">to </w:t>
      </w:r>
      <w:r w:rsidRPr="00C63EA1">
        <w:rPr>
          <w:color w:val="000000" w:themeColor="text1"/>
          <w:lang w:val="en-CA"/>
        </w:rPr>
        <w:t>Asme</w:t>
      </w:r>
      <w:r>
        <w:rPr>
          <w:color w:val="000000" w:themeColor="text1"/>
          <w:lang w:val="en-CA"/>
        </w:rPr>
        <w:t>Geometry</w:t>
      </w:r>
      <w:r w:rsidRPr="00C63EA1">
        <w:rPr>
          <w:color w:val="000000" w:themeColor="text1"/>
          <w:lang w:val="en-CA"/>
        </w:rPr>
        <w:t>FrameHeight[</w:t>
      </w:r>
      <w:r w:rsidRPr="00C63EA1">
        <w:rPr>
          <w:lang w:val="en-CA"/>
        </w:rPr>
        <w:t> </w:t>
      </w:r>
      <w:r w:rsidR="00645AB7" w:rsidRPr="00A52AB8">
        <w:rPr>
          <w:color w:val="000000" w:themeColor="text1"/>
        </w:rPr>
        <w:t>DecAtlasID</w:t>
      </w:r>
      <w:r w:rsidRPr="00C63EA1">
        <w:rPr>
          <w:lang w:val="en-CA"/>
        </w:rPr>
        <w:t> </w:t>
      </w:r>
      <w:r w:rsidRPr="00C63EA1">
        <w:rPr>
          <w:color w:val="000000" w:themeColor="text1"/>
          <w:lang w:val="en-CA"/>
        </w:rPr>
        <w:t>].</w:t>
      </w:r>
    </w:p>
    <w:p w14:paraId="50CDDFC8" w14:textId="6E1F44E6" w:rsidR="000D76BE" w:rsidRPr="00C63EA1" w:rsidRDefault="000D76BE" w:rsidP="003740AD">
      <w:pPr>
        <w:pStyle w:val="ListParagraph"/>
        <w:numPr>
          <w:ilvl w:val="0"/>
          <w:numId w:val="17"/>
        </w:numPr>
        <w:ind w:leftChars="0"/>
        <w:rPr>
          <w:color w:val="000000" w:themeColor="text1"/>
          <w:lang w:val="en-CA"/>
        </w:rPr>
      </w:pPr>
      <w:r>
        <w:rPr>
          <w:color w:val="000000" w:themeColor="text1"/>
        </w:rPr>
        <w:lastRenderedPageBreak/>
        <w:t>For</w:t>
      </w:r>
      <w:r w:rsidRPr="00A52AB8">
        <w:rPr>
          <w:color w:val="000000" w:themeColor="text1"/>
        </w:rPr>
        <w:t xml:space="preserve"> bitstreams conforming to </w:t>
      </w:r>
      <w:r>
        <w:rPr>
          <w:color w:val="000000" w:themeColor="text1"/>
        </w:rPr>
        <w:t>the MIV Main, the MIV Extended, or the MIV Geometry Absent</w:t>
      </w:r>
      <w:r w:rsidRPr="00A52AB8">
        <w:rPr>
          <w:color w:val="000000" w:themeColor="text1"/>
        </w:rPr>
        <w:t xml:space="preserve"> </w:t>
      </w:r>
      <w:r>
        <w:rPr>
          <w:color w:val="000000" w:themeColor="text1"/>
        </w:rPr>
        <w:t xml:space="preserve">toolset </w:t>
      </w:r>
      <w:r w:rsidRPr="00A52AB8">
        <w:rPr>
          <w:color w:val="000000" w:themeColor="text1"/>
        </w:rPr>
        <w:t>profile component,</w:t>
      </w:r>
      <w:r>
        <w:rPr>
          <w:color w:val="000000" w:themeColor="text1"/>
        </w:rPr>
        <w:t xml:space="preserve"> in the </w:t>
      </w:r>
      <w:r w:rsidRPr="00A52AB8">
        <w:rPr>
          <w:color w:val="000000" w:themeColor="text1"/>
        </w:rPr>
        <w:t xml:space="preserve">decoding process of </w:t>
      </w:r>
      <w:r>
        <w:rPr>
          <w:color w:val="000000" w:themeColor="text1"/>
        </w:rPr>
        <w:t>an attribute</w:t>
      </w:r>
      <w:r w:rsidRPr="00A52AB8">
        <w:rPr>
          <w:color w:val="000000" w:themeColor="text1"/>
        </w:rPr>
        <w:t xml:space="preserve"> video component,</w:t>
      </w:r>
      <w:r>
        <w:rPr>
          <w:color w:val="000000" w:themeColor="text1"/>
        </w:rPr>
        <w:t xml:space="preserve"> </w:t>
      </w:r>
      <w:r w:rsidRPr="00A52AB8">
        <w:rPr>
          <w:color w:val="000000" w:themeColor="text1"/>
        </w:rPr>
        <w:t>associated with the atlas</w:t>
      </w:r>
      <w:r>
        <w:rPr>
          <w:color w:val="000000" w:themeColor="text1"/>
        </w:rPr>
        <w:t xml:space="preserve"> </w:t>
      </w:r>
      <w:r w:rsidRPr="00A52AB8">
        <w:rPr>
          <w:color w:val="000000" w:themeColor="text1"/>
        </w:rPr>
        <w:t>with atlas ID DecAtlasID,</w:t>
      </w:r>
      <w:r>
        <w:rPr>
          <w:color w:val="000000" w:themeColor="text1"/>
        </w:rPr>
        <w:t xml:space="preserve"> </w:t>
      </w:r>
      <w:r w:rsidRPr="00C63EA1">
        <w:rPr>
          <w:noProof/>
          <w:lang w:val="en-CA"/>
        </w:rPr>
        <w:t xml:space="preserve">DecAttrWidth[ 0 ][ 0 ][ 0 ][ frameIdx ] </w:t>
      </w:r>
      <w:r>
        <w:rPr>
          <w:noProof/>
          <w:lang w:val="en-CA"/>
        </w:rPr>
        <w:t xml:space="preserve">shall be </w:t>
      </w:r>
      <w:r w:rsidRPr="00C63EA1">
        <w:rPr>
          <w:noProof/>
          <w:lang w:val="en-CA"/>
        </w:rPr>
        <w:t xml:space="preserve">equal </w:t>
      </w:r>
      <w:r>
        <w:rPr>
          <w:noProof/>
          <w:lang w:val="en-CA"/>
        </w:rPr>
        <w:t xml:space="preserve">to </w:t>
      </w:r>
      <w:r w:rsidRPr="00C63EA1">
        <w:rPr>
          <w:lang w:val="en-CA"/>
        </w:rPr>
        <w:t>AspsFrameWidth[ </w:t>
      </w:r>
      <w:r w:rsidRPr="00A52AB8">
        <w:rPr>
          <w:color w:val="000000" w:themeColor="text1"/>
        </w:rPr>
        <w:t>DecAtlasID</w:t>
      </w:r>
      <w:r w:rsidRPr="00C63EA1">
        <w:rPr>
          <w:lang w:val="en-CA"/>
        </w:rPr>
        <w:t> ]</w:t>
      </w:r>
      <w:r w:rsidRPr="00C63EA1">
        <w:rPr>
          <w:noProof/>
          <w:lang w:val="en-CA"/>
        </w:rPr>
        <w:t xml:space="preserve"> and</w:t>
      </w:r>
      <w:r w:rsidR="00F730C2">
        <w:rPr>
          <w:noProof/>
          <w:lang w:val="en-CA"/>
        </w:rPr>
        <w:t xml:space="preserve"> </w:t>
      </w:r>
      <w:r w:rsidRPr="00C63EA1">
        <w:rPr>
          <w:noProof/>
          <w:color w:val="000000" w:themeColor="text1"/>
          <w:lang w:val="en-CA"/>
        </w:rPr>
        <w:t>DecAttrHeight[</w:t>
      </w:r>
      <w:r w:rsidRPr="00C63EA1">
        <w:rPr>
          <w:lang w:val="en-CA"/>
        </w:rPr>
        <w:t> </w:t>
      </w:r>
      <w:r w:rsidRPr="00C63EA1">
        <w:rPr>
          <w:noProof/>
          <w:color w:val="000000" w:themeColor="text1"/>
          <w:lang w:val="en-CA"/>
        </w:rPr>
        <w:t>0</w:t>
      </w:r>
      <w:r w:rsidRPr="00C63EA1">
        <w:rPr>
          <w:lang w:val="en-CA"/>
        </w:rPr>
        <w:t> </w:t>
      </w:r>
      <w:r w:rsidRPr="00C63EA1">
        <w:rPr>
          <w:noProof/>
          <w:color w:val="000000" w:themeColor="text1"/>
          <w:lang w:val="en-CA"/>
        </w:rPr>
        <w:t>][</w:t>
      </w:r>
      <w:r w:rsidRPr="00C63EA1">
        <w:rPr>
          <w:lang w:val="en-CA"/>
        </w:rPr>
        <w:t> </w:t>
      </w:r>
      <w:r w:rsidRPr="00C63EA1">
        <w:rPr>
          <w:noProof/>
          <w:color w:val="000000" w:themeColor="text1"/>
          <w:lang w:val="en-CA"/>
        </w:rPr>
        <w:t>0</w:t>
      </w:r>
      <w:r w:rsidRPr="00C63EA1">
        <w:rPr>
          <w:lang w:val="en-CA"/>
        </w:rPr>
        <w:t> </w:t>
      </w:r>
      <w:r w:rsidRPr="00C63EA1">
        <w:rPr>
          <w:noProof/>
          <w:color w:val="000000" w:themeColor="text1"/>
          <w:lang w:val="en-CA"/>
        </w:rPr>
        <w:t>]</w:t>
      </w:r>
      <w:r w:rsidRPr="00C63EA1">
        <w:rPr>
          <w:noProof/>
          <w:lang w:val="en-CA"/>
        </w:rPr>
        <w:t xml:space="preserve">[ 0 ][ frameIdx ] </w:t>
      </w:r>
      <w:r>
        <w:rPr>
          <w:noProof/>
          <w:lang w:val="en-CA"/>
        </w:rPr>
        <w:t xml:space="preserve">shall be </w:t>
      </w:r>
      <w:r w:rsidRPr="00C63EA1">
        <w:rPr>
          <w:noProof/>
          <w:color w:val="000000" w:themeColor="text1"/>
          <w:lang w:val="en-CA"/>
        </w:rPr>
        <w:t xml:space="preserve">equal </w:t>
      </w:r>
      <w:r>
        <w:rPr>
          <w:noProof/>
          <w:color w:val="000000" w:themeColor="text1"/>
          <w:lang w:val="en-CA"/>
        </w:rPr>
        <w:t xml:space="preserve">to </w:t>
      </w:r>
      <w:r w:rsidRPr="00C63EA1">
        <w:rPr>
          <w:color w:val="000000" w:themeColor="text1"/>
          <w:lang w:val="en-CA"/>
        </w:rPr>
        <w:t>AspsFrameHeight[</w:t>
      </w:r>
      <w:r w:rsidRPr="00C63EA1">
        <w:rPr>
          <w:lang w:val="en-CA"/>
        </w:rPr>
        <w:t> </w:t>
      </w:r>
      <w:r w:rsidRPr="00A52AB8">
        <w:rPr>
          <w:color w:val="000000" w:themeColor="text1"/>
        </w:rPr>
        <w:t>DecAtlasID</w:t>
      </w:r>
      <w:r w:rsidRPr="00C63EA1">
        <w:rPr>
          <w:lang w:val="en-CA"/>
        </w:rPr>
        <w:t> </w:t>
      </w:r>
      <w:r w:rsidRPr="00C63EA1">
        <w:rPr>
          <w:color w:val="000000" w:themeColor="text1"/>
          <w:lang w:val="en-CA"/>
        </w:rPr>
        <w:t>]</w:t>
      </w:r>
      <w:r>
        <w:rPr>
          <w:color w:val="000000" w:themeColor="text1"/>
          <w:lang w:val="en-CA"/>
        </w:rPr>
        <w:t>.</w:t>
      </w:r>
    </w:p>
    <w:p w14:paraId="7B485E39" w14:textId="5965F46B" w:rsidR="0004740A" w:rsidRPr="00BF0173" w:rsidRDefault="0004740A" w:rsidP="0004740A">
      <w:pPr>
        <w:pStyle w:val="a2"/>
        <w:tabs>
          <w:tab w:val="clear" w:pos="360"/>
          <w:tab w:val="num" w:pos="4613"/>
        </w:tabs>
        <w:rPr>
          <w:lang w:val="en-CA"/>
        </w:rPr>
      </w:pPr>
      <w:bookmarkStart w:id="2031" w:name="_Toc54106519"/>
      <w:bookmarkStart w:id="2032" w:name="_Toc54106520"/>
      <w:bookmarkStart w:id="2033" w:name="_Toc55548511"/>
      <w:bookmarkEnd w:id="2031"/>
      <w:bookmarkEnd w:id="2032"/>
      <w:r w:rsidRPr="00BF0173">
        <w:rPr>
          <w:lang w:val="en-CA"/>
        </w:rPr>
        <w:t>Reconstruction profile components</w:t>
      </w:r>
      <w:bookmarkEnd w:id="2028"/>
      <w:bookmarkEnd w:id="2033"/>
    </w:p>
    <w:p w14:paraId="2253B2B6" w14:textId="520F2274" w:rsidR="0004740A" w:rsidRPr="00BF0173" w:rsidRDefault="00332F21" w:rsidP="0004740A">
      <w:pPr>
        <w:rPr>
          <w:rFonts w:cs="Calibri"/>
          <w:lang w:val="en-CA"/>
        </w:rPr>
      </w:pPr>
      <w:r w:rsidRPr="00BF0173">
        <w:rPr>
          <w:rFonts w:cs="Calibri"/>
          <w:lang w:val="en-CA"/>
        </w:rPr>
        <w:t xml:space="preserve">The specifications in </w:t>
      </w:r>
      <w:r w:rsidRPr="00BF0173">
        <w:rPr>
          <w:lang w:val="en-CA"/>
        </w:rPr>
        <w:t>ISO/IEC </w:t>
      </w:r>
      <w:r w:rsidRPr="008E528A">
        <w:rPr>
          <w:highlight w:val="yellow"/>
          <w:lang w:val="en-CA"/>
        </w:rPr>
        <w:t>CD</w:t>
      </w:r>
      <w:r w:rsidRPr="00BF0173">
        <w:rPr>
          <w:lang w:val="en-CA"/>
        </w:rPr>
        <w:t> 23090-5</w:t>
      </w:r>
      <w:r>
        <w:rPr>
          <w:lang w:val="en-CA"/>
        </w:rPr>
        <w:t>(2E)</w:t>
      </w:r>
      <w:r w:rsidR="008C3136">
        <w:rPr>
          <w:rFonts w:cs="Calibri"/>
          <w:lang w:val="en-CA"/>
        </w:rPr>
        <w:t xml:space="preserve"> subclause</w:t>
      </w:r>
      <w:r w:rsidRPr="00BF0173">
        <w:rPr>
          <w:rFonts w:cs="Calibri"/>
          <w:lang w:val="en-CA"/>
        </w:rPr>
        <w:t xml:space="preserve"> A.5 apply.</w:t>
      </w:r>
    </w:p>
    <w:p w14:paraId="7FFBA949" w14:textId="77777777" w:rsidR="0004740A" w:rsidRPr="00BF0173" w:rsidRDefault="0004740A" w:rsidP="0004740A">
      <w:pPr>
        <w:pStyle w:val="a2"/>
        <w:tabs>
          <w:tab w:val="clear" w:pos="360"/>
          <w:tab w:val="num" w:pos="4613"/>
        </w:tabs>
        <w:rPr>
          <w:lang w:val="en-CA"/>
        </w:rPr>
      </w:pPr>
      <w:bookmarkStart w:id="2034" w:name="_Toc48570886"/>
      <w:bookmarkStart w:id="2035" w:name="_Toc55548512"/>
      <w:r w:rsidRPr="00BF0173">
        <w:rPr>
          <w:lang w:val="en-CA"/>
        </w:rPr>
        <w:t>Tiers and Levels</w:t>
      </w:r>
      <w:bookmarkEnd w:id="2029"/>
      <w:bookmarkEnd w:id="2030"/>
      <w:bookmarkEnd w:id="2034"/>
      <w:bookmarkEnd w:id="2035"/>
    </w:p>
    <w:p w14:paraId="749A460F" w14:textId="29A99FDF" w:rsidR="0004740A" w:rsidRPr="00BF0173" w:rsidRDefault="00DF4CEA" w:rsidP="001D2511">
      <w:pPr>
        <w:rPr>
          <w:rFonts w:cs="Calibri"/>
          <w:lang w:val="en-CA"/>
        </w:rPr>
      </w:pPr>
      <w:r w:rsidRPr="00BF0173">
        <w:rPr>
          <w:lang w:val="en-CA"/>
        </w:rPr>
        <w:t>The specifications in ISO/IEC </w:t>
      </w:r>
      <w:r w:rsidRPr="008E528A">
        <w:rPr>
          <w:highlight w:val="yellow"/>
          <w:lang w:val="en-CA"/>
        </w:rPr>
        <w:t>CD</w:t>
      </w:r>
      <w:r w:rsidRPr="00BF0173">
        <w:rPr>
          <w:lang w:val="en-CA"/>
        </w:rPr>
        <w:t> 23090-5</w:t>
      </w:r>
      <w:r>
        <w:rPr>
          <w:lang w:val="en-CA"/>
        </w:rPr>
        <w:t>(2E)</w:t>
      </w:r>
      <w:r w:rsidR="008C3136">
        <w:rPr>
          <w:lang w:val="en-CA"/>
        </w:rPr>
        <w:t xml:space="preserve"> subclause</w:t>
      </w:r>
      <w:r w:rsidRPr="00BF0173">
        <w:rPr>
          <w:lang w:val="en-CA"/>
        </w:rPr>
        <w:t xml:space="preserve"> A.6 apply</w:t>
      </w:r>
      <w:r w:rsidRPr="00BF0173">
        <w:rPr>
          <w:rFonts w:cs="Calibri"/>
          <w:lang w:val="en-CA"/>
        </w:rPr>
        <w:t>.</w:t>
      </w:r>
    </w:p>
    <w:p w14:paraId="2EE6A97D" w14:textId="77777777" w:rsidR="0004740A" w:rsidRPr="00BF0173" w:rsidRDefault="0004740A" w:rsidP="0004740A">
      <w:pPr>
        <w:pStyle w:val="a2"/>
        <w:tabs>
          <w:tab w:val="clear" w:pos="360"/>
          <w:tab w:val="num" w:pos="4613"/>
        </w:tabs>
        <w:rPr>
          <w:lang w:val="en-CA"/>
        </w:rPr>
      </w:pPr>
      <w:bookmarkStart w:id="2036" w:name="_Toc48570888"/>
      <w:bookmarkStart w:id="2037" w:name="_Toc55548513"/>
      <w:r w:rsidRPr="00BF0173">
        <w:rPr>
          <w:lang w:val="en-CA"/>
        </w:rPr>
        <w:t>Decoder instantiations</w:t>
      </w:r>
      <w:bookmarkEnd w:id="2036"/>
      <w:bookmarkEnd w:id="2037"/>
    </w:p>
    <w:p w14:paraId="7756934B" w14:textId="6B66FEC8" w:rsidR="00EA51D2" w:rsidRDefault="00DF4CEA" w:rsidP="0004740A">
      <w:pPr>
        <w:rPr>
          <w:noProof/>
          <w:lang w:val="en-CA" w:eastAsia="ja-JP"/>
        </w:rPr>
      </w:pPr>
      <w:r w:rsidRPr="00BF0173">
        <w:rPr>
          <w:lang w:val="en-CA"/>
        </w:rPr>
        <w:t>The specifications in ISO/IEC </w:t>
      </w:r>
      <w:r w:rsidRPr="008E528A">
        <w:rPr>
          <w:highlight w:val="yellow"/>
          <w:lang w:val="en-CA"/>
        </w:rPr>
        <w:t>CD</w:t>
      </w:r>
      <w:r w:rsidRPr="00BF0173">
        <w:rPr>
          <w:lang w:val="en-CA"/>
        </w:rPr>
        <w:t> 23090-5</w:t>
      </w:r>
      <w:r>
        <w:rPr>
          <w:lang w:val="en-CA"/>
        </w:rPr>
        <w:t>(2E)</w:t>
      </w:r>
      <w:r w:rsidR="008C3136">
        <w:rPr>
          <w:lang w:val="en-CA"/>
        </w:rPr>
        <w:t xml:space="preserve"> subclause</w:t>
      </w:r>
      <w:r w:rsidRPr="00BF0173">
        <w:rPr>
          <w:lang w:val="en-CA"/>
        </w:rPr>
        <w:t xml:space="preserve"> A.</w:t>
      </w:r>
      <w:r>
        <w:rPr>
          <w:lang w:val="en-CA"/>
        </w:rPr>
        <w:t>7</w:t>
      </w:r>
      <w:r w:rsidRPr="00BF0173">
        <w:rPr>
          <w:lang w:val="en-CA"/>
        </w:rPr>
        <w:t xml:space="preserve"> apply</w:t>
      </w:r>
      <w:r>
        <w:rPr>
          <w:lang w:val="en-CA"/>
        </w:rPr>
        <w:t>.</w:t>
      </w:r>
    </w:p>
    <w:p w14:paraId="789A0629" w14:textId="77777777" w:rsidR="0004740A" w:rsidRPr="00BF0173" w:rsidRDefault="0004740A" w:rsidP="0004740A">
      <w:pPr>
        <w:pStyle w:val="ANNEX"/>
        <w:rPr>
          <w:color w:val="000000" w:themeColor="text1"/>
          <w:lang w:val="en-CA"/>
        </w:rPr>
      </w:pPr>
      <w:bookmarkStart w:id="2038" w:name="_Toc42240865"/>
      <w:bookmarkStart w:id="2039" w:name="_Toc42240866"/>
      <w:bookmarkStart w:id="2040" w:name="_Toc42240867"/>
      <w:bookmarkStart w:id="2041" w:name="_Toc42240868"/>
      <w:bookmarkStart w:id="2042" w:name="_Toc42240869"/>
      <w:bookmarkStart w:id="2043" w:name="_Toc42240897"/>
      <w:bookmarkStart w:id="2044" w:name="_Toc42240898"/>
      <w:bookmarkStart w:id="2045" w:name="_Toc42240899"/>
      <w:bookmarkStart w:id="2046" w:name="_Toc42240928"/>
      <w:bookmarkStart w:id="2047" w:name="_Toc21447976"/>
      <w:bookmarkStart w:id="2048" w:name="_Toc21505915"/>
      <w:bookmarkStart w:id="2049" w:name="_Toc21510061"/>
      <w:bookmarkStart w:id="2050" w:name="_Toc21532005"/>
      <w:bookmarkStart w:id="2051" w:name="_Toc21535251"/>
      <w:bookmarkStart w:id="2052" w:name="_Toc21520266"/>
      <w:bookmarkStart w:id="2053" w:name="_Toc21521402"/>
      <w:bookmarkStart w:id="2054" w:name="_Toc21447977"/>
      <w:bookmarkStart w:id="2055" w:name="_Toc21505916"/>
      <w:bookmarkStart w:id="2056" w:name="_Toc21510062"/>
      <w:bookmarkStart w:id="2057" w:name="_Toc21532006"/>
      <w:bookmarkStart w:id="2058" w:name="_Toc21535252"/>
      <w:bookmarkStart w:id="2059" w:name="_Toc21520267"/>
      <w:bookmarkStart w:id="2060" w:name="_Toc21521403"/>
      <w:bookmarkStart w:id="2061" w:name="_Toc21447978"/>
      <w:bookmarkStart w:id="2062" w:name="_Toc21505917"/>
      <w:bookmarkStart w:id="2063" w:name="_Toc21510063"/>
      <w:bookmarkStart w:id="2064" w:name="_Toc21532007"/>
      <w:bookmarkStart w:id="2065" w:name="_Toc21535253"/>
      <w:bookmarkStart w:id="2066" w:name="_Toc21520268"/>
      <w:bookmarkStart w:id="2067" w:name="_Toc21521404"/>
      <w:bookmarkStart w:id="2068" w:name="_Toc21447979"/>
      <w:bookmarkStart w:id="2069" w:name="_Toc21505918"/>
      <w:bookmarkStart w:id="2070" w:name="_Toc21510064"/>
      <w:bookmarkStart w:id="2071" w:name="_Toc21532008"/>
      <w:bookmarkStart w:id="2072" w:name="_Toc21535254"/>
      <w:bookmarkStart w:id="2073" w:name="_Toc21520269"/>
      <w:bookmarkStart w:id="2074" w:name="_Toc21521405"/>
      <w:bookmarkStart w:id="2075" w:name="_Toc21447982"/>
      <w:bookmarkStart w:id="2076" w:name="_Toc21505921"/>
      <w:bookmarkStart w:id="2077" w:name="_Toc21510067"/>
      <w:bookmarkStart w:id="2078" w:name="_Toc21532011"/>
      <w:bookmarkStart w:id="2079" w:name="_Toc21535257"/>
      <w:bookmarkStart w:id="2080" w:name="_Toc21520272"/>
      <w:bookmarkStart w:id="2081" w:name="_Toc21521408"/>
      <w:bookmarkStart w:id="2082" w:name="_Toc21448007"/>
      <w:bookmarkStart w:id="2083" w:name="_Toc21505946"/>
      <w:bookmarkStart w:id="2084" w:name="_Toc21510092"/>
      <w:bookmarkStart w:id="2085" w:name="_Toc21532036"/>
      <w:bookmarkStart w:id="2086" w:name="_Toc21535282"/>
      <w:bookmarkStart w:id="2087" w:name="_Toc21520297"/>
      <w:bookmarkStart w:id="2088" w:name="_Toc21521433"/>
      <w:bookmarkStart w:id="2089" w:name="_Toc21448008"/>
      <w:bookmarkStart w:id="2090" w:name="_Toc21505947"/>
      <w:bookmarkStart w:id="2091" w:name="_Toc21510093"/>
      <w:bookmarkStart w:id="2092" w:name="_Toc21532037"/>
      <w:bookmarkStart w:id="2093" w:name="_Toc21535283"/>
      <w:bookmarkStart w:id="2094" w:name="_Toc21520298"/>
      <w:bookmarkStart w:id="2095" w:name="_Toc21521434"/>
      <w:bookmarkStart w:id="2096" w:name="_Toc23248822"/>
      <w:bookmarkStart w:id="2097" w:name="_Toc23248830"/>
      <w:bookmarkStart w:id="2098" w:name="_Toc42240952"/>
      <w:bookmarkStart w:id="2099" w:name="_Toc42240953"/>
      <w:bookmarkStart w:id="2100" w:name="_Toc42240954"/>
      <w:bookmarkStart w:id="2101" w:name="_Toc443470372"/>
      <w:bookmarkStart w:id="2102" w:name="_Toc450303224"/>
      <w:bookmarkStart w:id="2103" w:name="_Toc9996979"/>
      <w:bookmarkStart w:id="2104" w:name="_Toc353342679"/>
      <w:bookmarkEnd w:id="1727"/>
      <w:bookmarkEnd w:id="1728"/>
      <w:bookmarkEnd w:id="1729"/>
      <w:bookmarkEnd w:id="1730"/>
      <w:bookmarkEnd w:id="1731"/>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r w:rsidRPr="00BF0173">
        <w:rPr>
          <w:color w:val="000000" w:themeColor="text1"/>
          <w:lang w:val="en-CA"/>
        </w:rPr>
        <w:lastRenderedPageBreak/>
        <w:br/>
      </w:r>
      <w:bookmarkStart w:id="2105" w:name="_Toc48570889"/>
      <w:bookmarkStart w:id="2106" w:name="_Toc55548514"/>
      <w:r w:rsidRPr="00BF0173">
        <w:rPr>
          <w:color w:val="000000" w:themeColor="text1"/>
          <w:lang w:val="en-CA"/>
        </w:rPr>
        <w:t>(informative)</w:t>
      </w:r>
      <w:r w:rsidRPr="00BF0173">
        <w:rPr>
          <w:color w:val="000000" w:themeColor="text1"/>
          <w:lang w:val="en-CA"/>
        </w:rPr>
        <w:br/>
      </w:r>
      <w:bookmarkStart w:id="2107" w:name="_Toc30602757"/>
      <w:bookmarkStart w:id="2108" w:name="_Toc32591256"/>
      <w:r w:rsidRPr="00BF0173">
        <w:rPr>
          <w:color w:val="000000" w:themeColor="text1"/>
          <w:lang w:val="en-CA"/>
        </w:rPr>
        <w:t>Post-decoding conversion to nominal video formats</w:t>
      </w:r>
      <w:bookmarkEnd w:id="2105"/>
      <w:bookmarkEnd w:id="2106"/>
      <w:bookmarkEnd w:id="2107"/>
      <w:bookmarkEnd w:id="2108"/>
    </w:p>
    <w:p w14:paraId="47EB5292" w14:textId="77777777" w:rsidR="0004740A" w:rsidRPr="00BF0173" w:rsidRDefault="0004740A" w:rsidP="0004740A">
      <w:pPr>
        <w:pStyle w:val="a2"/>
        <w:tabs>
          <w:tab w:val="clear" w:pos="360"/>
          <w:tab w:val="num" w:pos="4613"/>
        </w:tabs>
        <w:rPr>
          <w:noProof/>
          <w:color w:val="000000" w:themeColor="text1"/>
          <w:lang w:val="en-CA"/>
        </w:rPr>
      </w:pPr>
      <w:bookmarkStart w:id="2109" w:name="_Toc45116006"/>
      <w:bookmarkStart w:id="2110" w:name="_Ref29739742"/>
      <w:bookmarkStart w:id="2111" w:name="_Toc42730134"/>
      <w:bookmarkStart w:id="2112" w:name="_Toc48570890"/>
      <w:bookmarkStart w:id="2113" w:name="_Toc55548515"/>
      <w:bookmarkEnd w:id="2109"/>
      <w:r w:rsidRPr="00BF0173">
        <w:rPr>
          <w:noProof/>
          <w:color w:val="000000" w:themeColor="text1"/>
          <w:lang w:val="en-CA"/>
        </w:rPr>
        <w:t>General</w:t>
      </w:r>
      <w:bookmarkEnd w:id="2110"/>
      <w:bookmarkEnd w:id="2111"/>
      <w:bookmarkEnd w:id="2112"/>
      <w:bookmarkEnd w:id="2113"/>
    </w:p>
    <w:p w14:paraId="29CB98A9" w14:textId="69D42FE2" w:rsidR="0004740A" w:rsidRPr="00BF0173" w:rsidRDefault="0004740A" w:rsidP="0004740A">
      <w:pPr>
        <w:rPr>
          <w:lang w:val="en-CA" w:eastAsia="ja-JP"/>
        </w:rPr>
      </w:pPr>
      <w:r w:rsidRPr="00BF0173">
        <w:rPr>
          <w:noProof/>
          <w:lang w:val="en-CA" w:eastAsia="ja-JP"/>
        </w:rPr>
        <w:t xml:space="preserve">The video frames provided by the decoder may require </w:t>
      </w:r>
      <w:r w:rsidRPr="00BF0173">
        <w:rPr>
          <w:noProof/>
          <w:color w:val="000000" w:themeColor="text1"/>
          <w:lang w:val="en-CA"/>
        </w:rPr>
        <w:t xml:space="preserve">additional processing steps before the reconstruction process. Such processing steps may include unpacking of the decoded video frames to a seperate geometry, attribute and/or occupancy frames, as described in Annex </w:t>
      </w:r>
      <w:r w:rsidRPr="00BF0173">
        <w:rPr>
          <w:noProof/>
          <w:color w:val="000000" w:themeColor="text1"/>
          <w:lang w:val="en-CA"/>
        </w:rPr>
        <w:fldChar w:fldCharType="begin"/>
      </w:r>
      <w:r w:rsidRPr="00BF0173">
        <w:rPr>
          <w:noProof/>
          <w:color w:val="000000" w:themeColor="text1"/>
          <w:lang w:val="en-CA"/>
        </w:rPr>
        <w:instrText xml:space="preserve"> REF _Ref44921124 \r \h </w:instrText>
      </w:r>
      <w:r w:rsidRPr="00BF0173">
        <w:rPr>
          <w:noProof/>
          <w:color w:val="000000" w:themeColor="text1"/>
          <w:lang w:val="en-CA"/>
        </w:rPr>
      </w:r>
      <w:r w:rsidRPr="00BF0173">
        <w:rPr>
          <w:noProof/>
          <w:color w:val="000000" w:themeColor="text1"/>
          <w:lang w:val="en-CA"/>
        </w:rPr>
        <w:fldChar w:fldCharType="separate"/>
      </w:r>
      <w:r w:rsidR="00D1378D">
        <w:rPr>
          <w:noProof/>
          <w:color w:val="000000" w:themeColor="text1"/>
          <w:lang w:val="en-CA"/>
        </w:rPr>
        <w:t>B.4</w:t>
      </w:r>
      <w:r w:rsidRPr="00BF0173">
        <w:rPr>
          <w:noProof/>
          <w:color w:val="000000" w:themeColor="text1"/>
          <w:lang w:val="en-CA"/>
        </w:rPr>
        <w:fldChar w:fldCharType="end"/>
      </w:r>
      <w:r w:rsidRPr="00BF0173">
        <w:rPr>
          <w:noProof/>
          <w:color w:val="000000" w:themeColor="text1"/>
          <w:lang w:val="en-CA"/>
        </w:rPr>
        <w:t>.</w:t>
      </w:r>
    </w:p>
    <w:p w14:paraId="02AC5B46" w14:textId="77777777" w:rsidR="0004740A" w:rsidRPr="00BF0173" w:rsidRDefault="0004740A" w:rsidP="0004740A">
      <w:pPr>
        <w:pStyle w:val="a2"/>
        <w:tabs>
          <w:tab w:val="clear" w:pos="360"/>
          <w:tab w:val="num" w:pos="4613"/>
        </w:tabs>
        <w:rPr>
          <w:noProof/>
          <w:color w:val="000000" w:themeColor="text1"/>
          <w:lang w:val="en-CA"/>
        </w:rPr>
      </w:pPr>
      <w:bookmarkStart w:id="2114" w:name="_Ref41560808"/>
      <w:bookmarkStart w:id="2115" w:name="_Toc42730135"/>
      <w:bookmarkStart w:id="2116" w:name="_Toc48570891"/>
      <w:bookmarkStart w:id="2117" w:name="_Toc55548516"/>
      <w:r w:rsidRPr="00BF0173">
        <w:rPr>
          <w:noProof/>
          <w:lang w:val="en-CA"/>
        </w:rPr>
        <w:t>Nominal format conversion</w:t>
      </w:r>
      <w:bookmarkEnd w:id="2114"/>
      <w:bookmarkEnd w:id="2115"/>
      <w:bookmarkEnd w:id="2116"/>
      <w:bookmarkEnd w:id="2117"/>
    </w:p>
    <w:p w14:paraId="293631AC" w14:textId="69493783" w:rsidR="0004740A" w:rsidRPr="00BF0173" w:rsidRDefault="008B2836" w:rsidP="001D2511">
      <w:pPr>
        <w:rPr>
          <w:color w:val="000000" w:themeColor="text1"/>
          <w:lang w:val="en-CA"/>
        </w:rPr>
      </w:pPr>
      <w:r w:rsidRPr="00BF0173">
        <w:rPr>
          <w:lang w:val="en-CA"/>
        </w:rPr>
        <w:t>The specifications in ISO/IEC </w:t>
      </w:r>
      <w:r w:rsidRPr="008E528A">
        <w:rPr>
          <w:highlight w:val="yellow"/>
          <w:lang w:val="en-CA"/>
        </w:rPr>
        <w:t>CD</w:t>
      </w:r>
      <w:r w:rsidRPr="00BF0173">
        <w:rPr>
          <w:lang w:val="en-CA"/>
        </w:rPr>
        <w:t> 23090-5</w:t>
      </w:r>
      <w:r>
        <w:rPr>
          <w:lang w:val="en-CA"/>
        </w:rPr>
        <w:t>(2E)</w:t>
      </w:r>
      <w:r w:rsidR="008C3136">
        <w:rPr>
          <w:lang w:val="en-CA"/>
        </w:rPr>
        <w:t xml:space="preserve"> subclause</w:t>
      </w:r>
      <w:r w:rsidRPr="00BF0173">
        <w:rPr>
          <w:lang w:val="en-CA"/>
        </w:rPr>
        <w:t xml:space="preserve"> B.2 do not apply</w:t>
      </w:r>
      <w:r>
        <w:rPr>
          <w:lang w:val="en-CA"/>
        </w:rPr>
        <w:t>.</w:t>
      </w:r>
    </w:p>
    <w:p w14:paraId="1F1C5188" w14:textId="77777777" w:rsidR="0004740A" w:rsidRPr="00BF0173" w:rsidRDefault="0004740A" w:rsidP="0004740A">
      <w:pPr>
        <w:pStyle w:val="a2"/>
        <w:tabs>
          <w:tab w:val="clear" w:pos="360"/>
          <w:tab w:val="num" w:pos="4613"/>
        </w:tabs>
        <w:rPr>
          <w:noProof/>
          <w:color w:val="000000" w:themeColor="text1"/>
          <w:lang w:val="en-CA"/>
        </w:rPr>
      </w:pPr>
      <w:bookmarkStart w:id="2118" w:name="_Toc42730142"/>
      <w:bookmarkStart w:id="2119" w:name="_Toc48570892"/>
      <w:bookmarkStart w:id="2120" w:name="_Toc55548517"/>
      <w:r w:rsidRPr="00BF0173">
        <w:rPr>
          <w:noProof/>
          <w:lang w:val="en-CA"/>
        </w:rPr>
        <w:t>Conversion operations</w:t>
      </w:r>
      <w:bookmarkEnd w:id="2118"/>
      <w:bookmarkEnd w:id="2119"/>
      <w:bookmarkEnd w:id="2120"/>
    </w:p>
    <w:p w14:paraId="1C7081CF" w14:textId="38E39C58" w:rsidR="0004740A" w:rsidRPr="00BF0173" w:rsidRDefault="008B2836" w:rsidP="0004740A">
      <w:pPr>
        <w:tabs>
          <w:tab w:val="clear" w:pos="403"/>
        </w:tabs>
        <w:rPr>
          <w:color w:val="000000" w:themeColor="text1"/>
          <w:lang w:val="en-CA"/>
        </w:rPr>
      </w:pPr>
      <w:r w:rsidRPr="00BF0173">
        <w:rPr>
          <w:rFonts w:cs="Calibri"/>
          <w:lang w:val="en-CA"/>
        </w:rPr>
        <w:t xml:space="preserve">The specifications in </w:t>
      </w:r>
      <w:r w:rsidRPr="00BF0173">
        <w:rPr>
          <w:lang w:val="en-CA"/>
        </w:rPr>
        <w:t>ISO/IEC </w:t>
      </w:r>
      <w:r w:rsidRPr="008E528A">
        <w:rPr>
          <w:highlight w:val="yellow"/>
          <w:lang w:val="en-CA"/>
        </w:rPr>
        <w:t>CD</w:t>
      </w:r>
      <w:r w:rsidRPr="00BF0173">
        <w:rPr>
          <w:lang w:val="en-CA"/>
        </w:rPr>
        <w:t> 23090-5</w:t>
      </w:r>
      <w:r>
        <w:rPr>
          <w:lang w:val="en-CA"/>
        </w:rPr>
        <w:t>(2E)</w:t>
      </w:r>
      <w:r w:rsidR="008C3136">
        <w:rPr>
          <w:rFonts w:cs="Calibri"/>
          <w:lang w:val="en-CA"/>
        </w:rPr>
        <w:t xml:space="preserve"> subclause</w:t>
      </w:r>
      <w:r w:rsidRPr="00BF0173">
        <w:rPr>
          <w:rFonts w:cs="Calibri"/>
          <w:lang w:val="en-CA"/>
        </w:rPr>
        <w:t>B.3 do not apply.</w:t>
      </w:r>
    </w:p>
    <w:p w14:paraId="2330ACE8" w14:textId="68BBF254" w:rsidR="0004740A" w:rsidRDefault="0004740A" w:rsidP="0004740A">
      <w:pPr>
        <w:pStyle w:val="a2"/>
        <w:tabs>
          <w:tab w:val="clear" w:pos="360"/>
          <w:tab w:val="num" w:pos="4613"/>
        </w:tabs>
        <w:rPr>
          <w:noProof/>
          <w:color w:val="000000" w:themeColor="text1"/>
          <w:lang w:val="en-CA"/>
        </w:rPr>
      </w:pPr>
      <w:bookmarkStart w:id="2121" w:name="_Ref44921124"/>
      <w:bookmarkStart w:id="2122" w:name="_Toc48570893"/>
      <w:bookmarkStart w:id="2123" w:name="_Toc55548518"/>
      <w:r w:rsidRPr="00BF0173">
        <w:rPr>
          <w:noProof/>
          <w:color w:val="000000" w:themeColor="text1"/>
          <w:lang w:val="en-CA"/>
        </w:rPr>
        <w:t>Unpacking process of a decoded packed video</w:t>
      </w:r>
      <w:bookmarkEnd w:id="2121"/>
      <w:bookmarkEnd w:id="2122"/>
      <w:bookmarkEnd w:id="2123"/>
    </w:p>
    <w:p w14:paraId="0D4C6992" w14:textId="5A87D866" w:rsidR="008B2836" w:rsidRPr="008B2836" w:rsidRDefault="008B2836" w:rsidP="008B2836">
      <w:pPr>
        <w:rPr>
          <w:lang w:val="en-CA" w:eastAsia="ja-JP"/>
        </w:rPr>
      </w:pPr>
      <w:r w:rsidRPr="000C1FFD">
        <w:rPr>
          <w:lang w:val="en-CA" w:eastAsia="ja-JP"/>
        </w:rPr>
        <w:t xml:space="preserve">The specifications in </w:t>
      </w:r>
      <w:r w:rsidRPr="00BF0173">
        <w:rPr>
          <w:lang w:val="en-CA"/>
        </w:rPr>
        <w:t>ISO/IEC </w:t>
      </w:r>
      <w:r w:rsidRPr="008E528A">
        <w:rPr>
          <w:highlight w:val="yellow"/>
          <w:lang w:val="en-CA"/>
        </w:rPr>
        <w:t>CD</w:t>
      </w:r>
      <w:r w:rsidRPr="00BF0173">
        <w:rPr>
          <w:lang w:val="en-CA"/>
        </w:rPr>
        <w:t> 23090-5</w:t>
      </w:r>
      <w:r>
        <w:rPr>
          <w:lang w:val="en-CA"/>
        </w:rPr>
        <w:t>(2E)</w:t>
      </w:r>
      <w:r w:rsidRPr="000C1FFD">
        <w:rPr>
          <w:lang w:val="en-CA" w:eastAsia="ja-JP"/>
        </w:rPr>
        <w:t>clause B.4 apply.</w:t>
      </w:r>
    </w:p>
    <w:p w14:paraId="52C1378A" w14:textId="00366FD4" w:rsidR="0004740A" w:rsidRPr="00BF0173" w:rsidRDefault="00696EA6" w:rsidP="0004740A">
      <w:pPr>
        <w:pStyle w:val="ANNEX"/>
        <w:rPr>
          <w:color w:val="000000" w:themeColor="text1"/>
          <w:lang w:val="en-CA"/>
        </w:rPr>
      </w:pPr>
      <w:r w:rsidRPr="00696EA6" w:rsidDel="00696EA6">
        <w:rPr>
          <w:lang w:val="en-CA"/>
        </w:rPr>
        <w:lastRenderedPageBreak/>
        <w:t xml:space="preserve"> </w:t>
      </w:r>
      <w:r w:rsidR="0004740A" w:rsidRPr="00BF0173">
        <w:rPr>
          <w:color w:val="000000" w:themeColor="text1"/>
          <w:lang w:val="en-CA"/>
        </w:rPr>
        <w:br/>
      </w:r>
      <w:bookmarkStart w:id="2124" w:name="_Toc48570894"/>
      <w:bookmarkStart w:id="2125" w:name="_Toc55548519"/>
      <w:r w:rsidR="0004740A" w:rsidRPr="00BF0173">
        <w:rPr>
          <w:color w:val="000000" w:themeColor="text1"/>
          <w:lang w:val="en-CA"/>
        </w:rPr>
        <w:t>(informative)</w:t>
      </w:r>
      <w:r w:rsidR="0004740A" w:rsidRPr="00BF0173">
        <w:rPr>
          <w:color w:val="000000" w:themeColor="text1"/>
          <w:lang w:val="en-CA"/>
        </w:rPr>
        <w:br/>
      </w:r>
      <w:bookmarkStart w:id="2126" w:name="_Ref5894532"/>
      <w:bookmarkStart w:id="2127" w:name="_Toc30602758"/>
      <w:bookmarkStart w:id="2128" w:name="_Toc32591257"/>
      <w:r w:rsidR="0004740A" w:rsidRPr="00BF0173">
        <w:rPr>
          <w:color w:val="000000" w:themeColor="text1"/>
          <w:lang w:val="en-CA"/>
        </w:rPr>
        <w:t>V3C sample stream format</w:t>
      </w:r>
      <w:bookmarkEnd w:id="2124"/>
      <w:bookmarkEnd w:id="2125"/>
      <w:bookmarkEnd w:id="2126"/>
      <w:bookmarkEnd w:id="2127"/>
      <w:bookmarkEnd w:id="2128"/>
    </w:p>
    <w:p w14:paraId="597C9B66" w14:textId="2885B0ED" w:rsidR="0004740A" w:rsidRPr="00BF0173" w:rsidRDefault="004422E7" w:rsidP="0004740A">
      <w:pPr>
        <w:rPr>
          <w:lang w:val="en-CA"/>
        </w:rPr>
      </w:pPr>
      <w:r w:rsidRPr="00BF0173">
        <w:rPr>
          <w:lang w:val="en-CA"/>
        </w:rPr>
        <w:t>The specifications in ISO/IEC </w:t>
      </w:r>
      <w:r w:rsidRPr="008E528A">
        <w:rPr>
          <w:highlight w:val="yellow"/>
          <w:lang w:val="en-CA"/>
        </w:rPr>
        <w:t>CD</w:t>
      </w:r>
      <w:r w:rsidRPr="00BF0173">
        <w:rPr>
          <w:lang w:val="en-CA"/>
        </w:rPr>
        <w:t> 23090-5</w:t>
      </w:r>
      <w:r>
        <w:rPr>
          <w:lang w:val="en-CA"/>
        </w:rPr>
        <w:t>(2E)</w:t>
      </w:r>
      <w:r w:rsidRPr="00BF0173">
        <w:rPr>
          <w:lang w:val="en-CA"/>
        </w:rPr>
        <w:t xml:space="preserve"> Annex C apply.</w:t>
      </w:r>
    </w:p>
    <w:p w14:paraId="1C6271F9" w14:textId="77777777" w:rsidR="0004740A" w:rsidRPr="00BF0173" w:rsidRDefault="0004740A" w:rsidP="0004740A">
      <w:pPr>
        <w:pStyle w:val="ANNEX"/>
        <w:rPr>
          <w:color w:val="000000" w:themeColor="text1"/>
          <w:lang w:val="en-CA"/>
        </w:rPr>
      </w:pPr>
      <w:r w:rsidRPr="00BF0173">
        <w:rPr>
          <w:color w:val="000000" w:themeColor="text1"/>
          <w:lang w:val="en-CA"/>
        </w:rPr>
        <w:lastRenderedPageBreak/>
        <w:br/>
      </w:r>
      <w:bookmarkStart w:id="2129" w:name="_Toc48570895"/>
      <w:bookmarkStart w:id="2130" w:name="_Toc55548520"/>
      <w:r w:rsidRPr="00BF0173">
        <w:rPr>
          <w:color w:val="000000" w:themeColor="text1"/>
          <w:lang w:val="en-CA"/>
        </w:rPr>
        <w:t>(normative)</w:t>
      </w:r>
      <w:r w:rsidRPr="00BF0173">
        <w:rPr>
          <w:color w:val="000000" w:themeColor="text1"/>
          <w:lang w:val="en-CA"/>
        </w:rPr>
        <w:br/>
      </w:r>
      <w:bookmarkStart w:id="2131" w:name="_Ref19022738"/>
      <w:bookmarkStart w:id="2132" w:name="_Ref19025138"/>
      <w:bookmarkStart w:id="2133" w:name="_Toc30602759"/>
      <w:bookmarkStart w:id="2134" w:name="_Toc32591258"/>
      <w:r w:rsidRPr="00BF0173">
        <w:rPr>
          <w:color w:val="000000" w:themeColor="text1"/>
          <w:lang w:val="en-CA"/>
        </w:rPr>
        <w:t>NAL sample stream format</w:t>
      </w:r>
      <w:bookmarkEnd w:id="2129"/>
      <w:bookmarkEnd w:id="2130"/>
      <w:bookmarkEnd w:id="2131"/>
      <w:bookmarkEnd w:id="2132"/>
      <w:bookmarkEnd w:id="2133"/>
      <w:bookmarkEnd w:id="2134"/>
    </w:p>
    <w:p w14:paraId="07BB0FBD" w14:textId="2BE12ED8" w:rsidR="0004740A" w:rsidRPr="00BF0173" w:rsidRDefault="00ED7742" w:rsidP="0004740A">
      <w:pPr>
        <w:rPr>
          <w:lang w:val="en-CA"/>
        </w:rPr>
      </w:pPr>
      <w:r w:rsidRPr="00BF0173">
        <w:rPr>
          <w:lang w:val="en-CA"/>
        </w:rPr>
        <w:t>The specifications in ISO/IEC </w:t>
      </w:r>
      <w:r w:rsidRPr="008E528A">
        <w:rPr>
          <w:highlight w:val="yellow"/>
          <w:lang w:val="en-CA"/>
        </w:rPr>
        <w:t>CD</w:t>
      </w:r>
      <w:r w:rsidRPr="00BF0173">
        <w:rPr>
          <w:lang w:val="en-CA"/>
        </w:rPr>
        <w:t> 23090-5</w:t>
      </w:r>
      <w:r>
        <w:rPr>
          <w:lang w:val="en-CA"/>
        </w:rPr>
        <w:t>(2E)</w:t>
      </w:r>
      <w:r w:rsidRPr="00BF0173">
        <w:rPr>
          <w:lang w:val="en-CA"/>
        </w:rPr>
        <w:t xml:space="preserve"> Annex D apply.</w:t>
      </w:r>
    </w:p>
    <w:p w14:paraId="2E577491" w14:textId="77777777" w:rsidR="0004740A" w:rsidRPr="00BF0173" w:rsidRDefault="0004740A" w:rsidP="0004740A">
      <w:pPr>
        <w:tabs>
          <w:tab w:val="clear" w:pos="403"/>
        </w:tabs>
        <w:spacing w:after="0" w:line="240" w:lineRule="auto"/>
        <w:jc w:val="left"/>
        <w:rPr>
          <w:color w:val="000000" w:themeColor="text1"/>
          <w:lang w:val="en-CA"/>
        </w:rPr>
      </w:pPr>
      <w:r w:rsidRPr="00BF0173">
        <w:rPr>
          <w:color w:val="000000" w:themeColor="text1"/>
          <w:lang w:val="en-CA"/>
        </w:rPr>
        <w:br w:type="page"/>
      </w:r>
    </w:p>
    <w:p w14:paraId="6C1FAD46" w14:textId="77777777" w:rsidR="0004740A" w:rsidRPr="00BF0173" w:rsidRDefault="0004740A" w:rsidP="0004740A">
      <w:pPr>
        <w:pStyle w:val="ANNEX"/>
        <w:rPr>
          <w:color w:val="000000" w:themeColor="text1"/>
          <w:lang w:val="en-CA"/>
        </w:rPr>
      </w:pPr>
      <w:r w:rsidRPr="00BF0173">
        <w:rPr>
          <w:color w:val="000000" w:themeColor="text1"/>
          <w:lang w:val="en-CA"/>
        </w:rPr>
        <w:lastRenderedPageBreak/>
        <w:br/>
      </w:r>
      <w:bookmarkStart w:id="2135" w:name="_Toc48570896"/>
      <w:bookmarkStart w:id="2136" w:name="_Toc55548521"/>
      <w:r w:rsidRPr="00BF0173">
        <w:rPr>
          <w:color w:val="000000" w:themeColor="text1"/>
          <w:lang w:val="en-CA"/>
        </w:rPr>
        <w:t>(normative)</w:t>
      </w:r>
      <w:r w:rsidRPr="00BF0173">
        <w:rPr>
          <w:color w:val="000000" w:themeColor="text1"/>
          <w:lang w:val="en-CA"/>
        </w:rPr>
        <w:br/>
      </w:r>
      <w:bookmarkStart w:id="2137" w:name="_Ref21527634"/>
      <w:bookmarkStart w:id="2138" w:name="_Toc30602760"/>
      <w:bookmarkStart w:id="2139" w:name="_Toc32591259"/>
      <w:r w:rsidRPr="00BF0173">
        <w:rPr>
          <w:color w:val="000000" w:themeColor="text1"/>
          <w:lang w:val="en-CA"/>
        </w:rPr>
        <w:t>Atlas hypothetical reference decoder</w:t>
      </w:r>
      <w:bookmarkEnd w:id="2135"/>
      <w:bookmarkEnd w:id="2136"/>
      <w:bookmarkEnd w:id="2137"/>
      <w:bookmarkEnd w:id="2138"/>
      <w:bookmarkEnd w:id="2139"/>
    </w:p>
    <w:p w14:paraId="16474507" w14:textId="78CED787" w:rsidR="0004740A" w:rsidRPr="00BF0173" w:rsidRDefault="001409DD" w:rsidP="0004740A">
      <w:pPr>
        <w:tabs>
          <w:tab w:val="right" w:pos="403"/>
          <w:tab w:val="right" w:pos="806"/>
          <w:tab w:val="right" w:pos="1210"/>
          <w:tab w:val="right" w:pos="1613"/>
          <w:tab w:val="left" w:pos="2016"/>
          <w:tab w:val="right" w:pos="9677"/>
        </w:tabs>
        <w:spacing w:before="60" w:after="60" w:line="240" w:lineRule="auto"/>
        <w:rPr>
          <w:rFonts w:eastAsia="Malgun Gothic"/>
          <w:lang w:val="en-CA"/>
        </w:rPr>
      </w:pPr>
      <w:bookmarkStart w:id="2140" w:name="_Hlk21492359"/>
      <w:bookmarkStart w:id="2141" w:name="_Toc20134513"/>
      <w:bookmarkStart w:id="2142" w:name="_Ref19432892"/>
      <w:bookmarkStart w:id="2143" w:name="_Ref19428481"/>
      <w:bookmarkStart w:id="2144" w:name="_Toc15444306"/>
      <w:bookmarkStart w:id="2145" w:name="_Toc12699181"/>
      <w:bookmarkStart w:id="2146" w:name="_Toc12684721"/>
      <w:bookmarkStart w:id="2147" w:name="_Toc12253740"/>
      <w:bookmarkStart w:id="2148" w:name="_Toc9042149"/>
      <w:bookmarkStart w:id="2149" w:name="_Toc311220030"/>
      <w:bookmarkStart w:id="2150" w:name="_Toc287363882"/>
      <w:bookmarkStart w:id="2151" w:name="_Toc248045437"/>
      <w:bookmarkStart w:id="2152" w:name="_Toc226456820"/>
      <w:bookmarkStart w:id="2153" w:name="_Toc118289215"/>
      <w:bookmarkStart w:id="2154" w:name="_Toc77680619"/>
      <w:bookmarkStart w:id="2155" w:name="_Ref34217515"/>
      <w:r w:rsidRPr="00BF0173">
        <w:rPr>
          <w:lang w:val="en-CA"/>
        </w:rPr>
        <w:t>The specifications in ISO/IEC </w:t>
      </w:r>
      <w:r w:rsidRPr="008E528A">
        <w:rPr>
          <w:highlight w:val="yellow"/>
          <w:lang w:val="en-CA"/>
        </w:rPr>
        <w:t>CD</w:t>
      </w:r>
      <w:r w:rsidRPr="00BF0173">
        <w:rPr>
          <w:lang w:val="en-CA"/>
        </w:rPr>
        <w:t> 23090-5</w:t>
      </w:r>
      <w:r>
        <w:rPr>
          <w:lang w:val="en-CA"/>
        </w:rPr>
        <w:t>(2E)</w:t>
      </w:r>
      <w:r w:rsidRPr="00BF0173">
        <w:rPr>
          <w:lang w:val="en-CA"/>
        </w:rPr>
        <w:t xml:space="preserve"> Annex E apply.</w:t>
      </w:r>
      <w:bookmarkEnd w:id="2140"/>
    </w:p>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p w14:paraId="472FD4EA" w14:textId="77777777" w:rsidR="0004740A" w:rsidRPr="00BF0173" w:rsidRDefault="0004740A" w:rsidP="0004740A">
      <w:pPr>
        <w:pStyle w:val="ANNEX"/>
        <w:rPr>
          <w:color w:val="000000" w:themeColor="text1"/>
          <w:lang w:val="en-CA"/>
        </w:rPr>
      </w:pPr>
      <w:r w:rsidRPr="00BF0173">
        <w:rPr>
          <w:color w:val="000000" w:themeColor="text1"/>
          <w:lang w:val="en-CA"/>
        </w:rPr>
        <w:lastRenderedPageBreak/>
        <w:br/>
      </w:r>
      <w:bookmarkStart w:id="2156" w:name="_Toc48570897"/>
      <w:bookmarkStart w:id="2157" w:name="_Toc55548522"/>
      <w:r w:rsidRPr="00BF0173">
        <w:rPr>
          <w:color w:val="000000" w:themeColor="text1"/>
          <w:lang w:val="en-CA"/>
        </w:rPr>
        <w:t>(normative)</w:t>
      </w:r>
      <w:r w:rsidRPr="00BF0173">
        <w:rPr>
          <w:color w:val="000000" w:themeColor="text1"/>
          <w:lang w:val="en-CA"/>
        </w:rPr>
        <w:br/>
      </w:r>
      <w:bookmarkStart w:id="2158" w:name="_Ref7723976"/>
      <w:bookmarkStart w:id="2159" w:name="_Toc30602761"/>
      <w:bookmarkStart w:id="2160" w:name="_Toc32591260"/>
      <w:r w:rsidRPr="00BF0173">
        <w:rPr>
          <w:color w:val="000000" w:themeColor="text1"/>
          <w:lang w:val="en-CA"/>
        </w:rPr>
        <w:t>Supplemental enhancement information</w:t>
      </w:r>
      <w:bookmarkEnd w:id="2156"/>
      <w:bookmarkEnd w:id="2157"/>
      <w:bookmarkEnd w:id="2158"/>
      <w:bookmarkEnd w:id="2159"/>
      <w:bookmarkEnd w:id="2160"/>
    </w:p>
    <w:p w14:paraId="1107F7C4" w14:textId="77777777" w:rsidR="0004740A" w:rsidRPr="00BF0173" w:rsidRDefault="0004740A" w:rsidP="0004740A">
      <w:pPr>
        <w:jc w:val="center"/>
        <w:rPr>
          <w:sz w:val="21"/>
          <w:szCs w:val="24"/>
          <w:lang w:val="en-CA"/>
        </w:rPr>
      </w:pPr>
    </w:p>
    <w:p w14:paraId="79B8DD1C" w14:textId="77777777" w:rsidR="0004740A" w:rsidRPr="00BF0173" w:rsidRDefault="0004740A" w:rsidP="0004740A">
      <w:pPr>
        <w:pStyle w:val="a2"/>
        <w:tabs>
          <w:tab w:val="clear" w:pos="360"/>
          <w:tab w:val="num" w:pos="4613"/>
        </w:tabs>
        <w:rPr>
          <w:color w:val="000000" w:themeColor="text1"/>
          <w:lang w:val="en-CA"/>
        </w:rPr>
      </w:pPr>
      <w:bookmarkStart w:id="2161" w:name="_Toc31037738"/>
      <w:bookmarkStart w:id="2162" w:name="_Toc31209706"/>
      <w:bookmarkStart w:id="2163" w:name="_Toc32591261"/>
      <w:bookmarkStart w:id="2164" w:name="_Toc48570898"/>
      <w:bookmarkStart w:id="2165" w:name="_Toc55548523"/>
      <w:bookmarkEnd w:id="2161"/>
      <w:bookmarkEnd w:id="2162"/>
      <w:r w:rsidRPr="00BF0173">
        <w:rPr>
          <w:color w:val="000000" w:themeColor="text1"/>
          <w:lang w:val="en-CA"/>
        </w:rPr>
        <w:t>General</w:t>
      </w:r>
      <w:bookmarkEnd w:id="2163"/>
      <w:bookmarkEnd w:id="2164"/>
      <w:bookmarkEnd w:id="2165"/>
    </w:p>
    <w:p w14:paraId="4407833E" w14:textId="70A50259" w:rsidR="0004740A" w:rsidRDefault="008A1578" w:rsidP="0004740A">
      <w:pPr>
        <w:rPr>
          <w:lang w:val="en-CA"/>
        </w:rPr>
      </w:pPr>
      <w:r w:rsidRPr="00BF0173">
        <w:rPr>
          <w:rFonts w:cs="Calibri"/>
          <w:lang w:val="en-CA"/>
        </w:rPr>
        <w:t>The specifications in</w:t>
      </w:r>
      <w:r w:rsidR="008C3136">
        <w:rPr>
          <w:rFonts w:cs="Calibri"/>
          <w:lang w:val="en-CA"/>
        </w:rPr>
        <w:t xml:space="preserve"> </w:t>
      </w:r>
      <w:r w:rsidRPr="00BF0173">
        <w:rPr>
          <w:lang w:val="en-CA"/>
        </w:rPr>
        <w:t>ISO/IEC </w:t>
      </w:r>
      <w:r w:rsidRPr="008E528A">
        <w:rPr>
          <w:highlight w:val="yellow"/>
          <w:lang w:val="en-CA"/>
        </w:rPr>
        <w:t>CD</w:t>
      </w:r>
      <w:r w:rsidRPr="00BF0173">
        <w:rPr>
          <w:lang w:val="en-CA"/>
        </w:rPr>
        <w:t> 23090-5</w:t>
      </w:r>
      <w:r>
        <w:rPr>
          <w:lang w:val="en-CA"/>
        </w:rPr>
        <w:t>(2E)</w:t>
      </w:r>
      <w:r w:rsidRPr="00BF0173">
        <w:rPr>
          <w:rFonts w:cs="Calibri"/>
          <w:lang w:val="en-CA"/>
        </w:rPr>
        <w:t xml:space="preserve"> Annex F</w:t>
      </w:r>
      <w:r w:rsidR="00E95C8B">
        <w:rPr>
          <w:rFonts w:cs="Calibri"/>
          <w:lang w:val="en-CA"/>
        </w:rPr>
        <w:t>.1</w:t>
      </w:r>
      <w:r w:rsidRPr="00BF0173">
        <w:rPr>
          <w:rFonts w:cs="Calibri"/>
          <w:lang w:val="en-CA"/>
        </w:rPr>
        <w:t xml:space="preserve"> apply</w:t>
      </w:r>
      <w:r w:rsidR="00151714" w:rsidRPr="00151714">
        <w:rPr>
          <w:lang w:val="en-CA"/>
        </w:rPr>
        <w:t xml:space="preserve"> </w:t>
      </w:r>
      <w:r w:rsidR="00151714" w:rsidRPr="00BF0173">
        <w:rPr>
          <w:lang w:val="en-CA"/>
        </w:rPr>
        <w:t>with the following additions:</w:t>
      </w:r>
    </w:p>
    <w:p w14:paraId="52098EF3" w14:textId="6EC7C8FF" w:rsidR="00306C6C" w:rsidRPr="00A52AB8" w:rsidRDefault="00306C6C" w:rsidP="00306C6C">
      <w:pPr>
        <w:pStyle w:val="Caption"/>
        <w:rPr>
          <w:rFonts w:ascii="Cambria" w:hAnsi="Cambria"/>
        </w:rPr>
      </w:pPr>
      <w:bookmarkStart w:id="2166" w:name="_Ref46489181"/>
      <w:bookmarkStart w:id="2167" w:name="_Ref44443707"/>
      <w:r w:rsidRPr="00A52AB8">
        <w:rPr>
          <w:rFonts w:ascii="Cambria" w:hAnsi="Cambria"/>
        </w:rPr>
        <w:t>Table F-</w:t>
      </w:r>
      <w:r w:rsidRPr="00496A4D">
        <w:rPr>
          <w:rFonts w:ascii="Cambria" w:hAnsi="Cambria"/>
        </w:rPr>
        <w:fldChar w:fldCharType="begin"/>
      </w:r>
      <w:r w:rsidRPr="00A52AB8">
        <w:rPr>
          <w:rFonts w:ascii="Cambria" w:hAnsi="Cambria"/>
        </w:rPr>
        <w:instrText xml:space="preserve"> SEQ Table \* ARABIC \r 1</w:instrText>
      </w:r>
      <w:r w:rsidRPr="00496A4D">
        <w:rPr>
          <w:rFonts w:ascii="Cambria" w:hAnsi="Cambria"/>
        </w:rPr>
        <w:fldChar w:fldCharType="separate"/>
      </w:r>
      <w:r w:rsidR="00D1378D">
        <w:rPr>
          <w:rFonts w:ascii="Cambria" w:hAnsi="Cambria"/>
          <w:noProof/>
        </w:rPr>
        <w:t>1</w:t>
      </w:r>
      <w:r w:rsidRPr="00496A4D">
        <w:rPr>
          <w:rFonts w:ascii="Cambria" w:hAnsi="Cambria"/>
        </w:rPr>
        <w:fldChar w:fldCharType="end"/>
      </w:r>
      <w:bookmarkEnd w:id="2166"/>
      <w:bookmarkEnd w:id="2167"/>
      <w:r w:rsidRPr="00A52AB8">
        <w:rPr>
          <w:rFonts w:ascii="Cambria" w:hAnsi="Cambria" w:cs="Calibri"/>
          <w:bCs w:val="0"/>
        </w:rPr>
        <w:t> </w:t>
      </w:r>
      <w:r w:rsidRPr="00A52AB8">
        <w:rPr>
          <w:rFonts w:ascii="Cambria" w:hAnsi="Cambria"/>
        </w:rPr>
        <w:t>– The essential and non-essential SEI messages</w:t>
      </w:r>
    </w:p>
    <w:tbl>
      <w:tblPr>
        <w:tblStyle w:val="TableGrid"/>
        <w:tblW w:w="0" w:type="auto"/>
        <w:jc w:val="center"/>
        <w:tblLook w:val="04A0" w:firstRow="1" w:lastRow="0" w:firstColumn="1" w:lastColumn="0" w:noHBand="0" w:noVBand="1"/>
      </w:tblPr>
      <w:tblGrid>
        <w:gridCol w:w="4705"/>
        <w:gridCol w:w="2595"/>
        <w:gridCol w:w="2442"/>
      </w:tblGrid>
      <w:tr w:rsidR="00306C6C" w:rsidRPr="00A52AB8" w14:paraId="6D72E548" w14:textId="77777777" w:rsidTr="001F1A27">
        <w:trPr>
          <w:jc w:val="center"/>
        </w:trPr>
        <w:tc>
          <w:tcPr>
            <w:tcW w:w="4705" w:type="dxa"/>
            <w:vAlign w:val="center"/>
          </w:tcPr>
          <w:p w14:paraId="53BDDCBD" w14:textId="77777777" w:rsidR="00306C6C" w:rsidRPr="00A52AB8" w:rsidRDefault="00306C6C" w:rsidP="001F1A27">
            <w:pPr>
              <w:tabs>
                <w:tab w:val="clear" w:pos="403"/>
              </w:tabs>
              <w:spacing w:before="120" w:after="120" w:line="240" w:lineRule="auto"/>
              <w:jc w:val="center"/>
              <w:rPr>
                <w:b/>
                <w:bCs/>
                <w:color w:val="000000" w:themeColor="text1"/>
              </w:rPr>
            </w:pPr>
            <w:r w:rsidRPr="00A52AB8">
              <w:rPr>
                <w:b/>
                <w:bCs/>
                <w:color w:val="000000" w:themeColor="text1"/>
              </w:rPr>
              <w:t>SEI message</w:t>
            </w:r>
          </w:p>
        </w:tc>
        <w:tc>
          <w:tcPr>
            <w:tcW w:w="2595" w:type="dxa"/>
            <w:vAlign w:val="center"/>
          </w:tcPr>
          <w:p w14:paraId="35CA1E0B" w14:textId="77777777" w:rsidR="00306C6C" w:rsidRPr="00A52AB8" w:rsidRDefault="00306C6C" w:rsidP="001F1A27">
            <w:pPr>
              <w:tabs>
                <w:tab w:val="clear" w:pos="403"/>
              </w:tabs>
              <w:spacing w:before="120" w:after="120" w:line="240" w:lineRule="auto"/>
              <w:jc w:val="center"/>
              <w:rPr>
                <w:b/>
                <w:bCs/>
                <w:color w:val="000000" w:themeColor="text1"/>
              </w:rPr>
            </w:pPr>
            <w:r w:rsidRPr="00A52AB8">
              <w:rPr>
                <w:b/>
                <w:bCs/>
                <w:color w:val="000000" w:themeColor="text1"/>
              </w:rPr>
              <w:t>NAL Type</w:t>
            </w:r>
          </w:p>
        </w:tc>
        <w:tc>
          <w:tcPr>
            <w:tcW w:w="2442" w:type="dxa"/>
            <w:vAlign w:val="center"/>
          </w:tcPr>
          <w:p w14:paraId="25EF6E9B" w14:textId="77777777" w:rsidR="00306C6C" w:rsidRPr="00A52AB8" w:rsidRDefault="00306C6C" w:rsidP="001F1A27">
            <w:pPr>
              <w:tabs>
                <w:tab w:val="clear" w:pos="403"/>
              </w:tabs>
              <w:spacing w:before="120" w:after="120" w:line="240" w:lineRule="auto"/>
              <w:jc w:val="center"/>
              <w:rPr>
                <w:b/>
                <w:bCs/>
                <w:color w:val="000000" w:themeColor="text1"/>
              </w:rPr>
            </w:pPr>
            <w:r w:rsidRPr="00A52AB8">
              <w:rPr>
                <w:b/>
                <w:bCs/>
                <w:color w:val="000000" w:themeColor="text1"/>
              </w:rPr>
              <w:t>Conformance Type</w:t>
            </w:r>
          </w:p>
        </w:tc>
      </w:tr>
      <w:tr w:rsidR="00306C6C" w:rsidRPr="00A52AB8" w14:paraId="4B86ABD4" w14:textId="77777777" w:rsidTr="001F1A27">
        <w:trPr>
          <w:jc w:val="center"/>
        </w:trPr>
        <w:tc>
          <w:tcPr>
            <w:tcW w:w="4705" w:type="dxa"/>
            <w:vAlign w:val="center"/>
          </w:tcPr>
          <w:p w14:paraId="6BD2E51A" w14:textId="206063C7" w:rsidR="00306C6C" w:rsidRPr="00A52AB8" w:rsidRDefault="00870DCF" w:rsidP="001F1A27">
            <w:pPr>
              <w:tabs>
                <w:tab w:val="clear" w:pos="403"/>
              </w:tabs>
              <w:spacing w:before="120" w:after="120" w:line="240" w:lineRule="auto"/>
              <w:jc w:val="center"/>
              <w:rPr>
                <w:color w:val="000000" w:themeColor="text1"/>
              </w:rPr>
            </w:pPr>
            <w:r w:rsidRPr="00BF0173">
              <w:rPr>
                <w:lang w:val="en-CA"/>
              </w:rPr>
              <w:t>Viewing space</w:t>
            </w:r>
          </w:p>
        </w:tc>
        <w:tc>
          <w:tcPr>
            <w:tcW w:w="2595" w:type="dxa"/>
            <w:vAlign w:val="center"/>
          </w:tcPr>
          <w:p w14:paraId="14AC10A8" w14:textId="619EB49B" w:rsidR="00306C6C" w:rsidRPr="00A52AB8" w:rsidRDefault="00306C6C" w:rsidP="001F1A27">
            <w:pPr>
              <w:tabs>
                <w:tab w:val="clear" w:pos="403"/>
              </w:tabs>
              <w:spacing w:before="120" w:after="120" w:line="240" w:lineRule="auto"/>
              <w:jc w:val="center"/>
              <w:rPr>
                <w:color w:val="000000" w:themeColor="text1"/>
              </w:rPr>
            </w:pPr>
            <w:r w:rsidRPr="00A52AB8">
              <w:t>NAL_PREFIX_NSEI</w:t>
            </w:r>
          </w:p>
        </w:tc>
        <w:tc>
          <w:tcPr>
            <w:tcW w:w="2442" w:type="dxa"/>
            <w:vAlign w:val="center"/>
          </w:tcPr>
          <w:p w14:paraId="2807BA66" w14:textId="77777777" w:rsidR="00306C6C" w:rsidRPr="00A52AB8" w:rsidRDefault="00306C6C" w:rsidP="001F1A27">
            <w:pPr>
              <w:tabs>
                <w:tab w:val="clear" w:pos="403"/>
              </w:tabs>
              <w:spacing w:before="120" w:after="120" w:line="240" w:lineRule="auto"/>
              <w:jc w:val="center"/>
            </w:pPr>
            <w:r w:rsidRPr="00A52AB8">
              <w:rPr>
                <w:color w:val="000000" w:themeColor="text1"/>
              </w:rPr>
              <w:t>N/A</w:t>
            </w:r>
          </w:p>
        </w:tc>
      </w:tr>
      <w:tr w:rsidR="00306C6C" w:rsidRPr="00A52AB8" w14:paraId="61305501" w14:textId="77777777" w:rsidTr="001F1A27">
        <w:trPr>
          <w:jc w:val="center"/>
        </w:trPr>
        <w:tc>
          <w:tcPr>
            <w:tcW w:w="4705" w:type="dxa"/>
            <w:vAlign w:val="center"/>
          </w:tcPr>
          <w:p w14:paraId="087AB684" w14:textId="1967B634" w:rsidR="00306C6C" w:rsidRPr="00A52AB8" w:rsidRDefault="00BF6D50" w:rsidP="001F1A27">
            <w:pPr>
              <w:tabs>
                <w:tab w:val="clear" w:pos="403"/>
              </w:tabs>
              <w:spacing w:before="120" w:after="120" w:line="240" w:lineRule="auto"/>
              <w:jc w:val="center"/>
              <w:rPr>
                <w:color w:val="000000" w:themeColor="text1"/>
              </w:rPr>
            </w:pPr>
            <w:r w:rsidRPr="00BF0173">
              <w:rPr>
                <w:lang w:val="en-CA"/>
              </w:rPr>
              <w:t>Viewing space handling</w:t>
            </w:r>
          </w:p>
        </w:tc>
        <w:tc>
          <w:tcPr>
            <w:tcW w:w="2595" w:type="dxa"/>
            <w:vAlign w:val="center"/>
          </w:tcPr>
          <w:p w14:paraId="66B898E7" w14:textId="708DC57D" w:rsidR="00306C6C" w:rsidRPr="00A52AB8" w:rsidRDefault="00306C6C" w:rsidP="001F1A27">
            <w:pPr>
              <w:tabs>
                <w:tab w:val="clear" w:pos="403"/>
              </w:tabs>
              <w:spacing w:before="120" w:after="120" w:line="240" w:lineRule="auto"/>
              <w:jc w:val="center"/>
              <w:rPr>
                <w:color w:val="000000" w:themeColor="text1"/>
              </w:rPr>
            </w:pPr>
            <w:r w:rsidRPr="00A52AB8">
              <w:t>NAL_PREFIX_NSEI</w:t>
            </w:r>
          </w:p>
        </w:tc>
        <w:tc>
          <w:tcPr>
            <w:tcW w:w="2442" w:type="dxa"/>
            <w:vAlign w:val="center"/>
          </w:tcPr>
          <w:p w14:paraId="52CEC38A" w14:textId="77777777" w:rsidR="00306C6C" w:rsidRPr="00A52AB8" w:rsidRDefault="00306C6C" w:rsidP="001F1A27">
            <w:pPr>
              <w:tabs>
                <w:tab w:val="clear" w:pos="403"/>
              </w:tabs>
              <w:spacing w:before="120" w:after="120" w:line="240" w:lineRule="auto"/>
              <w:jc w:val="center"/>
            </w:pPr>
            <w:r w:rsidRPr="00A52AB8">
              <w:rPr>
                <w:color w:val="000000" w:themeColor="text1"/>
              </w:rPr>
              <w:t>N/A</w:t>
            </w:r>
          </w:p>
        </w:tc>
      </w:tr>
      <w:tr w:rsidR="00BF6D50" w:rsidRPr="00A52AB8" w14:paraId="560CB3D5" w14:textId="77777777" w:rsidTr="001F1A27">
        <w:trPr>
          <w:jc w:val="center"/>
        </w:trPr>
        <w:tc>
          <w:tcPr>
            <w:tcW w:w="4705" w:type="dxa"/>
            <w:vAlign w:val="center"/>
          </w:tcPr>
          <w:p w14:paraId="58212E15" w14:textId="3AC5A668" w:rsidR="00BF6D50" w:rsidRPr="00A52AB8" w:rsidRDefault="00BF6D50" w:rsidP="001F1A27">
            <w:pPr>
              <w:tabs>
                <w:tab w:val="clear" w:pos="403"/>
              </w:tabs>
              <w:spacing w:before="120" w:after="120" w:line="240" w:lineRule="auto"/>
              <w:jc w:val="center"/>
            </w:pPr>
            <w:r w:rsidRPr="00BF6D50">
              <w:t>Geometry upscaling parameters</w:t>
            </w:r>
          </w:p>
        </w:tc>
        <w:tc>
          <w:tcPr>
            <w:tcW w:w="2595" w:type="dxa"/>
            <w:vAlign w:val="center"/>
          </w:tcPr>
          <w:p w14:paraId="0BF1C1FC" w14:textId="09367ED3" w:rsidR="00BF6D50" w:rsidRPr="00A52AB8" w:rsidRDefault="007F26C5" w:rsidP="001F1A27">
            <w:pPr>
              <w:tabs>
                <w:tab w:val="clear" w:pos="403"/>
              </w:tabs>
              <w:spacing w:before="120" w:after="120" w:line="240" w:lineRule="auto"/>
              <w:jc w:val="center"/>
            </w:pPr>
            <w:r w:rsidRPr="00A52AB8">
              <w:t>NAL_PREFIX_NSEI</w:t>
            </w:r>
          </w:p>
        </w:tc>
        <w:tc>
          <w:tcPr>
            <w:tcW w:w="2442" w:type="dxa"/>
            <w:vAlign w:val="center"/>
          </w:tcPr>
          <w:p w14:paraId="54AB98AB" w14:textId="307BE1BF" w:rsidR="00BF6D50" w:rsidRPr="00A52AB8" w:rsidRDefault="00BF6D50" w:rsidP="001F1A27">
            <w:pPr>
              <w:tabs>
                <w:tab w:val="clear" w:pos="403"/>
              </w:tabs>
              <w:spacing w:before="120" w:after="120" w:line="240" w:lineRule="auto"/>
              <w:jc w:val="center"/>
              <w:rPr>
                <w:color w:val="000000" w:themeColor="text1"/>
              </w:rPr>
            </w:pPr>
            <w:r w:rsidRPr="00A52AB8">
              <w:rPr>
                <w:color w:val="000000" w:themeColor="text1"/>
              </w:rPr>
              <w:t>N/A</w:t>
            </w:r>
          </w:p>
        </w:tc>
      </w:tr>
    </w:tbl>
    <w:p w14:paraId="6F42B5F7" w14:textId="006FA705" w:rsidR="0004740A" w:rsidRPr="00F41B4E" w:rsidRDefault="0004740A" w:rsidP="00F41B4E">
      <w:pPr>
        <w:pStyle w:val="a2"/>
        <w:tabs>
          <w:tab w:val="clear" w:pos="360"/>
          <w:tab w:val="num" w:pos="4613"/>
        </w:tabs>
        <w:rPr>
          <w:color w:val="000000" w:themeColor="text1"/>
          <w:lang w:val="en-CA"/>
        </w:rPr>
      </w:pPr>
      <w:bookmarkStart w:id="2168" w:name="_Toc55316434"/>
      <w:bookmarkStart w:id="2169" w:name="_Toc29723454"/>
      <w:bookmarkStart w:id="2170" w:name="_Toc32591262"/>
      <w:bookmarkStart w:id="2171" w:name="_Toc48570899"/>
      <w:bookmarkStart w:id="2172" w:name="_Toc55548524"/>
      <w:bookmarkEnd w:id="2168"/>
      <w:r w:rsidRPr="00F41B4E">
        <w:rPr>
          <w:color w:val="000000" w:themeColor="text1"/>
          <w:lang w:val="en-CA"/>
        </w:rPr>
        <w:t>SEI payload syntax</w:t>
      </w:r>
      <w:bookmarkEnd w:id="2169"/>
      <w:bookmarkEnd w:id="2170"/>
      <w:bookmarkEnd w:id="2171"/>
      <w:bookmarkEnd w:id="2172"/>
    </w:p>
    <w:p w14:paraId="6D4BB9C4" w14:textId="51CD83C7" w:rsidR="0004740A" w:rsidRPr="00BF0173" w:rsidRDefault="008A1578" w:rsidP="0004740A">
      <w:pPr>
        <w:rPr>
          <w:lang w:val="en-CA" w:eastAsia="ja-JP"/>
        </w:rPr>
      </w:pPr>
      <w:r w:rsidRPr="00BF0173">
        <w:rPr>
          <w:lang w:val="en-CA"/>
        </w:rPr>
        <w:t>The specifications ISO/IEC </w:t>
      </w:r>
      <w:r w:rsidRPr="008E528A">
        <w:rPr>
          <w:highlight w:val="yellow"/>
          <w:lang w:val="en-CA"/>
        </w:rPr>
        <w:t>CD</w:t>
      </w:r>
      <w:r w:rsidRPr="00BF0173">
        <w:rPr>
          <w:lang w:val="en-CA"/>
        </w:rPr>
        <w:t> 23090-5</w:t>
      </w:r>
      <w:r>
        <w:rPr>
          <w:lang w:val="en-CA"/>
        </w:rPr>
        <w:t>(2E)</w:t>
      </w:r>
      <w:r w:rsidRPr="00BF0173">
        <w:rPr>
          <w:rFonts w:cs="Calibri"/>
          <w:lang w:val="en-CA"/>
        </w:rPr>
        <w:t xml:space="preserve"> Annex F</w:t>
      </w:r>
      <w:r w:rsidR="00E95C8B">
        <w:rPr>
          <w:rFonts w:cs="Calibri"/>
          <w:lang w:val="en-CA"/>
        </w:rPr>
        <w:t>.2</w:t>
      </w:r>
      <w:r w:rsidRPr="00BF0173">
        <w:rPr>
          <w:rFonts w:cs="Calibri"/>
          <w:lang w:val="en-CA"/>
        </w:rPr>
        <w:t xml:space="preserve"> </w:t>
      </w:r>
      <w:r w:rsidRPr="00BF0173">
        <w:rPr>
          <w:lang w:val="en-CA"/>
        </w:rPr>
        <w:t>and its subclauses apply, with the following additions:</w:t>
      </w:r>
    </w:p>
    <w:p w14:paraId="0D2289EB" w14:textId="77777777" w:rsidR="0004740A" w:rsidRPr="00BF0173" w:rsidRDefault="0004740A" w:rsidP="0004740A">
      <w:pPr>
        <w:pStyle w:val="a3"/>
        <w:rPr>
          <w:lang w:val="en-CA"/>
        </w:rPr>
      </w:pPr>
      <w:bookmarkStart w:id="2173" w:name="_Toc38470667"/>
      <w:bookmarkStart w:id="2174" w:name="_Toc38470863"/>
      <w:bookmarkStart w:id="2175" w:name="_Toc29723455"/>
      <w:bookmarkStart w:id="2176" w:name="_Toc32591264"/>
      <w:bookmarkStart w:id="2177" w:name="_Toc48570900"/>
      <w:bookmarkStart w:id="2178" w:name="_Toc55548525"/>
      <w:bookmarkEnd w:id="2173"/>
      <w:bookmarkEnd w:id="2174"/>
      <w:r w:rsidRPr="00BF0173">
        <w:rPr>
          <w:lang w:val="en-CA"/>
        </w:rPr>
        <w:t>Viewing space SEI payload syntax</w:t>
      </w:r>
      <w:bookmarkEnd w:id="2175"/>
      <w:bookmarkEnd w:id="2176"/>
      <w:bookmarkEnd w:id="2177"/>
      <w:bookmarkEnd w:id="2178"/>
    </w:p>
    <w:p w14:paraId="0111BDA3" w14:textId="77777777" w:rsidR="0004740A" w:rsidRPr="00BF0173" w:rsidRDefault="0004740A" w:rsidP="0004740A">
      <w:pPr>
        <w:pStyle w:val="a4"/>
        <w:spacing w:line="240" w:lineRule="auto"/>
        <w:rPr>
          <w:lang w:val="en-CA"/>
        </w:rPr>
      </w:pPr>
      <w:bookmarkStart w:id="2179" w:name="_Toc29723469"/>
      <w:bookmarkStart w:id="2180" w:name="_Toc48570901"/>
      <w:r w:rsidRPr="00BF0173">
        <w:rPr>
          <w:lang w:val="en-CA"/>
        </w:rPr>
        <w:t>General</w:t>
      </w:r>
      <w:bookmarkEnd w:id="2179"/>
      <w:bookmarkEnd w:id="2180"/>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04740A" w:rsidRPr="00BF0173" w14:paraId="279BE3A7" w14:textId="77777777" w:rsidTr="00A52A6F">
        <w:trPr>
          <w:trHeight w:val="304"/>
          <w:jc w:val="center"/>
        </w:trPr>
        <w:tc>
          <w:tcPr>
            <w:tcW w:w="7921" w:type="dxa"/>
            <w:tcBorders>
              <w:top w:val="single" w:sz="4" w:space="0" w:color="auto"/>
              <w:left w:val="single" w:sz="4" w:space="0" w:color="auto"/>
              <w:bottom w:val="single" w:sz="4" w:space="0" w:color="auto"/>
              <w:right w:val="single" w:sz="4" w:space="0" w:color="auto"/>
            </w:tcBorders>
            <w:hideMark/>
          </w:tcPr>
          <w:p w14:paraId="20A4D1B6" w14:textId="77777777" w:rsidR="0004740A" w:rsidRPr="00BF0173" w:rsidRDefault="0004740A" w:rsidP="007F5FAB">
            <w:pPr>
              <w:pStyle w:val="SyntaxElement"/>
            </w:pPr>
            <w:r w:rsidRPr="00BF0173">
              <w:t xml:space="preserve">viewing_space( payloadSize ) { </w:t>
            </w:r>
          </w:p>
        </w:tc>
        <w:tc>
          <w:tcPr>
            <w:tcW w:w="1253" w:type="dxa"/>
            <w:tcBorders>
              <w:top w:val="single" w:sz="4" w:space="0" w:color="auto"/>
              <w:left w:val="single" w:sz="4" w:space="0" w:color="auto"/>
              <w:bottom w:val="single" w:sz="4" w:space="0" w:color="auto"/>
              <w:right w:val="single" w:sz="4" w:space="0" w:color="auto"/>
            </w:tcBorders>
            <w:hideMark/>
          </w:tcPr>
          <w:p w14:paraId="6E0DEF22" w14:textId="77777777" w:rsidR="0004740A" w:rsidRPr="00BF0173" w:rsidRDefault="0004740A" w:rsidP="00A52A6F">
            <w:pPr>
              <w:tabs>
                <w:tab w:val="clear" w:pos="403"/>
              </w:tabs>
              <w:spacing w:before="20" w:after="40"/>
              <w:jc w:val="center"/>
              <w:rPr>
                <w:rFonts w:eastAsia="MS Mincho"/>
                <w:b/>
                <w:bCs/>
                <w:sz w:val="20"/>
                <w:szCs w:val="20"/>
                <w:lang w:val="en-CA"/>
              </w:rPr>
            </w:pPr>
            <w:r w:rsidRPr="00BF0173">
              <w:rPr>
                <w:b/>
                <w:bCs/>
                <w:sz w:val="20"/>
                <w:szCs w:val="20"/>
                <w:lang w:val="en-CA"/>
              </w:rPr>
              <w:t>Descriptor</w:t>
            </w:r>
          </w:p>
        </w:tc>
      </w:tr>
      <w:tr w:rsidR="0004740A" w:rsidRPr="00BF0173" w14:paraId="5579ECED" w14:textId="77777777" w:rsidTr="00A52A6F">
        <w:trPr>
          <w:trHeight w:val="288"/>
          <w:jc w:val="center"/>
        </w:trPr>
        <w:tc>
          <w:tcPr>
            <w:tcW w:w="7921" w:type="dxa"/>
            <w:tcBorders>
              <w:top w:val="single" w:sz="4" w:space="0" w:color="auto"/>
              <w:left w:val="single" w:sz="4" w:space="0" w:color="auto"/>
              <w:bottom w:val="single" w:sz="4" w:space="0" w:color="auto"/>
              <w:right w:val="single" w:sz="4" w:space="0" w:color="auto"/>
            </w:tcBorders>
          </w:tcPr>
          <w:p w14:paraId="227935F1" w14:textId="77777777" w:rsidR="0004740A" w:rsidRPr="00BF0173" w:rsidRDefault="0004740A" w:rsidP="007F5FAB">
            <w:pPr>
              <w:pStyle w:val="SyntaxElement"/>
              <w:rPr>
                <w:szCs w:val="20"/>
              </w:rPr>
            </w:pPr>
            <w:r w:rsidRPr="00BF0173">
              <w:rPr>
                <w:szCs w:val="20"/>
              </w:rPr>
              <w:tab/>
            </w:r>
            <w:r w:rsidRPr="00BF0173">
              <w:rPr>
                <w:b/>
                <w:bCs/>
                <w:szCs w:val="20"/>
              </w:rPr>
              <w:t>vs_</w:t>
            </w:r>
            <w:r w:rsidRPr="00BF0173">
              <w:rPr>
                <w:b/>
                <w:szCs w:val="20"/>
              </w:rPr>
              <w:t>num_elementary_shapes_minus1</w:t>
            </w:r>
          </w:p>
        </w:tc>
        <w:tc>
          <w:tcPr>
            <w:tcW w:w="1253" w:type="dxa"/>
            <w:tcBorders>
              <w:top w:val="single" w:sz="4" w:space="0" w:color="auto"/>
              <w:left w:val="single" w:sz="4" w:space="0" w:color="auto"/>
              <w:bottom w:val="single" w:sz="4" w:space="0" w:color="auto"/>
              <w:right w:val="single" w:sz="4" w:space="0" w:color="auto"/>
            </w:tcBorders>
          </w:tcPr>
          <w:p w14:paraId="1F1721D7"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u(v)</w:t>
            </w:r>
          </w:p>
        </w:tc>
      </w:tr>
      <w:tr w:rsidR="0004740A" w:rsidRPr="00BF0173" w14:paraId="2D5C5A46" w14:textId="77777777" w:rsidTr="00A52A6F">
        <w:trPr>
          <w:trHeight w:val="304"/>
          <w:jc w:val="center"/>
        </w:trPr>
        <w:tc>
          <w:tcPr>
            <w:tcW w:w="7921" w:type="dxa"/>
            <w:tcBorders>
              <w:top w:val="single" w:sz="4" w:space="0" w:color="auto"/>
              <w:left w:val="single" w:sz="4" w:space="0" w:color="auto"/>
              <w:bottom w:val="single" w:sz="4" w:space="0" w:color="auto"/>
              <w:right w:val="single" w:sz="4" w:space="0" w:color="auto"/>
            </w:tcBorders>
          </w:tcPr>
          <w:p w14:paraId="4183264D" w14:textId="77777777" w:rsidR="0004740A" w:rsidRPr="00BF0173" w:rsidRDefault="0004740A" w:rsidP="007F5FAB">
            <w:pPr>
              <w:pStyle w:val="SyntaxElement"/>
              <w:rPr>
                <w:szCs w:val="20"/>
              </w:rPr>
            </w:pPr>
            <w:r w:rsidRPr="00BF0173">
              <w:rPr>
                <w:szCs w:val="20"/>
              </w:rPr>
              <w:tab/>
              <w:t>for(</w:t>
            </w:r>
            <w:r w:rsidRPr="00BF0173">
              <w:t> </w:t>
            </w:r>
            <w:r w:rsidRPr="00BF0173">
              <w:rPr>
                <w:szCs w:val="20"/>
              </w:rPr>
              <w:t>e</w:t>
            </w:r>
            <w:r w:rsidRPr="00BF0173">
              <w:t> </w:t>
            </w:r>
            <w:r w:rsidRPr="00BF0173">
              <w:rPr>
                <w:szCs w:val="20"/>
              </w:rPr>
              <w:t>=</w:t>
            </w:r>
            <w:r w:rsidRPr="00BF0173">
              <w:t> </w:t>
            </w:r>
            <w:r w:rsidRPr="00BF0173">
              <w:rPr>
                <w:szCs w:val="20"/>
              </w:rPr>
              <w:t>0;</w:t>
            </w:r>
            <w:r w:rsidRPr="00BF0173">
              <w:t> </w:t>
            </w:r>
            <w:r w:rsidRPr="00BF0173">
              <w:rPr>
                <w:szCs w:val="20"/>
              </w:rPr>
              <w:t>e</w:t>
            </w:r>
            <w:r w:rsidRPr="00BF0173">
              <w:t> </w:t>
            </w:r>
            <w:r w:rsidRPr="00BF0173">
              <w:rPr>
                <w:szCs w:val="20"/>
              </w:rPr>
              <w:t>&lt;=</w:t>
            </w:r>
            <w:r w:rsidRPr="00BF0173">
              <w:t> </w:t>
            </w:r>
            <w:r w:rsidRPr="00BF0173">
              <w:rPr>
                <w:szCs w:val="20"/>
              </w:rPr>
              <w:t>vs_num_elementary_shapes_minus1;</w:t>
            </w:r>
            <w:r w:rsidRPr="00BF0173">
              <w:t> </w:t>
            </w:r>
            <w:r w:rsidRPr="00BF0173">
              <w:rPr>
                <w:szCs w:val="20"/>
              </w:rPr>
              <w:t>e++</w:t>
            </w:r>
            <w:r w:rsidRPr="00BF0173">
              <w:t> </w:t>
            </w:r>
            <w:r w:rsidRPr="00BF0173">
              <w:rPr>
                <w:szCs w:val="20"/>
              </w:rPr>
              <w:t>) {</w:t>
            </w:r>
          </w:p>
        </w:tc>
        <w:tc>
          <w:tcPr>
            <w:tcW w:w="1253" w:type="dxa"/>
            <w:tcBorders>
              <w:top w:val="single" w:sz="4" w:space="0" w:color="auto"/>
              <w:left w:val="single" w:sz="4" w:space="0" w:color="auto"/>
              <w:bottom w:val="single" w:sz="4" w:space="0" w:color="auto"/>
              <w:right w:val="single" w:sz="4" w:space="0" w:color="auto"/>
            </w:tcBorders>
          </w:tcPr>
          <w:p w14:paraId="5F612885" w14:textId="77777777" w:rsidR="0004740A" w:rsidRPr="00BF0173" w:rsidRDefault="0004740A" w:rsidP="00A52A6F">
            <w:pPr>
              <w:tabs>
                <w:tab w:val="clear" w:pos="403"/>
              </w:tabs>
              <w:spacing w:before="20" w:after="40"/>
              <w:jc w:val="center"/>
              <w:rPr>
                <w:sz w:val="20"/>
                <w:szCs w:val="20"/>
                <w:lang w:val="en-CA"/>
              </w:rPr>
            </w:pPr>
          </w:p>
        </w:tc>
      </w:tr>
      <w:tr w:rsidR="0004740A" w:rsidRPr="00BF0173" w:rsidDel="00C924FE" w14:paraId="05D057C2" w14:textId="77777777" w:rsidTr="00A52A6F">
        <w:trPr>
          <w:trHeight w:val="304"/>
          <w:jc w:val="center"/>
        </w:trPr>
        <w:tc>
          <w:tcPr>
            <w:tcW w:w="7921" w:type="dxa"/>
            <w:tcBorders>
              <w:top w:val="single" w:sz="4" w:space="0" w:color="auto"/>
              <w:left w:val="single" w:sz="4" w:space="0" w:color="auto"/>
              <w:bottom w:val="single" w:sz="4" w:space="0" w:color="auto"/>
              <w:right w:val="single" w:sz="4" w:space="0" w:color="auto"/>
            </w:tcBorders>
          </w:tcPr>
          <w:p w14:paraId="4AFFEEBE" w14:textId="77777777" w:rsidR="0004740A" w:rsidRPr="00BF0173" w:rsidDel="004C03AB" w:rsidRDefault="0004740A" w:rsidP="007F5FAB">
            <w:pPr>
              <w:pStyle w:val="SyntaxElement"/>
              <w:rPr>
                <w:b/>
                <w:bCs/>
                <w:szCs w:val="20"/>
              </w:rPr>
            </w:pPr>
            <w:r w:rsidRPr="00BF0173">
              <w:rPr>
                <w:szCs w:val="20"/>
              </w:rPr>
              <w:tab/>
            </w:r>
            <w:r w:rsidRPr="00BF0173">
              <w:rPr>
                <w:szCs w:val="20"/>
              </w:rPr>
              <w:tab/>
            </w:r>
            <w:r w:rsidRPr="00BF0173">
              <w:rPr>
                <w:b/>
                <w:bCs/>
                <w:szCs w:val="20"/>
              </w:rPr>
              <w:t>vs_elementary_shape_operation</w:t>
            </w:r>
            <w:r w:rsidRPr="00BF0173">
              <w:rPr>
                <w:szCs w:val="20"/>
              </w:rPr>
              <w:t>[</w:t>
            </w:r>
            <w:r w:rsidRPr="00BF0173">
              <w:t> </w:t>
            </w:r>
            <w:r w:rsidRPr="00BF0173">
              <w:rPr>
                <w:szCs w:val="20"/>
              </w:rPr>
              <w:t>e</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5776DB85" w14:textId="77777777" w:rsidR="0004740A" w:rsidRPr="00BF0173" w:rsidDel="00C924FE" w:rsidRDefault="0004740A" w:rsidP="00A52A6F">
            <w:pPr>
              <w:tabs>
                <w:tab w:val="clear" w:pos="403"/>
              </w:tabs>
              <w:spacing w:before="20" w:after="40"/>
              <w:jc w:val="center"/>
              <w:rPr>
                <w:sz w:val="20"/>
                <w:szCs w:val="20"/>
                <w:lang w:val="en-CA"/>
              </w:rPr>
            </w:pPr>
            <w:r w:rsidRPr="00BF0173">
              <w:rPr>
                <w:sz w:val="20"/>
                <w:szCs w:val="20"/>
                <w:lang w:val="en-CA"/>
              </w:rPr>
              <w:t>u(1)</w:t>
            </w:r>
          </w:p>
        </w:tc>
      </w:tr>
      <w:tr w:rsidR="0004740A" w:rsidRPr="00BF0173" w14:paraId="07B0B102" w14:textId="77777777" w:rsidTr="00A52A6F">
        <w:trPr>
          <w:trHeight w:val="288"/>
          <w:jc w:val="center"/>
        </w:trPr>
        <w:tc>
          <w:tcPr>
            <w:tcW w:w="7921" w:type="dxa"/>
            <w:tcBorders>
              <w:top w:val="single" w:sz="4" w:space="0" w:color="auto"/>
              <w:left w:val="single" w:sz="4" w:space="0" w:color="auto"/>
              <w:bottom w:val="single" w:sz="4" w:space="0" w:color="auto"/>
              <w:right w:val="single" w:sz="4" w:space="0" w:color="auto"/>
            </w:tcBorders>
          </w:tcPr>
          <w:p w14:paraId="24C36A2C" w14:textId="77777777" w:rsidR="0004740A" w:rsidRPr="00BF0173" w:rsidRDefault="0004740A" w:rsidP="007F5FAB">
            <w:pPr>
              <w:pStyle w:val="SyntaxElement"/>
              <w:rPr>
                <w:szCs w:val="20"/>
              </w:rPr>
            </w:pPr>
            <w:r w:rsidRPr="00BF0173">
              <w:rPr>
                <w:szCs w:val="20"/>
              </w:rPr>
              <w:tab/>
            </w:r>
            <w:r w:rsidRPr="00BF0173">
              <w:rPr>
                <w:szCs w:val="20"/>
              </w:rPr>
              <w:tab/>
              <w:t>elementary_shape(</w:t>
            </w:r>
            <w:r w:rsidRPr="00BF0173">
              <w:t> </w:t>
            </w:r>
            <w:r w:rsidRPr="00BF0173">
              <w:rPr>
                <w:szCs w:val="20"/>
              </w:rPr>
              <w:t>e</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77CCD267" w14:textId="77777777" w:rsidR="0004740A" w:rsidRPr="00BF0173" w:rsidRDefault="0004740A" w:rsidP="00A52A6F">
            <w:pPr>
              <w:tabs>
                <w:tab w:val="clear" w:pos="403"/>
              </w:tabs>
              <w:spacing w:before="20" w:after="40"/>
              <w:jc w:val="center"/>
              <w:rPr>
                <w:sz w:val="20"/>
                <w:szCs w:val="20"/>
                <w:lang w:val="en-CA"/>
              </w:rPr>
            </w:pPr>
          </w:p>
        </w:tc>
      </w:tr>
      <w:tr w:rsidR="0004740A" w:rsidRPr="00BF0173" w14:paraId="046A0C64" w14:textId="77777777" w:rsidTr="00A52A6F">
        <w:trPr>
          <w:trHeight w:val="304"/>
          <w:jc w:val="center"/>
        </w:trPr>
        <w:tc>
          <w:tcPr>
            <w:tcW w:w="7921" w:type="dxa"/>
            <w:tcBorders>
              <w:top w:val="single" w:sz="4" w:space="0" w:color="auto"/>
              <w:left w:val="single" w:sz="4" w:space="0" w:color="auto"/>
              <w:bottom w:val="single" w:sz="4" w:space="0" w:color="auto"/>
              <w:right w:val="single" w:sz="4" w:space="0" w:color="auto"/>
            </w:tcBorders>
          </w:tcPr>
          <w:p w14:paraId="2083494F" w14:textId="77777777" w:rsidR="0004740A" w:rsidRPr="00BF0173" w:rsidRDefault="0004740A" w:rsidP="007F5FAB">
            <w:pPr>
              <w:pStyle w:val="SyntaxElement"/>
              <w:rPr>
                <w:szCs w:val="20"/>
              </w:rPr>
            </w:pPr>
            <w:r w:rsidRPr="00BF0173">
              <w:rPr>
                <w:szCs w:val="20"/>
              </w:rPr>
              <w:tab/>
              <w:t>}</w:t>
            </w:r>
          </w:p>
        </w:tc>
        <w:tc>
          <w:tcPr>
            <w:tcW w:w="1253" w:type="dxa"/>
            <w:tcBorders>
              <w:top w:val="single" w:sz="4" w:space="0" w:color="auto"/>
              <w:left w:val="single" w:sz="4" w:space="0" w:color="auto"/>
              <w:bottom w:val="single" w:sz="4" w:space="0" w:color="auto"/>
              <w:right w:val="single" w:sz="4" w:space="0" w:color="auto"/>
            </w:tcBorders>
          </w:tcPr>
          <w:p w14:paraId="67A01C49" w14:textId="77777777" w:rsidR="0004740A" w:rsidRPr="00BF0173" w:rsidRDefault="0004740A" w:rsidP="00A52A6F">
            <w:pPr>
              <w:tabs>
                <w:tab w:val="clear" w:pos="403"/>
              </w:tabs>
              <w:spacing w:before="20" w:after="40"/>
              <w:jc w:val="center"/>
              <w:rPr>
                <w:sz w:val="20"/>
                <w:szCs w:val="20"/>
                <w:lang w:val="en-CA"/>
              </w:rPr>
            </w:pPr>
          </w:p>
        </w:tc>
      </w:tr>
      <w:tr w:rsidR="0004740A" w:rsidRPr="00BF0173" w14:paraId="5C2F0715" w14:textId="77777777" w:rsidTr="00A52A6F">
        <w:trPr>
          <w:trHeight w:val="288"/>
          <w:jc w:val="center"/>
        </w:trPr>
        <w:tc>
          <w:tcPr>
            <w:tcW w:w="7921" w:type="dxa"/>
            <w:tcBorders>
              <w:top w:val="single" w:sz="4" w:space="0" w:color="auto"/>
              <w:left w:val="single" w:sz="4" w:space="0" w:color="auto"/>
              <w:bottom w:val="single" w:sz="4" w:space="0" w:color="auto"/>
              <w:right w:val="single" w:sz="4" w:space="0" w:color="auto"/>
            </w:tcBorders>
            <w:hideMark/>
          </w:tcPr>
          <w:p w14:paraId="736A1312" w14:textId="77777777" w:rsidR="0004740A" w:rsidRPr="00BF0173" w:rsidRDefault="0004740A" w:rsidP="007F5FAB">
            <w:pPr>
              <w:pStyle w:val="SyntaxElement"/>
              <w:rPr>
                <w:rFonts w:eastAsiaTheme="minorHAnsi"/>
                <w:szCs w:val="20"/>
              </w:rPr>
            </w:pPr>
            <w:r w:rsidRPr="00BF0173">
              <w:rPr>
                <w:szCs w:val="20"/>
              </w:rPr>
              <w:t>}</w:t>
            </w:r>
            <w:r w:rsidRPr="00BF0173">
              <w:rPr>
                <w:szCs w:val="20"/>
              </w:rPr>
              <w:tab/>
            </w:r>
          </w:p>
        </w:tc>
        <w:tc>
          <w:tcPr>
            <w:tcW w:w="1253" w:type="dxa"/>
            <w:tcBorders>
              <w:top w:val="single" w:sz="4" w:space="0" w:color="auto"/>
              <w:left w:val="single" w:sz="4" w:space="0" w:color="auto"/>
              <w:bottom w:val="single" w:sz="4" w:space="0" w:color="auto"/>
              <w:right w:val="single" w:sz="4" w:space="0" w:color="auto"/>
            </w:tcBorders>
          </w:tcPr>
          <w:p w14:paraId="476A82F7" w14:textId="77777777" w:rsidR="0004740A" w:rsidRPr="00BF0173" w:rsidRDefault="0004740A" w:rsidP="00A52A6F">
            <w:pPr>
              <w:tabs>
                <w:tab w:val="clear" w:pos="403"/>
              </w:tabs>
              <w:spacing w:before="20" w:after="40"/>
              <w:rPr>
                <w:b/>
                <w:bCs/>
                <w:sz w:val="20"/>
                <w:szCs w:val="20"/>
                <w:lang w:val="en-CA"/>
              </w:rPr>
            </w:pPr>
          </w:p>
        </w:tc>
      </w:tr>
    </w:tbl>
    <w:p w14:paraId="269FD890" w14:textId="77777777" w:rsidR="0004740A" w:rsidRPr="00BF0173" w:rsidRDefault="0004740A" w:rsidP="0004740A">
      <w:pPr>
        <w:pStyle w:val="a4"/>
        <w:spacing w:line="240" w:lineRule="auto"/>
        <w:rPr>
          <w:lang w:val="en-CA"/>
        </w:rPr>
      </w:pPr>
      <w:bookmarkStart w:id="2181" w:name="_Toc48570902"/>
      <w:r w:rsidRPr="00BF0173">
        <w:rPr>
          <w:lang w:val="en-CA"/>
        </w:rPr>
        <w:t>Elementary shape</w:t>
      </w:r>
      <w:bookmarkEnd w:id="2181"/>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04740A" w:rsidRPr="00BF0173" w14:paraId="299E7FC1"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5D43D4D7" w14:textId="77777777" w:rsidR="0004740A" w:rsidRPr="00BF0173" w:rsidRDefault="0004740A" w:rsidP="007F5FAB">
            <w:pPr>
              <w:pStyle w:val="SyntaxElement"/>
              <w:keepNext w:val="0"/>
              <w:keepLines w:val="0"/>
            </w:pPr>
            <w:r w:rsidRPr="00BF0173">
              <w:t>elementary_shape( e ) {</w:t>
            </w:r>
          </w:p>
        </w:tc>
        <w:tc>
          <w:tcPr>
            <w:tcW w:w="1253" w:type="dxa"/>
            <w:tcBorders>
              <w:top w:val="single" w:sz="4" w:space="0" w:color="auto"/>
              <w:left w:val="single" w:sz="4" w:space="0" w:color="auto"/>
              <w:bottom w:val="single" w:sz="4" w:space="0" w:color="auto"/>
              <w:right w:val="single" w:sz="4" w:space="0" w:color="auto"/>
            </w:tcBorders>
            <w:hideMark/>
          </w:tcPr>
          <w:p w14:paraId="0E4935B8" w14:textId="77777777" w:rsidR="0004740A" w:rsidRPr="00BF0173" w:rsidRDefault="0004740A" w:rsidP="00A52A6F">
            <w:pPr>
              <w:tabs>
                <w:tab w:val="clear" w:pos="403"/>
              </w:tabs>
              <w:spacing w:before="20" w:after="40"/>
              <w:jc w:val="center"/>
              <w:rPr>
                <w:b/>
                <w:bCs/>
                <w:sz w:val="20"/>
                <w:szCs w:val="20"/>
                <w:lang w:val="en-CA"/>
              </w:rPr>
            </w:pPr>
            <w:r w:rsidRPr="00BF0173">
              <w:rPr>
                <w:b/>
                <w:bCs/>
                <w:sz w:val="20"/>
                <w:szCs w:val="20"/>
                <w:lang w:val="en-CA"/>
              </w:rPr>
              <w:t>Descriptor</w:t>
            </w:r>
          </w:p>
        </w:tc>
      </w:tr>
      <w:tr w:rsidR="0004740A" w:rsidRPr="00BF0173" w14:paraId="13784BBA"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4097D386" w14:textId="77777777" w:rsidR="0004740A" w:rsidRPr="00BF0173" w:rsidRDefault="0004740A" w:rsidP="007F5FAB">
            <w:pPr>
              <w:pStyle w:val="SyntaxElement"/>
              <w:keepNext w:val="0"/>
              <w:keepLines w:val="0"/>
              <w:rPr>
                <w:b/>
                <w:szCs w:val="20"/>
              </w:rPr>
            </w:pPr>
            <w:r w:rsidRPr="00BF0173">
              <w:rPr>
                <w:szCs w:val="20"/>
              </w:rPr>
              <w:tab/>
            </w:r>
            <w:r w:rsidRPr="00BF0173">
              <w:rPr>
                <w:b/>
                <w:bCs/>
                <w:szCs w:val="20"/>
              </w:rPr>
              <w:t>es_</w:t>
            </w:r>
            <w:r w:rsidRPr="00BF0173">
              <w:rPr>
                <w:b/>
                <w:szCs w:val="20"/>
              </w:rPr>
              <w:t>num_primitive_shapes_minus_1</w:t>
            </w:r>
            <w:r w:rsidRPr="00BF0173">
              <w:rPr>
                <w:bCs/>
                <w:szCs w:val="20"/>
              </w:rPr>
              <w:t>[</w:t>
            </w:r>
            <w:r w:rsidRPr="00BF0173">
              <w:t> </w:t>
            </w:r>
            <w:r w:rsidRPr="00BF0173">
              <w:rPr>
                <w:bCs/>
                <w:szCs w:val="20"/>
              </w:rPr>
              <w:t>e</w:t>
            </w:r>
            <w:r w:rsidRPr="00BF0173">
              <w:t> </w:t>
            </w:r>
            <w:r w:rsidRPr="00BF0173">
              <w:rPr>
                <w:bCs/>
                <w:szCs w:val="20"/>
              </w:rPr>
              <w:t>]</w:t>
            </w:r>
          </w:p>
        </w:tc>
        <w:tc>
          <w:tcPr>
            <w:tcW w:w="1253" w:type="dxa"/>
            <w:tcBorders>
              <w:top w:val="single" w:sz="4" w:space="0" w:color="auto"/>
              <w:left w:val="single" w:sz="4" w:space="0" w:color="auto"/>
              <w:bottom w:val="single" w:sz="4" w:space="0" w:color="auto"/>
              <w:right w:val="single" w:sz="4" w:space="0" w:color="auto"/>
            </w:tcBorders>
            <w:hideMark/>
          </w:tcPr>
          <w:p w14:paraId="1B9A8F4D"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u(8)</w:t>
            </w:r>
          </w:p>
        </w:tc>
      </w:tr>
      <w:tr w:rsidR="0004740A" w:rsidRPr="00BF0173" w14:paraId="20AB0FA8"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08FDCE61" w14:textId="77777777" w:rsidR="0004740A" w:rsidRPr="00BF0173" w:rsidRDefault="0004740A" w:rsidP="007F5FAB">
            <w:pPr>
              <w:pStyle w:val="SyntaxElement"/>
              <w:keepNext w:val="0"/>
              <w:keepLines w:val="0"/>
              <w:rPr>
                <w:b/>
                <w:szCs w:val="20"/>
              </w:rPr>
            </w:pPr>
            <w:r w:rsidRPr="00BF0173">
              <w:rPr>
                <w:szCs w:val="20"/>
              </w:rPr>
              <w:tab/>
            </w:r>
            <w:r w:rsidRPr="00BF0173">
              <w:rPr>
                <w:b/>
                <w:bCs/>
                <w:szCs w:val="20"/>
              </w:rPr>
              <w:t>es_</w:t>
            </w:r>
            <w:r w:rsidRPr="00BF0173">
              <w:rPr>
                <w:b/>
                <w:szCs w:val="20"/>
              </w:rPr>
              <w:t>primitive_shape_operation</w:t>
            </w:r>
            <w:r w:rsidRPr="00BF0173">
              <w:rPr>
                <w:bCs/>
                <w:szCs w:val="20"/>
              </w:rPr>
              <w:t>[</w:t>
            </w:r>
            <w:r w:rsidRPr="00BF0173">
              <w:t> </w:t>
            </w:r>
            <w:r w:rsidRPr="00BF0173">
              <w:rPr>
                <w:bCs/>
                <w:szCs w:val="20"/>
              </w:rPr>
              <w:t>e</w:t>
            </w:r>
            <w:r w:rsidRPr="00BF0173">
              <w:t> </w:t>
            </w:r>
            <w:r w:rsidRPr="00BF0173">
              <w:rPr>
                <w:bCs/>
                <w:szCs w:val="20"/>
              </w:rPr>
              <w:t>]</w:t>
            </w:r>
          </w:p>
        </w:tc>
        <w:tc>
          <w:tcPr>
            <w:tcW w:w="1253" w:type="dxa"/>
            <w:tcBorders>
              <w:top w:val="single" w:sz="4" w:space="0" w:color="auto"/>
              <w:left w:val="single" w:sz="4" w:space="0" w:color="auto"/>
              <w:bottom w:val="single" w:sz="4" w:space="0" w:color="auto"/>
              <w:right w:val="single" w:sz="4" w:space="0" w:color="auto"/>
            </w:tcBorders>
            <w:hideMark/>
          </w:tcPr>
          <w:p w14:paraId="0BE30E5F"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u(2)</w:t>
            </w:r>
          </w:p>
        </w:tc>
      </w:tr>
      <w:tr w:rsidR="0004740A" w:rsidRPr="00BF0173" w14:paraId="0B2D6BB4"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5D845BE6" w14:textId="77777777" w:rsidR="0004740A" w:rsidRPr="00BF0173" w:rsidRDefault="0004740A" w:rsidP="007F5FAB">
            <w:pPr>
              <w:pStyle w:val="SyntaxElement"/>
              <w:keepNext w:val="0"/>
              <w:keepLines w:val="0"/>
              <w:rPr>
                <w:b/>
                <w:szCs w:val="20"/>
              </w:rPr>
            </w:pPr>
            <w:r w:rsidRPr="00BF0173">
              <w:rPr>
                <w:szCs w:val="20"/>
              </w:rPr>
              <w:tab/>
            </w:r>
            <w:r w:rsidRPr="00BF0173">
              <w:rPr>
                <w:b/>
                <w:bCs/>
                <w:szCs w:val="20"/>
              </w:rPr>
              <w:t>es_</w:t>
            </w:r>
            <w:r w:rsidRPr="00BF0173">
              <w:rPr>
                <w:b/>
                <w:szCs w:val="20"/>
              </w:rPr>
              <w:t>guard_band_present_flag</w:t>
            </w:r>
            <w:r w:rsidRPr="00BF0173">
              <w:rPr>
                <w:bCs/>
                <w:szCs w:val="20"/>
              </w:rPr>
              <w:t>[</w:t>
            </w:r>
            <w:r w:rsidRPr="00BF0173">
              <w:t> </w:t>
            </w:r>
            <w:r w:rsidRPr="00BF0173">
              <w:rPr>
                <w:bCs/>
                <w:szCs w:val="20"/>
              </w:rPr>
              <w:t>e</w:t>
            </w:r>
            <w:r w:rsidRPr="00BF0173">
              <w:t> </w:t>
            </w:r>
            <w:r w:rsidRPr="00BF0173">
              <w:rPr>
                <w:bCs/>
                <w:szCs w:val="20"/>
              </w:rPr>
              <w:t>]</w:t>
            </w:r>
          </w:p>
        </w:tc>
        <w:tc>
          <w:tcPr>
            <w:tcW w:w="1253" w:type="dxa"/>
            <w:tcBorders>
              <w:top w:val="single" w:sz="4" w:space="0" w:color="auto"/>
              <w:left w:val="single" w:sz="4" w:space="0" w:color="auto"/>
              <w:bottom w:val="single" w:sz="4" w:space="0" w:color="auto"/>
              <w:right w:val="single" w:sz="4" w:space="0" w:color="auto"/>
            </w:tcBorders>
            <w:hideMark/>
          </w:tcPr>
          <w:p w14:paraId="39C6656A"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u(1)</w:t>
            </w:r>
          </w:p>
        </w:tc>
      </w:tr>
      <w:tr w:rsidR="0004740A" w:rsidRPr="00BF0173" w14:paraId="0F4A01E2"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688983D9" w14:textId="77777777" w:rsidR="0004740A" w:rsidRPr="00BF0173" w:rsidRDefault="0004740A" w:rsidP="007F5FAB">
            <w:pPr>
              <w:pStyle w:val="SyntaxElement"/>
              <w:keepNext w:val="0"/>
              <w:keepLines w:val="0"/>
              <w:rPr>
                <w:b/>
                <w:szCs w:val="20"/>
              </w:rPr>
            </w:pPr>
            <w:r w:rsidRPr="00BF0173">
              <w:rPr>
                <w:szCs w:val="20"/>
              </w:rPr>
              <w:tab/>
            </w:r>
            <w:r w:rsidRPr="00BF0173">
              <w:rPr>
                <w:b/>
                <w:bCs/>
                <w:szCs w:val="20"/>
              </w:rPr>
              <w:t>es_</w:t>
            </w:r>
            <w:r w:rsidRPr="00BF0173">
              <w:rPr>
                <w:b/>
                <w:szCs w:val="20"/>
              </w:rPr>
              <w:t>primitive_orientation_present_flag</w:t>
            </w:r>
            <w:r w:rsidRPr="00BF0173">
              <w:rPr>
                <w:bCs/>
                <w:szCs w:val="20"/>
              </w:rPr>
              <w:t>[</w:t>
            </w:r>
            <w:r w:rsidRPr="00BF0173">
              <w:t> </w:t>
            </w:r>
            <w:r w:rsidRPr="00BF0173">
              <w:rPr>
                <w:bCs/>
                <w:szCs w:val="20"/>
              </w:rPr>
              <w:t>e</w:t>
            </w:r>
            <w:r w:rsidRPr="00BF0173">
              <w:t> </w:t>
            </w:r>
            <w:r w:rsidRPr="00BF0173">
              <w:rPr>
                <w:bCs/>
                <w:szCs w:val="20"/>
              </w:rPr>
              <w:t>]</w:t>
            </w:r>
          </w:p>
        </w:tc>
        <w:tc>
          <w:tcPr>
            <w:tcW w:w="1253" w:type="dxa"/>
            <w:tcBorders>
              <w:top w:val="single" w:sz="4" w:space="0" w:color="auto"/>
              <w:left w:val="single" w:sz="4" w:space="0" w:color="auto"/>
              <w:bottom w:val="single" w:sz="4" w:space="0" w:color="auto"/>
              <w:right w:val="single" w:sz="4" w:space="0" w:color="auto"/>
            </w:tcBorders>
            <w:hideMark/>
          </w:tcPr>
          <w:p w14:paraId="7E940328"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u(1)</w:t>
            </w:r>
          </w:p>
        </w:tc>
      </w:tr>
      <w:tr w:rsidR="0004740A" w:rsidRPr="00BF0173" w14:paraId="301C5652"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2536E164" w14:textId="77777777" w:rsidR="0004740A" w:rsidRPr="00BF0173" w:rsidRDefault="0004740A" w:rsidP="007F5FAB">
            <w:pPr>
              <w:pStyle w:val="SyntaxElement"/>
              <w:keepNext w:val="0"/>
              <w:keepLines w:val="0"/>
              <w:rPr>
                <w:b/>
                <w:szCs w:val="20"/>
              </w:rPr>
            </w:pPr>
            <w:r w:rsidRPr="00BF0173">
              <w:rPr>
                <w:szCs w:val="20"/>
              </w:rPr>
              <w:tab/>
            </w:r>
            <w:r w:rsidRPr="00BF0173">
              <w:rPr>
                <w:b/>
                <w:bCs/>
                <w:szCs w:val="20"/>
              </w:rPr>
              <w:t>es_</w:t>
            </w:r>
            <w:r w:rsidRPr="00BF0173">
              <w:rPr>
                <w:b/>
                <w:szCs w:val="20"/>
              </w:rPr>
              <w:t>viewing_direction_constraint_present_flag</w:t>
            </w:r>
            <w:r w:rsidRPr="00BF0173">
              <w:rPr>
                <w:bCs/>
                <w:szCs w:val="20"/>
              </w:rPr>
              <w:t>[</w:t>
            </w:r>
            <w:r w:rsidRPr="00BF0173">
              <w:t> </w:t>
            </w:r>
            <w:r w:rsidRPr="00BF0173">
              <w:rPr>
                <w:bCs/>
                <w:szCs w:val="20"/>
              </w:rPr>
              <w:t>e</w:t>
            </w:r>
            <w:r w:rsidRPr="00BF0173">
              <w:t> </w:t>
            </w:r>
            <w:r w:rsidRPr="00BF0173">
              <w:rPr>
                <w:bCs/>
                <w:szCs w:val="20"/>
              </w:rPr>
              <w:t>]</w:t>
            </w:r>
          </w:p>
        </w:tc>
        <w:tc>
          <w:tcPr>
            <w:tcW w:w="1253" w:type="dxa"/>
            <w:tcBorders>
              <w:top w:val="single" w:sz="4" w:space="0" w:color="auto"/>
              <w:left w:val="single" w:sz="4" w:space="0" w:color="auto"/>
              <w:bottom w:val="single" w:sz="4" w:space="0" w:color="auto"/>
              <w:right w:val="single" w:sz="4" w:space="0" w:color="auto"/>
            </w:tcBorders>
            <w:hideMark/>
          </w:tcPr>
          <w:p w14:paraId="45718C33"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u(1)</w:t>
            </w:r>
          </w:p>
        </w:tc>
      </w:tr>
      <w:tr w:rsidR="0004740A" w:rsidRPr="00BF0173" w14:paraId="1EB5847D"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4A2860CE" w14:textId="77777777" w:rsidR="0004740A" w:rsidRPr="00BF0173" w:rsidRDefault="0004740A" w:rsidP="007F5FAB">
            <w:pPr>
              <w:pStyle w:val="SyntaxElement"/>
              <w:keepNext w:val="0"/>
              <w:keepLines w:val="0"/>
              <w:rPr>
                <w:b/>
                <w:bCs/>
                <w:szCs w:val="20"/>
              </w:rPr>
            </w:pPr>
            <w:r w:rsidRPr="00BF0173">
              <w:rPr>
                <w:szCs w:val="20"/>
              </w:rPr>
              <w:tab/>
            </w:r>
            <w:r w:rsidRPr="00BF0173">
              <w:rPr>
                <w:b/>
                <w:bCs/>
                <w:szCs w:val="20"/>
              </w:rPr>
              <w:t>es_camera_inferred_flag</w:t>
            </w:r>
            <w:r w:rsidRPr="00BF0173">
              <w:rPr>
                <w:szCs w:val="20"/>
              </w:rPr>
              <w:t>[</w:t>
            </w:r>
            <w:r w:rsidRPr="00BF0173">
              <w:t> </w:t>
            </w:r>
            <w:r w:rsidRPr="00BF0173">
              <w:rPr>
                <w:szCs w:val="20"/>
              </w:rPr>
              <w:t>e</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0A169096"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u(1)</w:t>
            </w:r>
          </w:p>
        </w:tc>
      </w:tr>
      <w:tr w:rsidR="0004740A" w:rsidRPr="00BF0173" w14:paraId="4C79B316"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34A87984" w14:textId="77777777" w:rsidR="0004740A" w:rsidRPr="00BF0173" w:rsidRDefault="0004740A" w:rsidP="007F5FAB">
            <w:pPr>
              <w:pStyle w:val="SyntaxElement"/>
              <w:keepNext w:val="0"/>
              <w:keepLines w:val="0"/>
              <w:rPr>
                <w:szCs w:val="20"/>
              </w:rPr>
            </w:pPr>
            <w:r w:rsidRPr="00BF0173">
              <w:rPr>
                <w:szCs w:val="20"/>
              </w:rPr>
              <w:tab/>
              <w:t>for(</w:t>
            </w:r>
            <w:r w:rsidRPr="00BF0173">
              <w:t> </w:t>
            </w:r>
            <w:r w:rsidRPr="00BF0173">
              <w:rPr>
                <w:szCs w:val="20"/>
              </w:rPr>
              <w:t>s</w:t>
            </w:r>
            <w:r w:rsidRPr="00BF0173">
              <w:t> </w:t>
            </w:r>
            <w:r w:rsidRPr="00BF0173">
              <w:rPr>
                <w:szCs w:val="20"/>
              </w:rPr>
              <w:t>=</w:t>
            </w:r>
            <w:r w:rsidRPr="00BF0173">
              <w:t> </w:t>
            </w:r>
            <w:r w:rsidRPr="00BF0173">
              <w:rPr>
                <w:szCs w:val="20"/>
              </w:rPr>
              <w:t>0;</w:t>
            </w:r>
            <w:r w:rsidRPr="00BF0173">
              <w:t> </w:t>
            </w:r>
            <w:r w:rsidRPr="00BF0173">
              <w:rPr>
                <w:szCs w:val="20"/>
              </w:rPr>
              <w:t>s</w:t>
            </w:r>
            <w:r w:rsidRPr="00BF0173">
              <w:t> </w:t>
            </w:r>
            <w:r w:rsidRPr="00BF0173">
              <w:rPr>
                <w:szCs w:val="20"/>
              </w:rPr>
              <w:t>&lt;=</w:t>
            </w:r>
            <w:r w:rsidRPr="00BF0173">
              <w:t> </w:t>
            </w:r>
            <w:r w:rsidRPr="00BF0173">
              <w:rPr>
                <w:szCs w:val="20"/>
              </w:rPr>
              <w:t>es_num_primitive_shapes_minus1;</w:t>
            </w:r>
            <w:r w:rsidRPr="00BF0173">
              <w:t> </w:t>
            </w:r>
            <w:r w:rsidRPr="00BF0173">
              <w:rPr>
                <w:szCs w:val="20"/>
              </w:rPr>
              <w:t>s++</w:t>
            </w:r>
            <w:r w:rsidRPr="00BF0173">
              <w:t> </w:t>
            </w:r>
            <w:r w:rsidRPr="00BF0173">
              <w:rPr>
                <w:szCs w:val="20"/>
              </w:rPr>
              <w:t>) {</w:t>
            </w:r>
          </w:p>
        </w:tc>
        <w:tc>
          <w:tcPr>
            <w:tcW w:w="1253" w:type="dxa"/>
            <w:tcBorders>
              <w:top w:val="single" w:sz="4" w:space="0" w:color="auto"/>
              <w:left w:val="single" w:sz="4" w:space="0" w:color="auto"/>
              <w:bottom w:val="single" w:sz="4" w:space="0" w:color="auto"/>
              <w:right w:val="single" w:sz="4" w:space="0" w:color="auto"/>
            </w:tcBorders>
          </w:tcPr>
          <w:p w14:paraId="3E4A8915" w14:textId="77777777" w:rsidR="0004740A" w:rsidRPr="00BF0173" w:rsidRDefault="0004740A" w:rsidP="00A52A6F">
            <w:pPr>
              <w:tabs>
                <w:tab w:val="clear" w:pos="403"/>
              </w:tabs>
              <w:spacing w:before="20" w:after="40"/>
              <w:jc w:val="center"/>
              <w:rPr>
                <w:sz w:val="20"/>
                <w:szCs w:val="20"/>
                <w:lang w:val="en-CA"/>
              </w:rPr>
            </w:pPr>
          </w:p>
        </w:tc>
      </w:tr>
      <w:tr w:rsidR="0004740A" w:rsidRPr="00BF0173" w14:paraId="07CB22FB"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73D81F44" w14:textId="77777777" w:rsidR="0004740A" w:rsidRPr="00BF0173" w:rsidRDefault="0004740A" w:rsidP="007F5FAB">
            <w:pPr>
              <w:pStyle w:val="SyntaxElement"/>
              <w:keepNext w:val="0"/>
              <w:keepLines w:val="0"/>
              <w:rPr>
                <w:szCs w:val="20"/>
              </w:rPr>
            </w:pPr>
            <w:r w:rsidRPr="00BF0173">
              <w:rPr>
                <w:szCs w:val="20"/>
              </w:rPr>
              <w:tab/>
            </w:r>
            <w:r w:rsidRPr="00BF0173">
              <w:rPr>
                <w:szCs w:val="20"/>
              </w:rPr>
              <w:tab/>
              <w:t>if(</w:t>
            </w:r>
            <w:r w:rsidRPr="00BF0173">
              <w:t> </w:t>
            </w:r>
            <w:r w:rsidRPr="00BF0173">
              <w:rPr>
                <w:szCs w:val="20"/>
              </w:rPr>
              <w:t>es_camera_inferred_flag[</w:t>
            </w:r>
            <w:r w:rsidRPr="00BF0173">
              <w:t> </w:t>
            </w:r>
            <w:r w:rsidRPr="00BF0173">
              <w:rPr>
                <w:szCs w:val="20"/>
              </w:rPr>
              <w:t>e</w:t>
            </w:r>
            <w:r w:rsidRPr="00BF0173">
              <w:t> </w:t>
            </w:r>
            <w:r w:rsidRPr="00BF0173">
              <w:rPr>
                <w:szCs w:val="20"/>
              </w:rPr>
              <w:t>]</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45347075" w14:textId="77777777" w:rsidR="0004740A" w:rsidRPr="00BF0173" w:rsidRDefault="0004740A" w:rsidP="00A52A6F">
            <w:pPr>
              <w:tabs>
                <w:tab w:val="clear" w:pos="403"/>
              </w:tabs>
              <w:spacing w:before="20" w:after="40"/>
              <w:jc w:val="center"/>
              <w:rPr>
                <w:sz w:val="20"/>
                <w:szCs w:val="20"/>
                <w:lang w:val="en-CA"/>
              </w:rPr>
            </w:pPr>
          </w:p>
        </w:tc>
      </w:tr>
      <w:tr w:rsidR="0004740A" w:rsidRPr="00BF0173" w14:paraId="3E2EE455"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1709AEEF" w14:textId="77777777" w:rsidR="0004740A" w:rsidRPr="00BF0173" w:rsidRDefault="0004740A" w:rsidP="007F5FAB">
            <w:pPr>
              <w:pStyle w:val="SyntaxElement"/>
              <w:keepNext w:val="0"/>
              <w:keepLines w:val="0"/>
              <w:rPr>
                <w:szCs w:val="20"/>
              </w:rPr>
            </w:pPr>
            <w:r w:rsidRPr="00BF0173">
              <w:rPr>
                <w:szCs w:val="20"/>
              </w:rPr>
              <w:tab/>
            </w:r>
            <w:r w:rsidRPr="00BF0173">
              <w:rPr>
                <w:szCs w:val="20"/>
              </w:rPr>
              <w:tab/>
            </w:r>
            <w:r w:rsidRPr="00BF0173">
              <w:rPr>
                <w:szCs w:val="20"/>
              </w:rPr>
              <w:tab/>
            </w:r>
            <w:r w:rsidRPr="00BF0173">
              <w:rPr>
                <w:b/>
                <w:bCs/>
                <w:szCs w:val="20"/>
              </w:rPr>
              <w:t>es_view_idx</w:t>
            </w:r>
            <w:r w:rsidRPr="00BF0173">
              <w:rPr>
                <w:bCs/>
                <w:szCs w:val="20"/>
              </w:rPr>
              <w:t>[</w:t>
            </w:r>
            <w:r w:rsidRPr="00BF0173">
              <w:t> </w:t>
            </w:r>
            <w:r w:rsidRPr="00BF0173">
              <w:rPr>
                <w:bCs/>
                <w:szCs w:val="20"/>
              </w:rPr>
              <w:t>e</w:t>
            </w:r>
            <w:r w:rsidRPr="00BF0173">
              <w:t> </w:t>
            </w:r>
            <w:r w:rsidRPr="00BF0173">
              <w:rPr>
                <w:bCs/>
                <w:szCs w:val="20"/>
              </w:rPr>
              <w:t>][</w:t>
            </w:r>
            <w:r w:rsidRPr="00BF0173">
              <w:t> </w:t>
            </w:r>
            <w:r w:rsidRPr="00BF0173">
              <w:rPr>
                <w:bCs/>
                <w:szCs w:val="20"/>
              </w:rPr>
              <w:t>s</w:t>
            </w:r>
            <w:r w:rsidRPr="00BF0173">
              <w:t> </w:t>
            </w:r>
            <w:r w:rsidRPr="00BF0173">
              <w:rPr>
                <w:bCs/>
                <w:szCs w:val="20"/>
              </w:rPr>
              <w:t>]</w:t>
            </w:r>
          </w:p>
        </w:tc>
        <w:tc>
          <w:tcPr>
            <w:tcW w:w="1253" w:type="dxa"/>
            <w:tcBorders>
              <w:top w:val="single" w:sz="4" w:space="0" w:color="auto"/>
              <w:left w:val="single" w:sz="4" w:space="0" w:color="auto"/>
              <w:bottom w:val="single" w:sz="4" w:space="0" w:color="auto"/>
              <w:right w:val="single" w:sz="4" w:space="0" w:color="auto"/>
            </w:tcBorders>
            <w:hideMark/>
          </w:tcPr>
          <w:p w14:paraId="6988BFB1"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u(v)</w:t>
            </w:r>
          </w:p>
        </w:tc>
      </w:tr>
      <w:tr w:rsidR="0004740A" w:rsidRPr="00BF0173" w14:paraId="5145F521"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27FA7476" w14:textId="77777777" w:rsidR="0004740A" w:rsidRPr="00BF0173" w:rsidRDefault="0004740A" w:rsidP="007F5FAB">
            <w:pPr>
              <w:pStyle w:val="SyntaxElement"/>
              <w:keepNext w:val="0"/>
              <w:keepLines w:val="0"/>
              <w:rPr>
                <w:rFonts w:eastAsiaTheme="minorHAnsi"/>
                <w:b/>
                <w:szCs w:val="20"/>
              </w:rPr>
            </w:pPr>
            <w:r w:rsidRPr="00BF0173">
              <w:rPr>
                <w:b/>
                <w:szCs w:val="20"/>
              </w:rPr>
              <w:tab/>
            </w:r>
            <w:r w:rsidRPr="00BF0173">
              <w:rPr>
                <w:szCs w:val="20"/>
              </w:rPr>
              <w:tab/>
            </w:r>
            <w:r w:rsidRPr="00BF0173">
              <w:rPr>
                <w:b/>
                <w:bCs/>
                <w:szCs w:val="20"/>
              </w:rPr>
              <w:t>es_</w:t>
            </w:r>
            <w:r w:rsidRPr="00BF0173">
              <w:rPr>
                <w:b/>
                <w:szCs w:val="20"/>
              </w:rPr>
              <w:t>primitive_shape_type</w:t>
            </w:r>
            <w:r w:rsidRPr="00BF0173">
              <w:rPr>
                <w:szCs w:val="20"/>
              </w:rPr>
              <w:t>[</w:t>
            </w:r>
            <w:r w:rsidRPr="00BF0173">
              <w:t> </w:t>
            </w:r>
            <w:r w:rsidRPr="00BF0173">
              <w:rPr>
                <w:szCs w:val="20"/>
              </w:rPr>
              <w:t>e</w:t>
            </w:r>
            <w:r w:rsidRPr="00BF0173">
              <w:t> </w:t>
            </w:r>
            <w:r w:rsidRPr="00BF0173">
              <w:rPr>
                <w:szCs w:val="20"/>
              </w:rPr>
              <w:t>][</w:t>
            </w:r>
            <w:r w:rsidRPr="00BF0173">
              <w:t> </w:t>
            </w:r>
            <w:r w:rsidRPr="00BF0173">
              <w:rPr>
                <w:szCs w:val="20"/>
              </w:rPr>
              <w:t>s</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hideMark/>
          </w:tcPr>
          <w:p w14:paraId="4E5295B4" w14:textId="77777777" w:rsidR="0004740A" w:rsidRPr="00BF0173" w:rsidRDefault="0004740A" w:rsidP="00A52A6F">
            <w:pPr>
              <w:tabs>
                <w:tab w:val="clear" w:pos="403"/>
              </w:tabs>
              <w:spacing w:before="20" w:after="40"/>
              <w:jc w:val="center"/>
              <w:rPr>
                <w:b/>
                <w:bCs/>
                <w:sz w:val="20"/>
                <w:szCs w:val="20"/>
                <w:lang w:val="en-CA"/>
              </w:rPr>
            </w:pPr>
            <w:r w:rsidRPr="00BF0173">
              <w:rPr>
                <w:sz w:val="20"/>
                <w:szCs w:val="20"/>
                <w:lang w:val="en-CA"/>
              </w:rPr>
              <w:t>u(2)</w:t>
            </w:r>
          </w:p>
        </w:tc>
      </w:tr>
      <w:tr w:rsidR="0004740A" w:rsidRPr="00BF0173" w14:paraId="4B8DDB2F"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03D9CB8F" w14:textId="373F7880" w:rsidR="0004740A" w:rsidRPr="00BF0173" w:rsidRDefault="0004740A" w:rsidP="007F5FAB">
            <w:pPr>
              <w:pStyle w:val="SyntaxElement"/>
              <w:keepNext w:val="0"/>
              <w:keepLines w:val="0"/>
              <w:rPr>
                <w:szCs w:val="20"/>
              </w:rPr>
            </w:pPr>
            <w:r w:rsidRPr="00BF0173">
              <w:rPr>
                <w:szCs w:val="20"/>
              </w:rPr>
              <w:lastRenderedPageBreak/>
              <w:tab/>
            </w:r>
            <w:r w:rsidRPr="00BF0173">
              <w:rPr>
                <w:b/>
                <w:szCs w:val="20"/>
              </w:rPr>
              <w:tab/>
            </w:r>
            <w:r w:rsidRPr="00BF0173">
              <w:rPr>
                <w:szCs w:val="20"/>
              </w:rPr>
              <w:t>if(</w:t>
            </w:r>
            <w:r w:rsidRPr="00BF0173">
              <w:t> </w:t>
            </w:r>
            <w:r w:rsidRPr="00BF0173">
              <w:rPr>
                <w:szCs w:val="20"/>
              </w:rPr>
              <w:t>es_primitive_shape_type[</w:t>
            </w:r>
            <w:r w:rsidRPr="00BF0173">
              <w:t> </w:t>
            </w:r>
            <w:r w:rsidRPr="00BF0173">
              <w:rPr>
                <w:szCs w:val="20"/>
              </w:rPr>
              <w:t>e</w:t>
            </w:r>
            <w:r w:rsidRPr="00BF0173">
              <w:t> </w:t>
            </w:r>
            <w:r w:rsidRPr="00BF0173">
              <w:rPr>
                <w:szCs w:val="20"/>
              </w:rPr>
              <w:t>][</w:t>
            </w:r>
            <w:r w:rsidRPr="00BF0173">
              <w:t> </w:t>
            </w:r>
            <w:r w:rsidRPr="00BF0173">
              <w:rPr>
                <w:szCs w:val="20"/>
              </w:rPr>
              <w:t>s</w:t>
            </w:r>
            <w:r w:rsidRPr="00BF0173">
              <w:t> </w:t>
            </w:r>
            <w:r w:rsidRPr="00BF0173">
              <w:rPr>
                <w:szCs w:val="20"/>
              </w:rPr>
              <w:t>]</w:t>
            </w:r>
            <w:r w:rsidR="008B7FAE">
              <w:t> == </w:t>
            </w:r>
            <w:r w:rsidRPr="00BF0173">
              <w:rPr>
                <w:szCs w:val="20"/>
              </w:rPr>
              <w:t>0</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5562D4E3" w14:textId="77777777" w:rsidR="0004740A" w:rsidRPr="00BF0173" w:rsidRDefault="0004740A" w:rsidP="00A52A6F">
            <w:pPr>
              <w:tabs>
                <w:tab w:val="clear" w:pos="403"/>
              </w:tabs>
              <w:spacing w:before="20" w:after="40"/>
              <w:jc w:val="center"/>
              <w:rPr>
                <w:bCs/>
                <w:sz w:val="20"/>
                <w:szCs w:val="20"/>
                <w:lang w:val="en-CA"/>
              </w:rPr>
            </w:pPr>
          </w:p>
        </w:tc>
      </w:tr>
      <w:tr w:rsidR="0004740A" w:rsidRPr="00BF0173" w14:paraId="1DB7D3DD"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1C1E884C" w14:textId="77777777" w:rsidR="0004740A" w:rsidRPr="00BF0173" w:rsidRDefault="0004740A" w:rsidP="007F5FAB">
            <w:pPr>
              <w:pStyle w:val="SyntaxElement"/>
              <w:keepNext w:val="0"/>
              <w:keepLines w:val="0"/>
              <w:rPr>
                <w:szCs w:val="20"/>
              </w:rPr>
            </w:pPr>
            <w:r w:rsidRPr="00BF0173">
              <w:rPr>
                <w:szCs w:val="20"/>
              </w:rPr>
              <w:tab/>
            </w:r>
            <w:r w:rsidRPr="00BF0173">
              <w:rPr>
                <w:b/>
                <w:szCs w:val="20"/>
              </w:rPr>
              <w:tab/>
            </w:r>
            <w:r w:rsidRPr="00BF0173">
              <w:rPr>
                <w:b/>
                <w:szCs w:val="20"/>
              </w:rPr>
              <w:tab/>
            </w:r>
            <w:r w:rsidRPr="00BF0173">
              <w:rPr>
                <w:szCs w:val="20"/>
              </w:rPr>
              <w:t>cuboid_primitive(</w:t>
            </w:r>
            <w:r w:rsidRPr="00BF0173">
              <w:t> </w:t>
            </w:r>
            <w:r w:rsidRPr="00BF0173">
              <w:rPr>
                <w:szCs w:val="20"/>
              </w:rPr>
              <w:t>e,</w:t>
            </w:r>
            <w:r w:rsidRPr="00BF0173">
              <w:t> </w:t>
            </w:r>
            <w:r w:rsidRPr="00BF0173">
              <w:rPr>
                <w:szCs w:val="20"/>
              </w:rPr>
              <w:t>s</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5A5F8680" w14:textId="77777777" w:rsidR="0004740A" w:rsidRPr="00BF0173" w:rsidRDefault="0004740A" w:rsidP="00A52A6F">
            <w:pPr>
              <w:tabs>
                <w:tab w:val="clear" w:pos="403"/>
              </w:tabs>
              <w:spacing w:before="20" w:after="40"/>
              <w:jc w:val="center"/>
              <w:rPr>
                <w:b/>
                <w:bCs/>
                <w:sz w:val="20"/>
                <w:szCs w:val="20"/>
                <w:lang w:val="en-CA"/>
              </w:rPr>
            </w:pPr>
          </w:p>
        </w:tc>
      </w:tr>
      <w:tr w:rsidR="0004740A" w:rsidRPr="00BF0173" w14:paraId="62603330"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30478653" w14:textId="6570D60F" w:rsidR="0004740A" w:rsidRPr="00BF0173" w:rsidRDefault="0004740A" w:rsidP="007F5FAB">
            <w:pPr>
              <w:pStyle w:val="SyntaxElement"/>
              <w:keepNext w:val="0"/>
              <w:keepLines w:val="0"/>
              <w:rPr>
                <w:szCs w:val="20"/>
              </w:rPr>
            </w:pPr>
            <w:r w:rsidRPr="00BF0173">
              <w:rPr>
                <w:szCs w:val="20"/>
              </w:rPr>
              <w:tab/>
            </w:r>
            <w:r w:rsidRPr="00BF0173">
              <w:rPr>
                <w:szCs w:val="20"/>
              </w:rPr>
              <w:tab/>
              <w:t>else if(</w:t>
            </w:r>
            <w:r w:rsidRPr="00BF0173">
              <w:t> </w:t>
            </w:r>
            <w:r w:rsidRPr="00BF0173">
              <w:rPr>
                <w:szCs w:val="20"/>
              </w:rPr>
              <w:t>es_primitive_shape_type[</w:t>
            </w:r>
            <w:r w:rsidRPr="00BF0173">
              <w:t> </w:t>
            </w:r>
            <w:r w:rsidRPr="00BF0173">
              <w:rPr>
                <w:szCs w:val="20"/>
              </w:rPr>
              <w:t>e</w:t>
            </w:r>
            <w:r w:rsidRPr="00BF0173">
              <w:t> </w:t>
            </w:r>
            <w:r w:rsidRPr="00BF0173">
              <w:rPr>
                <w:szCs w:val="20"/>
              </w:rPr>
              <w:t>][</w:t>
            </w:r>
            <w:r w:rsidRPr="00BF0173">
              <w:t> </w:t>
            </w:r>
            <w:r w:rsidRPr="00BF0173">
              <w:rPr>
                <w:szCs w:val="20"/>
              </w:rPr>
              <w:t>s</w:t>
            </w:r>
            <w:r w:rsidRPr="00BF0173">
              <w:t> </w:t>
            </w:r>
            <w:r w:rsidRPr="00BF0173">
              <w:rPr>
                <w:szCs w:val="20"/>
              </w:rPr>
              <w:t>]</w:t>
            </w:r>
            <w:r w:rsidR="008B7FAE">
              <w:t> == </w:t>
            </w:r>
            <w:r w:rsidRPr="00BF0173">
              <w:rPr>
                <w:szCs w:val="20"/>
              </w:rPr>
              <w:t>1</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42F8EB1B" w14:textId="77777777" w:rsidR="0004740A" w:rsidRPr="00BF0173" w:rsidRDefault="0004740A" w:rsidP="00A52A6F">
            <w:pPr>
              <w:tabs>
                <w:tab w:val="clear" w:pos="403"/>
              </w:tabs>
              <w:spacing w:before="20" w:after="40"/>
              <w:jc w:val="center"/>
              <w:rPr>
                <w:sz w:val="20"/>
                <w:szCs w:val="20"/>
                <w:lang w:val="en-CA"/>
              </w:rPr>
            </w:pPr>
          </w:p>
        </w:tc>
      </w:tr>
      <w:tr w:rsidR="0004740A" w:rsidRPr="00BF0173" w14:paraId="540D4399"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1F98A41D" w14:textId="77777777" w:rsidR="0004740A" w:rsidRPr="00BF0173" w:rsidRDefault="0004740A" w:rsidP="007F5FAB">
            <w:pPr>
              <w:pStyle w:val="SyntaxElement"/>
              <w:keepNext w:val="0"/>
              <w:keepLines w:val="0"/>
              <w:rPr>
                <w:szCs w:val="20"/>
              </w:rPr>
            </w:pPr>
            <w:r w:rsidRPr="00BF0173">
              <w:rPr>
                <w:szCs w:val="20"/>
              </w:rPr>
              <w:tab/>
            </w:r>
            <w:r w:rsidRPr="00BF0173">
              <w:rPr>
                <w:szCs w:val="20"/>
              </w:rPr>
              <w:tab/>
            </w:r>
            <w:r w:rsidRPr="00BF0173">
              <w:rPr>
                <w:szCs w:val="20"/>
              </w:rPr>
              <w:tab/>
              <w:t>spheroid_primitive(</w:t>
            </w:r>
            <w:r w:rsidRPr="00BF0173">
              <w:t> </w:t>
            </w:r>
            <w:r w:rsidRPr="00BF0173">
              <w:rPr>
                <w:szCs w:val="20"/>
              </w:rPr>
              <w:t>e</w:t>
            </w:r>
            <w:r w:rsidRPr="00BF0173">
              <w:t>, </w:t>
            </w:r>
            <w:r w:rsidRPr="00BF0173">
              <w:rPr>
                <w:szCs w:val="20"/>
              </w:rPr>
              <w:t>s</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3DDCA0B0" w14:textId="77777777" w:rsidR="0004740A" w:rsidRPr="00BF0173" w:rsidRDefault="0004740A" w:rsidP="00A52A6F">
            <w:pPr>
              <w:tabs>
                <w:tab w:val="clear" w:pos="403"/>
              </w:tabs>
              <w:spacing w:before="20" w:after="40"/>
              <w:jc w:val="center"/>
              <w:rPr>
                <w:sz w:val="20"/>
                <w:szCs w:val="20"/>
                <w:lang w:val="en-CA"/>
              </w:rPr>
            </w:pPr>
          </w:p>
        </w:tc>
      </w:tr>
      <w:tr w:rsidR="0004740A" w:rsidRPr="00BF0173" w14:paraId="6B5BB877"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1BE71F3F" w14:textId="559D5633" w:rsidR="0004740A" w:rsidRPr="00BF0173" w:rsidRDefault="0004740A" w:rsidP="007F5FAB">
            <w:pPr>
              <w:pStyle w:val="SyntaxElement"/>
              <w:keepNext w:val="0"/>
              <w:keepLines w:val="0"/>
              <w:rPr>
                <w:szCs w:val="20"/>
              </w:rPr>
            </w:pPr>
            <w:r w:rsidRPr="00BF0173">
              <w:rPr>
                <w:szCs w:val="20"/>
              </w:rPr>
              <w:tab/>
            </w:r>
            <w:r w:rsidRPr="00BF0173">
              <w:rPr>
                <w:szCs w:val="20"/>
              </w:rPr>
              <w:tab/>
              <w:t>else if(</w:t>
            </w:r>
            <w:r w:rsidRPr="00BF0173">
              <w:t> </w:t>
            </w:r>
            <w:r w:rsidRPr="00BF0173">
              <w:rPr>
                <w:szCs w:val="20"/>
              </w:rPr>
              <w:t>es_primitive_shape_type[</w:t>
            </w:r>
            <w:r w:rsidRPr="00BF0173">
              <w:t> </w:t>
            </w:r>
            <w:r w:rsidRPr="00BF0173">
              <w:rPr>
                <w:szCs w:val="20"/>
              </w:rPr>
              <w:t>e</w:t>
            </w:r>
            <w:r w:rsidRPr="00BF0173">
              <w:t> </w:t>
            </w:r>
            <w:r w:rsidRPr="00BF0173">
              <w:rPr>
                <w:szCs w:val="20"/>
              </w:rPr>
              <w:t>][</w:t>
            </w:r>
            <w:r w:rsidRPr="00BF0173">
              <w:t> </w:t>
            </w:r>
            <w:r w:rsidRPr="00BF0173">
              <w:rPr>
                <w:szCs w:val="20"/>
              </w:rPr>
              <w:t>s</w:t>
            </w:r>
            <w:r w:rsidRPr="00BF0173">
              <w:t> </w:t>
            </w:r>
            <w:r w:rsidRPr="00BF0173">
              <w:rPr>
                <w:szCs w:val="20"/>
              </w:rPr>
              <w:t>]</w:t>
            </w:r>
            <w:r w:rsidR="008B7FAE">
              <w:t> == </w:t>
            </w:r>
            <w:r w:rsidRPr="00BF0173">
              <w:rPr>
                <w:szCs w:val="20"/>
              </w:rPr>
              <w:t>2</w:t>
            </w:r>
            <w:r w:rsidRPr="00BF0173">
              <w:t> </w:t>
            </w:r>
            <w:r w:rsidRPr="00BF0173">
              <w:rPr>
                <w:szCs w:val="20"/>
              </w:rPr>
              <w:t xml:space="preserve">) </w:t>
            </w:r>
          </w:p>
        </w:tc>
        <w:tc>
          <w:tcPr>
            <w:tcW w:w="1253" w:type="dxa"/>
            <w:tcBorders>
              <w:top w:val="single" w:sz="4" w:space="0" w:color="auto"/>
              <w:left w:val="single" w:sz="4" w:space="0" w:color="auto"/>
              <w:bottom w:val="single" w:sz="4" w:space="0" w:color="auto"/>
              <w:right w:val="single" w:sz="4" w:space="0" w:color="auto"/>
            </w:tcBorders>
          </w:tcPr>
          <w:p w14:paraId="0CA6857D" w14:textId="77777777" w:rsidR="0004740A" w:rsidRPr="00BF0173" w:rsidRDefault="0004740A" w:rsidP="00A52A6F">
            <w:pPr>
              <w:tabs>
                <w:tab w:val="clear" w:pos="403"/>
              </w:tabs>
              <w:spacing w:before="20" w:after="40"/>
              <w:jc w:val="center"/>
              <w:rPr>
                <w:sz w:val="20"/>
                <w:szCs w:val="20"/>
                <w:lang w:val="en-CA"/>
              </w:rPr>
            </w:pPr>
          </w:p>
        </w:tc>
      </w:tr>
      <w:tr w:rsidR="0004740A" w:rsidRPr="00BF0173" w14:paraId="227A2ED5"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38C0A5F1" w14:textId="77777777" w:rsidR="0004740A" w:rsidRPr="00BF0173" w:rsidRDefault="0004740A" w:rsidP="007F5FAB">
            <w:pPr>
              <w:pStyle w:val="SyntaxElement"/>
              <w:keepNext w:val="0"/>
              <w:keepLines w:val="0"/>
              <w:rPr>
                <w:szCs w:val="20"/>
              </w:rPr>
            </w:pPr>
            <w:r w:rsidRPr="00BF0173">
              <w:rPr>
                <w:szCs w:val="20"/>
              </w:rPr>
              <w:tab/>
            </w:r>
            <w:r w:rsidRPr="00BF0173">
              <w:rPr>
                <w:szCs w:val="20"/>
              </w:rPr>
              <w:tab/>
            </w:r>
            <w:r w:rsidRPr="00BF0173">
              <w:rPr>
                <w:b/>
                <w:szCs w:val="20"/>
              </w:rPr>
              <w:tab/>
            </w:r>
            <w:r w:rsidRPr="00BF0173">
              <w:rPr>
                <w:szCs w:val="20"/>
              </w:rPr>
              <w:t>halfspace_primitive(</w:t>
            </w:r>
            <w:r w:rsidRPr="00BF0173">
              <w:t> </w:t>
            </w:r>
            <w:r w:rsidRPr="00BF0173">
              <w:rPr>
                <w:szCs w:val="20"/>
              </w:rPr>
              <w:t>e,</w:t>
            </w:r>
            <w:r w:rsidRPr="00BF0173">
              <w:t> </w:t>
            </w:r>
            <w:r w:rsidRPr="00BF0173">
              <w:rPr>
                <w:szCs w:val="20"/>
              </w:rPr>
              <w:t>s</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51AADA01" w14:textId="77777777" w:rsidR="0004740A" w:rsidRPr="00BF0173" w:rsidRDefault="0004740A" w:rsidP="00A52A6F">
            <w:pPr>
              <w:tabs>
                <w:tab w:val="clear" w:pos="403"/>
              </w:tabs>
              <w:spacing w:before="20" w:after="40"/>
              <w:jc w:val="center"/>
              <w:rPr>
                <w:sz w:val="20"/>
                <w:szCs w:val="20"/>
                <w:lang w:val="en-CA"/>
              </w:rPr>
            </w:pPr>
          </w:p>
        </w:tc>
      </w:tr>
      <w:tr w:rsidR="0004740A" w:rsidRPr="00BF0173" w14:paraId="363ABD7E"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44636C62" w14:textId="77777777" w:rsidR="0004740A" w:rsidRPr="00BF0173" w:rsidRDefault="0004740A" w:rsidP="007F5FAB">
            <w:pPr>
              <w:pStyle w:val="SyntaxElement"/>
              <w:keepNext w:val="0"/>
              <w:keepLines w:val="0"/>
              <w:rPr>
                <w:szCs w:val="20"/>
              </w:rPr>
            </w:pPr>
            <w:r w:rsidRPr="00BF0173">
              <w:rPr>
                <w:b/>
                <w:szCs w:val="20"/>
              </w:rPr>
              <w:tab/>
            </w:r>
            <w:r w:rsidRPr="00BF0173">
              <w:rPr>
                <w:b/>
                <w:szCs w:val="20"/>
              </w:rPr>
              <w:tab/>
            </w:r>
            <w:r w:rsidRPr="00BF0173">
              <w:rPr>
                <w:szCs w:val="20"/>
              </w:rPr>
              <w:t>if(</w:t>
            </w:r>
            <w:r w:rsidRPr="00BF0173">
              <w:t> </w:t>
            </w:r>
            <w:r w:rsidRPr="00BF0173">
              <w:rPr>
                <w:szCs w:val="20"/>
              </w:rPr>
              <w:t>es_guard_band_present_flag[</w:t>
            </w:r>
            <w:r w:rsidRPr="00BF0173">
              <w:t> </w:t>
            </w:r>
            <w:r w:rsidRPr="00BF0173">
              <w:rPr>
                <w:szCs w:val="20"/>
              </w:rPr>
              <w:t>e</w:t>
            </w:r>
            <w:r w:rsidRPr="00BF0173">
              <w:t> </w:t>
            </w:r>
            <w:r w:rsidRPr="00BF0173">
              <w:rPr>
                <w:szCs w:val="20"/>
              </w:rPr>
              <w:t>]</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3541BEA0" w14:textId="77777777" w:rsidR="0004740A" w:rsidRPr="00BF0173" w:rsidRDefault="0004740A" w:rsidP="00A52A6F">
            <w:pPr>
              <w:tabs>
                <w:tab w:val="clear" w:pos="403"/>
              </w:tabs>
              <w:spacing w:before="20" w:after="40"/>
              <w:jc w:val="center"/>
              <w:rPr>
                <w:sz w:val="20"/>
                <w:szCs w:val="20"/>
                <w:lang w:val="en-CA"/>
              </w:rPr>
            </w:pPr>
          </w:p>
        </w:tc>
      </w:tr>
      <w:tr w:rsidR="0004740A" w:rsidRPr="00BF0173" w14:paraId="34EA6860"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06845B8D" w14:textId="77777777" w:rsidR="0004740A" w:rsidRPr="00BF0173" w:rsidRDefault="0004740A" w:rsidP="007F5FAB">
            <w:pPr>
              <w:pStyle w:val="SyntaxElement"/>
              <w:keepNext w:val="0"/>
              <w:keepLines w:val="0"/>
              <w:rPr>
                <w:b/>
                <w:szCs w:val="20"/>
              </w:rPr>
            </w:pPr>
            <w:r w:rsidRPr="00BF0173">
              <w:rPr>
                <w:szCs w:val="20"/>
              </w:rPr>
              <w:tab/>
            </w:r>
            <w:r w:rsidRPr="00BF0173">
              <w:rPr>
                <w:szCs w:val="20"/>
              </w:rPr>
              <w:tab/>
            </w:r>
            <w:r w:rsidRPr="00BF0173">
              <w:rPr>
                <w:szCs w:val="20"/>
              </w:rPr>
              <w:tab/>
            </w:r>
            <w:r w:rsidRPr="00BF0173">
              <w:rPr>
                <w:b/>
                <w:bCs/>
                <w:szCs w:val="20"/>
              </w:rPr>
              <w:t>es_</w:t>
            </w:r>
            <w:r w:rsidRPr="00BF0173">
              <w:rPr>
                <w:b/>
                <w:szCs w:val="20"/>
              </w:rPr>
              <w:t>guard_band_size</w:t>
            </w:r>
            <w:r w:rsidRPr="00BF0173">
              <w:rPr>
                <w:szCs w:val="20"/>
              </w:rPr>
              <w:t>[</w:t>
            </w:r>
            <w:r w:rsidRPr="00BF0173">
              <w:t> </w:t>
            </w:r>
            <w:r w:rsidRPr="00BF0173">
              <w:rPr>
                <w:szCs w:val="20"/>
              </w:rPr>
              <w:t>e</w:t>
            </w:r>
            <w:r w:rsidRPr="00BF0173">
              <w:t> </w:t>
            </w:r>
            <w:r w:rsidRPr="00BF0173">
              <w:rPr>
                <w:szCs w:val="20"/>
              </w:rPr>
              <w:t>][</w:t>
            </w:r>
            <w:r w:rsidRPr="00BF0173">
              <w:t> </w:t>
            </w:r>
            <w:r w:rsidRPr="00BF0173">
              <w:rPr>
                <w:szCs w:val="20"/>
              </w:rPr>
              <w:t>s</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hideMark/>
          </w:tcPr>
          <w:p w14:paraId="1EB8DC5C"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fl(16)</w:t>
            </w:r>
          </w:p>
        </w:tc>
      </w:tr>
      <w:tr w:rsidR="0004740A" w:rsidRPr="00BF0173" w14:paraId="2730C6AD"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1FB2F222" w14:textId="77777777" w:rsidR="0004740A" w:rsidRPr="00BF0173" w:rsidRDefault="0004740A" w:rsidP="007F5FAB">
            <w:pPr>
              <w:pStyle w:val="SyntaxElement"/>
              <w:keepNext w:val="0"/>
              <w:keepLines w:val="0"/>
              <w:rPr>
                <w:szCs w:val="20"/>
              </w:rPr>
            </w:pPr>
            <w:r w:rsidRPr="00BF0173">
              <w:rPr>
                <w:szCs w:val="20"/>
              </w:rPr>
              <w:tab/>
            </w:r>
            <w:r w:rsidRPr="00BF0173">
              <w:rPr>
                <w:szCs w:val="20"/>
              </w:rPr>
              <w:tab/>
              <w:t>if( es_primitive_orientation_present_flag[</w:t>
            </w:r>
            <w:r w:rsidRPr="00BF0173">
              <w:t> </w:t>
            </w:r>
            <w:r w:rsidRPr="00BF0173">
              <w:rPr>
                <w:szCs w:val="20"/>
              </w:rPr>
              <w:t>e</w:t>
            </w:r>
            <w:r w:rsidRPr="00BF0173">
              <w:t> </w:t>
            </w:r>
            <w:r w:rsidRPr="00BF0173">
              <w:rPr>
                <w:szCs w:val="20"/>
              </w:rPr>
              <w:t>]</w:t>
            </w:r>
            <w:r w:rsidRPr="00BF0173">
              <w:t> </w:t>
            </w:r>
            <w:r w:rsidRPr="00BF0173">
              <w:rPr>
                <w:szCs w:val="20"/>
              </w:rPr>
              <w:t>) {</w:t>
            </w:r>
          </w:p>
        </w:tc>
        <w:tc>
          <w:tcPr>
            <w:tcW w:w="1253" w:type="dxa"/>
            <w:tcBorders>
              <w:top w:val="single" w:sz="4" w:space="0" w:color="auto"/>
              <w:left w:val="single" w:sz="4" w:space="0" w:color="auto"/>
              <w:bottom w:val="single" w:sz="4" w:space="0" w:color="auto"/>
              <w:right w:val="single" w:sz="4" w:space="0" w:color="auto"/>
            </w:tcBorders>
          </w:tcPr>
          <w:p w14:paraId="2EFFD23A" w14:textId="77777777" w:rsidR="0004740A" w:rsidRPr="00BF0173" w:rsidRDefault="0004740A" w:rsidP="00A52A6F">
            <w:pPr>
              <w:tabs>
                <w:tab w:val="clear" w:pos="403"/>
              </w:tabs>
              <w:spacing w:before="20" w:after="40"/>
              <w:jc w:val="center"/>
              <w:rPr>
                <w:sz w:val="20"/>
                <w:szCs w:val="20"/>
                <w:lang w:val="en-CA"/>
              </w:rPr>
            </w:pPr>
          </w:p>
        </w:tc>
      </w:tr>
      <w:tr w:rsidR="0004740A" w:rsidRPr="00BF0173" w14:paraId="35DEE5A0"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154298E4" w14:textId="77777777" w:rsidR="0004740A" w:rsidRPr="00BF0173" w:rsidRDefault="0004740A" w:rsidP="007F5FAB">
            <w:pPr>
              <w:pStyle w:val="SyntaxElement"/>
              <w:keepNext w:val="0"/>
              <w:keepLines w:val="0"/>
              <w:rPr>
                <w:szCs w:val="20"/>
              </w:rPr>
            </w:pPr>
            <w:r w:rsidRPr="00BF0173">
              <w:rPr>
                <w:szCs w:val="20"/>
              </w:rPr>
              <w:tab/>
            </w:r>
            <w:r w:rsidRPr="00BF0173">
              <w:rPr>
                <w:szCs w:val="20"/>
              </w:rPr>
              <w:tab/>
            </w:r>
            <w:r w:rsidRPr="00BF0173">
              <w:rPr>
                <w:szCs w:val="20"/>
              </w:rPr>
              <w:tab/>
              <w:t>if(</w:t>
            </w:r>
            <w:r w:rsidRPr="00BF0173">
              <w:t> </w:t>
            </w:r>
            <w:r w:rsidRPr="00BF0173">
              <w:rPr>
                <w:szCs w:val="20"/>
              </w:rPr>
              <w:t>!es_camera_inferred_flag[</w:t>
            </w:r>
            <w:r w:rsidRPr="00BF0173">
              <w:t> </w:t>
            </w:r>
            <w:r w:rsidRPr="00BF0173">
              <w:rPr>
                <w:szCs w:val="20"/>
              </w:rPr>
              <w:t>e</w:t>
            </w:r>
            <w:r w:rsidRPr="00BF0173">
              <w:t> </w:t>
            </w:r>
            <w:r w:rsidRPr="00BF0173">
              <w:rPr>
                <w:szCs w:val="20"/>
              </w:rPr>
              <w:t>]</w:t>
            </w:r>
            <w:r w:rsidRPr="00BF0173">
              <w:t> </w:t>
            </w:r>
            <w:r w:rsidRPr="00BF0173">
              <w:rPr>
                <w:szCs w:val="20"/>
              </w:rPr>
              <w:t>) {</w:t>
            </w:r>
          </w:p>
        </w:tc>
        <w:tc>
          <w:tcPr>
            <w:tcW w:w="1253" w:type="dxa"/>
            <w:tcBorders>
              <w:top w:val="single" w:sz="4" w:space="0" w:color="auto"/>
              <w:left w:val="single" w:sz="4" w:space="0" w:color="auto"/>
              <w:bottom w:val="single" w:sz="4" w:space="0" w:color="auto"/>
              <w:right w:val="single" w:sz="4" w:space="0" w:color="auto"/>
            </w:tcBorders>
          </w:tcPr>
          <w:p w14:paraId="36F02597" w14:textId="77777777" w:rsidR="0004740A" w:rsidRPr="00BF0173" w:rsidRDefault="0004740A" w:rsidP="00A52A6F">
            <w:pPr>
              <w:tabs>
                <w:tab w:val="clear" w:pos="403"/>
              </w:tabs>
              <w:spacing w:before="20" w:after="40"/>
              <w:jc w:val="center"/>
              <w:rPr>
                <w:sz w:val="20"/>
                <w:szCs w:val="20"/>
                <w:highlight w:val="yellow"/>
                <w:lang w:val="en-CA"/>
              </w:rPr>
            </w:pPr>
          </w:p>
        </w:tc>
      </w:tr>
      <w:tr w:rsidR="0004740A" w:rsidRPr="00BF0173" w14:paraId="1C3B85A8"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431C07D0" w14:textId="77777777" w:rsidR="0004740A" w:rsidRPr="00BF0173" w:rsidRDefault="0004740A" w:rsidP="007F5FAB">
            <w:pPr>
              <w:pStyle w:val="SyntaxElement"/>
              <w:keepNext w:val="0"/>
              <w:keepLines w:val="0"/>
              <w:rPr>
                <w:szCs w:val="20"/>
              </w:rPr>
            </w:pPr>
            <w:r w:rsidRPr="00BF0173">
              <w:rPr>
                <w:szCs w:val="20"/>
              </w:rPr>
              <w:tab/>
            </w:r>
            <w:r w:rsidRPr="00BF0173">
              <w:rPr>
                <w:szCs w:val="20"/>
              </w:rPr>
              <w:tab/>
            </w:r>
            <w:r w:rsidRPr="00BF0173">
              <w:rPr>
                <w:szCs w:val="20"/>
              </w:rPr>
              <w:tab/>
            </w:r>
            <w:r w:rsidRPr="00BF0173">
              <w:rPr>
                <w:szCs w:val="20"/>
              </w:rPr>
              <w:tab/>
            </w:r>
            <w:r w:rsidRPr="00BF0173">
              <w:rPr>
                <w:b/>
                <w:bCs/>
                <w:szCs w:val="20"/>
              </w:rPr>
              <w:t>es_</w:t>
            </w:r>
            <w:r w:rsidRPr="00BF0173">
              <w:rPr>
                <w:b/>
                <w:szCs w:val="20"/>
              </w:rPr>
              <w:t>primitive_shape_quat_x</w:t>
            </w:r>
            <w:r w:rsidRPr="00BF0173">
              <w:rPr>
                <w:szCs w:val="20"/>
              </w:rPr>
              <w:t>[</w:t>
            </w:r>
            <w:r w:rsidRPr="00BF0173">
              <w:t> </w:t>
            </w:r>
            <w:r w:rsidRPr="00BF0173">
              <w:rPr>
                <w:szCs w:val="20"/>
              </w:rPr>
              <w:t>e</w:t>
            </w:r>
            <w:r w:rsidRPr="00BF0173">
              <w:t> </w:t>
            </w:r>
            <w:r w:rsidRPr="00BF0173">
              <w:rPr>
                <w:szCs w:val="20"/>
              </w:rPr>
              <w:t>][</w:t>
            </w:r>
            <w:r w:rsidRPr="00BF0173">
              <w:t> </w:t>
            </w:r>
            <w:r w:rsidRPr="00BF0173">
              <w:rPr>
                <w:szCs w:val="20"/>
              </w:rPr>
              <w:t>s</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hideMark/>
          </w:tcPr>
          <w:p w14:paraId="2564847D" w14:textId="5445442E" w:rsidR="0004740A" w:rsidRPr="00BF0173" w:rsidRDefault="00897A35" w:rsidP="00A52A6F">
            <w:pPr>
              <w:tabs>
                <w:tab w:val="clear" w:pos="403"/>
              </w:tabs>
              <w:spacing w:before="20" w:after="40"/>
              <w:jc w:val="center"/>
              <w:rPr>
                <w:sz w:val="20"/>
                <w:szCs w:val="20"/>
                <w:lang w:val="en-CA"/>
              </w:rPr>
            </w:pPr>
            <w:r>
              <w:rPr>
                <w:sz w:val="20"/>
                <w:szCs w:val="20"/>
                <w:lang w:val="en-CA"/>
              </w:rPr>
              <w:t>i</w:t>
            </w:r>
            <w:r w:rsidR="0004740A" w:rsidRPr="00BF0173">
              <w:rPr>
                <w:sz w:val="20"/>
                <w:szCs w:val="20"/>
                <w:lang w:val="en-CA"/>
              </w:rPr>
              <w:t>(16)</w:t>
            </w:r>
          </w:p>
        </w:tc>
      </w:tr>
      <w:tr w:rsidR="0004740A" w:rsidRPr="00BF0173" w14:paraId="6801E01D"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32833421" w14:textId="77777777" w:rsidR="0004740A" w:rsidRPr="00BF0173" w:rsidRDefault="0004740A" w:rsidP="007F5FAB">
            <w:pPr>
              <w:pStyle w:val="SyntaxElement"/>
              <w:keepNext w:val="0"/>
              <w:keepLines w:val="0"/>
              <w:rPr>
                <w:b/>
                <w:szCs w:val="20"/>
              </w:rPr>
            </w:pPr>
            <w:r w:rsidRPr="00BF0173">
              <w:rPr>
                <w:szCs w:val="20"/>
              </w:rPr>
              <w:tab/>
            </w:r>
            <w:r w:rsidRPr="00BF0173">
              <w:rPr>
                <w:szCs w:val="20"/>
              </w:rPr>
              <w:tab/>
            </w:r>
            <w:r w:rsidRPr="00BF0173">
              <w:rPr>
                <w:szCs w:val="20"/>
              </w:rPr>
              <w:tab/>
            </w:r>
            <w:r w:rsidRPr="00BF0173">
              <w:rPr>
                <w:szCs w:val="20"/>
              </w:rPr>
              <w:tab/>
            </w:r>
            <w:r w:rsidRPr="00BF0173">
              <w:rPr>
                <w:b/>
                <w:bCs/>
                <w:szCs w:val="20"/>
              </w:rPr>
              <w:t>es_</w:t>
            </w:r>
            <w:r w:rsidRPr="00BF0173">
              <w:rPr>
                <w:b/>
                <w:szCs w:val="20"/>
              </w:rPr>
              <w:t>primitive_shape_quat_y</w:t>
            </w:r>
            <w:r w:rsidRPr="00BF0173">
              <w:rPr>
                <w:szCs w:val="20"/>
              </w:rPr>
              <w:t>[</w:t>
            </w:r>
            <w:r w:rsidRPr="00BF0173">
              <w:t> </w:t>
            </w:r>
            <w:r w:rsidRPr="00BF0173">
              <w:rPr>
                <w:szCs w:val="20"/>
              </w:rPr>
              <w:t>e</w:t>
            </w:r>
            <w:r w:rsidRPr="00BF0173">
              <w:t> </w:t>
            </w:r>
            <w:r w:rsidRPr="00BF0173">
              <w:rPr>
                <w:szCs w:val="20"/>
              </w:rPr>
              <w:t>][</w:t>
            </w:r>
            <w:r w:rsidRPr="00BF0173">
              <w:t> </w:t>
            </w:r>
            <w:r w:rsidRPr="00BF0173">
              <w:rPr>
                <w:szCs w:val="20"/>
              </w:rPr>
              <w:t>s</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hideMark/>
          </w:tcPr>
          <w:p w14:paraId="6E73B55F" w14:textId="00557F38" w:rsidR="0004740A" w:rsidRPr="00BF0173" w:rsidRDefault="00897A35" w:rsidP="00A52A6F">
            <w:pPr>
              <w:tabs>
                <w:tab w:val="clear" w:pos="403"/>
              </w:tabs>
              <w:spacing w:before="20" w:after="40"/>
              <w:jc w:val="center"/>
              <w:rPr>
                <w:sz w:val="20"/>
                <w:szCs w:val="20"/>
                <w:lang w:val="en-CA"/>
              </w:rPr>
            </w:pPr>
            <w:r>
              <w:rPr>
                <w:sz w:val="20"/>
                <w:szCs w:val="20"/>
                <w:lang w:val="en-CA"/>
              </w:rPr>
              <w:t>i</w:t>
            </w:r>
            <w:r w:rsidR="0004740A" w:rsidRPr="00BF0173">
              <w:rPr>
                <w:sz w:val="20"/>
                <w:szCs w:val="20"/>
                <w:lang w:val="en-CA"/>
              </w:rPr>
              <w:t>(16)</w:t>
            </w:r>
          </w:p>
        </w:tc>
      </w:tr>
      <w:tr w:rsidR="0004740A" w:rsidRPr="00BF0173" w14:paraId="07836816"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2AFFBA3D" w14:textId="77777777" w:rsidR="0004740A" w:rsidRPr="00BF0173" w:rsidRDefault="0004740A" w:rsidP="007F5FAB">
            <w:pPr>
              <w:pStyle w:val="SyntaxElement"/>
              <w:keepNext w:val="0"/>
              <w:keepLines w:val="0"/>
              <w:rPr>
                <w:b/>
                <w:szCs w:val="20"/>
              </w:rPr>
            </w:pPr>
            <w:r w:rsidRPr="00BF0173">
              <w:rPr>
                <w:szCs w:val="20"/>
              </w:rPr>
              <w:tab/>
            </w:r>
            <w:r w:rsidRPr="00BF0173">
              <w:rPr>
                <w:szCs w:val="20"/>
              </w:rPr>
              <w:tab/>
            </w:r>
            <w:r w:rsidRPr="00BF0173">
              <w:rPr>
                <w:szCs w:val="20"/>
              </w:rPr>
              <w:tab/>
            </w:r>
            <w:r w:rsidRPr="00BF0173">
              <w:rPr>
                <w:szCs w:val="20"/>
              </w:rPr>
              <w:tab/>
            </w:r>
            <w:r w:rsidRPr="00BF0173">
              <w:rPr>
                <w:b/>
                <w:bCs/>
                <w:szCs w:val="20"/>
              </w:rPr>
              <w:t>es_</w:t>
            </w:r>
            <w:r w:rsidRPr="00BF0173">
              <w:rPr>
                <w:b/>
                <w:szCs w:val="20"/>
              </w:rPr>
              <w:t>primitive_shape_quat_z</w:t>
            </w:r>
            <w:r w:rsidRPr="00BF0173">
              <w:rPr>
                <w:szCs w:val="20"/>
              </w:rPr>
              <w:t>[</w:t>
            </w:r>
            <w:r w:rsidRPr="00BF0173">
              <w:t> </w:t>
            </w:r>
            <w:r w:rsidRPr="00BF0173">
              <w:rPr>
                <w:szCs w:val="20"/>
              </w:rPr>
              <w:t>e</w:t>
            </w:r>
            <w:r w:rsidRPr="00BF0173">
              <w:t> </w:t>
            </w:r>
            <w:r w:rsidRPr="00BF0173">
              <w:rPr>
                <w:szCs w:val="20"/>
              </w:rPr>
              <w:t>][</w:t>
            </w:r>
            <w:r w:rsidRPr="00BF0173">
              <w:t> </w:t>
            </w:r>
            <w:r w:rsidRPr="00BF0173">
              <w:rPr>
                <w:szCs w:val="20"/>
              </w:rPr>
              <w:t>s</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hideMark/>
          </w:tcPr>
          <w:p w14:paraId="2F9879BF" w14:textId="6AFE2709" w:rsidR="0004740A" w:rsidRPr="00BF0173" w:rsidRDefault="00897A35" w:rsidP="00A52A6F">
            <w:pPr>
              <w:tabs>
                <w:tab w:val="clear" w:pos="403"/>
              </w:tabs>
              <w:spacing w:before="20" w:after="40"/>
              <w:jc w:val="center"/>
              <w:rPr>
                <w:sz w:val="20"/>
                <w:szCs w:val="20"/>
                <w:lang w:val="en-CA"/>
              </w:rPr>
            </w:pPr>
            <w:r>
              <w:rPr>
                <w:sz w:val="20"/>
                <w:szCs w:val="20"/>
                <w:lang w:val="en-CA"/>
              </w:rPr>
              <w:t>i</w:t>
            </w:r>
            <w:r w:rsidR="0004740A" w:rsidRPr="00BF0173">
              <w:rPr>
                <w:sz w:val="20"/>
                <w:szCs w:val="20"/>
                <w:lang w:val="en-CA"/>
              </w:rPr>
              <w:t>(16)</w:t>
            </w:r>
          </w:p>
        </w:tc>
      </w:tr>
      <w:tr w:rsidR="0004740A" w:rsidRPr="00BF0173" w14:paraId="2D38021C"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573CC359" w14:textId="77777777" w:rsidR="0004740A" w:rsidRPr="00BF0173" w:rsidRDefault="0004740A" w:rsidP="007F5FAB">
            <w:pPr>
              <w:pStyle w:val="SyntaxElement"/>
              <w:keepNext w:val="0"/>
              <w:keepLines w:val="0"/>
              <w:rPr>
                <w:szCs w:val="20"/>
              </w:rPr>
            </w:pPr>
            <w:r w:rsidRPr="00BF0173">
              <w:rPr>
                <w:szCs w:val="20"/>
              </w:rPr>
              <w:tab/>
            </w:r>
            <w:r w:rsidRPr="00BF0173">
              <w:rPr>
                <w:szCs w:val="20"/>
              </w:rPr>
              <w:tab/>
            </w:r>
            <w:r w:rsidRPr="00BF0173">
              <w:rPr>
                <w:szCs w:val="20"/>
              </w:rPr>
              <w:tab/>
              <w:t>}</w:t>
            </w:r>
          </w:p>
        </w:tc>
        <w:tc>
          <w:tcPr>
            <w:tcW w:w="1253" w:type="dxa"/>
            <w:tcBorders>
              <w:top w:val="single" w:sz="4" w:space="0" w:color="auto"/>
              <w:left w:val="single" w:sz="4" w:space="0" w:color="auto"/>
              <w:bottom w:val="single" w:sz="4" w:space="0" w:color="auto"/>
              <w:right w:val="single" w:sz="4" w:space="0" w:color="auto"/>
            </w:tcBorders>
          </w:tcPr>
          <w:p w14:paraId="511EFF61" w14:textId="77777777" w:rsidR="0004740A" w:rsidRPr="00BF0173" w:rsidRDefault="0004740A" w:rsidP="00A52A6F">
            <w:pPr>
              <w:tabs>
                <w:tab w:val="clear" w:pos="403"/>
              </w:tabs>
              <w:spacing w:before="20" w:after="40"/>
              <w:jc w:val="center"/>
              <w:rPr>
                <w:sz w:val="20"/>
                <w:szCs w:val="20"/>
                <w:lang w:val="en-CA"/>
              </w:rPr>
            </w:pPr>
          </w:p>
        </w:tc>
      </w:tr>
      <w:tr w:rsidR="0004740A" w:rsidRPr="00BF0173" w14:paraId="40B45F3F"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58B5A5CA" w14:textId="77777777" w:rsidR="0004740A" w:rsidRPr="00BF0173" w:rsidRDefault="0004740A" w:rsidP="007F5FAB">
            <w:pPr>
              <w:pStyle w:val="SyntaxElement"/>
              <w:keepNext w:val="0"/>
              <w:keepLines w:val="0"/>
              <w:rPr>
                <w:szCs w:val="20"/>
              </w:rPr>
            </w:pPr>
            <w:r w:rsidRPr="00BF0173">
              <w:rPr>
                <w:szCs w:val="20"/>
              </w:rPr>
              <w:tab/>
            </w:r>
            <w:r w:rsidRPr="00BF0173">
              <w:rPr>
                <w:szCs w:val="20"/>
              </w:rPr>
              <w:tab/>
              <w:t>}</w:t>
            </w:r>
          </w:p>
        </w:tc>
        <w:tc>
          <w:tcPr>
            <w:tcW w:w="1253" w:type="dxa"/>
            <w:tcBorders>
              <w:top w:val="single" w:sz="4" w:space="0" w:color="auto"/>
              <w:left w:val="single" w:sz="4" w:space="0" w:color="auto"/>
              <w:bottom w:val="single" w:sz="4" w:space="0" w:color="auto"/>
              <w:right w:val="single" w:sz="4" w:space="0" w:color="auto"/>
            </w:tcBorders>
          </w:tcPr>
          <w:p w14:paraId="4BA62A5F" w14:textId="77777777" w:rsidR="0004740A" w:rsidRPr="00BF0173" w:rsidRDefault="0004740A" w:rsidP="00A52A6F">
            <w:pPr>
              <w:tabs>
                <w:tab w:val="clear" w:pos="403"/>
              </w:tabs>
              <w:spacing w:before="20" w:after="40"/>
              <w:jc w:val="center"/>
              <w:rPr>
                <w:sz w:val="20"/>
                <w:szCs w:val="20"/>
                <w:lang w:val="en-CA"/>
              </w:rPr>
            </w:pPr>
          </w:p>
        </w:tc>
      </w:tr>
      <w:tr w:rsidR="0004740A" w:rsidRPr="00BF0173" w14:paraId="38541803"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62B6BA78" w14:textId="277BB47E" w:rsidR="0004740A" w:rsidRPr="00BF0173" w:rsidRDefault="0004740A" w:rsidP="007F5FAB">
            <w:pPr>
              <w:pStyle w:val="SyntaxElement"/>
              <w:keepNext w:val="0"/>
              <w:keepLines w:val="0"/>
              <w:rPr>
                <w:szCs w:val="20"/>
              </w:rPr>
            </w:pPr>
            <w:r w:rsidRPr="00BF0173">
              <w:rPr>
                <w:szCs w:val="20"/>
              </w:rPr>
              <w:tab/>
            </w:r>
            <w:r w:rsidRPr="00BF0173">
              <w:rPr>
                <w:szCs w:val="20"/>
              </w:rPr>
              <w:tab/>
              <w:t>if(</w:t>
            </w:r>
            <w:r w:rsidR="008551B8">
              <w:rPr>
                <w:szCs w:val="20"/>
              </w:rPr>
              <w:t> </w:t>
            </w:r>
            <w:r w:rsidRPr="00BF0173">
              <w:rPr>
                <w:szCs w:val="20"/>
              </w:rPr>
              <w:t>es_viewing_direction_constraint_present_flag[</w:t>
            </w:r>
            <w:r w:rsidRPr="00BF0173">
              <w:t> </w:t>
            </w:r>
            <w:r w:rsidRPr="00BF0173">
              <w:rPr>
                <w:szCs w:val="20"/>
              </w:rPr>
              <w:t>e</w:t>
            </w:r>
            <w:r w:rsidRPr="00BF0173">
              <w:t> </w:t>
            </w:r>
            <w:r w:rsidRPr="00BF0173">
              <w:rPr>
                <w:szCs w:val="20"/>
              </w:rPr>
              <w:t>]</w:t>
            </w:r>
            <w:r w:rsidRPr="00BF0173">
              <w:t> </w:t>
            </w:r>
            <w:r w:rsidRPr="00BF0173">
              <w:rPr>
                <w:szCs w:val="20"/>
              </w:rPr>
              <w:t>)</w:t>
            </w:r>
            <w:r w:rsidR="008551B8">
              <w:rPr>
                <w:szCs w:val="20"/>
              </w:rPr>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171C6B7B" w14:textId="77777777" w:rsidR="0004740A" w:rsidRPr="00BF0173" w:rsidRDefault="0004740A" w:rsidP="00A52A6F">
            <w:pPr>
              <w:tabs>
                <w:tab w:val="clear" w:pos="403"/>
              </w:tabs>
              <w:spacing w:before="20" w:after="40"/>
              <w:jc w:val="center"/>
              <w:rPr>
                <w:sz w:val="20"/>
                <w:szCs w:val="20"/>
                <w:lang w:val="en-CA"/>
              </w:rPr>
            </w:pPr>
          </w:p>
        </w:tc>
      </w:tr>
      <w:tr w:rsidR="0004740A" w:rsidRPr="00BF0173" w14:paraId="5F6FD73E"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0D2A0C20" w14:textId="4FC807B6" w:rsidR="0004740A" w:rsidRPr="00BF0173" w:rsidRDefault="0004740A" w:rsidP="007F5FAB">
            <w:pPr>
              <w:pStyle w:val="SyntaxElement"/>
              <w:keepNext w:val="0"/>
              <w:keepLines w:val="0"/>
              <w:rPr>
                <w:szCs w:val="20"/>
              </w:rPr>
            </w:pPr>
            <w:r w:rsidRPr="00BF0173">
              <w:rPr>
                <w:b/>
                <w:szCs w:val="20"/>
              </w:rPr>
              <w:tab/>
            </w:r>
            <w:r w:rsidRPr="00BF0173">
              <w:rPr>
                <w:b/>
                <w:szCs w:val="20"/>
              </w:rPr>
              <w:tab/>
            </w:r>
            <w:r w:rsidRPr="00BF0173">
              <w:rPr>
                <w:b/>
                <w:szCs w:val="20"/>
              </w:rPr>
              <w:tab/>
            </w:r>
            <w:r w:rsidRPr="00BF0173">
              <w:rPr>
                <w:szCs w:val="20"/>
              </w:rPr>
              <w:t>if(</w:t>
            </w:r>
            <w:r w:rsidR="008551B8">
              <w:rPr>
                <w:szCs w:val="20"/>
              </w:rPr>
              <w:t> </w:t>
            </w:r>
            <w:r w:rsidRPr="00BF0173">
              <w:rPr>
                <w:szCs w:val="20"/>
              </w:rPr>
              <w:t>es_guard_band_present_flag[</w:t>
            </w:r>
            <w:r w:rsidRPr="00BF0173">
              <w:t> </w:t>
            </w:r>
            <w:r w:rsidRPr="00BF0173">
              <w:rPr>
                <w:szCs w:val="20"/>
              </w:rPr>
              <w:t>e</w:t>
            </w:r>
            <w:r w:rsidRPr="00BF0173">
              <w:t> </w:t>
            </w:r>
            <w:r w:rsidRPr="00BF0173">
              <w:rPr>
                <w:szCs w:val="20"/>
              </w:rPr>
              <w:t>]</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211FE3B8" w14:textId="77777777" w:rsidR="0004740A" w:rsidRPr="00BF0173" w:rsidRDefault="0004740A" w:rsidP="00A52A6F">
            <w:pPr>
              <w:tabs>
                <w:tab w:val="clear" w:pos="403"/>
              </w:tabs>
              <w:spacing w:before="20" w:after="40"/>
              <w:jc w:val="center"/>
              <w:rPr>
                <w:sz w:val="20"/>
                <w:szCs w:val="20"/>
                <w:lang w:val="en-CA"/>
              </w:rPr>
            </w:pPr>
          </w:p>
        </w:tc>
      </w:tr>
      <w:tr w:rsidR="0004740A" w:rsidRPr="00BF0173" w14:paraId="56FE645C"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60A157B6" w14:textId="77777777" w:rsidR="0004740A" w:rsidRPr="00BF0173" w:rsidRDefault="0004740A" w:rsidP="007F5FAB">
            <w:pPr>
              <w:pStyle w:val="SyntaxElement"/>
              <w:keepNext w:val="0"/>
              <w:keepLines w:val="0"/>
              <w:rPr>
                <w:szCs w:val="20"/>
              </w:rPr>
            </w:pPr>
            <w:r w:rsidRPr="00BF0173">
              <w:rPr>
                <w:szCs w:val="20"/>
              </w:rPr>
              <w:tab/>
            </w:r>
            <w:r w:rsidRPr="00BF0173">
              <w:rPr>
                <w:szCs w:val="20"/>
              </w:rPr>
              <w:tab/>
            </w:r>
            <w:r w:rsidRPr="00BF0173">
              <w:rPr>
                <w:szCs w:val="20"/>
              </w:rPr>
              <w:tab/>
            </w:r>
            <w:r w:rsidRPr="00BF0173">
              <w:rPr>
                <w:szCs w:val="20"/>
              </w:rPr>
              <w:tab/>
            </w:r>
            <w:r w:rsidRPr="00BF0173">
              <w:rPr>
                <w:b/>
                <w:bCs/>
                <w:szCs w:val="20"/>
              </w:rPr>
              <w:t>es_guard_band_direction_size</w:t>
            </w:r>
            <w:r w:rsidRPr="00BF0173">
              <w:rPr>
                <w:szCs w:val="20"/>
              </w:rPr>
              <w:t>[</w:t>
            </w:r>
            <w:r w:rsidRPr="00BF0173">
              <w:t> </w:t>
            </w:r>
            <w:r w:rsidRPr="00BF0173">
              <w:rPr>
                <w:szCs w:val="20"/>
              </w:rPr>
              <w:t>e</w:t>
            </w:r>
            <w:r w:rsidRPr="00BF0173">
              <w:t> </w:t>
            </w:r>
            <w:r w:rsidRPr="00BF0173">
              <w:rPr>
                <w:szCs w:val="20"/>
              </w:rPr>
              <w:t>][</w:t>
            </w:r>
            <w:r w:rsidRPr="00BF0173">
              <w:t> </w:t>
            </w:r>
            <w:r w:rsidRPr="00BF0173">
              <w:rPr>
                <w:szCs w:val="20"/>
              </w:rPr>
              <w:t>s</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hideMark/>
          </w:tcPr>
          <w:p w14:paraId="28AEDA6E"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fl(16)</w:t>
            </w:r>
          </w:p>
        </w:tc>
      </w:tr>
      <w:tr w:rsidR="0004740A" w:rsidRPr="00BF0173" w14:paraId="5534DAB2"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785CF250" w14:textId="76B15505" w:rsidR="0004740A" w:rsidRPr="00BF0173" w:rsidRDefault="0004740A" w:rsidP="007F5FAB">
            <w:pPr>
              <w:pStyle w:val="SyntaxElement"/>
              <w:keepNext w:val="0"/>
              <w:keepLines w:val="0"/>
              <w:rPr>
                <w:szCs w:val="20"/>
              </w:rPr>
            </w:pPr>
            <w:r w:rsidRPr="00BF0173">
              <w:rPr>
                <w:szCs w:val="20"/>
              </w:rPr>
              <w:tab/>
            </w:r>
            <w:r w:rsidRPr="00BF0173">
              <w:rPr>
                <w:szCs w:val="20"/>
              </w:rPr>
              <w:tab/>
            </w:r>
            <w:r w:rsidRPr="00BF0173">
              <w:rPr>
                <w:szCs w:val="20"/>
              </w:rPr>
              <w:tab/>
            </w:r>
            <w:r w:rsidRPr="00BF0173">
              <w:rPr>
                <w:szCs w:val="20"/>
              </w:rPr>
              <w:tab/>
              <w:t>if(</w:t>
            </w:r>
            <w:r w:rsidR="008551B8">
              <w:rPr>
                <w:szCs w:val="20"/>
              </w:rPr>
              <w:t> </w:t>
            </w:r>
            <w:r w:rsidRPr="00BF0173">
              <w:rPr>
                <w:szCs w:val="20"/>
              </w:rPr>
              <w:t>!es_camera_inferred_flag[</w:t>
            </w:r>
            <w:r w:rsidRPr="00BF0173">
              <w:t> </w:t>
            </w:r>
            <w:r w:rsidRPr="00BF0173">
              <w:rPr>
                <w:szCs w:val="20"/>
              </w:rPr>
              <w:t>e</w:t>
            </w:r>
            <w:r w:rsidRPr="00BF0173">
              <w:t> </w:t>
            </w:r>
            <w:r w:rsidRPr="00BF0173">
              <w:rPr>
                <w:szCs w:val="20"/>
              </w:rPr>
              <w:t>]</w:t>
            </w:r>
            <w:r w:rsidRPr="00BF0173">
              <w:t> </w:t>
            </w:r>
            <w:r w:rsidRPr="00BF0173">
              <w:rPr>
                <w:szCs w:val="20"/>
              </w:rPr>
              <w:t>)</w:t>
            </w:r>
            <w:r w:rsidR="008551B8">
              <w:rPr>
                <w:szCs w:val="20"/>
              </w:rPr>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20C8DF8D" w14:textId="77777777" w:rsidR="0004740A" w:rsidRPr="00BF0173" w:rsidRDefault="0004740A" w:rsidP="00A52A6F">
            <w:pPr>
              <w:tabs>
                <w:tab w:val="clear" w:pos="403"/>
              </w:tabs>
              <w:spacing w:before="20" w:after="40"/>
              <w:jc w:val="center"/>
              <w:rPr>
                <w:sz w:val="20"/>
                <w:szCs w:val="20"/>
                <w:lang w:val="en-CA"/>
              </w:rPr>
            </w:pPr>
          </w:p>
        </w:tc>
      </w:tr>
      <w:tr w:rsidR="0004740A" w:rsidRPr="00BF0173" w14:paraId="792ED234"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67B6BA86" w14:textId="77777777" w:rsidR="0004740A" w:rsidRPr="00BF0173" w:rsidRDefault="0004740A" w:rsidP="007F5FAB">
            <w:pPr>
              <w:pStyle w:val="SyntaxElement"/>
              <w:keepNext w:val="0"/>
              <w:keepLines w:val="0"/>
              <w:rPr>
                <w:b/>
                <w:szCs w:val="20"/>
              </w:rPr>
            </w:pPr>
            <w:r w:rsidRPr="00BF0173">
              <w:rPr>
                <w:szCs w:val="20"/>
              </w:rPr>
              <w:tab/>
            </w:r>
            <w:r w:rsidRPr="00BF0173">
              <w:rPr>
                <w:szCs w:val="20"/>
              </w:rPr>
              <w:tab/>
            </w:r>
            <w:r w:rsidRPr="00BF0173">
              <w:rPr>
                <w:szCs w:val="20"/>
              </w:rPr>
              <w:tab/>
            </w:r>
            <w:r w:rsidRPr="00BF0173">
              <w:rPr>
                <w:szCs w:val="20"/>
              </w:rPr>
              <w:tab/>
            </w:r>
            <w:r w:rsidRPr="00BF0173">
              <w:rPr>
                <w:b/>
                <w:szCs w:val="20"/>
              </w:rPr>
              <w:tab/>
            </w:r>
            <w:r w:rsidRPr="00BF0173">
              <w:rPr>
                <w:b/>
                <w:bCs/>
                <w:szCs w:val="20"/>
              </w:rPr>
              <w:t>es_primitive_shape_</w:t>
            </w:r>
            <w:r w:rsidRPr="00BF0173">
              <w:rPr>
                <w:b/>
                <w:szCs w:val="20"/>
              </w:rPr>
              <w:t>viewing_direction_quat_x_center</w:t>
            </w:r>
            <w:r w:rsidRPr="00BF0173">
              <w:rPr>
                <w:szCs w:val="20"/>
              </w:rPr>
              <w:t>[</w:t>
            </w:r>
            <w:r w:rsidRPr="00BF0173">
              <w:t> </w:t>
            </w:r>
            <w:r w:rsidRPr="00BF0173">
              <w:rPr>
                <w:szCs w:val="20"/>
              </w:rPr>
              <w:t>e</w:t>
            </w:r>
            <w:r w:rsidRPr="00BF0173">
              <w:t> </w:t>
            </w:r>
            <w:r w:rsidRPr="00BF0173">
              <w:rPr>
                <w:szCs w:val="20"/>
              </w:rPr>
              <w:t>][</w:t>
            </w:r>
            <w:r w:rsidRPr="00BF0173">
              <w:t> </w:t>
            </w:r>
            <w:r w:rsidRPr="00BF0173">
              <w:rPr>
                <w:szCs w:val="20"/>
              </w:rPr>
              <w:t>s</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hideMark/>
          </w:tcPr>
          <w:p w14:paraId="681E9B0B" w14:textId="332C7E1B" w:rsidR="0004740A" w:rsidRPr="00BF0173" w:rsidRDefault="00897A35" w:rsidP="00A52A6F">
            <w:pPr>
              <w:tabs>
                <w:tab w:val="clear" w:pos="403"/>
              </w:tabs>
              <w:spacing w:before="20" w:after="40"/>
              <w:jc w:val="center"/>
              <w:rPr>
                <w:sz w:val="20"/>
                <w:szCs w:val="20"/>
                <w:lang w:val="en-CA"/>
              </w:rPr>
            </w:pPr>
            <w:r>
              <w:rPr>
                <w:sz w:val="20"/>
                <w:szCs w:val="20"/>
                <w:lang w:val="en-CA"/>
              </w:rPr>
              <w:t>i</w:t>
            </w:r>
            <w:r w:rsidR="0004740A" w:rsidRPr="00BF0173">
              <w:rPr>
                <w:sz w:val="20"/>
                <w:szCs w:val="20"/>
                <w:lang w:val="en-CA"/>
              </w:rPr>
              <w:t>(16)</w:t>
            </w:r>
          </w:p>
        </w:tc>
      </w:tr>
      <w:tr w:rsidR="0004740A" w:rsidRPr="00BF0173" w14:paraId="5C7D6EC6"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14431399" w14:textId="77777777" w:rsidR="0004740A" w:rsidRPr="00BF0173" w:rsidRDefault="0004740A" w:rsidP="007F5FAB">
            <w:pPr>
              <w:pStyle w:val="SyntaxElement"/>
              <w:keepNext w:val="0"/>
              <w:keepLines w:val="0"/>
              <w:rPr>
                <w:b/>
                <w:szCs w:val="20"/>
              </w:rPr>
            </w:pPr>
            <w:r w:rsidRPr="00BF0173">
              <w:rPr>
                <w:szCs w:val="20"/>
              </w:rPr>
              <w:tab/>
            </w:r>
            <w:r w:rsidRPr="00BF0173">
              <w:rPr>
                <w:szCs w:val="20"/>
              </w:rPr>
              <w:tab/>
            </w:r>
            <w:r w:rsidRPr="00BF0173">
              <w:rPr>
                <w:szCs w:val="20"/>
              </w:rPr>
              <w:tab/>
            </w:r>
            <w:r w:rsidRPr="00BF0173">
              <w:rPr>
                <w:szCs w:val="20"/>
              </w:rPr>
              <w:tab/>
            </w:r>
            <w:r w:rsidRPr="00BF0173">
              <w:rPr>
                <w:b/>
                <w:szCs w:val="20"/>
              </w:rPr>
              <w:tab/>
            </w:r>
            <w:r w:rsidRPr="00BF0173">
              <w:rPr>
                <w:b/>
                <w:bCs/>
                <w:szCs w:val="20"/>
              </w:rPr>
              <w:t>es_primitive_shape_</w:t>
            </w:r>
            <w:r w:rsidRPr="00BF0173">
              <w:rPr>
                <w:b/>
                <w:szCs w:val="20"/>
              </w:rPr>
              <w:t>viewing_direction_quat_y_center</w:t>
            </w:r>
            <w:r w:rsidRPr="00BF0173">
              <w:rPr>
                <w:szCs w:val="20"/>
              </w:rPr>
              <w:t>[</w:t>
            </w:r>
            <w:r w:rsidRPr="00BF0173">
              <w:t> </w:t>
            </w:r>
            <w:r w:rsidRPr="00BF0173">
              <w:rPr>
                <w:szCs w:val="20"/>
              </w:rPr>
              <w:t>e</w:t>
            </w:r>
            <w:r w:rsidRPr="00BF0173">
              <w:t> </w:t>
            </w:r>
            <w:r w:rsidRPr="00BF0173">
              <w:rPr>
                <w:szCs w:val="20"/>
              </w:rPr>
              <w:t>][</w:t>
            </w:r>
            <w:r w:rsidRPr="00BF0173">
              <w:t> </w:t>
            </w:r>
            <w:r w:rsidRPr="00BF0173">
              <w:rPr>
                <w:szCs w:val="20"/>
              </w:rPr>
              <w:t>s</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hideMark/>
          </w:tcPr>
          <w:p w14:paraId="6C538E0D" w14:textId="4CEEA102" w:rsidR="0004740A" w:rsidRPr="00BF0173" w:rsidRDefault="00897A35" w:rsidP="00A52A6F">
            <w:pPr>
              <w:tabs>
                <w:tab w:val="clear" w:pos="403"/>
              </w:tabs>
              <w:spacing w:before="20" w:after="40"/>
              <w:jc w:val="center"/>
              <w:rPr>
                <w:sz w:val="20"/>
                <w:szCs w:val="20"/>
                <w:lang w:val="en-CA"/>
              </w:rPr>
            </w:pPr>
            <w:r>
              <w:rPr>
                <w:sz w:val="20"/>
                <w:szCs w:val="20"/>
                <w:lang w:val="en-CA"/>
              </w:rPr>
              <w:t>i</w:t>
            </w:r>
            <w:r w:rsidR="0004740A" w:rsidRPr="00BF0173">
              <w:rPr>
                <w:sz w:val="20"/>
                <w:szCs w:val="20"/>
                <w:lang w:val="en-CA"/>
              </w:rPr>
              <w:t>(16)</w:t>
            </w:r>
          </w:p>
        </w:tc>
      </w:tr>
      <w:tr w:rsidR="0004740A" w:rsidRPr="00BF0173" w14:paraId="0C748D40"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530F8B0E" w14:textId="77777777" w:rsidR="0004740A" w:rsidRPr="00BF0173" w:rsidRDefault="0004740A" w:rsidP="007F5FAB">
            <w:pPr>
              <w:pStyle w:val="SyntaxElement"/>
              <w:keepNext w:val="0"/>
              <w:keepLines w:val="0"/>
              <w:rPr>
                <w:szCs w:val="20"/>
              </w:rPr>
            </w:pPr>
            <w:r w:rsidRPr="00BF0173">
              <w:rPr>
                <w:b/>
                <w:szCs w:val="20"/>
              </w:rPr>
              <w:tab/>
            </w:r>
            <w:r w:rsidRPr="00BF0173">
              <w:rPr>
                <w:b/>
                <w:szCs w:val="20"/>
              </w:rPr>
              <w:tab/>
            </w:r>
            <w:r w:rsidRPr="00BF0173">
              <w:rPr>
                <w:b/>
                <w:szCs w:val="20"/>
              </w:rPr>
              <w:tab/>
            </w:r>
            <w:r w:rsidRPr="00BF0173">
              <w:rPr>
                <w:b/>
                <w:szCs w:val="20"/>
              </w:rPr>
              <w:tab/>
            </w:r>
            <w:r w:rsidRPr="00BF0173">
              <w:rPr>
                <w:b/>
                <w:szCs w:val="20"/>
              </w:rPr>
              <w:tab/>
            </w:r>
            <w:r w:rsidRPr="00BF0173">
              <w:rPr>
                <w:b/>
                <w:bCs/>
                <w:szCs w:val="20"/>
              </w:rPr>
              <w:t>es_primitive_shape_</w:t>
            </w:r>
            <w:r w:rsidRPr="00BF0173">
              <w:rPr>
                <w:b/>
                <w:szCs w:val="20"/>
              </w:rPr>
              <w:t>viewing_direction_quat_z_center</w:t>
            </w:r>
            <w:r w:rsidRPr="00BF0173">
              <w:rPr>
                <w:szCs w:val="20"/>
              </w:rPr>
              <w:t>[</w:t>
            </w:r>
            <w:r w:rsidRPr="00BF0173">
              <w:t> </w:t>
            </w:r>
            <w:r w:rsidRPr="00BF0173">
              <w:rPr>
                <w:szCs w:val="20"/>
              </w:rPr>
              <w:t>e</w:t>
            </w:r>
            <w:r w:rsidRPr="00BF0173">
              <w:t> </w:t>
            </w:r>
            <w:r w:rsidRPr="00BF0173">
              <w:rPr>
                <w:szCs w:val="20"/>
              </w:rPr>
              <w:t>][</w:t>
            </w:r>
            <w:r w:rsidRPr="00BF0173">
              <w:t> </w:t>
            </w:r>
            <w:r w:rsidRPr="00BF0173">
              <w:rPr>
                <w:szCs w:val="20"/>
              </w:rPr>
              <w:t>s</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16566BDC" w14:textId="79A3A356" w:rsidR="0004740A" w:rsidRPr="00BF0173" w:rsidRDefault="00897A35" w:rsidP="00A52A6F">
            <w:pPr>
              <w:tabs>
                <w:tab w:val="clear" w:pos="403"/>
              </w:tabs>
              <w:spacing w:before="20" w:after="40"/>
              <w:jc w:val="center"/>
              <w:rPr>
                <w:sz w:val="20"/>
                <w:szCs w:val="20"/>
                <w:lang w:val="en-CA"/>
              </w:rPr>
            </w:pPr>
            <w:r>
              <w:rPr>
                <w:sz w:val="20"/>
                <w:szCs w:val="20"/>
                <w:lang w:val="en-CA"/>
              </w:rPr>
              <w:t>i</w:t>
            </w:r>
            <w:r w:rsidR="0004740A" w:rsidRPr="00BF0173">
              <w:rPr>
                <w:sz w:val="20"/>
                <w:szCs w:val="20"/>
                <w:lang w:val="en-CA"/>
              </w:rPr>
              <w:t>(16)</w:t>
            </w:r>
          </w:p>
        </w:tc>
      </w:tr>
      <w:tr w:rsidR="0004740A" w:rsidRPr="00BF0173" w14:paraId="77F9875F"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6E5B77CF" w14:textId="77777777" w:rsidR="0004740A" w:rsidRPr="00BF0173" w:rsidRDefault="0004740A" w:rsidP="007F5FAB">
            <w:pPr>
              <w:pStyle w:val="SyntaxElement"/>
              <w:keepNext w:val="0"/>
              <w:keepLines w:val="0"/>
              <w:rPr>
                <w:szCs w:val="20"/>
              </w:rPr>
            </w:pPr>
            <w:r w:rsidRPr="00BF0173">
              <w:rPr>
                <w:szCs w:val="20"/>
              </w:rPr>
              <w:tab/>
            </w:r>
            <w:r w:rsidRPr="00BF0173">
              <w:rPr>
                <w:szCs w:val="20"/>
              </w:rPr>
              <w:tab/>
            </w:r>
            <w:r w:rsidRPr="00BF0173">
              <w:rPr>
                <w:szCs w:val="20"/>
              </w:rPr>
              <w:tab/>
              <w:t>}</w:t>
            </w:r>
          </w:p>
        </w:tc>
        <w:tc>
          <w:tcPr>
            <w:tcW w:w="1253" w:type="dxa"/>
            <w:tcBorders>
              <w:top w:val="single" w:sz="4" w:space="0" w:color="auto"/>
              <w:left w:val="single" w:sz="4" w:space="0" w:color="auto"/>
              <w:bottom w:val="single" w:sz="4" w:space="0" w:color="auto"/>
              <w:right w:val="single" w:sz="4" w:space="0" w:color="auto"/>
            </w:tcBorders>
          </w:tcPr>
          <w:p w14:paraId="46103CCE" w14:textId="77777777" w:rsidR="0004740A" w:rsidRPr="00BF0173" w:rsidRDefault="0004740A" w:rsidP="00A52A6F">
            <w:pPr>
              <w:tabs>
                <w:tab w:val="clear" w:pos="403"/>
              </w:tabs>
              <w:spacing w:before="20" w:after="40"/>
              <w:jc w:val="center"/>
              <w:rPr>
                <w:sz w:val="20"/>
                <w:szCs w:val="20"/>
                <w:lang w:val="en-CA"/>
              </w:rPr>
            </w:pPr>
          </w:p>
        </w:tc>
      </w:tr>
      <w:tr w:rsidR="0004740A" w:rsidRPr="00BF0173" w14:paraId="0B0C0206"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3ACB2DDD" w14:textId="77777777" w:rsidR="0004740A" w:rsidRPr="00BF0173" w:rsidRDefault="0004740A" w:rsidP="007F5FAB">
            <w:pPr>
              <w:pStyle w:val="SyntaxElement"/>
              <w:keepNext w:val="0"/>
              <w:keepLines w:val="0"/>
              <w:rPr>
                <w:b/>
                <w:szCs w:val="20"/>
              </w:rPr>
            </w:pPr>
            <w:r w:rsidRPr="00BF0173">
              <w:rPr>
                <w:szCs w:val="20"/>
              </w:rPr>
              <w:tab/>
            </w:r>
            <w:r w:rsidRPr="00BF0173">
              <w:rPr>
                <w:szCs w:val="20"/>
              </w:rPr>
              <w:tab/>
            </w:r>
            <w:r w:rsidRPr="00BF0173">
              <w:rPr>
                <w:szCs w:val="20"/>
              </w:rPr>
              <w:tab/>
            </w:r>
            <w:r w:rsidRPr="00BF0173">
              <w:rPr>
                <w:b/>
                <w:bCs/>
                <w:szCs w:val="20"/>
              </w:rPr>
              <w:t>es_primitive_shape_viewing</w:t>
            </w:r>
            <w:r w:rsidRPr="00BF0173">
              <w:rPr>
                <w:b/>
                <w:szCs w:val="20"/>
              </w:rPr>
              <w:t>_direction_yaw_range</w:t>
            </w:r>
            <w:r w:rsidRPr="00BF0173">
              <w:rPr>
                <w:szCs w:val="20"/>
              </w:rPr>
              <w:t>[</w:t>
            </w:r>
            <w:r w:rsidRPr="00BF0173">
              <w:t> </w:t>
            </w:r>
            <w:r w:rsidRPr="00BF0173">
              <w:rPr>
                <w:szCs w:val="20"/>
              </w:rPr>
              <w:t>e</w:t>
            </w:r>
            <w:r w:rsidRPr="00BF0173">
              <w:t> </w:t>
            </w:r>
            <w:r w:rsidRPr="00BF0173">
              <w:rPr>
                <w:szCs w:val="20"/>
              </w:rPr>
              <w:t>][</w:t>
            </w:r>
            <w:r w:rsidRPr="00BF0173">
              <w:t> </w:t>
            </w:r>
            <w:r w:rsidRPr="00BF0173">
              <w:rPr>
                <w:szCs w:val="20"/>
              </w:rPr>
              <w:t>s</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hideMark/>
          </w:tcPr>
          <w:p w14:paraId="1FAB55EC"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fl(16)</w:t>
            </w:r>
          </w:p>
        </w:tc>
      </w:tr>
      <w:tr w:rsidR="0004740A" w:rsidRPr="00BF0173" w14:paraId="450B4170"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66B65800" w14:textId="77777777" w:rsidR="0004740A" w:rsidRPr="00BF0173" w:rsidRDefault="0004740A" w:rsidP="007F5FAB">
            <w:pPr>
              <w:pStyle w:val="SyntaxElement"/>
              <w:keepNext w:val="0"/>
              <w:keepLines w:val="0"/>
              <w:rPr>
                <w:b/>
                <w:szCs w:val="20"/>
              </w:rPr>
            </w:pPr>
            <w:r w:rsidRPr="00BF0173">
              <w:rPr>
                <w:szCs w:val="20"/>
              </w:rPr>
              <w:tab/>
            </w:r>
            <w:r w:rsidRPr="00BF0173">
              <w:rPr>
                <w:szCs w:val="20"/>
              </w:rPr>
              <w:tab/>
            </w:r>
            <w:r w:rsidRPr="00BF0173">
              <w:rPr>
                <w:szCs w:val="20"/>
              </w:rPr>
              <w:tab/>
            </w:r>
            <w:r w:rsidRPr="00BF0173">
              <w:rPr>
                <w:b/>
                <w:bCs/>
                <w:szCs w:val="20"/>
              </w:rPr>
              <w:t>es_primitive_shape_</w:t>
            </w:r>
            <w:r w:rsidRPr="00BF0173">
              <w:rPr>
                <w:b/>
                <w:szCs w:val="20"/>
              </w:rPr>
              <w:t>viewing_direction_pitch_range</w:t>
            </w:r>
            <w:r w:rsidRPr="00BF0173">
              <w:rPr>
                <w:szCs w:val="20"/>
              </w:rPr>
              <w:t>[</w:t>
            </w:r>
            <w:r w:rsidRPr="00BF0173">
              <w:t> </w:t>
            </w:r>
            <w:r w:rsidRPr="00BF0173">
              <w:rPr>
                <w:szCs w:val="20"/>
              </w:rPr>
              <w:t>e</w:t>
            </w:r>
            <w:r w:rsidRPr="00BF0173">
              <w:t> </w:t>
            </w:r>
            <w:r w:rsidRPr="00BF0173">
              <w:rPr>
                <w:szCs w:val="20"/>
              </w:rPr>
              <w:t>][</w:t>
            </w:r>
            <w:r w:rsidRPr="00BF0173">
              <w:t> </w:t>
            </w:r>
            <w:r w:rsidRPr="00BF0173">
              <w:rPr>
                <w:szCs w:val="20"/>
              </w:rPr>
              <w:t>s</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hideMark/>
          </w:tcPr>
          <w:p w14:paraId="7C5ADE33"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fl(16)</w:t>
            </w:r>
          </w:p>
        </w:tc>
      </w:tr>
      <w:tr w:rsidR="0004740A" w:rsidRPr="00BF0173" w14:paraId="33385A00"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5BDA49B7" w14:textId="77777777" w:rsidR="0004740A" w:rsidRPr="00BF0173" w:rsidRDefault="0004740A" w:rsidP="007F5FAB">
            <w:pPr>
              <w:pStyle w:val="SyntaxElement"/>
              <w:keepNext w:val="0"/>
              <w:keepLines w:val="0"/>
              <w:rPr>
                <w:szCs w:val="20"/>
              </w:rPr>
            </w:pPr>
            <w:r w:rsidRPr="00BF0173">
              <w:rPr>
                <w:szCs w:val="20"/>
              </w:rPr>
              <w:tab/>
            </w:r>
            <w:r w:rsidRPr="00BF0173">
              <w:rPr>
                <w:szCs w:val="20"/>
              </w:rPr>
              <w:tab/>
              <w:t>}</w:t>
            </w:r>
          </w:p>
        </w:tc>
        <w:tc>
          <w:tcPr>
            <w:tcW w:w="1253" w:type="dxa"/>
            <w:tcBorders>
              <w:top w:val="single" w:sz="4" w:space="0" w:color="auto"/>
              <w:left w:val="single" w:sz="4" w:space="0" w:color="auto"/>
              <w:bottom w:val="single" w:sz="4" w:space="0" w:color="auto"/>
              <w:right w:val="single" w:sz="4" w:space="0" w:color="auto"/>
            </w:tcBorders>
          </w:tcPr>
          <w:p w14:paraId="604ADE20" w14:textId="77777777" w:rsidR="0004740A" w:rsidRPr="00BF0173" w:rsidRDefault="0004740A" w:rsidP="00A52A6F">
            <w:pPr>
              <w:tabs>
                <w:tab w:val="clear" w:pos="403"/>
              </w:tabs>
              <w:spacing w:before="20" w:after="40"/>
              <w:jc w:val="center"/>
              <w:rPr>
                <w:sz w:val="20"/>
                <w:szCs w:val="20"/>
                <w:lang w:val="en-CA"/>
              </w:rPr>
            </w:pPr>
          </w:p>
        </w:tc>
      </w:tr>
      <w:tr w:rsidR="0004740A" w:rsidRPr="00BF0173" w14:paraId="18257444"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13E18CD1" w14:textId="77777777" w:rsidR="0004740A" w:rsidRPr="00BF0173" w:rsidRDefault="0004740A" w:rsidP="007F5FAB">
            <w:pPr>
              <w:pStyle w:val="SyntaxElement"/>
              <w:keepNext w:val="0"/>
              <w:keepLines w:val="0"/>
              <w:rPr>
                <w:szCs w:val="20"/>
              </w:rPr>
            </w:pPr>
            <w:r w:rsidRPr="00BF0173">
              <w:rPr>
                <w:szCs w:val="20"/>
              </w:rPr>
              <w:tab/>
              <w:t>}</w:t>
            </w:r>
          </w:p>
        </w:tc>
        <w:tc>
          <w:tcPr>
            <w:tcW w:w="1253" w:type="dxa"/>
            <w:tcBorders>
              <w:top w:val="single" w:sz="4" w:space="0" w:color="auto"/>
              <w:left w:val="single" w:sz="4" w:space="0" w:color="auto"/>
              <w:bottom w:val="single" w:sz="4" w:space="0" w:color="auto"/>
              <w:right w:val="single" w:sz="4" w:space="0" w:color="auto"/>
            </w:tcBorders>
          </w:tcPr>
          <w:p w14:paraId="4EE3E718" w14:textId="77777777" w:rsidR="0004740A" w:rsidRPr="00BF0173" w:rsidRDefault="0004740A" w:rsidP="00A52A6F">
            <w:pPr>
              <w:tabs>
                <w:tab w:val="clear" w:pos="403"/>
              </w:tabs>
              <w:spacing w:before="20" w:after="40"/>
              <w:jc w:val="center"/>
              <w:rPr>
                <w:sz w:val="20"/>
                <w:szCs w:val="20"/>
                <w:lang w:val="en-CA"/>
              </w:rPr>
            </w:pPr>
          </w:p>
        </w:tc>
      </w:tr>
      <w:tr w:rsidR="0004740A" w:rsidRPr="00BF0173" w14:paraId="382FB4D5"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6FEA016F" w14:textId="77777777" w:rsidR="0004740A" w:rsidRPr="00BF0173" w:rsidRDefault="0004740A" w:rsidP="007F5FAB">
            <w:pPr>
              <w:pStyle w:val="SyntaxElement"/>
              <w:keepNext w:val="0"/>
              <w:keepLines w:val="0"/>
              <w:rPr>
                <w:szCs w:val="20"/>
              </w:rPr>
            </w:pPr>
            <w:r w:rsidRPr="00BF0173">
              <w:rPr>
                <w:szCs w:val="20"/>
              </w:rPr>
              <w:t>}</w:t>
            </w:r>
            <w:r w:rsidRPr="00BF0173">
              <w:rPr>
                <w:szCs w:val="20"/>
              </w:rPr>
              <w:tab/>
            </w:r>
          </w:p>
        </w:tc>
        <w:tc>
          <w:tcPr>
            <w:tcW w:w="1253" w:type="dxa"/>
            <w:tcBorders>
              <w:top w:val="single" w:sz="4" w:space="0" w:color="auto"/>
              <w:left w:val="single" w:sz="4" w:space="0" w:color="auto"/>
              <w:bottom w:val="single" w:sz="4" w:space="0" w:color="auto"/>
              <w:right w:val="single" w:sz="4" w:space="0" w:color="auto"/>
            </w:tcBorders>
          </w:tcPr>
          <w:p w14:paraId="7F45EA05" w14:textId="77777777" w:rsidR="0004740A" w:rsidRPr="00BF0173" w:rsidRDefault="0004740A" w:rsidP="00A52A6F">
            <w:pPr>
              <w:tabs>
                <w:tab w:val="clear" w:pos="403"/>
              </w:tabs>
              <w:spacing w:before="20" w:after="40"/>
              <w:jc w:val="center"/>
              <w:rPr>
                <w:sz w:val="20"/>
                <w:szCs w:val="20"/>
                <w:lang w:val="en-CA"/>
              </w:rPr>
            </w:pPr>
          </w:p>
        </w:tc>
      </w:tr>
    </w:tbl>
    <w:p w14:paraId="3FE6A6EA" w14:textId="77777777" w:rsidR="0004740A" w:rsidRPr="00BF0173" w:rsidRDefault="0004740A" w:rsidP="0004740A">
      <w:pPr>
        <w:pStyle w:val="a4"/>
        <w:spacing w:line="240" w:lineRule="auto"/>
        <w:rPr>
          <w:lang w:val="en-CA"/>
        </w:rPr>
      </w:pPr>
      <w:bookmarkStart w:id="2182" w:name="_Toc31037746"/>
      <w:bookmarkStart w:id="2183" w:name="_Toc31209714"/>
      <w:bookmarkStart w:id="2184" w:name="_Toc48570903"/>
      <w:bookmarkEnd w:id="2182"/>
      <w:bookmarkEnd w:id="2183"/>
      <w:r w:rsidRPr="00BF0173">
        <w:rPr>
          <w:lang w:val="en-CA"/>
        </w:rPr>
        <w:t>Cuboid primitive</w:t>
      </w:r>
      <w:bookmarkEnd w:id="2184"/>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04740A" w:rsidRPr="00BF0173" w14:paraId="58C71778"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0E9E33E8" w14:textId="159C7397" w:rsidR="0004740A" w:rsidRPr="00BF0173" w:rsidRDefault="0004740A" w:rsidP="007F5FAB">
            <w:pPr>
              <w:pStyle w:val="SyntaxElement"/>
              <w:keepNext w:val="0"/>
              <w:keepLines w:val="0"/>
              <w:rPr>
                <w:rFonts w:ascii="Times New Roman" w:hAnsi="Times New Roman"/>
              </w:rPr>
            </w:pPr>
            <w:r w:rsidRPr="00BF0173">
              <w:rPr>
                <w:rFonts w:eastAsiaTheme="minorEastAsia"/>
              </w:rPr>
              <w:t>cuboid_primitive( e, s )</w:t>
            </w:r>
            <w:r w:rsidR="008551B8">
              <w:rPr>
                <w:rFonts w:eastAsiaTheme="minorEastAsia"/>
              </w:rPr>
              <w:t> </w:t>
            </w:r>
            <w:r w:rsidRPr="00BF0173">
              <w:rPr>
                <w:rFonts w:eastAsiaTheme="minorEastAsia"/>
              </w:rPr>
              <w:t>{</w:t>
            </w:r>
          </w:p>
        </w:tc>
        <w:tc>
          <w:tcPr>
            <w:tcW w:w="1253" w:type="dxa"/>
            <w:tcBorders>
              <w:top w:val="single" w:sz="4" w:space="0" w:color="auto"/>
              <w:left w:val="single" w:sz="4" w:space="0" w:color="auto"/>
              <w:bottom w:val="single" w:sz="4" w:space="0" w:color="auto"/>
              <w:right w:val="single" w:sz="4" w:space="0" w:color="auto"/>
            </w:tcBorders>
            <w:hideMark/>
          </w:tcPr>
          <w:p w14:paraId="6639F70A" w14:textId="77777777" w:rsidR="0004740A" w:rsidRPr="00BF0173" w:rsidRDefault="0004740A" w:rsidP="007F5FAB">
            <w:pPr>
              <w:tabs>
                <w:tab w:val="clear" w:pos="403"/>
              </w:tabs>
              <w:spacing w:before="20" w:after="40" w:line="240" w:lineRule="auto"/>
              <w:jc w:val="center"/>
              <w:rPr>
                <w:b/>
                <w:bCs/>
                <w:sz w:val="20"/>
                <w:szCs w:val="20"/>
                <w:lang w:val="en-CA"/>
              </w:rPr>
            </w:pPr>
            <w:r w:rsidRPr="00BF0173">
              <w:rPr>
                <w:b/>
                <w:bCs/>
                <w:sz w:val="20"/>
                <w:szCs w:val="20"/>
                <w:lang w:val="en-CA"/>
              </w:rPr>
              <w:t xml:space="preserve"> </w:t>
            </w:r>
          </w:p>
        </w:tc>
      </w:tr>
      <w:tr w:rsidR="0004740A" w:rsidRPr="00BF0173" w14:paraId="29B6B213"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68DC3274" w14:textId="7BE7D4C1" w:rsidR="0004740A" w:rsidRPr="00BF0173" w:rsidRDefault="0004740A" w:rsidP="007F5FAB">
            <w:pPr>
              <w:pStyle w:val="SyntaxElement"/>
              <w:keepNext w:val="0"/>
              <w:keepLines w:val="0"/>
              <w:rPr>
                <w:b/>
              </w:rPr>
            </w:pPr>
            <w:r w:rsidRPr="00BF0173">
              <w:tab/>
              <w:t>if(</w:t>
            </w:r>
            <w:r w:rsidR="008551B8">
              <w:t> </w:t>
            </w:r>
            <w:r w:rsidRPr="00BF0173">
              <w:t>!es_camera_inferred_flag[</w:t>
            </w:r>
            <w:r w:rsidRPr="00BF0173">
              <w:rPr>
                <w:rFonts w:eastAsiaTheme="minorEastAsia"/>
              </w:rPr>
              <w:t> </w:t>
            </w:r>
            <w:r w:rsidRPr="00BF0173">
              <w:t>e</w:t>
            </w:r>
            <w:r w:rsidRPr="00BF0173">
              <w:rPr>
                <w:rFonts w:eastAsiaTheme="minorEastAsia"/>
              </w:rPr>
              <w:t> </w:t>
            </w:r>
            <w:r w:rsidRPr="00BF0173">
              <w:t>]</w:t>
            </w:r>
            <w:r w:rsidRPr="00BF0173">
              <w:rPr>
                <w:rFonts w:eastAsiaTheme="minorEastAsia"/>
              </w:rPr>
              <w:t> </w:t>
            </w:r>
            <w:r w:rsidRPr="00BF0173">
              <w:t>)</w:t>
            </w:r>
            <w:r w:rsidR="008551B8">
              <w:t> </w:t>
            </w:r>
            <w:r w:rsidRPr="00BF0173">
              <w:t>{</w:t>
            </w:r>
          </w:p>
        </w:tc>
        <w:tc>
          <w:tcPr>
            <w:tcW w:w="1253" w:type="dxa"/>
            <w:tcBorders>
              <w:top w:val="single" w:sz="4" w:space="0" w:color="auto"/>
              <w:left w:val="single" w:sz="4" w:space="0" w:color="auto"/>
              <w:bottom w:val="single" w:sz="4" w:space="0" w:color="auto"/>
              <w:right w:val="single" w:sz="4" w:space="0" w:color="auto"/>
            </w:tcBorders>
          </w:tcPr>
          <w:p w14:paraId="62888081" w14:textId="77777777" w:rsidR="0004740A" w:rsidRPr="00BF0173" w:rsidRDefault="0004740A" w:rsidP="007F5FAB">
            <w:pPr>
              <w:tabs>
                <w:tab w:val="clear" w:pos="403"/>
              </w:tabs>
              <w:spacing w:before="20" w:after="40" w:line="240" w:lineRule="auto"/>
              <w:jc w:val="center"/>
              <w:rPr>
                <w:sz w:val="20"/>
                <w:szCs w:val="20"/>
                <w:lang w:val="en-CA"/>
              </w:rPr>
            </w:pPr>
          </w:p>
        </w:tc>
      </w:tr>
      <w:tr w:rsidR="0004740A" w:rsidRPr="00BF0173" w14:paraId="62015E3D"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60DA5B3E" w14:textId="77777777" w:rsidR="0004740A" w:rsidRPr="00BF0173" w:rsidRDefault="0004740A" w:rsidP="007F5FAB">
            <w:pPr>
              <w:pStyle w:val="SyntaxElement"/>
              <w:keepNext w:val="0"/>
              <w:keepLines w:val="0"/>
              <w:rPr>
                <w:rFonts w:ascii="Times New Roman" w:hAnsi="Times New Roman"/>
              </w:rPr>
            </w:pPr>
            <w:r w:rsidRPr="00BF0173">
              <w:rPr>
                <w:b/>
              </w:rPr>
              <w:tab/>
            </w:r>
            <w:r w:rsidRPr="00BF0173">
              <w:tab/>
            </w:r>
            <w:r w:rsidRPr="00BF0173">
              <w:rPr>
                <w:b/>
              </w:rPr>
              <w:t>cp_</w:t>
            </w:r>
            <w:r w:rsidRPr="00BF0173">
              <w:rPr>
                <w:rFonts w:eastAsiaTheme="minorEastAsia"/>
                <w:b/>
              </w:rPr>
              <w:t>center_x</w:t>
            </w:r>
            <w:r w:rsidRPr="00BF0173">
              <w:t>[ e ][ s ]</w:t>
            </w:r>
          </w:p>
        </w:tc>
        <w:tc>
          <w:tcPr>
            <w:tcW w:w="1253" w:type="dxa"/>
            <w:tcBorders>
              <w:top w:val="single" w:sz="4" w:space="0" w:color="auto"/>
              <w:left w:val="single" w:sz="4" w:space="0" w:color="auto"/>
              <w:bottom w:val="single" w:sz="4" w:space="0" w:color="auto"/>
              <w:right w:val="single" w:sz="4" w:space="0" w:color="auto"/>
            </w:tcBorders>
          </w:tcPr>
          <w:p w14:paraId="33EB3948" w14:textId="77777777" w:rsidR="0004740A" w:rsidRPr="00BF0173" w:rsidDel="00271051" w:rsidRDefault="0004740A" w:rsidP="007F5FAB">
            <w:pPr>
              <w:tabs>
                <w:tab w:val="clear" w:pos="403"/>
              </w:tabs>
              <w:spacing w:before="20" w:after="40" w:line="240" w:lineRule="auto"/>
              <w:jc w:val="center"/>
              <w:rPr>
                <w:b/>
                <w:bCs/>
                <w:sz w:val="20"/>
                <w:szCs w:val="20"/>
                <w:lang w:val="en-CA"/>
              </w:rPr>
            </w:pPr>
            <w:r w:rsidRPr="00BF0173">
              <w:rPr>
                <w:sz w:val="20"/>
                <w:szCs w:val="20"/>
                <w:lang w:val="en-CA"/>
              </w:rPr>
              <w:t>fl(16)</w:t>
            </w:r>
          </w:p>
        </w:tc>
      </w:tr>
      <w:tr w:rsidR="0004740A" w:rsidRPr="00BF0173" w14:paraId="02C61EC7"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69893741" w14:textId="77777777" w:rsidR="0004740A" w:rsidRPr="00BF0173" w:rsidRDefault="0004740A" w:rsidP="007F5FAB">
            <w:pPr>
              <w:pStyle w:val="SyntaxElement"/>
              <w:keepNext w:val="0"/>
              <w:keepLines w:val="0"/>
              <w:rPr>
                <w:rFonts w:ascii="Times New Roman" w:hAnsi="Times New Roman"/>
              </w:rPr>
            </w:pPr>
            <w:r w:rsidRPr="00BF0173">
              <w:rPr>
                <w:b/>
              </w:rPr>
              <w:tab/>
            </w:r>
            <w:r w:rsidRPr="00BF0173">
              <w:tab/>
            </w:r>
            <w:r w:rsidRPr="00BF0173">
              <w:rPr>
                <w:b/>
              </w:rPr>
              <w:t>cp_</w:t>
            </w:r>
            <w:r w:rsidRPr="00BF0173">
              <w:rPr>
                <w:rFonts w:eastAsiaTheme="minorEastAsia"/>
                <w:b/>
              </w:rPr>
              <w:t>center_y</w:t>
            </w:r>
            <w:r w:rsidRPr="00BF0173">
              <w:t>[ e ][ s ]</w:t>
            </w:r>
          </w:p>
        </w:tc>
        <w:tc>
          <w:tcPr>
            <w:tcW w:w="1253" w:type="dxa"/>
            <w:tcBorders>
              <w:top w:val="single" w:sz="4" w:space="0" w:color="auto"/>
              <w:left w:val="single" w:sz="4" w:space="0" w:color="auto"/>
              <w:bottom w:val="single" w:sz="4" w:space="0" w:color="auto"/>
              <w:right w:val="single" w:sz="4" w:space="0" w:color="auto"/>
            </w:tcBorders>
          </w:tcPr>
          <w:p w14:paraId="5019A46F" w14:textId="77777777" w:rsidR="0004740A" w:rsidRPr="00BF0173" w:rsidDel="00271051" w:rsidRDefault="0004740A" w:rsidP="007F5FAB">
            <w:pPr>
              <w:tabs>
                <w:tab w:val="clear" w:pos="403"/>
              </w:tabs>
              <w:spacing w:before="20" w:after="40" w:line="240" w:lineRule="auto"/>
              <w:jc w:val="center"/>
              <w:rPr>
                <w:b/>
                <w:bCs/>
                <w:sz w:val="20"/>
                <w:szCs w:val="20"/>
                <w:lang w:val="en-CA"/>
              </w:rPr>
            </w:pPr>
            <w:r w:rsidRPr="00BF0173">
              <w:rPr>
                <w:sz w:val="20"/>
                <w:szCs w:val="20"/>
                <w:lang w:val="en-CA"/>
              </w:rPr>
              <w:t>fl(16)</w:t>
            </w:r>
          </w:p>
        </w:tc>
      </w:tr>
      <w:tr w:rsidR="0004740A" w:rsidRPr="00BF0173" w14:paraId="6E6B8AF3"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059773B7" w14:textId="77777777" w:rsidR="0004740A" w:rsidRPr="00BF0173" w:rsidRDefault="0004740A" w:rsidP="007F5FAB">
            <w:pPr>
              <w:pStyle w:val="SyntaxElement"/>
              <w:keepNext w:val="0"/>
              <w:keepLines w:val="0"/>
              <w:rPr>
                <w:szCs w:val="20"/>
              </w:rPr>
            </w:pPr>
            <w:r w:rsidRPr="00BF0173">
              <w:rPr>
                <w:b/>
                <w:szCs w:val="20"/>
              </w:rPr>
              <w:tab/>
            </w:r>
            <w:r w:rsidRPr="00BF0173">
              <w:rPr>
                <w:szCs w:val="20"/>
              </w:rPr>
              <w:tab/>
            </w:r>
            <w:r w:rsidRPr="00BF0173">
              <w:rPr>
                <w:b/>
                <w:szCs w:val="20"/>
              </w:rPr>
              <w:t>cp_center_z</w:t>
            </w:r>
            <w:r w:rsidRPr="00BF0173">
              <w:rPr>
                <w:szCs w:val="20"/>
              </w:rPr>
              <w:t>[</w:t>
            </w:r>
            <w:r w:rsidRPr="00BF0173">
              <w:t> </w:t>
            </w:r>
            <w:r w:rsidRPr="00BF0173">
              <w:rPr>
                <w:szCs w:val="20"/>
              </w:rPr>
              <w:t>e</w:t>
            </w:r>
            <w:r w:rsidRPr="00BF0173">
              <w:t> </w:t>
            </w:r>
            <w:r w:rsidRPr="00BF0173">
              <w:rPr>
                <w:szCs w:val="20"/>
              </w:rPr>
              <w:t>][</w:t>
            </w:r>
            <w:r w:rsidRPr="00BF0173">
              <w:t> </w:t>
            </w:r>
            <w:r w:rsidRPr="00BF0173">
              <w:rPr>
                <w:szCs w:val="20"/>
              </w:rPr>
              <w:t>s</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1E3EE889" w14:textId="77777777" w:rsidR="0004740A" w:rsidRPr="00BF0173" w:rsidDel="00271051" w:rsidRDefault="0004740A" w:rsidP="007F5FAB">
            <w:pPr>
              <w:tabs>
                <w:tab w:val="clear" w:pos="403"/>
              </w:tabs>
              <w:spacing w:before="20" w:after="40" w:line="240" w:lineRule="auto"/>
              <w:jc w:val="center"/>
              <w:rPr>
                <w:b/>
                <w:bCs/>
                <w:sz w:val="20"/>
                <w:szCs w:val="20"/>
                <w:lang w:val="en-CA"/>
              </w:rPr>
            </w:pPr>
            <w:r w:rsidRPr="00BF0173">
              <w:rPr>
                <w:sz w:val="20"/>
                <w:szCs w:val="20"/>
                <w:lang w:val="en-CA"/>
              </w:rPr>
              <w:t>fl(16)</w:t>
            </w:r>
          </w:p>
        </w:tc>
      </w:tr>
      <w:tr w:rsidR="0004740A" w:rsidRPr="00BF0173" w14:paraId="2ED1FBDD"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2EBE9044" w14:textId="77777777" w:rsidR="0004740A" w:rsidRPr="00BF0173" w:rsidRDefault="0004740A" w:rsidP="007F5FAB">
            <w:pPr>
              <w:pStyle w:val="SyntaxElement"/>
              <w:keepNext w:val="0"/>
              <w:keepLines w:val="0"/>
              <w:rPr>
                <w:szCs w:val="20"/>
              </w:rPr>
            </w:pPr>
            <w:r w:rsidRPr="00BF0173">
              <w:rPr>
                <w:szCs w:val="20"/>
              </w:rPr>
              <w:tab/>
              <w:t>}</w:t>
            </w:r>
          </w:p>
        </w:tc>
        <w:tc>
          <w:tcPr>
            <w:tcW w:w="1253" w:type="dxa"/>
            <w:tcBorders>
              <w:top w:val="single" w:sz="4" w:space="0" w:color="auto"/>
              <w:left w:val="single" w:sz="4" w:space="0" w:color="auto"/>
              <w:bottom w:val="single" w:sz="4" w:space="0" w:color="auto"/>
              <w:right w:val="single" w:sz="4" w:space="0" w:color="auto"/>
            </w:tcBorders>
          </w:tcPr>
          <w:p w14:paraId="5FB145DC" w14:textId="77777777" w:rsidR="0004740A" w:rsidRPr="00BF0173" w:rsidRDefault="0004740A" w:rsidP="007F5FAB">
            <w:pPr>
              <w:tabs>
                <w:tab w:val="clear" w:pos="403"/>
              </w:tabs>
              <w:spacing w:before="20" w:after="40" w:line="240" w:lineRule="auto"/>
              <w:jc w:val="center"/>
              <w:rPr>
                <w:sz w:val="20"/>
                <w:szCs w:val="20"/>
                <w:lang w:val="en-CA"/>
              </w:rPr>
            </w:pPr>
          </w:p>
        </w:tc>
      </w:tr>
      <w:tr w:rsidR="0004740A" w:rsidRPr="00BF0173" w14:paraId="1504F557"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48B81930" w14:textId="77777777" w:rsidR="0004740A" w:rsidRPr="00BF0173" w:rsidRDefault="0004740A" w:rsidP="007F5FAB">
            <w:pPr>
              <w:pStyle w:val="SyntaxElement"/>
              <w:keepNext w:val="0"/>
              <w:keepLines w:val="0"/>
              <w:rPr>
                <w:b/>
                <w:szCs w:val="20"/>
              </w:rPr>
            </w:pPr>
            <w:r w:rsidRPr="00BF0173">
              <w:rPr>
                <w:szCs w:val="20"/>
              </w:rPr>
              <w:tab/>
            </w:r>
            <w:r w:rsidRPr="00BF0173">
              <w:rPr>
                <w:b/>
                <w:szCs w:val="20"/>
              </w:rPr>
              <w:t>cp_size_x</w:t>
            </w:r>
            <w:r w:rsidRPr="00BF0173">
              <w:rPr>
                <w:szCs w:val="20"/>
              </w:rPr>
              <w:t>[</w:t>
            </w:r>
            <w:r w:rsidRPr="00BF0173">
              <w:t> </w:t>
            </w:r>
            <w:r w:rsidRPr="00BF0173">
              <w:rPr>
                <w:szCs w:val="20"/>
              </w:rPr>
              <w:t>e</w:t>
            </w:r>
            <w:r w:rsidRPr="00BF0173">
              <w:t> </w:t>
            </w:r>
            <w:r w:rsidRPr="00BF0173">
              <w:rPr>
                <w:szCs w:val="20"/>
              </w:rPr>
              <w:t>][</w:t>
            </w:r>
            <w:r w:rsidRPr="00BF0173">
              <w:t> </w:t>
            </w:r>
            <w:r w:rsidRPr="00BF0173">
              <w:rPr>
                <w:szCs w:val="20"/>
              </w:rPr>
              <w:t>s</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59AB205A" w14:textId="77777777" w:rsidR="0004740A" w:rsidRPr="00BF0173" w:rsidRDefault="0004740A" w:rsidP="007F5FAB">
            <w:pPr>
              <w:tabs>
                <w:tab w:val="clear" w:pos="403"/>
              </w:tabs>
              <w:spacing w:before="20" w:after="40" w:line="240" w:lineRule="auto"/>
              <w:jc w:val="center"/>
              <w:rPr>
                <w:sz w:val="20"/>
                <w:szCs w:val="20"/>
                <w:lang w:val="en-CA"/>
              </w:rPr>
            </w:pPr>
            <w:r w:rsidRPr="00BF0173">
              <w:rPr>
                <w:sz w:val="20"/>
                <w:szCs w:val="20"/>
                <w:lang w:val="en-CA"/>
              </w:rPr>
              <w:t>fl(16)</w:t>
            </w:r>
          </w:p>
        </w:tc>
      </w:tr>
      <w:tr w:rsidR="0004740A" w:rsidRPr="00BF0173" w14:paraId="0A07111C"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7A44B982" w14:textId="77777777" w:rsidR="0004740A" w:rsidRPr="00BF0173" w:rsidRDefault="0004740A" w:rsidP="007F5FAB">
            <w:pPr>
              <w:pStyle w:val="SyntaxElement"/>
              <w:keepNext w:val="0"/>
              <w:keepLines w:val="0"/>
              <w:rPr>
                <w:b/>
                <w:szCs w:val="20"/>
              </w:rPr>
            </w:pPr>
            <w:r w:rsidRPr="00BF0173">
              <w:rPr>
                <w:szCs w:val="20"/>
              </w:rPr>
              <w:tab/>
            </w:r>
            <w:r w:rsidRPr="00BF0173">
              <w:rPr>
                <w:b/>
                <w:szCs w:val="20"/>
              </w:rPr>
              <w:t>cp_size_y</w:t>
            </w:r>
            <w:r w:rsidRPr="00BF0173">
              <w:rPr>
                <w:szCs w:val="20"/>
              </w:rPr>
              <w:t>[</w:t>
            </w:r>
            <w:r w:rsidRPr="00BF0173">
              <w:t> </w:t>
            </w:r>
            <w:r w:rsidRPr="00BF0173">
              <w:rPr>
                <w:szCs w:val="20"/>
              </w:rPr>
              <w:t>e</w:t>
            </w:r>
            <w:r w:rsidRPr="00BF0173">
              <w:t> </w:t>
            </w:r>
            <w:r w:rsidRPr="00BF0173">
              <w:rPr>
                <w:szCs w:val="20"/>
              </w:rPr>
              <w:t>][</w:t>
            </w:r>
            <w:r w:rsidRPr="00BF0173">
              <w:t> </w:t>
            </w:r>
            <w:r w:rsidRPr="00BF0173">
              <w:rPr>
                <w:szCs w:val="20"/>
              </w:rPr>
              <w:t>s</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398DA531" w14:textId="77777777" w:rsidR="0004740A" w:rsidRPr="00BF0173" w:rsidRDefault="0004740A" w:rsidP="007F5FAB">
            <w:pPr>
              <w:tabs>
                <w:tab w:val="clear" w:pos="403"/>
              </w:tabs>
              <w:spacing w:before="20" w:after="40" w:line="240" w:lineRule="auto"/>
              <w:jc w:val="center"/>
              <w:rPr>
                <w:sz w:val="20"/>
                <w:szCs w:val="20"/>
                <w:lang w:val="en-CA"/>
              </w:rPr>
            </w:pPr>
            <w:r w:rsidRPr="00BF0173">
              <w:rPr>
                <w:sz w:val="20"/>
                <w:szCs w:val="20"/>
                <w:lang w:val="en-CA"/>
              </w:rPr>
              <w:t>fl(16)</w:t>
            </w:r>
          </w:p>
        </w:tc>
      </w:tr>
      <w:tr w:rsidR="0004740A" w:rsidRPr="00BF0173" w14:paraId="54CBB95B"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4C281D83" w14:textId="77777777" w:rsidR="0004740A" w:rsidRPr="00BF0173" w:rsidRDefault="0004740A" w:rsidP="007F5FAB">
            <w:pPr>
              <w:pStyle w:val="SyntaxElement"/>
              <w:keepNext w:val="0"/>
              <w:keepLines w:val="0"/>
              <w:rPr>
                <w:b/>
                <w:szCs w:val="20"/>
              </w:rPr>
            </w:pPr>
            <w:r w:rsidRPr="00BF0173">
              <w:rPr>
                <w:szCs w:val="20"/>
              </w:rPr>
              <w:tab/>
            </w:r>
            <w:r w:rsidRPr="00BF0173">
              <w:rPr>
                <w:b/>
                <w:szCs w:val="20"/>
              </w:rPr>
              <w:t>cp_size_z</w:t>
            </w:r>
            <w:r w:rsidRPr="00BF0173">
              <w:rPr>
                <w:szCs w:val="20"/>
              </w:rPr>
              <w:t>[</w:t>
            </w:r>
            <w:r w:rsidRPr="00BF0173">
              <w:t> </w:t>
            </w:r>
            <w:r w:rsidRPr="00BF0173">
              <w:rPr>
                <w:szCs w:val="20"/>
              </w:rPr>
              <w:t>e</w:t>
            </w:r>
            <w:r w:rsidRPr="00BF0173">
              <w:t> </w:t>
            </w:r>
            <w:r w:rsidRPr="00BF0173">
              <w:rPr>
                <w:szCs w:val="20"/>
              </w:rPr>
              <w:t>][</w:t>
            </w:r>
            <w:r w:rsidRPr="00BF0173">
              <w:t> </w:t>
            </w:r>
            <w:r w:rsidRPr="00BF0173">
              <w:rPr>
                <w:szCs w:val="20"/>
              </w:rPr>
              <w:t>s</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3A01093A" w14:textId="77777777" w:rsidR="0004740A" w:rsidRPr="00BF0173" w:rsidRDefault="0004740A" w:rsidP="007F5FAB">
            <w:pPr>
              <w:tabs>
                <w:tab w:val="clear" w:pos="403"/>
              </w:tabs>
              <w:spacing w:before="20" w:after="40" w:line="240" w:lineRule="auto"/>
              <w:jc w:val="center"/>
              <w:rPr>
                <w:sz w:val="20"/>
                <w:szCs w:val="20"/>
                <w:lang w:val="en-CA"/>
              </w:rPr>
            </w:pPr>
            <w:r w:rsidRPr="00BF0173">
              <w:rPr>
                <w:sz w:val="20"/>
                <w:szCs w:val="20"/>
                <w:lang w:val="en-CA"/>
              </w:rPr>
              <w:t>fl(16)</w:t>
            </w:r>
          </w:p>
        </w:tc>
      </w:tr>
      <w:tr w:rsidR="0004740A" w:rsidRPr="00BF0173" w14:paraId="20E7061F"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2692B63F" w14:textId="77777777" w:rsidR="0004740A" w:rsidRPr="00BF0173" w:rsidRDefault="0004740A" w:rsidP="007F5FAB">
            <w:pPr>
              <w:pStyle w:val="SyntaxElement"/>
              <w:keepNext w:val="0"/>
              <w:keepLines w:val="0"/>
              <w:rPr>
                <w:szCs w:val="20"/>
              </w:rPr>
            </w:pPr>
            <w:r w:rsidRPr="00BF0173">
              <w:rPr>
                <w:szCs w:val="20"/>
              </w:rPr>
              <w:t>}</w:t>
            </w:r>
            <w:r w:rsidRPr="00BF0173">
              <w:rPr>
                <w:szCs w:val="20"/>
              </w:rPr>
              <w:tab/>
            </w:r>
          </w:p>
        </w:tc>
        <w:tc>
          <w:tcPr>
            <w:tcW w:w="1253" w:type="dxa"/>
            <w:tcBorders>
              <w:top w:val="single" w:sz="4" w:space="0" w:color="auto"/>
              <w:left w:val="single" w:sz="4" w:space="0" w:color="auto"/>
              <w:bottom w:val="single" w:sz="4" w:space="0" w:color="auto"/>
              <w:right w:val="single" w:sz="4" w:space="0" w:color="auto"/>
            </w:tcBorders>
          </w:tcPr>
          <w:p w14:paraId="65664EB9" w14:textId="77777777" w:rsidR="0004740A" w:rsidRPr="00BF0173" w:rsidRDefault="0004740A" w:rsidP="007F5FAB">
            <w:pPr>
              <w:tabs>
                <w:tab w:val="clear" w:pos="403"/>
              </w:tabs>
              <w:spacing w:before="20" w:after="40" w:line="240" w:lineRule="auto"/>
              <w:jc w:val="center"/>
              <w:rPr>
                <w:sz w:val="20"/>
                <w:szCs w:val="20"/>
                <w:lang w:val="en-CA"/>
              </w:rPr>
            </w:pPr>
          </w:p>
        </w:tc>
      </w:tr>
    </w:tbl>
    <w:p w14:paraId="63DBE0DF" w14:textId="77777777" w:rsidR="0004740A" w:rsidRPr="00BF0173" w:rsidRDefault="0004740A" w:rsidP="0004740A">
      <w:pPr>
        <w:pStyle w:val="a4"/>
        <w:spacing w:line="240" w:lineRule="auto"/>
        <w:rPr>
          <w:lang w:val="en-CA"/>
        </w:rPr>
      </w:pPr>
      <w:bookmarkStart w:id="2185" w:name="_Toc31037748"/>
      <w:bookmarkStart w:id="2186" w:name="_Toc31209716"/>
      <w:bookmarkStart w:id="2187" w:name="_Toc48570904"/>
      <w:bookmarkEnd w:id="2185"/>
      <w:bookmarkEnd w:id="2186"/>
      <w:r w:rsidRPr="00BF0173">
        <w:rPr>
          <w:lang w:val="en-CA"/>
        </w:rPr>
        <w:t>Spheroid primitive</w:t>
      </w:r>
      <w:bookmarkEnd w:id="2187"/>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04740A" w:rsidRPr="00BF0173" w14:paraId="136BECD1"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054EB783" w14:textId="7F40E70D" w:rsidR="0004740A" w:rsidRPr="00BF0173" w:rsidRDefault="0004740A" w:rsidP="007F5FAB">
            <w:pPr>
              <w:pStyle w:val="SyntaxElement"/>
              <w:keepNext w:val="0"/>
              <w:keepLines w:val="0"/>
              <w:rPr>
                <w:rFonts w:ascii="Times New Roman" w:hAnsi="Times New Roman"/>
              </w:rPr>
            </w:pPr>
            <w:bookmarkStart w:id="2188" w:name="_Toc30346086"/>
            <w:bookmarkStart w:id="2189" w:name="_Toc30346087"/>
            <w:bookmarkStart w:id="2190" w:name="_Toc30346088"/>
            <w:bookmarkStart w:id="2191" w:name="_Toc21520355"/>
            <w:bookmarkStart w:id="2192" w:name="_Toc21521491"/>
            <w:bookmarkStart w:id="2193" w:name="_Toc18590524"/>
            <w:bookmarkStart w:id="2194" w:name="_Toc18590719"/>
            <w:bookmarkStart w:id="2195" w:name="_Toc18673692"/>
            <w:bookmarkStart w:id="2196" w:name="_Toc18926858"/>
            <w:bookmarkStart w:id="2197" w:name="_Toc19035398"/>
            <w:bookmarkStart w:id="2198" w:name="_Toc19036335"/>
            <w:bookmarkEnd w:id="2188"/>
            <w:bookmarkEnd w:id="2189"/>
            <w:bookmarkEnd w:id="2190"/>
            <w:bookmarkEnd w:id="2191"/>
            <w:bookmarkEnd w:id="2192"/>
            <w:bookmarkEnd w:id="2193"/>
            <w:bookmarkEnd w:id="2194"/>
            <w:bookmarkEnd w:id="2195"/>
            <w:bookmarkEnd w:id="2196"/>
            <w:bookmarkEnd w:id="2197"/>
            <w:bookmarkEnd w:id="2198"/>
            <w:r w:rsidRPr="00BF0173">
              <w:rPr>
                <w:rFonts w:eastAsiaTheme="minorEastAsia"/>
              </w:rPr>
              <w:t>spheroid_primitive( e, s )</w:t>
            </w:r>
            <w:r w:rsidR="008551B8">
              <w:rPr>
                <w:rFonts w:eastAsiaTheme="minorEastAsia"/>
              </w:rPr>
              <w:t> </w:t>
            </w:r>
            <w:r w:rsidRPr="00BF0173">
              <w:rPr>
                <w:rFonts w:eastAsiaTheme="minorEastAsia"/>
              </w:rPr>
              <w:t>{</w:t>
            </w:r>
          </w:p>
        </w:tc>
        <w:tc>
          <w:tcPr>
            <w:tcW w:w="1253" w:type="dxa"/>
            <w:tcBorders>
              <w:top w:val="single" w:sz="4" w:space="0" w:color="auto"/>
              <w:left w:val="single" w:sz="4" w:space="0" w:color="auto"/>
              <w:bottom w:val="single" w:sz="4" w:space="0" w:color="auto"/>
              <w:right w:val="single" w:sz="4" w:space="0" w:color="auto"/>
            </w:tcBorders>
            <w:hideMark/>
          </w:tcPr>
          <w:p w14:paraId="37E2D0AA" w14:textId="77777777" w:rsidR="0004740A" w:rsidRPr="00BF0173" w:rsidRDefault="0004740A" w:rsidP="007F5FAB">
            <w:pPr>
              <w:tabs>
                <w:tab w:val="clear" w:pos="403"/>
              </w:tabs>
              <w:spacing w:before="20" w:after="40" w:line="240" w:lineRule="auto"/>
              <w:jc w:val="center"/>
              <w:rPr>
                <w:b/>
                <w:bCs/>
                <w:sz w:val="20"/>
                <w:szCs w:val="20"/>
                <w:lang w:val="en-CA"/>
              </w:rPr>
            </w:pPr>
            <w:r w:rsidRPr="00BF0173">
              <w:rPr>
                <w:b/>
                <w:bCs/>
                <w:sz w:val="20"/>
                <w:szCs w:val="20"/>
                <w:lang w:val="en-CA"/>
              </w:rPr>
              <w:t>Descriptor</w:t>
            </w:r>
          </w:p>
        </w:tc>
      </w:tr>
      <w:tr w:rsidR="0004740A" w:rsidRPr="00BF0173" w14:paraId="59DDBE87"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2E68C659" w14:textId="55161E53" w:rsidR="0004740A" w:rsidRPr="00BF0173" w:rsidRDefault="0004740A" w:rsidP="007F5FAB">
            <w:pPr>
              <w:pStyle w:val="SyntaxElement"/>
              <w:keepNext w:val="0"/>
              <w:keepLines w:val="0"/>
              <w:rPr>
                <w:b/>
                <w:szCs w:val="20"/>
              </w:rPr>
            </w:pPr>
            <w:r w:rsidRPr="00BF0173">
              <w:rPr>
                <w:szCs w:val="20"/>
              </w:rPr>
              <w:tab/>
              <w:t>if(</w:t>
            </w:r>
            <w:r w:rsidR="008551B8">
              <w:rPr>
                <w:szCs w:val="20"/>
              </w:rPr>
              <w:t> </w:t>
            </w:r>
            <w:r w:rsidRPr="00BF0173">
              <w:rPr>
                <w:szCs w:val="20"/>
              </w:rPr>
              <w:t>!es_camera_inferred_flag[</w:t>
            </w:r>
            <w:r w:rsidRPr="00BF0173">
              <w:t> </w:t>
            </w:r>
            <w:r w:rsidRPr="00BF0173">
              <w:rPr>
                <w:szCs w:val="20"/>
              </w:rPr>
              <w:t>e</w:t>
            </w:r>
            <w:r w:rsidRPr="00BF0173">
              <w:t> </w:t>
            </w:r>
            <w:r w:rsidRPr="00BF0173">
              <w:rPr>
                <w:szCs w:val="20"/>
              </w:rPr>
              <w:t>]</w:t>
            </w:r>
            <w:r w:rsidRPr="00BF0173">
              <w:t> </w:t>
            </w:r>
            <w:r w:rsidRPr="00BF0173">
              <w:rPr>
                <w:szCs w:val="20"/>
              </w:rPr>
              <w:t>)</w:t>
            </w:r>
            <w:r w:rsidR="008551B8">
              <w:rPr>
                <w:szCs w:val="20"/>
              </w:rPr>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048E158F" w14:textId="77777777" w:rsidR="0004740A" w:rsidRPr="00BF0173" w:rsidRDefault="0004740A" w:rsidP="007F5FAB">
            <w:pPr>
              <w:tabs>
                <w:tab w:val="clear" w:pos="403"/>
              </w:tabs>
              <w:spacing w:before="20" w:after="40" w:line="240" w:lineRule="auto"/>
              <w:jc w:val="center"/>
              <w:rPr>
                <w:sz w:val="20"/>
                <w:szCs w:val="20"/>
                <w:lang w:val="en-CA"/>
              </w:rPr>
            </w:pPr>
          </w:p>
        </w:tc>
      </w:tr>
      <w:tr w:rsidR="0004740A" w:rsidRPr="00BF0173" w14:paraId="07BDE530"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2AE327FF" w14:textId="77777777" w:rsidR="0004740A" w:rsidRPr="00BF0173" w:rsidRDefault="0004740A" w:rsidP="007F5FAB">
            <w:pPr>
              <w:pStyle w:val="SyntaxElement"/>
              <w:keepNext w:val="0"/>
              <w:keepLines w:val="0"/>
              <w:rPr>
                <w:b/>
                <w:szCs w:val="20"/>
              </w:rPr>
            </w:pPr>
            <w:r w:rsidRPr="00BF0173">
              <w:rPr>
                <w:szCs w:val="20"/>
              </w:rPr>
              <w:tab/>
            </w:r>
            <w:r w:rsidRPr="00BF0173">
              <w:rPr>
                <w:szCs w:val="20"/>
              </w:rPr>
              <w:tab/>
            </w:r>
            <w:r w:rsidRPr="00BF0173">
              <w:rPr>
                <w:b/>
                <w:szCs w:val="20"/>
              </w:rPr>
              <w:t>sp_center_x</w:t>
            </w:r>
            <w:r w:rsidRPr="00BF0173">
              <w:rPr>
                <w:szCs w:val="20"/>
              </w:rPr>
              <w:t>[</w:t>
            </w:r>
            <w:r w:rsidRPr="00BF0173">
              <w:t> </w:t>
            </w:r>
            <w:r w:rsidRPr="00BF0173">
              <w:rPr>
                <w:szCs w:val="20"/>
              </w:rPr>
              <w:t>e</w:t>
            </w:r>
            <w:r w:rsidRPr="00BF0173">
              <w:t> </w:t>
            </w:r>
            <w:r w:rsidRPr="00BF0173">
              <w:rPr>
                <w:szCs w:val="20"/>
              </w:rPr>
              <w:t>][</w:t>
            </w:r>
            <w:r w:rsidRPr="00BF0173">
              <w:t> </w:t>
            </w:r>
            <w:r w:rsidRPr="00BF0173">
              <w:rPr>
                <w:szCs w:val="20"/>
              </w:rPr>
              <w:t>s</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67822B24" w14:textId="77777777" w:rsidR="0004740A" w:rsidRPr="00BF0173" w:rsidRDefault="0004740A" w:rsidP="007F5FAB">
            <w:pPr>
              <w:tabs>
                <w:tab w:val="clear" w:pos="403"/>
              </w:tabs>
              <w:spacing w:before="20" w:after="40" w:line="240" w:lineRule="auto"/>
              <w:jc w:val="center"/>
              <w:rPr>
                <w:sz w:val="20"/>
                <w:szCs w:val="20"/>
                <w:lang w:val="en-CA"/>
              </w:rPr>
            </w:pPr>
            <w:r w:rsidRPr="00BF0173">
              <w:rPr>
                <w:sz w:val="20"/>
                <w:szCs w:val="20"/>
                <w:lang w:val="en-CA"/>
              </w:rPr>
              <w:t>fl(16)</w:t>
            </w:r>
          </w:p>
        </w:tc>
      </w:tr>
      <w:tr w:rsidR="0004740A" w:rsidRPr="00BF0173" w14:paraId="7EDD8CDB"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1B0E2580" w14:textId="77777777" w:rsidR="0004740A" w:rsidRPr="00BF0173" w:rsidRDefault="0004740A" w:rsidP="007F5FAB">
            <w:pPr>
              <w:pStyle w:val="SyntaxElement"/>
              <w:keepNext w:val="0"/>
              <w:keepLines w:val="0"/>
              <w:rPr>
                <w:b/>
                <w:szCs w:val="20"/>
              </w:rPr>
            </w:pPr>
            <w:r w:rsidRPr="00BF0173">
              <w:rPr>
                <w:szCs w:val="20"/>
              </w:rPr>
              <w:tab/>
            </w:r>
            <w:r w:rsidRPr="00BF0173">
              <w:rPr>
                <w:szCs w:val="20"/>
              </w:rPr>
              <w:tab/>
            </w:r>
            <w:r w:rsidRPr="00BF0173">
              <w:rPr>
                <w:b/>
                <w:szCs w:val="20"/>
              </w:rPr>
              <w:t>sp_center_y</w:t>
            </w:r>
            <w:r w:rsidRPr="00BF0173">
              <w:rPr>
                <w:szCs w:val="20"/>
              </w:rPr>
              <w:t>[</w:t>
            </w:r>
            <w:r w:rsidRPr="00BF0173">
              <w:t> </w:t>
            </w:r>
            <w:r w:rsidRPr="00BF0173">
              <w:rPr>
                <w:szCs w:val="20"/>
              </w:rPr>
              <w:t>e</w:t>
            </w:r>
            <w:r w:rsidRPr="00BF0173">
              <w:t> </w:t>
            </w:r>
            <w:r w:rsidRPr="00BF0173">
              <w:rPr>
                <w:szCs w:val="20"/>
              </w:rPr>
              <w:t>][</w:t>
            </w:r>
            <w:r w:rsidRPr="00BF0173">
              <w:t> </w:t>
            </w:r>
            <w:r w:rsidRPr="00BF0173">
              <w:rPr>
                <w:szCs w:val="20"/>
              </w:rPr>
              <w:t>s</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08C168C9" w14:textId="77777777" w:rsidR="0004740A" w:rsidRPr="00BF0173" w:rsidRDefault="0004740A" w:rsidP="007F5FAB">
            <w:pPr>
              <w:tabs>
                <w:tab w:val="clear" w:pos="403"/>
              </w:tabs>
              <w:spacing w:before="20" w:after="40" w:line="240" w:lineRule="auto"/>
              <w:jc w:val="center"/>
              <w:rPr>
                <w:sz w:val="20"/>
                <w:szCs w:val="20"/>
                <w:lang w:val="en-CA"/>
              </w:rPr>
            </w:pPr>
            <w:r w:rsidRPr="00BF0173">
              <w:rPr>
                <w:sz w:val="20"/>
                <w:szCs w:val="20"/>
                <w:lang w:val="en-CA"/>
              </w:rPr>
              <w:t>fl(16)</w:t>
            </w:r>
          </w:p>
        </w:tc>
      </w:tr>
      <w:tr w:rsidR="0004740A" w:rsidRPr="00BF0173" w14:paraId="63A0732D"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1471A359" w14:textId="77777777" w:rsidR="0004740A" w:rsidRPr="00BF0173" w:rsidRDefault="0004740A" w:rsidP="007F5FAB">
            <w:pPr>
              <w:pStyle w:val="SyntaxElement"/>
              <w:keepNext w:val="0"/>
              <w:keepLines w:val="0"/>
              <w:rPr>
                <w:b/>
                <w:szCs w:val="20"/>
              </w:rPr>
            </w:pPr>
            <w:r w:rsidRPr="00BF0173">
              <w:rPr>
                <w:szCs w:val="20"/>
              </w:rPr>
              <w:lastRenderedPageBreak/>
              <w:tab/>
            </w:r>
            <w:r w:rsidRPr="00BF0173">
              <w:rPr>
                <w:szCs w:val="20"/>
              </w:rPr>
              <w:tab/>
            </w:r>
            <w:r w:rsidRPr="00BF0173">
              <w:rPr>
                <w:b/>
                <w:szCs w:val="20"/>
              </w:rPr>
              <w:t>sp_center_z</w:t>
            </w:r>
            <w:r w:rsidRPr="00BF0173">
              <w:rPr>
                <w:szCs w:val="20"/>
              </w:rPr>
              <w:t>[</w:t>
            </w:r>
            <w:r w:rsidRPr="00BF0173">
              <w:t> </w:t>
            </w:r>
            <w:r w:rsidRPr="00BF0173">
              <w:rPr>
                <w:szCs w:val="20"/>
              </w:rPr>
              <w:t>e</w:t>
            </w:r>
            <w:r w:rsidRPr="00BF0173">
              <w:t> </w:t>
            </w:r>
            <w:r w:rsidRPr="00BF0173">
              <w:rPr>
                <w:szCs w:val="20"/>
              </w:rPr>
              <w:t>][</w:t>
            </w:r>
            <w:r w:rsidRPr="00BF0173">
              <w:t> </w:t>
            </w:r>
            <w:r w:rsidRPr="00BF0173">
              <w:rPr>
                <w:szCs w:val="20"/>
              </w:rPr>
              <w:t>s</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6694557C" w14:textId="77777777" w:rsidR="0004740A" w:rsidRPr="00BF0173" w:rsidRDefault="0004740A" w:rsidP="007F5FAB">
            <w:pPr>
              <w:tabs>
                <w:tab w:val="clear" w:pos="403"/>
              </w:tabs>
              <w:spacing w:before="20" w:after="40" w:line="240" w:lineRule="auto"/>
              <w:jc w:val="center"/>
              <w:rPr>
                <w:sz w:val="20"/>
                <w:szCs w:val="20"/>
                <w:lang w:val="en-CA"/>
              </w:rPr>
            </w:pPr>
            <w:r w:rsidRPr="00BF0173">
              <w:rPr>
                <w:sz w:val="20"/>
                <w:szCs w:val="20"/>
                <w:lang w:val="en-CA"/>
              </w:rPr>
              <w:t>fl(16)</w:t>
            </w:r>
          </w:p>
        </w:tc>
      </w:tr>
      <w:tr w:rsidR="0004740A" w:rsidRPr="00BF0173" w14:paraId="1438B28A"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1D6F6C3A" w14:textId="77777777" w:rsidR="0004740A" w:rsidRPr="00BF0173" w:rsidRDefault="0004740A" w:rsidP="007F5FAB">
            <w:pPr>
              <w:pStyle w:val="SyntaxElement"/>
              <w:keepNext w:val="0"/>
              <w:keepLines w:val="0"/>
              <w:rPr>
                <w:szCs w:val="20"/>
              </w:rPr>
            </w:pPr>
            <w:r w:rsidRPr="00BF0173">
              <w:rPr>
                <w:szCs w:val="20"/>
              </w:rPr>
              <w:tab/>
              <w:t>}</w:t>
            </w:r>
          </w:p>
        </w:tc>
        <w:tc>
          <w:tcPr>
            <w:tcW w:w="1253" w:type="dxa"/>
            <w:tcBorders>
              <w:top w:val="single" w:sz="4" w:space="0" w:color="auto"/>
              <w:left w:val="single" w:sz="4" w:space="0" w:color="auto"/>
              <w:bottom w:val="single" w:sz="4" w:space="0" w:color="auto"/>
              <w:right w:val="single" w:sz="4" w:space="0" w:color="auto"/>
            </w:tcBorders>
          </w:tcPr>
          <w:p w14:paraId="5697AF9B" w14:textId="77777777" w:rsidR="0004740A" w:rsidRPr="00BF0173" w:rsidRDefault="0004740A" w:rsidP="007F5FAB">
            <w:pPr>
              <w:tabs>
                <w:tab w:val="clear" w:pos="403"/>
              </w:tabs>
              <w:spacing w:before="20" w:after="40" w:line="240" w:lineRule="auto"/>
              <w:jc w:val="center"/>
              <w:rPr>
                <w:sz w:val="20"/>
                <w:szCs w:val="20"/>
                <w:lang w:val="en-CA"/>
              </w:rPr>
            </w:pPr>
          </w:p>
        </w:tc>
      </w:tr>
      <w:tr w:rsidR="0004740A" w:rsidRPr="00BF0173" w14:paraId="7F7FCE29"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5E261AD1" w14:textId="77777777" w:rsidR="0004740A" w:rsidRPr="00BF0173" w:rsidRDefault="0004740A" w:rsidP="007F5FAB">
            <w:pPr>
              <w:pStyle w:val="SyntaxElement"/>
              <w:keepNext w:val="0"/>
              <w:keepLines w:val="0"/>
              <w:rPr>
                <w:b/>
                <w:szCs w:val="20"/>
              </w:rPr>
            </w:pPr>
            <w:r w:rsidRPr="00BF0173">
              <w:rPr>
                <w:szCs w:val="20"/>
              </w:rPr>
              <w:tab/>
            </w:r>
            <w:r w:rsidRPr="00BF0173">
              <w:rPr>
                <w:b/>
                <w:szCs w:val="20"/>
              </w:rPr>
              <w:t>sp_radius_x</w:t>
            </w:r>
            <w:r w:rsidRPr="00BF0173">
              <w:rPr>
                <w:szCs w:val="20"/>
              </w:rPr>
              <w:t>[</w:t>
            </w:r>
            <w:r w:rsidRPr="00BF0173">
              <w:t> </w:t>
            </w:r>
            <w:r w:rsidRPr="00BF0173">
              <w:rPr>
                <w:szCs w:val="20"/>
              </w:rPr>
              <w:t>e</w:t>
            </w:r>
            <w:r w:rsidRPr="00BF0173">
              <w:t> </w:t>
            </w:r>
            <w:r w:rsidRPr="00BF0173">
              <w:rPr>
                <w:szCs w:val="20"/>
              </w:rPr>
              <w:t>][</w:t>
            </w:r>
            <w:r w:rsidRPr="00BF0173">
              <w:t> </w:t>
            </w:r>
            <w:r w:rsidRPr="00BF0173">
              <w:rPr>
                <w:szCs w:val="20"/>
              </w:rPr>
              <w:t>s</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76DFB716" w14:textId="77777777" w:rsidR="0004740A" w:rsidRPr="00BF0173" w:rsidRDefault="0004740A" w:rsidP="007F5FAB">
            <w:pPr>
              <w:tabs>
                <w:tab w:val="clear" w:pos="403"/>
              </w:tabs>
              <w:spacing w:before="20" w:after="40" w:line="240" w:lineRule="auto"/>
              <w:jc w:val="center"/>
              <w:rPr>
                <w:sz w:val="20"/>
                <w:szCs w:val="20"/>
                <w:lang w:val="en-CA"/>
              </w:rPr>
            </w:pPr>
            <w:r w:rsidRPr="00BF0173">
              <w:rPr>
                <w:sz w:val="20"/>
                <w:szCs w:val="20"/>
                <w:lang w:val="en-CA"/>
              </w:rPr>
              <w:t>fl(16)</w:t>
            </w:r>
          </w:p>
        </w:tc>
      </w:tr>
      <w:tr w:rsidR="0004740A" w:rsidRPr="00BF0173" w14:paraId="603D324E"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6514EECF" w14:textId="77777777" w:rsidR="0004740A" w:rsidRPr="00BF0173" w:rsidRDefault="0004740A" w:rsidP="007F5FAB">
            <w:pPr>
              <w:pStyle w:val="SyntaxElement"/>
              <w:keepNext w:val="0"/>
              <w:keepLines w:val="0"/>
              <w:rPr>
                <w:b/>
                <w:szCs w:val="20"/>
              </w:rPr>
            </w:pPr>
            <w:r w:rsidRPr="00BF0173">
              <w:rPr>
                <w:szCs w:val="20"/>
              </w:rPr>
              <w:tab/>
            </w:r>
            <w:r w:rsidRPr="00BF0173">
              <w:rPr>
                <w:b/>
                <w:szCs w:val="20"/>
              </w:rPr>
              <w:t>sp_radius_y</w:t>
            </w:r>
            <w:r w:rsidRPr="00BF0173">
              <w:rPr>
                <w:szCs w:val="20"/>
              </w:rPr>
              <w:t>[</w:t>
            </w:r>
            <w:r w:rsidRPr="00BF0173">
              <w:t> </w:t>
            </w:r>
            <w:r w:rsidRPr="00BF0173">
              <w:rPr>
                <w:szCs w:val="20"/>
              </w:rPr>
              <w:t>e</w:t>
            </w:r>
            <w:r w:rsidRPr="00BF0173">
              <w:t> </w:t>
            </w:r>
            <w:r w:rsidRPr="00BF0173">
              <w:rPr>
                <w:szCs w:val="20"/>
              </w:rPr>
              <w:t>][</w:t>
            </w:r>
            <w:r w:rsidRPr="00BF0173">
              <w:t> </w:t>
            </w:r>
            <w:r w:rsidRPr="00BF0173">
              <w:rPr>
                <w:szCs w:val="20"/>
              </w:rPr>
              <w:t>s</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6F1A5509" w14:textId="77777777" w:rsidR="0004740A" w:rsidRPr="00BF0173" w:rsidDel="00D12BF4" w:rsidRDefault="0004740A" w:rsidP="007F5FAB">
            <w:pPr>
              <w:tabs>
                <w:tab w:val="clear" w:pos="403"/>
              </w:tabs>
              <w:spacing w:before="20" w:after="40" w:line="240" w:lineRule="auto"/>
              <w:jc w:val="center"/>
              <w:rPr>
                <w:sz w:val="20"/>
                <w:szCs w:val="20"/>
                <w:lang w:val="en-CA"/>
              </w:rPr>
            </w:pPr>
            <w:r w:rsidRPr="00BF0173">
              <w:rPr>
                <w:sz w:val="20"/>
                <w:szCs w:val="20"/>
                <w:lang w:val="en-CA"/>
              </w:rPr>
              <w:t>fl(16)</w:t>
            </w:r>
          </w:p>
        </w:tc>
      </w:tr>
      <w:tr w:rsidR="0004740A" w:rsidRPr="00BF0173" w14:paraId="5FD795A4"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26BFB3E1" w14:textId="77777777" w:rsidR="0004740A" w:rsidRPr="00BF0173" w:rsidRDefault="0004740A" w:rsidP="007F5FAB">
            <w:pPr>
              <w:pStyle w:val="SyntaxElement"/>
              <w:keepNext w:val="0"/>
              <w:keepLines w:val="0"/>
              <w:rPr>
                <w:b/>
                <w:szCs w:val="20"/>
              </w:rPr>
            </w:pPr>
            <w:r w:rsidRPr="00BF0173">
              <w:rPr>
                <w:szCs w:val="20"/>
              </w:rPr>
              <w:tab/>
            </w:r>
            <w:r w:rsidRPr="00BF0173">
              <w:rPr>
                <w:b/>
                <w:szCs w:val="20"/>
              </w:rPr>
              <w:t>sp_radius_z</w:t>
            </w:r>
            <w:r w:rsidRPr="00BF0173">
              <w:rPr>
                <w:szCs w:val="20"/>
              </w:rPr>
              <w:t>[</w:t>
            </w:r>
            <w:r w:rsidRPr="00BF0173">
              <w:t> </w:t>
            </w:r>
            <w:r w:rsidRPr="00BF0173">
              <w:rPr>
                <w:szCs w:val="20"/>
              </w:rPr>
              <w:t>e</w:t>
            </w:r>
            <w:r w:rsidRPr="00BF0173">
              <w:t> </w:t>
            </w:r>
            <w:r w:rsidRPr="00BF0173">
              <w:rPr>
                <w:szCs w:val="20"/>
              </w:rPr>
              <w:t>][</w:t>
            </w:r>
            <w:r w:rsidRPr="00BF0173">
              <w:t> </w:t>
            </w:r>
            <w:r w:rsidRPr="00BF0173">
              <w:rPr>
                <w:szCs w:val="20"/>
              </w:rPr>
              <w:t>s</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2364748A" w14:textId="77777777" w:rsidR="0004740A" w:rsidRPr="00BF0173" w:rsidDel="00D12BF4" w:rsidRDefault="0004740A" w:rsidP="007F5FAB">
            <w:pPr>
              <w:tabs>
                <w:tab w:val="clear" w:pos="403"/>
              </w:tabs>
              <w:spacing w:before="20" w:after="40" w:line="240" w:lineRule="auto"/>
              <w:jc w:val="center"/>
              <w:rPr>
                <w:sz w:val="20"/>
                <w:szCs w:val="20"/>
                <w:lang w:val="en-CA"/>
              </w:rPr>
            </w:pPr>
            <w:r w:rsidRPr="00BF0173">
              <w:rPr>
                <w:sz w:val="20"/>
                <w:szCs w:val="20"/>
                <w:lang w:val="en-CA"/>
              </w:rPr>
              <w:t>fl(16)</w:t>
            </w:r>
          </w:p>
        </w:tc>
      </w:tr>
      <w:tr w:rsidR="0004740A" w:rsidRPr="00BF0173" w14:paraId="4723C31D"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6C94A7AA" w14:textId="77777777" w:rsidR="0004740A" w:rsidRPr="00BF0173" w:rsidRDefault="0004740A" w:rsidP="007F5FAB">
            <w:pPr>
              <w:pStyle w:val="SyntaxElement"/>
              <w:keepNext w:val="0"/>
              <w:keepLines w:val="0"/>
              <w:rPr>
                <w:szCs w:val="20"/>
              </w:rPr>
            </w:pP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1DF124F6" w14:textId="77777777" w:rsidR="0004740A" w:rsidRPr="00BF0173" w:rsidRDefault="0004740A" w:rsidP="007F5FAB">
            <w:pPr>
              <w:tabs>
                <w:tab w:val="clear" w:pos="403"/>
              </w:tabs>
              <w:spacing w:before="20" w:after="40" w:line="240" w:lineRule="auto"/>
              <w:jc w:val="center"/>
              <w:rPr>
                <w:sz w:val="20"/>
                <w:szCs w:val="20"/>
                <w:lang w:val="en-CA"/>
              </w:rPr>
            </w:pPr>
          </w:p>
        </w:tc>
      </w:tr>
    </w:tbl>
    <w:p w14:paraId="3DCB8E4C" w14:textId="77777777" w:rsidR="0004740A" w:rsidRPr="00BF0173" w:rsidRDefault="0004740A" w:rsidP="0004740A">
      <w:pPr>
        <w:pStyle w:val="a4"/>
        <w:spacing w:line="240" w:lineRule="auto"/>
        <w:rPr>
          <w:b w:val="0"/>
          <w:lang w:val="en-CA"/>
        </w:rPr>
      </w:pPr>
      <w:bookmarkStart w:id="2199" w:name="_Toc31037750"/>
      <w:bookmarkStart w:id="2200" w:name="_Toc31209718"/>
      <w:bookmarkStart w:id="2201" w:name="_Toc48570905"/>
      <w:bookmarkEnd w:id="2199"/>
      <w:bookmarkEnd w:id="2200"/>
      <w:r w:rsidRPr="00BF0173">
        <w:rPr>
          <w:lang w:val="en-CA"/>
        </w:rPr>
        <w:t>Half space primitive</w:t>
      </w:r>
      <w:bookmarkEnd w:id="2201"/>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04740A" w:rsidRPr="00BF0173" w14:paraId="0A9BC72E"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451EC5BD" w14:textId="77777777" w:rsidR="0004740A" w:rsidRPr="00BF0173" w:rsidRDefault="0004740A" w:rsidP="007F5FAB">
            <w:pPr>
              <w:pStyle w:val="SyntaxElement"/>
              <w:rPr>
                <w:rFonts w:ascii="Times New Roman" w:hAnsi="Times New Roman"/>
              </w:rPr>
            </w:pPr>
            <w:r w:rsidRPr="00BF0173">
              <w:rPr>
                <w:rFonts w:eastAsiaTheme="minorEastAsia"/>
              </w:rPr>
              <w:t>halfspace_primitive( e, s ) {</w:t>
            </w:r>
          </w:p>
        </w:tc>
        <w:tc>
          <w:tcPr>
            <w:tcW w:w="1253" w:type="dxa"/>
            <w:tcBorders>
              <w:top w:val="single" w:sz="4" w:space="0" w:color="auto"/>
              <w:left w:val="single" w:sz="4" w:space="0" w:color="auto"/>
              <w:bottom w:val="single" w:sz="4" w:space="0" w:color="auto"/>
              <w:right w:val="single" w:sz="4" w:space="0" w:color="auto"/>
            </w:tcBorders>
            <w:hideMark/>
          </w:tcPr>
          <w:p w14:paraId="4894AC1E" w14:textId="77777777" w:rsidR="0004740A" w:rsidRPr="00BF0173" w:rsidRDefault="0004740A" w:rsidP="00A52A6F">
            <w:pPr>
              <w:tabs>
                <w:tab w:val="clear" w:pos="403"/>
              </w:tabs>
              <w:spacing w:before="20" w:after="40"/>
              <w:jc w:val="center"/>
              <w:rPr>
                <w:rFonts w:eastAsia="MS Mincho"/>
                <w:b/>
                <w:bCs/>
                <w:sz w:val="20"/>
                <w:szCs w:val="20"/>
                <w:lang w:val="en-CA"/>
              </w:rPr>
            </w:pPr>
            <w:r w:rsidRPr="00BF0173">
              <w:rPr>
                <w:b/>
                <w:bCs/>
                <w:sz w:val="20"/>
                <w:szCs w:val="20"/>
                <w:lang w:val="en-CA"/>
              </w:rPr>
              <w:t>Descriptor</w:t>
            </w:r>
          </w:p>
        </w:tc>
      </w:tr>
      <w:tr w:rsidR="0004740A" w:rsidRPr="00BF0173" w14:paraId="283E5698"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1534DFBE" w14:textId="77777777" w:rsidR="0004740A" w:rsidRPr="00BF0173" w:rsidRDefault="0004740A" w:rsidP="007F5FAB">
            <w:pPr>
              <w:pStyle w:val="SyntaxElement"/>
              <w:rPr>
                <w:szCs w:val="20"/>
              </w:rPr>
            </w:pPr>
            <w:r w:rsidRPr="00BF0173">
              <w:rPr>
                <w:b/>
                <w:szCs w:val="20"/>
              </w:rPr>
              <w:tab/>
              <w:t>hp_normal_x</w:t>
            </w:r>
            <w:r w:rsidRPr="00BF0173">
              <w:rPr>
                <w:szCs w:val="20"/>
              </w:rPr>
              <w:t>[</w:t>
            </w:r>
            <w:r w:rsidRPr="00BF0173">
              <w:t> </w:t>
            </w:r>
            <w:r w:rsidRPr="00BF0173">
              <w:rPr>
                <w:szCs w:val="20"/>
              </w:rPr>
              <w:t>e</w:t>
            </w:r>
            <w:r w:rsidRPr="00BF0173">
              <w:t> </w:t>
            </w:r>
            <w:r w:rsidRPr="00BF0173">
              <w:rPr>
                <w:szCs w:val="20"/>
              </w:rPr>
              <w:t>][</w:t>
            </w:r>
            <w:r w:rsidRPr="00BF0173">
              <w:t> </w:t>
            </w:r>
            <w:r w:rsidRPr="00BF0173">
              <w:rPr>
                <w:szCs w:val="20"/>
              </w:rPr>
              <w:t>s</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2878400F"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fl(16)</w:t>
            </w:r>
          </w:p>
        </w:tc>
      </w:tr>
      <w:tr w:rsidR="0004740A" w:rsidRPr="00BF0173" w14:paraId="6E6982D1"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7A8CC235" w14:textId="77777777" w:rsidR="0004740A" w:rsidRPr="00BF0173" w:rsidRDefault="0004740A" w:rsidP="007F5FAB">
            <w:pPr>
              <w:pStyle w:val="SyntaxElement"/>
              <w:rPr>
                <w:szCs w:val="20"/>
              </w:rPr>
            </w:pPr>
            <w:r w:rsidRPr="00BF0173">
              <w:rPr>
                <w:b/>
                <w:szCs w:val="20"/>
              </w:rPr>
              <w:tab/>
              <w:t>hp_normal_y</w:t>
            </w:r>
            <w:r w:rsidRPr="00BF0173">
              <w:rPr>
                <w:szCs w:val="20"/>
              </w:rPr>
              <w:t>[</w:t>
            </w:r>
            <w:r w:rsidRPr="00BF0173">
              <w:t> </w:t>
            </w:r>
            <w:r w:rsidRPr="00BF0173">
              <w:rPr>
                <w:szCs w:val="20"/>
              </w:rPr>
              <w:t>e</w:t>
            </w:r>
            <w:r w:rsidRPr="00BF0173">
              <w:t> </w:t>
            </w:r>
            <w:r w:rsidRPr="00BF0173">
              <w:rPr>
                <w:szCs w:val="20"/>
              </w:rPr>
              <w:t>][</w:t>
            </w:r>
            <w:r w:rsidRPr="00BF0173">
              <w:t> </w:t>
            </w:r>
            <w:r w:rsidRPr="00BF0173">
              <w:rPr>
                <w:szCs w:val="20"/>
              </w:rPr>
              <w:t>s</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050365EA"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fl(16)</w:t>
            </w:r>
          </w:p>
        </w:tc>
      </w:tr>
      <w:tr w:rsidR="0004740A" w:rsidRPr="00BF0173" w14:paraId="52492B1D"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60CC90B2" w14:textId="77777777" w:rsidR="0004740A" w:rsidRPr="00BF0173" w:rsidRDefault="0004740A" w:rsidP="007F5FAB">
            <w:pPr>
              <w:pStyle w:val="SyntaxElement"/>
              <w:rPr>
                <w:szCs w:val="20"/>
              </w:rPr>
            </w:pPr>
            <w:r w:rsidRPr="00BF0173">
              <w:rPr>
                <w:b/>
                <w:szCs w:val="20"/>
              </w:rPr>
              <w:tab/>
              <w:t>hp_normal_z</w:t>
            </w:r>
            <w:r w:rsidRPr="00BF0173">
              <w:rPr>
                <w:szCs w:val="20"/>
              </w:rPr>
              <w:t>[</w:t>
            </w:r>
            <w:r w:rsidRPr="00BF0173">
              <w:t> </w:t>
            </w:r>
            <w:r w:rsidRPr="00BF0173">
              <w:rPr>
                <w:szCs w:val="20"/>
              </w:rPr>
              <w:t>e</w:t>
            </w:r>
            <w:r w:rsidRPr="00BF0173">
              <w:t> </w:t>
            </w:r>
            <w:r w:rsidRPr="00BF0173">
              <w:rPr>
                <w:szCs w:val="20"/>
              </w:rPr>
              <w:t>][</w:t>
            </w:r>
            <w:r w:rsidRPr="00BF0173">
              <w:t> </w:t>
            </w:r>
            <w:r w:rsidRPr="00BF0173">
              <w:rPr>
                <w:szCs w:val="20"/>
              </w:rPr>
              <w:t>s</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22D7F7C6"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fl(16)</w:t>
            </w:r>
          </w:p>
        </w:tc>
      </w:tr>
      <w:tr w:rsidR="0004740A" w:rsidRPr="00BF0173" w14:paraId="116DDCDA"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5C07DC9D" w14:textId="77777777" w:rsidR="0004740A" w:rsidRPr="00BF0173" w:rsidRDefault="0004740A" w:rsidP="007F5FAB">
            <w:pPr>
              <w:pStyle w:val="SyntaxElement"/>
              <w:rPr>
                <w:b/>
                <w:szCs w:val="20"/>
              </w:rPr>
            </w:pPr>
            <w:r w:rsidRPr="00BF0173">
              <w:rPr>
                <w:b/>
                <w:szCs w:val="20"/>
              </w:rPr>
              <w:tab/>
              <w:t>hp_distance</w:t>
            </w:r>
            <w:r w:rsidRPr="00BF0173">
              <w:rPr>
                <w:szCs w:val="20"/>
              </w:rPr>
              <w:t>[</w:t>
            </w:r>
            <w:r w:rsidRPr="00BF0173">
              <w:t> </w:t>
            </w:r>
            <w:r w:rsidRPr="00BF0173">
              <w:rPr>
                <w:szCs w:val="20"/>
              </w:rPr>
              <w:t>e</w:t>
            </w:r>
            <w:r w:rsidRPr="00BF0173">
              <w:t> </w:t>
            </w:r>
            <w:r w:rsidRPr="00BF0173">
              <w:rPr>
                <w:szCs w:val="20"/>
              </w:rPr>
              <w:t>][</w:t>
            </w:r>
            <w:r w:rsidRPr="00BF0173">
              <w:t> </w:t>
            </w:r>
            <w:r w:rsidRPr="00BF0173">
              <w:rPr>
                <w:szCs w:val="20"/>
              </w:rPr>
              <w:t>s</w:t>
            </w:r>
            <w:r w:rsidRPr="00BF0173">
              <w:t> </w:t>
            </w: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34A74E26" w14:textId="77777777" w:rsidR="0004740A" w:rsidRPr="00BF0173" w:rsidRDefault="0004740A" w:rsidP="00A52A6F">
            <w:pPr>
              <w:tabs>
                <w:tab w:val="clear" w:pos="403"/>
              </w:tabs>
              <w:spacing w:before="20" w:after="40"/>
              <w:jc w:val="center"/>
              <w:rPr>
                <w:sz w:val="20"/>
                <w:szCs w:val="20"/>
                <w:lang w:val="en-CA"/>
              </w:rPr>
            </w:pPr>
            <w:r w:rsidRPr="00BF0173">
              <w:rPr>
                <w:sz w:val="20"/>
                <w:szCs w:val="20"/>
                <w:lang w:val="en-CA"/>
              </w:rPr>
              <w:t>fl(16)</w:t>
            </w:r>
          </w:p>
        </w:tc>
      </w:tr>
      <w:tr w:rsidR="0004740A" w:rsidRPr="00BF0173" w14:paraId="69867ED8"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3EBE50E4" w14:textId="77777777" w:rsidR="0004740A" w:rsidRPr="00BF0173" w:rsidRDefault="0004740A" w:rsidP="007F5FAB">
            <w:pPr>
              <w:pStyle w:val="SyntaxElement"/>
              <w:rPr>
                <w:strike/>
                <w:szCs w:val="20"/>
              </w:rPr>
            </w:pPr>
            <w:r w:rsidRPr="00BF0173">
              <w:rPr>
                <w:szCs w:val="20"/>
              </w:rPr>
              <w:t>}</w:t>
            </w:r>
          </w:p>
        </w:tc>
        <w:tc>
          <w:tcPr>
            <w:tcW w:w="1253" w:type="dxa"/>
            <w:tcBorders>
              <w:top w:val="single" w:sz="4" w:space="0" w:color="auto"/>
              <w:left w:val="single" w:sz="4" w:space="0" w:color="auto"/>
              <w:bottom w:val="single" w:sz="4" w:space="0" w:color="auto"/>
              <w:right w:val="single" w:sz="4" w:space="0" w:color="auto"/>
            </w:tcBorders>
          </w:tcPr>
          <w:p w14:paraId="26320F6D" w14:textId="77777777" w:rsidR="0004740A" w:rsidRPr="00BF0173" w:rsidRDefault="0004740A" w:rsidP="00A52A6F">
            <w:pPr>
              <w:tabs>
                <w:tab w:val="clear" w:pos="403"/>
              </w:tabs>
              <w:spacing w:before="20" w:after="40"/>
              <w:jc w:val="center"/>
              <w:rPr>
                <w:strike/>
                <w:sz w:val="20"/>
                <w:szCs w:val="20"/>
                <w:lang w:val="en-CA"/>
              </w:rPr>
            </w:pPr>
          </w:p>
        </w:tc>
      </w:tr>
    </w:tbl>
    <w:p w14:paraId="06F56DD4" w14:textId="77777777" w:rsidR="0004740A" w:rsidRPr="00BF0173" w:rsidRDefault="0004740A" w:rsidP="0004740A">
      <w:pPr>
        <w:pStyle w:val="a3"/>
        <w:rPr>
          <w:lang w:val="en-CA"/>
        </w:rPr>
      </w:pPr>
      <w:bookmarkStart w:id="2202" w:name="_Toc55203676"/>
      <w:bookmarkStart w:id="2203" w:name="_Toc55203765"/>
      <w:bookmarkStart w:id="2204" w:name="_Toc55203889"/>
      <w:bookmarkStart w:id="2205" w:name="_Toc55203978"/>
      <w:bookmarkStart w:id="2206" w:name="_Toc54106537"/>
      <w:bookmarkStart w:id="2207" w:name="_Toc54106592"/>
      <w:bookmarkStart w:id="2208" w:name="_Toc29969647"/>
      <w:bookmarkStart w:id="2209" w:name="_Toc32591266"/>
      <w:bookmarkStart w:id="2210" w:name="_Toc48570907"/>
      <w:bookmarkStart w:id="2211" w:name="_Toc55548526"/>
      <w:bookmarkEnd w:id="2202"/>
      <w:bookmarkEnd w:id="2203"/>
      <w:bookmarkEnd w:id="2204"/>
      <w:bookmarkEnd w:id="2205"/>
      <w:bookmarkEnd w:id="2206"/>
      <w:bookmarkEnd w:id="2207"/>
      <w:r w:rsidRPr="00BF0173">
        <w:rPr>
          <w:lang w:val="en-CA"/>
        </w:rPr>
        <w:t>Viewing space handling SEI payload syntax</w:t>
      </w:r>
      <w:bookmarkEnd w:id="2208"/>
      <w:bookmarkEnd w:id="2209"/>
      <w:bookmarkEnd w:id="2210"/>
      <w:bookmarkEnd w:id="2211"/>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04740A" w:rsidRPr="00BF0173" w14:paraId="6DD2CA17" w14:textId="77777777" w:rsidTr="007F5FAB">
        <w:trPr>
          <w:jc w:val="center"/>
        </w:trPr>
        <w:tc>
          <w:tcPr>
            <w:tcW w:w="7921" w:type="dxa"/>
            <w:tcBorders>
              <w:top w:val="single" w:sz="4" w:space="0" w:color="auto"/>
              <w:left w:val="single" w:sz="4" w:space="0" w:color="auto"/>
              <w:bottom w:val="single" w:sz="4" w:space="0" w:color="auto"/>
              <w:right w:val="single" w:sz="4" w:space="0" w:color="auto"/>
            </w:tcBorders>
            <w:vAlign w:val="center"/>
            <w:hideMark/>
          </w:tcPr>
          <w:p w14:paraId="1083226E" w14:textId="77777777" w:rsidR="0004740A" w:rsidRPr="007F5FAB" w:rsidRDefault="0004740A" w:rsidP="007F5FAB">
            <w:pPr>
              <w:pStyle w:val="SyntaxElement"/>
            </w:pPr>
            <w:r w:rsidRPr="00583EE0">
              <w:t>viewing_space_handling( </w:t>
            </w:r>
            <w:r w:rsidRPr="007F5FAB">
              <w:t>payloadSize</w:t>
            </w:r>
            <w:r w:rsidRPr="007F5FAB">
              <w:rPr>
                <w:rFonts w:eastAsiaTheme="minorEastAsia"/>
              </w:rPr>
              <w:t> </w:t>
            </w:r>
            <w:r w:rsidRPr="007F5FAB">
              <w:t xml:space="preserve">) { </w:t>
            </w:r>
          </w:p>
        </w:tc>
        <w:tc>
          <w:tcPr>
            <w:tcW w:w="1253" w:type="dxa"/>
            <w:tcBorders>
              <w:top w:val="single" w:sz="4" w:space="0" w:color="auto"/>
              <w:left w:val="single" w:sz="4" w:space="0" w:color="auto"/>
              <w:bottom w:val="single" w:sz="4" w:space="0" w:color="auto"/>
              <w:right w:val="single" w:sz="4" w:space="0" w:color="auto"/>
            </w:tcBorders>
            <w:vAlign w:val="center"/>
            <w:hideMark/>
          </w:tcPr>
          <w:p w14:paraId="11CC8339" w14:textId="77777777" w:rsidR="0004740A" w:rsidRPr="00BF0173" w:rsidRDefault="0004740A" w:rsidP="007F5FAB">
            <w:pPr>
              <w:tabs>
                <w:tab w:val="clear" w:pos="403"/>
              </w:tabs>
              <w:spacing w:before="20" w:after="40" w:line="240" w:lineRule="auto"/>
              <w:jc w:val="left"/>
              <w:rPr>
                <w:rFonts w:eastAsia="MS Mincho"/>
                <w:b/>
                <w:bCs/>
                <w:sz w:val="20"/>
                <w:szCs w:val="20"/>
                <w:lang w:val="en-CA"/>
              </w:rPr>
            </w:pPr>
            <w:r w:rsidRPr="00BF0173">
              <w:rPr>
                <w:rFonts w:eastAsia="MS Mincho"/>
                <w:b/>
                <w:bCs/>
                <w:sz w:val="20"/>
                <w:szCs w:val="20"/>
                <w:lang w:val="en-CA"/>
              </w:rPr>
              <w:t>Descriptor</w:t>
            </w:r>
          </w:p>
        </w:tc>
      </w:tr>
      <w:tr w:rsidR="0004740A" w:rsidRPr="00BF0173" w14:paraId="337C7F40" w14:textId="77777777" w:rsidTr="007F5FAB">
        <w:trPr>
          <w:jc w:val="center"/>
        </w:trPr>
        <w:tc>
          <w:tcPr>
            <w:tcW w:w="7921" w:type="dxa"/>
            <w:tcBorders>
              <w:top w:val="single" w:sz="4" w:space="0" w:color="auto"/>
              <w:left w:val="single" w:sz="4" w:space="0" w:color="auto"/>
              <w:bottom w:val="single" w:sz="4" w:space="0" w:color="auto"/>
              <w:right w:val="single" w:sz="4" w:space="0" w:color="auto"/>
            </w:tcBorders>
            <w:vAlign w:val="center"/>
          </w:tcPr>
          <w:p w14:paraId="4A9FD0E3" w14:textId="79AA6AF5" w:rsidR="0004740A" w:rsidRPr="00206B26" w:rsidRDefault="00B879B2" w:rsidP="007F5FAB">
            <w:pPr>
              <w:pStyle w:val="SyntaxElement"/>
              <w:rPr>
                <w:rFonts w:eastAsia="MS Mincho"/>
                <w:b/>
                <w:bCs/>
              </w:rPr>
            </w:pPr>
            <w:r>
              <w:rPr>
                <w:rFonts w:eastAsia="MS Mincho"/>
                <w:b/>
                <w:bCs/>
              </w:rPr>
              <w:tab/>
            </w:r>
            <w:r w:rsidR="0004740A" w:rsidRPr="00583EE0">
              <w:rPr>
                <w:rFonts w:eastAsia="MS Mincho"/>
                <w:b/>
                <w:bCs/>
              </w:rPr>
              <w:t>vs_handling_options_count</w:t>
            </w:r>
          </w:p>
        </w:tc>
        <w:tc>
          <w:tcPr>
            <w:tcW w:w="1253" w:type="dxa"/>
            <w:tcBorders>
              <w:top w:val="single" w:sz="4" w:space="0" w:color="auto"/>
              <w:left w:val="single" w:sz="4" w:space="0" w:color="auto"/>
              <w:bottom w:val="single" w:sz="4" w:space="0" w:color="auto"/>
              <w:right w:val="single" w:sz="4" w:space="0" w:color="auto"/>
            </w:tcBorders>
            <w:vAlign w:val="center"/>
          </w:tcPr>
          <w:p w14:paraId="701D6A1B" w14:textId="77777777" w:rsidR="0004740A" w:rsidRPr="00BF0173" w:rsidRDefault="0004740A">
            <w:pPr>
              <w:tabs>
                <w:tab w:val="clear" w:pos="403"/>
              </w:tabs>
              <w:spacing w:before="20" w:after="40" w:line="240" w:lineRule="auto"/>
              <w:jc w:val="center"/>
              <w:rPr>
                <w:rFonts w:eastAsia="MS Mincho"/>
                <w:bCs/>
                <w:sz w:val="20"/>
                <w:szCs w:val="20"/>
                <w:lang w:val="en-CA"/>
              </w:rPr>
            </w:pPr>
            <w:r w:rsidRPr="00BF0173">
              <w:rPr>
                <w:rFonts w:eastAsia="MS Mincho"/>
                <w:bCs/>
                <w:sz w:val="20"/>
                <w:szCs w:val="20"/>
                <w:lang w:val="en-CA"/>
              </w:rPr>
              <w:t>ue(v)</w:t>
            </w:r>
          </w:p>
        </w:tc>
      </w:tr>
      <w:tr w:rsidR="0004740A" w:rsidRPr="00BF0173" w14:paraId="29DA757F" w14:textId="77777777" w:rsidTr="007F5FAB">
        <w:trPr>
          <w:jc w:val="center"/>
        </w:trPr>
        <w:tc>
          <w:tcPr>
            <w:tcW w:w="7921" w:type="dxa"/>
            <w:tcBorders>
              <w:top w:val="single" w:sz="4" w:space="0" w:color="auto"/>
              <w:left w:val="single" w:sz="4" w:space="0" w:color="auto"/>
              <w:bottom w:val="single" w:sz="4" w:space="0" w:color="auto"/>
              <w:right w:val="single" w:sz="4" w:space="0" w:color="auto"/>
            </w:tcBorders>
            <w:vAlign w:val="center"/>
          </w:tcPr>
          <w:p w14:paraId="4A2A9463" w14:textId="19D62FEB" w:rsidR="0004740A" w:rsidRPr="007F5FAB" w:rsidRDefault="00B879B2" w:rsidP="007F5FAB">
            <w:pPr>
              <w:pStyle w:val="SyntaxElement"/>
              <w:rPr>
                <w:rFonts w:eastAsia="MS Mincho"/>
              </w:rPr>
            </w:pPr>
            <w:r>
              <w:rPr>
                <w:rFonts w:eastAsia="MS Mincho"/>
              </w:rPr>
              <w:tab/>
            </w:r>
            <w:r w:rsidR="0004740A" w:rsidRPr="00583EE0">
              <w:rPr>
                <w:rFonts w:eastAsia="MS Mincho"/>
              </w:rPr>
              <w:t>for(</w:t>
            </w:r>
            <w:r w:rsidR="0004740A" w:rsidRPr="00206B26">
              <w:t> </w:t>
            </w:r>
            <w:r w:rsidR="0004740A" w:rsidRPr="00206B26">
              <w:rPr>
                <w:rFonts w:eastAsia="MS Mincho"/>
              </w:rPr>
              <w:t>h</w:t>
            </w:r>
            <w:r w:rsidR="0004740A" w:rsidRPr="007F5FAB">
              <w:t> </w:t>
            </w:r>
            <w:r w:rsidR="0004740A" w:rsidRPr="007F5FAB">
              <w:rPr>
                <w:rFonts w:eastAsia="MS Mincho"/>
              </w:rPr>
              <w:t>=</w:t>
            </w:r>
            <w:r w:rsidR="0004740A" w:rsidRPr="007F5FAB">
              <w:t> </w:t>
            </w:r>
            <w:r w:rsidR="0004740A" w:rsidRPr="007F5FAB">
              <w:rPr>
                <w:rFonts w:eastAsia="MS Mincho"/>
              </w:rPr>
              <w:t>0;</w:t>
            </w:r>
            <w:r w:rsidR="0004740A" w:rsidRPr="007F5FAB">
              <w:t> </w:t>
            </w:r>
            <w:r w:rsidR="0004740A" w:rsidRPr="007F5FAB">
              <w:rPr>
                <w:rFonts w:eastAsia="MS Mincho"/>
              </w:rPr>
              <w:t>h</w:t>
            </w:r>
            <w:r w:rsidR="0004740A" w:rsidRPr="007F5FAB">
              <w:t> </w:t>
            </w:r>
            <w:r w:rsidR="0004740A" w:rsidRPr="007F5FAB">
              <w:rPr>
                <w:rFonts w:eastAsia="MS Mincho"/>
              </w:rPr>
              <w:t>&lt;=</w:t>
            </w:r>
            <w:r w:rsidR="0004740A" w:rsidRPr="007F5FAB">
              <w:t> </w:t>
            </w:r>
            <w:r w:rsidR="0004740A" w:rsidRPr="007F5FAB">
              <w:rPr>
                <w:rFonts w:eastAsia="MS Mincho"/>
              </w:rPr>
              <w:t>vs_handling_options_count;</w:t>
            </w:r>
            <w:r w:rsidR="0004740A" w:rsidRPr="007F5FAB">
              <w:t> </w:t>
            </w:r>
            <w:r w:rsidR="0004740A" w:rsidRPr="007F5FAB">
              <w:rPr>
                <w:rFonts w:eastAsia="MS Mincho"/>
              </w:rPr>
              <w:t>h++</w:t>
            </w:r>
            <w:r w:rsidR="0004740A" w:rsidRPr="007F5FAB">
              <w:t> </w:t>
            </w:r>
            <w:r w:rsidR="0004740A" w:rsidRPr="007F5FAB">
              <w:rPr>
                <w:rFonts w:eastAsia="MS Mincho"/>
              </w:rPr>
              <w:t>) {</w:t>
            </w:r>
          </w:p>
        </w:tc>
        <w:tc>
          <w:tcPr>
            <w:tcW w:w="1253" w:type="dxa"/>
            <w:tcBorders>
              <w:top w:val="single" w:sz="4" w:space="0" w:color="auto"/>
              <w:left w:val="single" w:sz="4" w:space="0" w:color="auto"/>
              <w:bottom w:val="single" w:sz="4" w:space="0" w:color="auto"/>
              <w:right w:val="single" w:sz="4" w:space="0" w:color="auto"/>
            </w:tcBorders>
            <w:vAlign w:val="center"/>
          </w:tcPr>
          <w:p w14:paraId="5E8B8782" w14:textId="77777777" w:rsidR="0004740A" w:rsidRPr="00BF0173" w:rsidRDefault="0004740A" w:rsidP="007F5FAB">
            <w:pPr>
              <w:tabs>
                <w:tab w:val="clear" w:pos="403"/>
              </w:tabs>
              <w:spacing w:before="20" w:after="40" w:line="240" w:lineRule="auto"/>
              <w:jc w:val="center"/>
              <w:rPr>
                <w:rFonts w:eastAsia="MS Mincho"/>
                <w:b/>
                <w:bCs/>
                <w:sz w:val="20"/>
                <w:szCs w:val="20"/>
                <w:lang w:val="en-CA"/>
              </w:rPr>
            </w:pPr>
          </w:p>
        </w:tc>
      </w:tr>
      <w:tr w:rsidR="0004740A" w:rsidRPr="00BF0173" w14:paraId="6BC2FDEC" w14:textId="77777777" w:rsidTr="007F5FAB">
        <w:trPr>
          <w:jc w:val="center"/>
        </w:trPr>
        <w:tc>
          <w:tcPr>
            <w:tcW w:w="7921" w:type="dxa"/>
            <w:tcBorders>
              <w:top w:val="single" w:sz="4" w:space="0" w:color="auto"/>
              <w:left w:val="single" w:sz="4" w:space="0" w:color="auto"/>
              <w:bottom w:val="single" w:sz="4" w:space="0" w:color="auto"/>
              <w:right w:val="single" w:sz="4" w:space="0" w:color="auto"/>
            </w:tcBorders>
            <w:vAlign w:val="center"/>
          </w:tcPr>
          <w:p w14:paraId="3CDA58DC" w14:textId="28CD3EA4" w:rsidR="0004740A" w:rsidRPr="007F5FAB" w:rsidRDefault="00B879B2" w:rsidP="007F5FAB">
            <w:pPr>
              <w:pStyle w:val="SyntaxElement"/>
              <w:rPr>
                <w:rFonts w:eastAsia="MS Mincho"/>
              </w:rPr>
            </w:pPr>
            <w:r>
              <w:rPr>
                <w:rFonts w:eastAsia="MS Mincho"/>
              </w:rPr>
              <w:tab/>
            </w:r>
            <w:r>
              <w:rPr>
                <w:rFonts w:eastAsia="MS Mincho"/>
              </w:rPr>
              <w:tab/>
            </w:r>
            <w:r w:rsidR="0004740A" w:rsidRPr="00583EE0">
              <w:rPr>
                <w:rFonts w:eastAsia="MS Mincho"/>
                <w:b/>
                <w:bCs/>
              </w:rPr>
              <w:t>vs_handling_device_class</w:t>
            </w:r>
            <w:r w:rsidR="0004740A" w:rsidRPr="00206B26">
              <w:rPr>
                <w:rFonts w:eastAsia="MS Mincho"/>
              </w:rPr>
              <w:t>[</w:t>
            </w:r>
            <w:r w:rsidR="0004740A" w:rsidRPr="00206B26">
              <w:t> </w:t>
            </w:r>
            <w:r w:rsidR="0004740A" w:rsidRPr="007F5FAB">
              <w:rPr>
                <w:rFonts w:eastAsia="MS Mincho"/>
              </w:rPr>
              <w:t>h</w:t>
            </w:r>
            <w:r w:rsidR="0004740A" w:rsidRPr="007F5FAB">
              <w:t> </w:t>
            </w:r>
            <w:r w:rsidR="0004740A" w:rsidRPr="007F5FAB">
              <w:rPr>
                <w:rFonts w:eastAsia="MS Mincho"/>
              </w:rPr>
              <w:t>]</w:t>
            </w:r>
          </w:p>
        </w:tc>
        <w:tc>
          <w:tcPr>
            <w:tcW w:w="1253" w:type="dxa"/>
            <w:tcBorders>
              <w:top w:val="single" w:sz="4" w:space="0" w:color="auto"/>
              <w:left w:val="single" w:sz="4" w:space="0" w:color="auto"/>
              <w:bottom w:val="single" w:sz="4" w:space="0" w:color="auto"/>
              <w:right w:val="single" w:sz="4" w:space="0" w:color="auto"/>
            </w:tcBorders>
            <w:vAlign w:val="center"/>
          </w:tcPr>
          <w:p w14:paraId="1F8FD3F4" w14:textId="77777777" w:rsidR="0004740A" w:rsidRPr="00BF0173" w:rsidRDefault="0004740A">
            <w:pPr>
              <w:tabs>
                <w:tab w:val="clear" w:pos="403"/>
              </w:tabs>
              <w:spacing w:before="20" w:after="40" w:line="240" w:lineRule="auto"/>
              <w:jc w:val="center"/>
              <w:rPr>
                <w:rFonts w:eastAsia="MS Mincho"/>
                <w:bCs/>
                <w:sz w:val="20"/>
                <w:szCs w:val="20"/>
                <w:lang w:val="en-CA"/>
              </w:rPr>
            </w:pPr>
            <w:r w:rsidRPr="00BF0173">
              <w:rPr>
                <w:rFonts w:eastAsia="MS Mincho"/>
                <w:bCs/>
                <w:sz w:val="20"/>
                <w:szCs w:val="20"/>
                <w:lang w:val="en-CA"/>
              </w:rPr>
              <w:t>u(6)</w:t>
            </w:r>
          </w:p>
        </w:tc>
      </w:tr>
      <w:tr w:rsidR="0004740A" w:rsidRPr="00BF0173" w14:paraId="263AC5F4" w14:textId="77777777" w:rsidTr="007F5FAB">
        <w:trPr>
          <w:trHeight w:val="291"/>
          <w:jc w:val="center"/>
        </w:trPr>
        <w:tc>
          <w:tcPr>
            <w:tcW w:w="7921" w:type="dxa"/>
            <w:tcBorders>
              <w:top w:val="single" w:sz="4" w:space="0" w:color="auto"/>
              <w:left w:val="single" w:sz="4" w:space="0" w:color="auto"/>
              <w:bottom w:val="single" w:sz="4" w:space="0" w:color="auto"/>
              <w:right w:val="single" w:sz="4" w:space="0" w:color="auto"/>
            </w:tcBorders>
            <w:vAlign w:val="center"/>
          </w:tcPr>
          <w:p w14:paraId="32942F1C" w14:textId="4B2A1750" w:rsidR="0004740A" w:rsidRPr="007F5FAB" w:rsidRDefault="00B879B2" w:rsidP="007F5FAB">
            <w:pPr>
              <w:pStyle w:val="SyntaxElement"/>
              <w:rPr>
                <w:rFonts w:eastAsia="MS Mincho"/>
              </w:rPr>
            </w:pPr>
            <w:r>
              <w:rPr>
                <w:rFonts w:eastAsia="MS Mincho"/>
              </w:rPr>
              <w:tab/>
            </w:r>
            <w:r>
              <w:rPr>
                <w:rFonts w:eastAsia="MS Mincho"/>
              </w:rPr>
              <w:tab/>
            </w:r>
            <w:r w:rsidR="0004740A" w:rsidRPr="00583EE0">
              <w:rPr>
                <w:rFonts w:eastAsia="MS Mincho"/>
                <w:b/>
                <w:bCs/>
              </w:rPr>
              <w:t>vs_handling_application_class</w:t>
            </w:r>
            <w:r w:rsidR="0004740A" w:rsidRPr="00206B26">
              <w:rPr>
                <w:rFonts w:eastAsia="MS Mincho"/>
              </w:rPr>
              <w:t>[</w:t>
            </w:r>
            <w:r w:rsidR="0004740A" w:rsidRPr="00206B26">
              <w:t> </w:t>
            </w:r>
            <w:r w:rsidR="0004740A" w:rsidRPr="007F5FAB">
              <w:rPr>
                <w:rFonts w:eastAsia="MS Mincho"/>
              </w:rPr>
              <w:t>h</w:t>
            </w:r>
            <w:r w:rsidR="0004740A" w:rsidRPr="007F5FAB">
              <w:t> </w:t>
            </w:r>
            <w:r w:rsidR="0004740A" w:rsidRPr="007F5FAB">
              <w:rPr>
                <w:rFonts w:eastAsia="MS Mincho"/>
              </w:rPr>
              <w:t>]</w:t>
            </w:r>
          </w:p>
        </w:tc>
        <w:tc>
          <w:tcPr>
            <w:tcW w:w="1253" w:type="dxa"/>
            <w:tcBorders>
              <w:top w:val="single" w:sz="4" w:space="0" w:color="auto"/>
              <w:left w:val="single" w:sz="4" w:space="0" w:color="auto"/>
              <w:bottom w:val="single" w:sz="4" w:space="0" w:color="auto"/>
              <w:right w:val="single" w:sz="4" w:space="0" w:color="auto"/>
            </w:tcBorders>
            <w:vAlign w:val="center"/>
          </w:tcPr>
          <w:p w14:paraId="79E0200F" w14:textId="77777777" w:rsidR="0004740A" w:rsidRPr="00BF0173" w:rsidRDefault="0004740A">
            <w:pPr>
              <w:tabs>
                <w:tab w:val="clear" w:pos="403"/>
              </w:tabs>
              <w:spacing w:before="20" w:after="40" w:line="240" w:lineRule="auto"/>
              <w:jc w:val="center"/>
              <w:rPr>
                <w:rFonts w:eastAsia="MS Mincho"/>
                <w:bCs/>
                <w:sz w:val="20"/>
                <w:szCs w:val="20"/>
                <w:lang w:val="en-CA"/>
              </w:rPr>
            </w:pPr>
            <w:r w:rsidRPr="00BF0173">
              <w:rPr>
                <w:rFonts w:eastAsia="MS Mincho"/>
                <w:bCs/>
                <w:sz w:val="20"/>
                <w:szCs w:val="20"/>
                <w:lang w:val="en-CA"/>
              </w:rPr>
              <w:t>u(6)</w:t>
            </w:r>
          </w:p>
        </w:tc>
      </w:tr>
      <w:tr w:rsidR="0004740A" w:rsidRPr="00BF0173" w14:paraId="53739C50" w14:textId="77777777" w:rsidTr="007F5FAB">
        <w:trPr>
          <w:jc w:val="center"/>
        </w:trPr>
        <w:tc>
          <w:tcPr>
            <w:tcW w:w="7921" w:type="dxa"/>
            <w:tcBorders>
              <w:top w:val="single" w:sz="4" w:space="0" w:color="auto"/>
              <w:left w:val="single" w:sz="4" w:space="0" w:color="auto"/>
              <w:bottom w:val="single" w:sz="4" w:space="0" w:color="auto"/>
              <w:right w:val="single" w:sz="4" w:space="0" w:color="auto"/>
            </w:tcBorders>
            <w:vAlign w:val="center"/>
          </w:tcPr>
          <w:p w14:paraId="37C8E7B3" w14:textId="5F1BDE40" w:rsidR="0004740A" w:rsidRPr="007F5FAB" w:rsidRDefault="00B879B2" w:rsidP="007F5FAB">
            <w:pPr>
              <w:pStyle w:val="SyntaxElement"/>
              <w:rPr>
                <w:rFonts w:eastAsia="MS Mincho"/>
              </w:rPr>
            </w:pPr>
            <w:r>
              <w:rPr>
                <w:rFonts w:eastAsia="MS Mincho"/>
              </w:rPr>
              <w:tab/>
            </w:r>
            <w:r>
              <w:rPr>
                <w:rFonts w:eastAsia="MS Mincho"/>
              </w:rPr>
              <w:tab/>
            </w:r>
            <w:r w:rsidR="0004740A" w:rsidRPr="00583EE0">
              <w:rPr>
                <w:rFonts w:eastAsia="MS Mincho"/>
                <w:b/>
                <w:bCs/>
              </w:rPr>
              <w:t>vs_handling_method</w:t>
            </w:r>
            <w:r w:rsidR="0004740A" w:rsidRPr="00206B26">
              <w:rPr>
                <w:rFonts w:eastAsia="MS Mincho"/>
              </w:rPr>
              <w:t>[</w:t>
            </w:r>
            <w:r w:rsidR="0004740A" w:rsidRPr="00206B26">
              <w:t> </w:t>
            </w:r>
            <w:r w:rsidR="0004740A" w:rsidRPr="007F5FAB">
              <w:rPr>
                <w:rFonts w:eastAsia="MS Mincho"/>
              </w:rPr>
              <w:t>h</w:t>
            </w:r>
            <w:r w:rsidR="0004740A" w:rsidRPr="007F5FAB">
              <w:t> </w:t>
            </w:r>
            <w:r w:rsidR="0004740A" w:rsidRPr="007F5FAB">
              <w:rPr>
                <w:rFonts w:eastAsia="MS Mincho"/>
              </w:rPr>
              <w:t>]</w:t>
            </w:r>
          </w:p>
        </w:tc>
        <w:tc>
          <w:tcPr>
            <w:tcW w:w="1253" w:type="dxa"/>
            <w:tcBorders>
              <w:top w:val="single" w:sz="4" w:space="0" w:color="auto"/>
              <w:left w:val="single" w:sz="4" w:space="0" w:color="auto"/>
              <w:bottom w:val="single" w:sz="4" w:space="0" w:color="auto"/>
              <w:right w:val="single" w:sz="4" w:space="0" w:color="auto"/>
            </w:tcBorders>
            <w:vAlign w:val="center"/>
          </w:tcPr>
          <w:p w14:paraId="316D9180" w14:textId="77777777" w:rsidR="0004740A" w:rsidRPr="00BF0173" w:rsidRDefault="0004740A">
            <w:pPr>
              <w:tabs>
                <w:tab w:val="clear" w:pos="403"/>
              </w:tabs>
              <w:spacing w:before="20" w:after="40" w:line="240" w:lineRule="auto"/>
              <w:jc w:val="center"/>
              <w:rPr>
                <w:rFonts w:eastAsia="MS Mincho"/>
                <w:bCs/>
                <w:sz w:val="20"/>
                <w:szCs w:val="20"/>
                <w:lang w:val="en-CA"/>
              </w:rPr>
            </w:pPr>
            <w:r w:rsidRPr="00BF0173">
              <w:rPr>
                <w:rFonts w:eastAsia="MS Mincho"/>
                <w:bCs/>
                <w:sz w:val="20"/>
                <w:szCs w:val="20"/>
                <w:lang w:val="en-CA"/>
              </w:rPr>
              <w:t>u(6)</w:t>
            </w:r>
          </w:p>
        </w:tc>
      </w:tr>
      <w:tr w:rsidR="0004740A" w:rsidRPr="00BF0173" w14:paraId="1A401A94" w14:textId="77777777" w:rsidTr="007F5FAB">
        <w:trPr>
          <w:jc w:val="center"/>
        </w:trPr>
        <w:tc>
          <w:tcPr>
            <w:tcW w:w="7921" w:type="dxa"/>
            <w:tcBorders>
              <w:top w:val="single" w:sz="4" w:space="0" w:color="auto"/>
              <w:left w:val="single" w:sz="4" w:space="0" w:color="auto"/>
              <w:bottom w:val="single" w:sz="4" w:space="0" w:color="auto"/>
              <w:right w:val="single" w:sz="4" w:space="0" w:color="auto"/>
            </w:tcBorders>
            <w:vAlign w:val="center"/>
          </w:tcPr>
          <w:p w14:paraId="1540877A" w14:textId="6FC15469" w:rsidR="0004740A" w:rsidRPr="00206B26" w:rsidRDefault="00B879B2" w:rsidP="007F5FAB">
            <w:pPr>
              <w:pStyle w:val="SyntaxElement"/>
              <w:rPr>
                <w:rFonts w:eastAsia="MS Mincho"/>
              </w:rPr>
            </w:pPr>
            <w:r>
              <w:rPr>
                <w:rFonts w:eastAsia="MS Mincho"/>
              </w:rPr>
              <w:tab/>
            </w:r>
            <w:r w:rsidR="0004740A" w:rsidRPr="00583EE0">
              <w:rPr>
                <w:rFonts w:eastAsia="MS Mincho"/>
              </w:rPr>
              <w:t>}</w:t>
            </w:r>
          </w:p>
        </w:tc>
        <w:tc>
          <w:tcPr>
            <w:tcW w:w="1253" w:type="dxa"/>
            <w:tcBorders>
              <w:top w:val="single" w:sz="4" w:space="0" w:color="auto"/>
              <w:left w:val="single" w:sz="4" w:space="0" w:color="auto"/>
              <w:bottom w:val="single" w:sz="4" w:space="0" w:color="auto"/>
              <w:right w:val="single" w:sz="4" w:space="0" w:color="auto"/>
            </w:tcBorders>
            <w:vAlign w:val="center"/>
          </w:tcPr>
          <w:p w14:paraId="679A01B3" w14:textId="77777777" w:rsidR="0004740A" w:rsidRPr="00BF0173" w:rsidRDefault="0004740A" w:rsidP="007F5FAB">
            <w:pPr>
              <w:tabs>
                <w:tab w:val="clear" w:pos="403"/>
              </w:tabs>
              <w:spacing w:before="20" w:after="40" w:line="240" w:lineRule="auto"/>
              <w:jc w:val="center"/>
              <w:rPr>
                <w:rFonts w:eastAsia="MS Mincho"/>
                <w:b/>
                <w:bCs/>
                <w:sz w:val="20"/>
                <w:szCs w:val="20"/>
                <w:lang w:val="en-CA"/>
              </w:rPr>
            </w:pPr>
          </w:p>
        </w:tc>
      </w:tr>
      <w:tr w:rsidR="0004740A" w:rsidRPr="00BF0173" w14:paraId="4A96BA27" w14:textId="77777777" w:rsidTr="007F5FAB">
        <w:trPr>
          <w:jc w:val="center"/>
        </w:trPr>
        <w:tc>
          <w:tcPr>
            <w:tcW w:w="7921" w:type="dxa"/>
            <w:tcBorders>
              <w:top w:val="single" w:sz="4" w:space="0" w:color="auto"/>
              <w:left w:val="single" w:sz="4" w:space="0" w:color="auto"/>
              <w:bottom w:val="single" w:sz="4" w:space="0" w:color="auto"/>
              <w:right w:val="single" w:sz="4" w:space="0" w:color="auto"/>
            </w:tcBorders>
            <w:vAlign w:val="center"/>
            <w:hideMark/>
          </w:tcPr>
          <w:p w14:paraId="28485E7B" w14:textId="64E8E69A" w:rsidR="0004740A" w:rsidRPr="00206B26" w:rsidRDefault="0004740A" w:rsidP="007F5FAB">
            <w:pPr>
              <w:pStyle w:val="SyntaxElement"/>
              <w:rPr>
                <w:rFonts w:eastAsia="Calibri"/>
              </w:rPr>
            </w:pPr>
            <w:r w:rsidRPr="00583EE0">
              <w:rPr>
                <w:rFonts w:eastAsia="MS Mincho"/>
              </w:rPr>
              <w:t>}</w:t>
            </w:r>
          </w:p>
        </w:tc>
        <w:tc>
          <w:tcPr>
            <w:tcW w:w="1253" w:type="dxa"/>
            <w:tcBorders>
              <w:top w:val="single" w:sz="4" w:space="0" w:color="auto"/>
              <w:left w:val="single" w:sz="4" w:space="0" w:color="auto"/>
              <w:bottom w:val="single" w:sz="4" w:space="0" w:color="auto"/>
              <w:right w:val="single" w:sz="4" w:space="0" w:color="auto"/>
            </w:tcBorders>
            <w:vAlign w:val="center"/>
          </w:tcPr>
          <w:p w14:paraId="7B5D6FCB" w14:textId="77777777" w:rsidR="0004740A" w:rsidRPr="00BF0173" w:rsidRDefault="0004740A" w:rsidP="007F5FAB">
            <w:pPr>
              <w:tabs>
                <w:tab w:val="clear" w:pos="403"/>
              </w:tabs>
              <w:spacing w:before="20" w:after="40" w:line="240" w:lineRule="auto"/>
              <w:jc w:val="center"/>
              <w:rPr>
                <w:rFonts w:eastAsia="MS Mincho"/>
                <w:b/>
                <w:bCs/>
                <w:sz w:val="20"/>
                <w:szCs w:val="20"/>
                <w:lang w:val="en-CA"/>
              </w:rPr>
            </w:pPr>
          </w:p>
        </w:tc>
      </w:tr>
    </w:tbl>
    <w:p w14:paraId="55DF4789" w14:textId="77777777" w:rsidR="0004740A" w:rsidRPr="00BF0173" w:rsidRDefault="0004740A" w:rsidP="0004740A">
      <w:pPr>
        <w:pStyle w:val="a3"/>
        <w:rPr>
          <w:lang w:val="en-CA"/>
        </w:rPr>
      </w:pPr>
      <w:bookmarkStart w:id="2212" w:name="_Toc55203678"/>
      <w:bookmarkStart w:id="2213" w:name="_Toc55203767"/>
      <w:bookmarkStart w:id="2214" w:name="_Toc55203891"/>
      <w:bookmarkStart w:id="2215" w:name="_Toc55203980"/>
      <w:bookmarkStart w:id="2216" w:name="_Toc48570908"/>
      <w:bookmarkStart w:id="2217" w:name="_Toc55548527"/>
      <w:bookmarkEnd w:id="2212"/>
      <w:bookmarkEnd w:id="2213"/>
      <w:bookmarkEnd w:id="2214"/>
      <w:bookmarkEnd w:id="2215"/>
      <w:r w:rsidRPr="00BF0173">
        <w:rPr>
          <w:lang w:val="en-CA"/>
        </w:rPr>
        <w:t>Geometry upscaling parameters SEI payload syntax</w:t>
      </w:r>
      <w:bookmarkEnd w:id="2216"/>
      <w:bookmarkEnd w:id="2217"/>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04740A" w:rsidRPr="00BF0173" w14:paraId="085F4D54"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71C82B42" w14:textId="77777777" w:rsidR="0004740A" w:rsidRPr="00BF0173" w:rsidRDefault="0004740A" w:rsidP="007F5FAB">
            <w:pPr>
              <w:pStyle w:val="SyntaxElement"/>
            </w:pPr>
            <w:r w:rsidRPr="00BF0173">
              <w:t>geometry_upscaling_parameters( </w:t>
            </w:r>
            <w:r w:rsidRPr="00BF0173">
              <w:rPr>
                <w:rFonts w:eastAsia="Malgun Gothic"/>
                <w:lang w:eastAsia="zh-CN"/>
              </w:rPr>
              <w:t>payloadSize</w:t>
            </w:r>
            <w:r w:rsidRPr="00BF0173">
              <w:t xml:space="preserve"> ) { </w:t>
            </w:r>
          </w:p>
        </w:tc>
        <w:tc>
          <w:tcPr>
            <w:tcW w:w="1253" w:type="dxa"/>
            <w:tcBorders>
              <w:top w:val="single" w:sz="4" w:space="0" w:color="auto"/>
              <w:left w:val="single" w:sz="4" w:space="0" w:color="auto"/>
              <w:bottom w:val="single" w:sz="4" w:space="0" w:color="auto"/>
              <w:right w:val="single" w:sz="4" w:space="0" w:color="auto"/>
            </w:tcBorders>
            <w:hideMark/>
          </w:tcPr>
          <w:p w14:paraId="273070AC" w14:textId="77777777" w:rsidR="0004740A" w:rsidRPr="00BF0173" w:rsidRDefault="0004740A" w:rsidP="00A52A6F">
            <w:pPr>
              <w:tabs>
                <w:tab w:val="clear" w:pos="403"/>
              </w:tabs>
              <w:spacing w:before="20" w:after="40"/>
              <w:jc w:val="center"/>
              <w:rPr>
                <w:b/>
                <w:bCs/>
                <w:sz w:val="20"/>
                <w:szCs w:val="20"/>
                <w:lang w:val="en-CA"/>
              </w:rPr>
            </w:pPr>
            <w:r w:rsidRPr="00BF0173">
              <w:rPr>
                <w:b/>
                <w:bCs/>
                <w:sz w:val="20"/>
                <w:szCs w:val="20"/>
                <w:lang w:val="en-CA"/>
              </w:rPr>
              <w:t>Descriptor</w:t>
            </w:r>
          </w:p>
        </w:tc>
      </w:tr>
      <w:tr w:rsidR="0004740A" w:rsidRPr="00BF0173" w14:paraId="0B471D1D"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4B2656FF" w14:textId="77777777" w:rsidR="0004740A" w:rsidRPr="00BF0173" w:rsidRDefault="0004740A" w:rsidP="007F5FAB">
            <w:pPr>
              <w:pStyle w:val="SyntaxElement"/>
              <w:rPr>
                <w:b/>
                <w:bCs/>
                <w:lang w:eastAsia="zh-CN"/>
              </w:rPr>
            </w:pPr>
            <w:r w:rsidRPr="00BF0173">
              <w:rPr>
                <w:b/>
                <w:bCs/>
                <w:lang w:eastAsia="zh-CN"/>
              </w:rPr>
              <w:tab/>
              <w:t>gup_type</w:t>
            </w:r>
          </w:p>
        </w:tc>
        <w:tc>
          <w:tcPr>
            <w:tcW w:w="1253" w:type="dxa"/>
            <w:tcBorders>
              <w:top w:val="single" w:sz="4" w:space="0" w:color="auto"/>
              <w:left w:val="single" w:sz="4" w:space="0" w:color="auto"/>
              <w:bottom w:val="single" w:sz="4" w:space="0" w:color="auto"/>
              <w:right w:val="single" w:sz="4" w:space="0" w:color="auto"/>
            </w:tcBorders>
          </w:tcPr>
          <w:p w14:paraId="18E4596B" w14:textId="77777777" w:rsidR="0004740A" w:rsidRPr="00BF0173" w:rsidRDefault="0004740A">
            <w:pPr>
              <w:tabs>
                <w:tab w:val="clear" w:pos="403"/>
              </w:tabs>
              <w:spacing w:before="20" w:after="40"/>
              <w:jc w:val="center"/>
              <w:rPr>
                <w:bCs/>
                <w:sz w:val="20"/>
                <w:szCs w:val="20"/>
                <w:lang w:val="en-CA"/>
              </w:rPr>
            </w:pPr>
            <w:r w:rsidRPr="00BF0173">
              <w:rPr>
                <w:bCs/>
                <w:sz w:val="20"/>
                <w:szCs w:val="20"/>
                <w:lang w:val="en-CA"/>
              </w:rPr>
              <w:t>ue(v)</w:t>
            </w:r>
          </w:p>
        </w:tc>
      </w:tr>
      <w:tr w:rsidR="0004740A" w:rsidRPr="00BF0173" w14:paraId="12464A2D"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4234A0B3" w14:textId="6C305E57" w:rsidR="0004740A" w:rsidRPr="00BF0173" w:rsidRDefault="0004740A" w:rsidP="007F5FAB">
            <w:pPr>
              <w:pStyle w:val="SyntaxElement"/>
              <w:rPr>
                <w:bCs/>
                <w:lang w:eastAsia="zh-CN"/>
              </w:rPr>
            </w:pPr>
            <w:r w:rsidRPr="00BF0173">
              <w:rPr>
                <w:bCs/>
                <w:lang w:eastAsia="zh-CN"/>
              </w:rPr>
              <w:tab/>
              <w:t>if(</w:t>
            </w:r>
            <w:r w:rsidRPr="00BF0173">
              <w:t> </w:t>
            </w:r>
            <w:r w:rsidRPr="00BF0173">
              <w:rPr>
                <w:bCs/>
                <w:lang w:eastAsia="zh-CN"/>
              </w:rPr>
              <w:t>gup_type</w:t>
            </w:r>
            <w:r w:rsidR="008B7FAE">
              <w:t> == </w:t>
            </w:r>
            <w:r w:rsidRPr="00BF0173">
              <w:rPr>
                <w:bCs/>
                <w:lang w:eastAsia="zh-CN"/>
              </w:rPr>
              <w:t>0</w:t>
            </w:r>
            <w:r w:rsidRPr="00BF0173">
              <w:t> </w:t>
            </w:r>
            <w:r w:rsidRPr="00BF0173">
              <w:rPr>
                <w:bCs/>
                <w:lang w:eastAsia="zh-CN"/>
              </w:rPr>
              <w:t>) {</w:t>
            </w:r>
          </w:p>
        </w:tc>
        <w:tc>
          <w:tcPr>
            <w:tcW w:w="1253" w:type="dxa"/>
            <w:tcBorders>
              <w:top w:val="single" w:sz="4" w:space="0" w:color="auto"/>
              <w:left w:val="single" w:sz="4" w:space="0" w:color="auto"/>
              <w:bottom w:val="single" w:sz="4" w:space="0" w:color="auto"/>
              <w:right w:val="single" w:sz="4" w:space="0" w:color="auto"/>
            </w:tcBorders>
          </w:tcPr>
          <w:p w14:paraId="7805D195" w14:textId="77777777" w:rsidR="0004740A" w:rsidRPr="00BF0173" w:rsidRDefault="0004740A">
            <w:pPr>
              <w:tabs>
                <w:tab w:val="clear" w:pos="403"/>
              </w:tabs>
              <w:spacing w:before="20" w:after="40"/>
              <w:jc w:val="center"/>
              <w:rPr>
                <w:bCs/>
                <w:sz w:val="20"/>
                <w:szCs w:val="20"/>
                <w:lang w:val="en-CA"/>
              </w:rPr>
            </w:pPr>
          </w:p>
        </w:tc>
      </w:tr>
      <w:tr w:rsidR="0004740A" w:rsidRPr="00BF0173" w14:paraId="5D194C13"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2D985C5E" w14:textId="77777777" w:rsidR="0004740A" w:rsidRPr="00BF0173" w:rsidRDefault="0004740A" w:rsidP="007F5FAB">
            <w:pPr>
              <w:pStyle w:val="SyntaxElement"/>
              <w:rPr>
                <w:b/>
                <w:bCs/>
                <w:lang w:eastAsia="zh-CN"/>
              </w:rPr>
            </w:pPr>
            <w:r w:rsidRPr="00BF0173">
              <w:rPr>
                <w:rFonts w:cstheme="majorBidi"/>
                <w:noProof/>
                <w:lang w:eastAsia="zh-CN"/>
              </w:rPr>
              <w:tab/>
            </w:r>
            <w:r w:rsidRPr="00BF0173">
              <w:rPr>
                <w:rFonts w:cstheme="majorBidi"/>
                <w:noProof/>
                <w:lang w:eastAsia="zh-CN"/>
              </w:rPr>
              <w:tab/>
            </w:r>
            <w:r w:rsidRPr="00BF0173">
              <w:rPr>
                <w:b/>
              </w:rPr>
              <w:t>gup_erode_threshold</w:t>
            </w:r>
          </w:p>
        </w:tc>
        <w:tc>
          <w:tcPr>
            <w:tcW w:w="1253" w:type="dxa"/>
            <w:tcBorders>
              <w:top w:val="single" w:sz="4" w:space="0" w:color="auto"/>
              <w:left w:val="single" w:sz="4" w:space="0" w:color="auto"/>
              <w:bottom w:val="single" w:sz="4" w:space="0" w:color="auto"/>
              <w:right w:val="single" w:sz="4" w:space="0" w:color="auto"/>
            </w:tcBorders>
          </w:tcPr>
          <w:p w14:paraId="491C4895" w14:textId="77777777" w:rsidR="0004740A" w:rsidRPr="00BF0173" w:rsidRDefault="0004740A">
            <w:pPr>
              <w:tabs>
                <w:tab w:val="clear" w:pos="403"/>
              </w:tabs>
              <w:spacing w:before="20" w:after="40"/>
              <w:jc w:val="center"/>
              <w:rPr>
                <w:bCs/>
                <w:sz w:val="20"/>
                <w:szCs w:val="20"/>
                <w:lang w:val="en-CA"/>
              </w:rPr>
            </w:pPr>
            <w:r w:rsidRPr="00BF0173">
              <w:rPr>
                <w:bCs/>
                <w:sz w:val="20"/>
                <w:szCs w:val="20"/>
                <w:lang w:val="en-CA"/>
              </w:rPr>
              <w:t>fl(16)</w:t>
            </w:r>
          </w:p>
        </w:tc>
      </w:tr>
      <w:tr w:rsidR="0004740A" w:rsidRPr="00BF0173" w14:paraId="3AE44EAE"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2E886DD7" w14:textId="77777777" w:rsidR="0004740A" w:rsidRPr="00BF0173" w:rsidRDefault="0004740A" w:rsidP="007F5FAB">
            <w:pPr>
              <w:pStyle w:val="SyntaxElement"/>
              <w:rPr>
                <w:b/>
              </w:rPr>
            </w:pPr>
            <w:r w:rsidRPr="00BF0173">
              <w:rPr>
                <w:rFonts w:cstheme="majorBidi"/>
                <w:noProof/>
                <w:lang w:eastAsia="zh-CN"/>
              </w:rPr>
              <w:tab/>
            </w:r>
            <w:r w:rsidRPr="00BF0173">
              <w:rPr>
                <w:rFonts w:cstheme="majorBidi"/>
                <w:noProof/>
                <w:lang w:eastAsia="zh-CN"/>
              </w:rPr>
              <w:tab/>
            </w:r>
            <w:r w:rsidRPr="00BF0173">
              <w:rPr>
                <w:b/>
              </w:rPr>
              <w:t>gup_delta_threshold</w:t>
            </w:r>
          </w:p>
        </w:tc>
        <w:tc>
          <w:tcPr>
            <w:tcW w:w="1253" w:type="dxa"/>
            <w:tcBorders>
              <w:top w:val="single" w:sz="4" w:space="0" w:color="auto"/>
              <w:left w:val="single" w:sz="4" w:space="0" w:color="auto"/>
              <w:bottom w:val="single" w:sz="4" w:space="0" w:color="auto"/>
              <w:right w:val="single" w:sz="4" w:space="0" w:color="auto"/>
            </w:tcBorders>
          </w:tcPr>
          <w:p w14:paraId="42EA8B06" w14:textId="77777777" w:rsidR="0004740A" w:rsidRPr="00BF0173" w:rsidRDefault="0004740A">
            <w:pPr>
              <w:tabs>
                <w:tab w:val="clear" w:pos="403"/>
              </w:tabs>
              <w:spacing w:before="20" w:after="40"/>
              <w:jc w:val="center"/>
              <w:rPr>
                <w:bCs/>
                <w:sz w:val="20"/>
                <w:szCs w:val="20"/>
                <w:lang w:val="en-CA"/>
              </w:rPr>
            </w:pPr>
            <w:r w:rsidRPr="00BF0173">
              <w:rPr>
                <w:bCs/>
                <w:sz w:val="20"/>
                <w:szCs w:val="20"/>
                <w:lang w:val="en-CA"/>
              </w:rPr>
              <w:t>ue(v)</w:t>
            </w:r>
          </w:p>
        </w:tc>
      </w:tr>
      <w:tr w:rsidR="0004740A" w:rsidRPr="00BF0173" w14:paraId="2C4AD914"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63AB3975" w14:textId="77777777" w:rsidR="0004740A" w:rsidRPr="00BF0173" w:rsidRDefault="0004740A" w:rsidP="007F5FAB">
            <w:pPr>
              <w:pStyle w:val="SyntaxElement"/>
            </w:pPr>
            <w:r w:rsidRPr="00BF0173">
              <w:rPr>
                <w:rFonts w:cstheme="majorBidi"/>
                <w:noProof/>
                <w:lang w:eastAsia="zh-CN"/>
              </w:rPr>
              <w:tab/>
            </w:r>
            <w:r w:rsidRPr="00BF0173">
              <w:rPr>
                <w:rFonts w:cstheme="majorBidi"/>
                <w:noProof/>
                <w:lang w:eastAsia="zh-CN"/>
              </w:rPr>
              <w:tab/>
            </w:r>
            <w:r w:rsidRPr="00BF0173">
              <w:rPr>
                <w:b/>
                <w:bCs/>
                <w:lang w:eastAsia="zh-CN"/>
              </w:rPr>
              <w:t>gup_max_curvature</w:t>
            </w:r>
          </w:p>
        </w:tc>
        <w:tc>
          <w:tcPr>
            <w:tcW w:w="1253" w:type="dxa"/>
            <w:tcBorders>
              <w:top w:val="single" w:sz="4" w:space="0" w:color="auto"/>
              <w:left w:val="single" w:sz="4" w:space="0" w:color="auto"/>
              <w:bottom w:val="single" w:sz="4" w:space="0" w:color="auto"/>
              <w:right w:val="single" w:sz="4" w:space="0" w:color="auto"/>
            </w:tcBorders>
          </w:tcPr>
          <w:p w14:paraId="3AC82BF3" w14:textId="77777777" w:rsidR="0004740A" w:rsidRPr="00BF0173" w:rsidRDefault="0004740A">
            <w:pPr>
              <w:tabs>
                <w:tab w:val="clear" w:pos="403"/>
              </w:tabs>
              <w:spacing w:before="20" w:after="40"/>
              <w:jc w:val="center"/>
              <w:rPr>
                <w:bCs/>
                <w:sz w:val="20"/>
                <w:szCs w:val="20"/>
                <w:lang w:val="en-CA"/>
              </w:rPr>
            </w:pPr>
            <w:r w:rsidRPr="00BF0173">
              <w:rPr>
                <w:bCs/>
                <w:sz w:val="20"/>
                <w:szCs w:val="20"/>
                <w:lang w:val="en-CA"/>
              </w:rPr>
              <w:t>u(3)</w:t>
            </w:r>
          </w:p>
        </w:tc>
      </w:tr>
      <w:tr w:rsidR="0004740A" w:rsidRPr="00BF0173" w14:paraId="14DB2005"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tcPr>
          <w:p w14:paraId="4E7698E6" w14:textId="77777777" w:rsidR="0004740A" w:rsidRPr="00BF0173" w:rsidRDefault="0004740A" w:rsidP="007F5FAB">
            <w:pPr>
              <w:pStyle w:val="SyntaxElement"/>
            </w:pPr>
            <w:r w:rsidRPr="00BF0173">
              <w:rPr>
                <w:b/>
                <w:bCs/>
                <w:lang w:eastAsia="zh-CN"/>
              </w:rPr>
              <w:tab/>
            </w:r>
            <w:r w:rsidRPr="00BF0173">
              <w:t>}</w:t>
            </w:r>
          </w:p>
        </w:tc>
        <w:tc>
          <w:tcPr>
            <w:tcW w:w="1253" w:type="dxa"/>
            <w:tcBorders>
              <w:top w:val="single" w:sz="4" w:space="0" w:color="auto"/>
              <w:left w:val="single" w:sz="4" w:space="0" w:color="auto"/>
              <w:bottom w:val="single" w:sz="4" w:space="0" w:color="auto"/>
              <w:right w:val="single" w:sz="4" w:space="0" w:color="auto"/>
            </w:tcBorders>
          </w:tcPr>
          <w:p w14:paraId="36D49815" w14:textId="77777777" w:rsidR="0004740A" w:rsidRPr="00BF0173" w:rsidRDefault="0004740A" w:rsidP="007F5FAB">
            <w:pPr>
              <w:tabs>
                <w:tab w:val="clear" w:pos="403"/>
              </w:tabs>
              <w:spacing w:before="20" w:after="40"/>
              <w:jc w:val="center"/>
              <w:rPr>
                <w:b/>
                <w:bCs/>
                <w:sz w:val="20"/>
                <w:szCs w:val="20"/>
                <w:lang w:val="en-CA"/>
              </w:rPr>
            </w:pPr>
          </w:p>
        </w:tc>
      </w:tr>
      <w:tr w:rsidR="0004740A" w:rsidRPr="00BF0173" w14:paraId="5165017A" w14:textId="77777777" w:rsidTr="00A52A6F">
        <w:trPr>
          <w:jc w:val="center"/>
        </w:trPr>
        <w:tc>
          <w:tcPr>
            <w:tcW w:w="7921" w:type="dxa"/>
            <w:tcBorders>
              <w:top w:val="single" w:sz="4" w:space="0" w:color="auto"/>
              <w:left w:val="single" w:sz="4" w:space="0" w:color="auto"/>
              <w:bottom w:val="single" w:sz="4" w:space="0" w:color="auto"/>
              <w:right w:val="single" w:sz="4" w:space="0" w:color="auto"/>
            </w:tcBorders>
            <w:hideMark/>
          </w:tcPr>
          <w:p w14:paraId="356810BF" w14:textId="77777777" w:rsidR="0004740A" w:rsidRPr="00BF0173" w:rsidRDefault="0004740A" w:rsidP="007F5FAB">
            <w:pPr>
              <w:pStyle w:val="SyntaxElement"/>
              <w:rPr>
                <w:rFonts w:eastAsia="Calibri"/>
              </w:rPr>
            </w:pPr>
            <w:r w:rsidRPr="00BF0173">
              <w:t>}</w:t>
            </w:r>
            <w:r w:rsidRPr="00BF0173">
              <w:tab/>
            </w:r>
          </w:p>
        </w:tc>
        <w:tc>
          <w:tcPr>
            <w:tcW w:w="1253" w:type="dxa"/>
            <w:tcBorders>
              <w:top w:val="single" w:sz="4" w:space="0" w:color="auto"/>
              <w:left w:val="single" w:sz="4" w:space="0" w:color="auto"/>
              <w:bottom w:val="single" w:sz="4" w:space="0" w:color="auto"/>
              <w:right w:val="single" w:sz="4" w:space="0" w:color="auto"/>
            </w:tcBorders>
          </w:tcPr>
          <w:p w14:paraId="74573A50" w14:textId="77777777" w:rsidR="0004740A" w:rsidRPr="00BF0173" w:rsidRDefault="0004740A" w:rsidP="007F5FAB">
            <w:pPr>
              <w:tabs>
                <w:tab w:val="clear" w:pos="403"/>
              </w:tabs>
              <w:spacing w:before="20" w:after="40"/>
              <w:jc w:val="center"/>
              <w:rPr>
                <w:b/>
                <w:bCs/>
                <w:sz w:val="20"/>
                <w:szCs w:val="20"/>
                <w:lang w:val="en-CA"/>
              </w:rPr>
            </w:pPr>
          </w:p>
        </w:tc>
      </w:tr>
    </w:tbl>
    <w:p w14:paraId="2B7B082F" w14:textId="77777777" w:rsidR="0004740A" w:rsidRPr="00BF0173" w:rsidRDefault="0004740A" w:rsidP="0004740A">
      <w:pPr>
        <w:pStyle w:val="a2"/>
        <w:tabs>
          <w:tab w:val="clear" w:pos="360"/>
          <w:tab w:val="num" w:pos="4613"/>
        </w:tabs>
        <w:rPr>
          <w:color w:val="000000" w:themeColor="text1"/>
          <w:lang w:val="en-CA"/>
        </w:rPr>
      </w:pPr>
      <w:bookmarkStart w:id="2218" w:name="_Toc55203680"/>
      <w:bookmarkStart w:id="2219" w:name="_Toc55203769"/>
      <w:bookmarkStart w:id="2220" w:name="_Toc55203893"/>
      <w:bookmarkStart w:id="2221" w:name="_Toc55203982"/>
      <w:bookmarkStart w:id="2222" w:name="_Toc32591267"/>
      <w:bookmarkStart w:id="2223" w:name="_Toc48570910"/>
      <w:bookmarkStart w:id="2224" w:name="_Toc55548528"/>
      <w:bookmarkEnd w:id="2218"/>
      <w:bookmarkEnd w:id="2219"/>
      <w:bookmarkEnd w:id="2220"/>
      <w:bookmarkEnd w:id="2221"/>
      <w:r w:rsidRPr="00BF0173">
        <w:rPr>
          <w:color w:val="000000" w:themeColor="text1"/>
          <w:lang w:val="en-CA"/>
        </w:rPr>
        <w:t>SEI payload semantics</w:t>
      </w:r>
      <w:bookmarkEnd w:id="2222"/>
      <w:bookmarkEnd w:id="2223"/>
      <w:bookmarkEnd w:id="2224"/>
    </w:p>
    <w:p w14:paraId="29F5AF78" w14:textId="15BE23BD" w:rsidR="0004740A" w:rsidRDefault="008A1578" w:rsidP="0004740A">
      <w:pPr>
        <w:rPr>
          <w:lang w:val="en-CA"/>
        </w:rPr>
      </w:pPr>
      <w:r w:rsidRPr="00BF0173">
        <w:rPr>
          <w:lang w:val="en-CA"/>
        </w:rPr>
        <w:t>The specifications in</w:t>
      </w:r>
      <w:r w:rsidR="008C3136">
        <w:rPr>
          <w:lang w:val="en-CA"/>
        </w:rPr>
        <w:t xml:space="preserve"> subclause</w:t>
      </w:r>
      <w:r w:rsidRPr="00BF0173">
        <w:rPr>
          <w:lang w:val="en-CA"/>
        </w:rPr>
        <w:t xml:space="preserve"> F.3 of ISO/IEC </w:t>
      </w:r>
      <w:r w:rsidRPr="008E528A">
        <w:rPr>
          <w:highlight w:val="yellow"/>
          <w:lang w:val="en-CA"/>
        </w:rPr>
        <w:t>CD</w:t>
      </w:r>
      <w:r w:rsidRPr="00BF0173">
        <w:rPr>
          <w:lang w:val="en-CA"/>
        </w:rPr>
        <w:t> 23090-5</w:t>
      </w:r>
      <w:r>
        <w:rPr>
          <w:lang w:val="en-CA"/>
        </w:rPr>
        <w:t>(2E)</w:t>
      </w:r>
      <w:r w:rsidRPr="00BF0173">
        <w:rPr>
          <w:rFonts w:cs="Calibri"/>
          <w:lang w:val="en-CA"/>
        </w:rPr>
        <w:t xml:space="preserve"> Annex F </w:t>
      </w:r>
      <w:r w:rsidRPr="00BF0173">
        <w:rPr>
          <w:lang w:val="en-CA"/>
        </w:rPr>
        <w:t>and its subclauses apply, with the following additions</w:t>
      </w:r>
      <w:r w:rsidR="005F5220">
        <w:rPr>
          <w:lang w:val="en-CA"/>
        </w:rPr>
        <w:t xml:space="preserve"> and modifications</w:t>
      </w:r>
      <w:r w:rsidRPr="00BF0173">
        <w:rPr>
          <w:lang w:val="en-CA"/>
        </w:rPr>
        <w:t>.</w:t>
      </w:r>
    </w:p>
    <w:p w14:paraId="10E7919E" w14:textId="1A397A2E" w:rsidR="0047549E" w:rsidRDefault="009003AA" w:rsidP="0004740A">
      <w:pPr>
        <w:pStyle w:val="a3"/>
      </w:pPr>
      <w:bookmarkStart w:id="2225" w:name="_Ref49346079"/>
      <w:bookmarkStart w:id="2226" w:name="_Ref49346084"/>
      <w:bookmarkStart w:id="2227" w:name="_Toc54361343"/>
      <w:bookmarkStart w:id="2228" w:name="_Toc55548529"/>
      <w:r w:rsidRPr="00A52AB8">
        <w:t>General SEI payload semantics</w:t>
      </w:r>
      <w:bookmarkEnd w:id="2225"/>
      <w:bookmarkEnd w:id="2226"/>
      <w:bookmarkEnd w:id="2227"/>
      <w:bookmarkEnd w:id="2228"/>
    </w:p>
    <w:p w14:paraId="16EA44C8" w14:textId="55656829" w:rsidR="006410C8" w:rsidRPr="00F41B4E" w:rsidRDefault="006410C8" w:rsidP="002A18C6">
      <w:pPr>
        <w:rPr>
          <w:lang w:eastAsia="ja-JP"/>
        </w:rPr>
      </w:pPr>
      <w:r w:rsidRPr="006410C8">
        <w:rPr>
          <w:lang w:eastAsia="ja-JP"/>
        </w:rPr>
        <w:t>The specifications in ISO/IEC CD 23090-5(2E) Annex F</w:t>
      </w:r>
      <w:r>
        <w:rPr>
          <w:lang w:eastAsia="ja-JP"/>
        </w:rPr>
        <w:t>.3.1</w:t>
      </w:r>
      <w:r w:rsidRPr="006410C8">
        <w:rPr>
          <w:lang w:eastAsia="ja-JP"/>
        </w:rPr>
        <w:t xml:space="preserve"> apply with the following additions: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3503"/>
        <w:gridCol w:w="6249"/>
      </w:tblGrid>
      <w:tr w:rsidR="0047549E" w:rsidRPr="00A52AB8" w14:paraId="0F19E7F3" w14:textId="77777777" w:rsidTr="001F1A27">
        <w:trPr>
          <w:trHeight w:val="144"/>
          <w:jc w:val="center"/>
        </w:trPr>
        <w:tc>
          <w:tcPr>
            <w:tcW w:w="5000" w:type="pct"/>
            <w:gridSpan w:val="2"/>
            <w:tcBorders>
              <w:top w:val="nil"/>
              <w:left w:val="nil"/>
              <w:right w:val="nil"/>
            </w:tcBorders>
          </w:tcPr>
          <w:p w14:paraId="1AF39EA5" w14:textId="48478483" w:rsidR="0047549E" w:rsidRPr="00A52AB8" w:rsidRDefault="0047549E" w:rsidP="00F41B4E">
            <w:pPr>
              <w:pStyle w:val="Tabletitle0"/>
              <w:keepNext/>
              <w:spacing w:line="240" w:lineRule="auto"/>
            </w:pPr>
            <w:bookmarkStart w:id="2229" w:name="_Ref21535787"/>
            <w:bookmarkStart w:id="2230" w:name="_Ref349227778"/>
            <w:bookmarkStart w:id="2231" w:name="_Toc415476512"/>
            <w:bookmarkStart w:id="2232" w:name="_Toc423602575"/>
            <w:bookmarkStart w:id="2233" w:name="_Toc423602749"/>
            <w:bookmarkStart w:id="2234" w:name="_Toc501130640"/>
            <w:bookmarkStart w:id="2235" w:name="_Toc503770648"/>
            <w:r w:rsidRPr="00A52AB8">
              <w:lastRenderedPageBreak/>
              <w:t>Table F-</w:t>
            </w:r>
            <w:r w:rsidRPr="00496A4D">
              <w:fldChar w:fldCharType="begin"/>
            </w:r>
            <w:r w:rsidRPr="00A52AB8">
              <w:instrText xml:space="preserve"> SEQ Table \* ARABIC \s 1 </w:instrText>
            </w:r>
            <w:r w:rsidRPr="00496A4D">
              <w:fldChar w:fldCharType="separate"/>
            </w:r>
            <w:r w:rsidR="00D1378D">
              <w:rPr>
                <w:noProof/>
              </w:rPr>
              <w:t>2</w:t>
            </w:r>
            <w:r w:rsidRPr="00496A4D">
              <w:fldChar w:fldCharType="end"/>
            </w:r>
            <w:bookmarkEnd w:id="2229"/>
            <w:r w:rsidRPr="00A52AB8">
              <w:rPr>
                <w:rFonts w:cs="Calibri"/>
                <w:bCs/>
              </w:rPr>
              <w:t> </w:t>
            </w:r>
            <w:r w:rsidRPr="00A52AB8">
              <w:t>– </w:t>
            </w:r>
            <w:r w:rsidRPr="00A52AB8">
              <w:rPr>
                <w:sz w:val="21"/>
                <w:szCs w:val="18"/>
              </w:rPr>
              <w:t>Persistence scope of SEI messages</w:t>
            </w:r>
            <w:bookmarkEnd w:id="2230"/>
            <w:bookmarkEnd w:id="2231"/>
            <w:bookmarkEnd w:id="2232"/>
            <w:bookmarkEnd w:id="2233"/>
            <w:bookmarkEnd w:id="2234"/>
            <w:bookmarkEnd w:id="2235"/>
          </w:p>
        </w:tc>
      </w:tr>
      <w:tr w:rsidR="0047549E" w:rsidRPr="00A52AB8" w14:paraId="1BB8CC53" w14:textId="77777777" w:rsidTr="00F41B4E">
        <w:trPr>
          <w:cantSplit/>
          <w:trHeight w:val="144"/>
          <w:jc w:val="center"/>
        </w:trPr>
        <w:tc>
          <w:tcPr>
            <w:tcW w:w="1796" w:type="pct"/>
          </w:tcPr>
          <w:p w14:paraId="6FE41E1B" w14:textId="77777777" w:rsidR="0047549E" w:rsidRPr="00A52AB8" w:rsidRDefault="0047549E" w:rsidP="00F41B4E">
            <w:pPr>
              <w:pStyle w:val="tableheading"/>
              <w:keepLines w:val="0"/>
              <w:numPr>
                <w:ilvl w:val="12"/>
                <w:numId w:val="0"/>
              </w:numPr>
              <w:spacing w:before="40" w:after="40"/>
              <w:jc w:val="center"/>
              <w:rPr>
                <w:rFonts w:ascii="Cambria" w:hAnsi="Cambria"/>
                <w:b w:val="0"/>
                <w:lang w:eastAsia="ja-JP"/>
              </w:rPr>
            </w:pPr>
            <w:r w:rsidRPr="00A52AB8">
              <w:rPr>
                <w:rFonts w:ascii="Cambria" w:hAnsi="Cambria"/>
                <w:lang w:eastAsia="ja-JP"/>
              </w:rPr>
              <w:t>SEI message</w:t>
            </w:r>
          </w:p>
        </w:tc>
        <w:tc>
          <w:tcPr>
            <w:tcW w:w="3204" w:type="pct"/>
          </w:tcPr>
          <w:p w14:paraId="1D63E0EE" w14:textId="77777777" w:rsidR="0047549E" w:rsidRPr="00A52AB8" w:rsidRDefault="0047549E" w:rsidP="00F41B4E">
            <w:pPr>
              <w:pStyle w:val="tableheading"/>
              <w:numPr>
                <w:ilvl w:val="12"/>
                <w:numId w:val="0"/>
              </w:numPr>
              <w:spacing w:before="40" w:after="40"/>
              <w:jc w:val="center"/>
              <w:rPr>
                <w:rFonts w:ascii="Cambria" w:hAnsi="Cambria"/>
                <w:b w:val="0"/>
                <w:lang w:eastAsia="ja-JP"/>
              </w:rPr>
            </w:pPr>
            <w:r w:rsidRPr="00A52AB8">
              <w:rPr>
                <w:rFonts w:ascii="Cambria" w:hAnsi="Cambria"/>
                <w:lang w:eastAsia="ja-JP"/>
              </w:rPr>
              <w:t>Persistence scope</w:t>
            </w:r>
          </w:p>
        </w:tc>
      </w:tr>
      <w:tr w:rsidR="0047549E" w:rsidRPr="00A52AB8" w14:paraId="7B389837" w14:textId="77777777" w:rsidTr="00F41B4E">
        <w:trPr>
          <w:cantSplit/>
          <w:trHeight w:val="144"/>
          <w:jc w:val="center"/>
        </w:trPr>
        <w:tc>
          <w:tcPr>
            <w:tcW w:w="1796" w:type="pct"/>
          </w:tcPr>
          <w:p w14:paraId="1B835908" w14:textId="3D194C7A" w:rsidR="0047549E" w:rsidRPr="00A52AB8" w:rsidRDefault="001B7C5A" w:rsidP="00F41B4E">
            <w:pPr>
              <w:keepNext/>
              <w:spacing w:before="40" w:after="40" w:line="240" w:lineRule="auto"/>
              <w:jc w:val="center"/>
            </w:pPr>
            <w:r w:rsidRPr="001B7C5A">
              <w:t>Viewing space</w:t>
            </w:r>
          </w:p>
        </w:tc>
        <w:tc>
          <w:tcPr>
            <w:tcW w:w="3204" w:type="pct"/>
          </w:tcPr>
          <w:p w14:paraId="18FB4952" w14:textId="0FFF4210" w:rsidR="0047549E" w:rsidRPr="00A52AB8" w:rsidRDefault="00453F6A" w:rsidP="00F41B4E">
            <w:pPr>
              <w:pStyle w:val="tablecell"/>
              <w:numPr>
                <w:ilvl w:val="12"/>
                <w:numId w:val="0"/>
              </w:numPr>
              <w:spacing w:before="40" w:after="40"/>
              <w:jc w:val="center"/>
              <w:rPr>
                <w:rFonts w:ascii="Cambria" w:hAnsi="Cambria"/>
              </w:rPr>
            </w:pPr>
            <w:r w:rsidRPr="00F41B4E">
              <w:rPr>
                <w:rFonts w:ascii="Cambria" w:eastAsiaTheme="minorEastAsia" w:hAnsi="Cambria"/>
                <w:sz w:val="22"/>
                <w:szCs w:val="22"/>
                <w:lang w:val="en-US"/>
              </w:rPr>
              <w:t xml:space="preserve">The remainder of the bitstream or until a new </w:t>
            </w:r>
            <w:r w:rsidR="00CF4C88" w:rsidRPr="00F41B4E">
              <w:rPr>
                <w:rFonts w:ascii="Cambria" w:eastAsiaTheme="minorEastAsia" w:hAnsi="Cambria"/>
                <w:sz w:val="22"/>
                <w:szCs w:val="22"/>
                <w:lang w:val="en-US"/>
              </w:rPr>
              <w:t>viewing space</w:t>
            </w:r>
            <w:r w:rsidRPr="00F41B4E">
              <w:rPr>
                <w:rFonts w:ascii="Cambria" w:eastAsiaTheme="minorEastAsia" w:hAnsi="Cambria"/>
                <w:sz w:val="22"/>
                <w:szCs w:val="22"/>
                <w:lang w:val="en-US"/>
              </w:rPr>
              <w:t xml:space="preserve"> SEI message</w:t>
            </w:r>
          </w:p>
        </w:tc>
      </w:tr>
      <w:tr w:rsidR="0047549E" w:rsidRPr="00A52AB8" w14:paraId="38739236" w14:textId="77777777" w:rsidTr="00F41B4E">
        <w:trPr>
          <w:cantSplit/>
          <w:trHeight w:val="144"/>
          <w:jc w:val="center"/>
        </w:trPr>
        <w:tc>
          <w:tcPr>
            <w:tcW w:w="1796" w:type="pct"/>
          </w:tcPr>
          <w:p w14:paraId="4534767C" w14:textId="649986BA" w:rsidR="0047549E" w:rsidRPr="00A52AB8" w:rsidRDefault="001B7C5A" w:rsidP="00F41B4E">
            <w:pPr>
              <w:keepNext/>
              <w:spacing w:before="40" w:after="40" w:line="240" w:lineRule="auto"/>
              <w:jc w:val="center"/>
            </w:pPr>
            <w:r w:rsidRPr="001B7C5A">
              <w:t>Viewing space handling</w:t>
            </w:r>
          </w:p>
        </w:tc>
        <w:tc>
          <w:tcPr>
            <w:tcW w:w="3204" w:type="pct"/>
          </w:tcPr>
          <w:p w14:paraId="08B23A4F" w14:textId="0E71B538" w:rsidR="0047549E" w:rsidRPr="00A52AB8" w:rsidRDefault="00453F6A" w:rsidP="00F41B4E">
            <w:pPr>
              <w:pStyle w:val="tablecell"/>
              <w:numPr>
                <w:ilvl w:val="12"/>
                <w:numId w:val="0"/>
              </w:numPr>
              <w:spacing w:before="40" w:after="40"/>
              <w:jc w:val="center"/>
              <w:rPr>
                <w:rFonts w:ascii="Cambria" w:hAnsi="Cambria"/>
                <w:lang w:eastAsia="ja-JP"/>
              </w:rPr>
            </w:pPr>
            <w:r w:rsidRPr="00F41B4E">
              <w:rPr>
                <w:rFonts w:ascii="Cambria" w:eastAsiaTheme="minorEastAsia" w:hAnsi="Cambria"/>
                <w:sz w:val="22"/>
                <w:szCs w:val="22"/>
                <w:lang w:val="en-US"/>
              </w:rPr>
              <w:t xml:space="preserve">The remainder of the bitstream or until a new </w:t>
            </w:r>
            <w:r w:rsidR="00CF4C88" w:rsidRPr="00F41B4E">
              <w:rPr>
                <w:rFonts w:ascii="Cambria" w:eastAsiaTheme="minorEastAsia" w:hAnsi="Cambria"/>
                <w:sz w:val="22"/>
                <w:szCs w:val="22"/>
                <w:lang w:val="en-US"/>
              </w:rPr>
              <w:t xml:space="preserve">view space handling </w:t>
            </w:r>
            <w:r w:rsidRPr="00F41B4E">
              <w:rPr>
                <w:rFonts w:ascii="Cambria" w:eastAsiaTheme="minorEastAsia" w:hAnsi="Cambria"/>
                <w:sz w:val="22"/>
                <w:szCs w:val="22"/>
                <w:lang w:val="en-US"/>
              </w:rPr>
              <w:t>SEI message</w:t>
            </w:r>
          </w:p>
        </w:tc>
      </w:tr>
      <w:tr w:rsidR="0047549E" w:rsidRPr="00A52AB8" w14:paraId="60E3C582" w14:textId="77777777" w:rsidTr="00F41B4E">
        <w:trPr>
          <w:cantSplit/>
          <w:trHeight w:val="144"/>
          <w:jc w:val="center"/>
        </w:trPr>
        <w:tc>
          <w:tcPr>
            <w:tcW w:w="1796" w:type="pct"/>
          </w:tcPr>
          <w:p w14:paraId="44BCED38" w14:textId="07256B4B" w:rsidR="0047549E" w:rsidRPr="00A52AB8" w:rsidRDefault="001B7C5A" w:rsidP="00F41B4E">
            <w:pPr>
              <w:keepNext/>
              <w:spacing w:before="40" w:after="40" w:line="240" w:lineRule="auto"/>
              <w:jc w:val="center"/>
            </w:pPr>
            <w:r w:rsidRPr="001B7C5A">
              <w:t>Geometry upscaling parameters</w:t>
            </w:r>
          </w:p>
        </w:tc>
        <w:tc>
          <w:tcPr>
            <w:tcW w:w="3204" w:type="pct"/>
          </w:tcPr>
          <w:p w14:paraId="1EE561C0" w14:textId="377ED69C" w:rsidR="0047549E" w:rsidRPr="00A52AB8" w:rsidRDefault="00453F6A" w:rsidP="00F41B4E">
            <w:pPr>
              <w:pStyle w:val="tablecell"/>
              <w:numPr>
                <w:ilvl w:val="12"/>
                <w:numId w:val="0"/>
              </w:numPr>
              <w:spacing w:before="40" w:after="40"/>
              <w:jc w:val="center"/>
              <w:rPr>
                <w:rFonts w:ascii="Cambria" w:hAnsi="Cambria"/>
                <w:lang w:eastAsia="ja-JP"/>
              </w:rPr>
            </w:pPr>
            <w:r w:rsidRPr="00F41B4E">
              <w:rPr>
                <w:rFonts w:ascii="Cambria" w:eastAsiaTheme="minorEastAsia" w:hAnsi="Cambria"/>
                <w:sz w:val="22"/>
                <w:szCs w:val="22"/>
                <w:lang w:val="en-US"/>
              </w:rPr>
              <w:t xml:space="preserve">The remainder of the bitstream or until a new </w:t>
            </w:r>
            <w:r w:rsidR="00CF4C88" w:rsidRPr="00F41B4E">
              <w:rPr>
                <w:rFonts w:ascii="Cambria" w:eastAsiaTheme="minorEastAsia" w:hAnsi="Cambria"/>
                <w:sz w:val="22"/>
                <w:szCs w:val="22"/>
                <w:lang w:val="en-US"/>
              </w:rPr>
              <w:t xml:space="preserve">geometry upscaling parameters </w:t>
            </w:r>
            <w:r w:rsidRPr="00F41B4E">
              <w:rPr>
                <w:rFonts w:ascii="Cambria" w:eastAsiaTheme="minorEastAsia" w:hAnsi="Cambria"/>
                <w:sz w:val="22"/>
                <w:szCs w:val="22"/>
                <w:lang w:val="en-US"/>
              </w:rPr>
              <w:t>SEI message</w:t>
            </w:r>
          </w:p>
        </w:tc>
      </w:tr>
    </w:tbl>
    <w:p w14:paraId="51595181" w14:textId="77777777" w:rsidR="0004740A" w:rsidRPr="00BF0173" w:rsidRDefault="0004740A" w:rsidP="0004740A">
      <w:pPr>
        <w:pStyle w:val="a3"/>
        <w:rPr>
          <w:lang w:val="en-CA"/>
        </w:rPr>
      </w:pPr>
      <w:bookmarkStart w:id="2236" w:name="_Toc55316441"/>
      <w:bookmarkStart w:id="2237" w:name="_Toc38470873"/>
      <w:bookmarkStart w:id="2238" w:name="_Ref31988193"/>
      <w:bookmarkStart w:id="2239" w:name="_Toc32591268"/>
      <w:bookmarkStart w:id="2240" w:name="_Toc48570911"/>
      <w:bookmarkStart w:id="2241" w:name="_Toc55548530"/>
      <w:bookmarkEnd w:id="2236"/>
      <w:bookmarkEnd w:id="2237"/>
      <w:r w:rsidRPr="00BF0173">
        <w:rPr>
          <w:lang w:val="en-CA"/>
        </w:rPr>
        <w:t>Viewing space SEI payload semantics</w:t>
      </w:r>
      <w:bookmarkEnd w:id="2238"/>
      <w:bookmarkEnd w:id="2239"/>
      <w:bookmarkEnd w:id="2240"/>
      <w:bookmarkEnd w:id="2241"/>
    </w:p>
    <w:p w14:paraId="6A98A391" w14:textId="77777777" w:rsidR="0004740A" w:rsidRPr="00BF0173" w:rsidRDefault="0004740A" w:rsidP="0004740A">
      <w:pPr>
        <w:pStyle w:val="a4"/>
        <w:spacing w:line="240" w:lineRule="auto"/>
        <w:rPr>
          <w:lang w:val="en-CA"/>
        </w:rPr>
      </w:pPr>
      <w:bookmarkStart w:id="2242" w:name="_Toc48570912"/>
      <w:r w:rsidRPr="00BF0173">
        <w:rPr>
          <w:lang w:val="en-CA"/>
        </w:rPr>
        <w:t>General</w:t>
      </w:r>
      <w:bookmarkEnd w:id="2242"/>
    </w:p>
    <w:p w14:paraId="7CC7EC7B" w14:textId="77777777" w:rsidR="0004740A" w:rsidRPr="00BF0173" w:rsidRDefault="0004740A" w:rsidP="0004740A">
      <w:pPr>
        <w:rPr>
          <w:lang w:val="en-CA" w:eastAsia="ja-JP"/>
        </w:rPr>
      </w:pPr>
      <w:r w:rsidRPr="00BF0173">
        <w:rPr>
          <w:lang w:val="en-CA" w:eastAsia="ja-JP"/>
        </w:rPr>
        <w:t>The viewing space indicates the portion of the space, possibly completed by viewing direction constraints, where the viewport can be rendered with high quality. It is based on the possibility to give the end device the opportunity to handle viewing space exceedance. A viewing space inclusiveness factor can be computed where 0 indicates fully inside and 1 indicates fully outside. The end device application can use this factor to take a viewers’ transient, from inside the viewing space to outside, into account.</w:t>
      </w:r>
    </w:p>
    <w:p w14:paraId="1CC81FB9" w14:textId="77777777" w:rsidR="0004740A" w:rsidRPr="00BF0173" w:rsidRDefault="0004740A" w:rsidP="0004740A">
      <w:pPr>
        <w:rPr>
          <w:lang w:val="en-CA" w:eastAsia="ja-JP"/>
        </w:rPr>
      </w:pPr>
      <w:r w:rsidRPr="00BF0173">
        <w:rPr>
          <w:lang w:val="en-CA" w:eastAsia="ja-JP"/>
        </w:rPr>
        <w:t>The construction of the viewing space is based on a list of elementary shapes which are themselves based on a list of primitive shapes. The primitive shapes can be built into elementary shapes through CSG (Constructive Solid Geometry) operation or through interpolation operation, and these elementary shapes can be combined by CSG addition, subtraction, or intersection as defined by elementary_shape_operation, in the strict order of the list of elementary shapes.</w:t>
      </w:r>
    </w:p>
    <w:p w14:paraId="4475CB8E" w14:textId="4D8F21E9" w:rsidR="0004740A" w:rsidRPr="00BF0173" w:rsidRDefault="00814C67" w:rsidP="0004740A">
      <w:pPr>
        <w:spacing w:before="100" w:beforeAutospacing="1" w:after="100" w:afterAutospacing="1"/>
        <w:rPr>
          <w:bCs/>
          <w:lang w:val="en-CA"/>
        </w:rPr>
      </w:pPr>
      <w:r w:rsidRPr="00BF0173">
        <w:rPr>
          <w:b/>
          <w:lang w:val="en-CA"/>
        </w:rPr>
        <w:t>vs_elementary_shape_operation</w:t>
      </w:r>
      <w:r w:rsidRPr="00BF0173">
        <w:rPr>
          <w:bCs/>
          <w:lang w:val="en-CA"/>
        </w:rPr>
        <w:t>[ e ]</w:t>
      </w:r>
      <w:r w:rsidRPr="00BF0173">
        <w:rPr>
          <w:b/>
          <w:lang w:val="en-CA"/>
        </w:rPr>
        <w:t xml:space="preserve"> </w:t>
      </w:r>
      <w:r w:rsidRPr="00BF0173">
        <w:rPr>
          <w:bCs/>
          <w:lang w:val="en-CA"/>
        </w:rPr>
        <w:t>equal to 0</w:t>
      </w:r>
      <w:r w:rsidRPr="00BF0173">
        <w:rPr>
          <w:b/>
          <w:lang w:val="en-CA"/>
        </w:rPr>
        <w:t xml:space="preserve"> </w:t>
      </w:r>
      <w:r w:rsidRPr="00BF0173">
        <w:rPr>
          <w:bCs/>
          <w:lang w:val="en-CA"/>
        </w:rPr>
        <w:t xml:space="preserve">specifies that the type of CSG operation to apply on the elementary shape </w:t>
      </w:r>
      <w:r w:rsidR="000A5549">
        <w:rPr>
          <w:bCs/>
          <w:lang w:val="en-CA"/>
        </w:rPr>
        <w:t xml:space="preserve">with index </w:t>
      </w:r>
      <w:r w:rsidRPr="00BF0173">
        <w:rPr>
          <w:bCs/>
          <w:lang w:val="en-CA"/>
        </w:rPr>
        <w:t>e is additive.</w:t>
      </w:r>
      <w:r w:rsidR="008551B8">
        <w:rPr>
          <w:bCs/>
          <w:lang w:val="en-CA"/>
        </w:rPr>
        <w:t xml:space="preserve"> </w:t>
      </w:r>
      <w:r w:rsidRPr="00BF0173">
        <w:rPr>
          <w:bCs/>
          <w:lang w:val="en-CA"/>
        </w:rPr>
        <w:t>vs_elementary_shape_operation[ e ]</w:t>
      </w:r>
      <w:r w:rsidRPr="00BF0173">
        <w:rPr>
          <w:b/>
          <w:lang w:val="en-CA"/>
        </w:rPr>
        <w:t xml:space="preserve"> </w:t>
      </w:r>
      <w:r w:rsidRPr="00BF0173">
        <w:rPr>
          <w:bCs/>
          <w:lang w:val="en-CA"/>
        </w:rPr>
        <w:t>equal to 1</w:t>
      </w:r>
      <w:r w:rsidRPr="00BF0173">
        <w:rPr>
          <w:b/>
          <w:lang w:val="en-CA"/>
        </w:rPr>
        <w:t xml:space="preserve"> </w:t>
      </w:r>
      <w:r w:rsidRPr="00BF0173">
        <w:rPr>
          <w:bCs/>
          <w:lang w:val="en-CA"/>
        </w:rPr>
        <w:t xml:space="preserve">specifies that the type of CSG operation to apply on the elementary shape </w:t>
      </w:r>
      <w:r w:rsidR="000A5549">
        <w:rPr>
          <w:bCs/>
          <w:lang w:val="en-CA"/>
        </w:rPr>
        <w:t xml:space="preserve">with index </w:t>
      </w:r>
      <w:r w:rsidRPr="00BF0173">
        <w:rPr>
          <w:bCs/>
          <w:lang w:val="en-CA"/>
        </w:rPr>
        <w:t>e is subtractive. vs_elementary_shape_operation[ e ]</w:t>
      </w:r>
      <w:r w:rsidRPr="00BF0173">
        <w:rPr>
          <w:b/>
          <w:lang w:val="en-CA"/>
        </w:rPr>
        <w:t xml:space="preserve"> </w:t>
      </w:r>
      <w:r w:rsidRPr="00BF0173">
        <w:rPr>
          <w:bCs/>
          <w:lang w:val="en-CA"/>
        </w:rPr>
        <w:t>equal to 2</w:t>
      </w:r>
      <w:r w:rsidRPr="00BF0173">
        <w:rPr>
          <w:b/>
          <w:lang w:val="en-CA"/>
        </w:rPr>
        <w:t xml:space="preserve"> </w:t>
      </w:r>
      <w:r w:rsidRPr="00BF0173">
        <w:rPr>
          <w:bCs/>
          <w:lang w:val="en-CA"/>
        </w:rPr>
        <w:t xml:space="preserve">specifies that the type of CSG operation to apply on the elementary shape </w:t>
      </w:r>
      <w:r w:rsidR="000A5549">
        <w:rPr>
          <w:bCs/>
          <w:lang w:val="en-CA"/>
        </w:rPr>
        <w:t xml:space="preserve">with index </w:t>
      </w:r>
      <w:r w:rsidRPr="00BF0173">
        <w:rPr>
          <w:bCs/>
          <w:lang w:val="en-CA"/>
        </w:rPr>
        <w:t>e is intersection.</w:t>
      </w:r>
      <w:r w:rsidR="00CA7567">
        <w:rPr>
          <w:bCs/>
          <w:lang w:val="en-CA"/>
        </w:rPr>
        <w:t xml:space="preserve"> </w:t>
      </w:r>
      <w:r w:rsidRPr="00BF0173">
        <w:rPr>
          <w:bCs/>
          <w:lang w:val="en-CA"/>
        </w:rPr>
        <w:t xml:space="preserve">The operation consists of computing </w:t>
      </w:r>
      <w:r w:rsidR="000A5549">
        <w:rPr>
          <w:bCs/>
          <w:lang w:val="en-CA"/>
        </w:rPr>
        <w:t>the contribution of the</w:t>
      </w:r>
      <w:r w:rsidR="000A5549" w:rsidRPr="00BF0173">
        <w:rPr>
          <w:bCs/>
          <w:lang w:val="en-CA"/>
        </w:rPr>
        <w:t xml:space="preserve"> </w:t>
      </w:r>
      <w:r w:rsidRPr="00BF0173">
        <w:rPr>
          <w:bCs/>
          <w:lang w:val="en-CA"/>
        </w:rPr>
        <w:t>signed distance</w:t>
      </w:r>
      <w:r w:rsidR="0039351E">
        <w:rPr>
          <w:bCs/>
          <w:lang w:val="en-CA"/>
        </w:rPr>
        <w:t xml:space="preserve"> SD( p, </w:t>
      </w:r>
      <w:r w:rsidR="000A5549">
        <w:rPr>
          <w:bCs/>
          <w:lang w:val="en-CA"/>
        </w:rPr>
        <w:t>E </w:t>
      </w:r>
      <w:r w:rsidR="0039351E">
        <w:rPr>
          <w:bCs/>
          <w:lang w:val="en-CA"/>
        </w:rPr>
        <w:t>)</w:t>
      </w:r>
      <w:r w:rsidRPr="00BF0173">
        <w:rPr>
          <w:bCs/>
          <w:lang w:val="en-CA"/>
        </w:rPr>
        <w:t xml:space="preserve"> of a point p related to </w:t>
      </w:r>
      <w:r w:rsidR="000A5549">
        <w:rPr>
          <w:bCs/>
          <w:lang w:val="en-CA"/>
        </w:rPr>
        <w:t xml:space="preserve">that elementary </w:t>
      </w:r>
      <w:r w:rsidRPr="00BF0173">
        <w:rPr>
          <w:bCs/>
          <w:lang w:val="en-CA"/>
        </w:rPr>
        <w:t xml:space="preserve">shape </w:t>
      </w:r>
      <w:r w:rsidR="000A5549">
        <w:rPr>
          <w:bCs/>
          <w:lang w:val="en-CA"/>
        </w:rPr>
        <w:t>E with with index e to</w:t>
      </w:r>
      <w:r w:rsidRPr="00BF0173">
        <w:rPr>
          <w:bCs/>
          <w:lang w:val="en-CA"/>
        </w:rPr>
        <w:t xml:space="preserve"> the </w:t>
      </w:r>
      <w:r w:rsidR="000A5549">
        <w:rPr>
          <w:bCs/>
          <w:lang w:val="en-CA"/>
        </w:rPr>
        <w:t xml:space="preserve">global </w:t>
      </w:r>
      <w:r w:rsidRPr="00BF0173">
        <w:rPr>
          <w:bCs/>
          <w:lang w:val="en-CA"/>
        </w:rPr>
        <w:t xml:space="preserve">signed distance </w:t>
      </w:r>
      <w:r w:rsidR="000A5549">
        <w:rPr>
          <w:bCs/>
          <w:lang w:val="en-CA"/>
        </w:rPr>
        <w:t>SD(</w:t>
      </w:r>
      <w:r w:rsidR="000A5549" w:rsidRPr="00BF0173">
        <w:rPr>
          <w:bCs/>
          <w:lang w:val="en-CA"/>
        </w:rPr>
        <w:t> </w:t>
      </w:r>
      <w:r w:rsidR="000A5549">
        <w:rPr>
          <w:bCs/>
          <w:lang w:val="en-CA"/>
        </w:rPr>
        <w:t>p</w:t>
      </w:r>
      <w:r w:rsidR="000A5549" w:rsidRPr="00BF0173">
        <w:rPr>
          <w:bCs/>
          <w:lang w:val="en-CA"/>
        </w:rPr>
        <w:t> </w:t>
      </w:r>
      <w:r w:rsidR="000A5549">
        <w:rPr>
          <w:bCs/>
          <w:lang w:val="en-CA"/>
        </w:rPr>
        <w:t>) in</w:t>
      </w:r>
      <w:r w:rsidR="000A5549" w:rsidRPr="00BF0173">
        <w:rPr>
          <w:bCs/>
          <w:lang w:val="en-CA"/>
        </w:rPr>
        <w:t xml:space="preserve"> </w:t>
      </w:r>
      <w:r w:rsidRPr="00BF0173">
        <w:rPr>
          <w:bCs/>
          <w:lang w:val="en-CA"/>
        </w:rPr>
        <w:t xml:space="preserve">the entire </w:t>
      </w:r>
      <w:r w:rsidR="000A5549">
        <w:rPr>
          <w:bCs/>
          <w:lang w:val="en-CA"/>
        </w:rPr>
        <w:t>global</w:t>
      </w:r>
      <w:r w:rsidR="000A5549" w:rsidRPr="00BF0173">
        <w:rPr>
          <w:bCs/>
          <w:lang w:val="en-CA"/>
        </w:rPr>
        <w:t xml:space="preserve"> </w:t>
      </w:r>
      <w:r w:rsidRPr="00BF0173">
        <w:rPr>
          <w:bCs/>
          <w:lang w:val="en-CA"/>
        </w:rPr>
        <w:t>viewing space.</w:t>
      </w:r>
    </w:p>
    <w:p w14:paraId="760EEE22" w14:textId="0714BF8A" w:rsidR="0004740A" w:rsidRPr="00BF0173" w:rsidRDefault="0004740A" w:rsidP="0004740A">
      <w:pPr>
        <w:tabs>
          <w:tab w:val="left" w:pos="216"/>
          <w:tab w:val="left" w:pos="432"/>
          <w:tab w:val="left" w:pos="648"/>
          <w:tab w:val="left" w:pos="864"/>
          <w:tab w:val="left" w:pos="1080"/>
          <w:tab w:val="left" w:pos="1296"/>
          <w:tab w:val="left" w:pos="1512"/>
          <w:tab w:val="left" w:pos="1728"/>
          <w:tab w:val="left" w:pos="1944"/>
        </w:tabs>
        <w:spacing w:before="100" w:beforeAutospacing="1" w:after="100" w:afterAutospacing="1"/>
        <w:rPr>
          <w:lang w:val="en-CA"/>
        </w:rPr>
      </w:pPr>
      <w:r w:rsidRPr="00BF0173">
        <w:rPr>
          <w:b/>
          <w:lang w:val="en-CA"/>
        </w:rPr>
        <w:t>vs_num_elementary_shapes_minus1</w:t>
      </w:r>
      <w:r w:rsidRPr="00BF0173">
        <w:rPr>
          <w:lang w:val="en-CA"/>
        </w:rPr>
        <w:t xml:space="preserve"> plus 1 indicates the number of elementary shapes to build the viewing space.</w:t>
      </w:r>
    </w:p>
    <w:p w14:paraId="35D28F9B" w14:textId="77777777" w:rsidR="0004740A" w:rsidRPr="00BF0173" w:rsidRDefault="0004740A" w:rsidP="0004740A">
      <w:pPr>
        <w:pStyle w:val="a4"/>
        <w:spacing w:line="240" w:lineRule="auto"/>
        <w:rPr>
          <w:lang w:val="en-CA"/>
        </w:rPr>
      </w:pPr>
      <w:bookmarkStart w:id="2243" w:name="_Toc48570913"/>
      <w:r w:rsidRPr="00BF0173">
        <w:rPr>
          <w:lang w:val="en-CA"/>
        </w:rPr>
        <w:t>Elementary shape</w:t>
      </w:r>
      <w:bookmarkEnd w:id="2243"/>
    </w:p>
    <w:p w14:paraId="69DBED85" w14:textId="77777777" w:rsidR="0004740A" w:rsidRPr="00BF0173" w:rsidRDefault="0004740A" w:rsidP="0004740A">
      <w:pPr>
        <w:tabs>
          <w:tab w:val="left" w:pos="216"/>
          <w:tab w:val="left" w:pos="432"/>
          <w:tab w:val="left" w:pos="648"/>
          <w:tab w:val="left" w:pos="864"/>
          <w:tab w:val="left" w:pos="1080"/>
          <w:tab w:val="left" w:pos="1296"/>
          <w:tab w:val="left" w:pos="1512"/>
          <w:tab w:val="left" w:pos="1728"/>
          <w:tab w:val="left" w:pos="1944"/>
        </w:tabs>
        <w:spacing w:before="100" w:beforeAutospacing="1" w:after="100" w:afterAutospacing="1"/>
        <w:rPr>
          <w:lang w:val="en-CA"/>
        </w:rPr>
      </w:pPr>
      <w:r w:rsidRPr="00BF0173">
        <w:rPr>
          <w:b/>
          <w:lang w:val="en-CA"/>
        </w:rPr>
        <w:t>es_num_primitive_shapes_minus1</w:t>
      </w:r>
      <w:r w:rsidRPr="00BF0173">
        <w:rPr>
          <w:bCs/>
          <w:lang w:val="en-CA"/>
        </w:rPr>
        <w:t>[ e ]</w:t>
      </w:r>
      <w:r w:rsidRPr="00BF0173">
        <w:rPr>
          <w:lang w:val="en-CA"/>
        </w:rPr>
        <w:t xml:space="preserve"> plus 1 specifies the number of primitive shapes that is used in the construction of the elementary shape e.</w:t>
      </w:r>
    </w:p>
    <w:p w14:paraId="0CEBF4F7" w14:textId="30465FFB" w:rsidR="00785A29" w:rsidRPr="00BF0173" w:rsidRDefault="00785A29" w:rsidP="00785A29">
      <w:pPr>
        <w:spacing w:before="100" w:beforeAutospacing="1" w:after="100" w:afterAutospacing="1"/>
        <w:rPr>
          <w:lang w:val="en-CA"/>
        </w:rPr>
      </w:pPr>
      <w:r w:rsidRPr="00BF0173">
        <w:rPr>
          <w:b/>
          <w:lang w:val="en-CA"/>
        </w:rPr>
        <w:t>es_primitive_shape_operation</w:t>
      </w:r>
      <w:r w:rsidRPr="00BF0173">
        <w:rPr>
          <w:bCs/>
          <w:lang w:val="en-CA"/>
        </w:rPr>
        <w:t>[ e ]</w:t>
      </w:r>
      <w:r w:rsidRPr="00BF0173">
        <w:rPr>
          <w:lang w:val="en-CA"/>
        </w:rPr>
        <w:t xml:space="preserve"> equal to 0 specifies the use of CSG mode for the primitive shapes which are simply added together to form the larger elementary shape e. es_primitive_shape_operation[ e ] equal to 1 specifies the interpolative mode, in which the primitive shapes in the list are interpolated along a path defined by the ordered centroids of the primitive shape. </w:t>
      </w:r>
    </w:p>
    <w:p w14:paraId="2625C11B" w14:textId="46A83FEE" w:rsidR="0004740A" w:rsidRDefault="00785A29" w:rsidP="00785A29">
      <w:pPr>
        <w:spacing w:before="100" w:beforeAutospacing="1" w:after="100" w:afterAutospacing="1"/>
        <w:rPr>
          <w:bCs/>
          <w:lang w:val="en-CA"/>
        </w:rPr>
      </w:pPr>
      <w:r w:rsidRPr="00BF0173">
        <w:rPr>
          <w:bCs/>
          <w:lang w:val="en-CA"/>
        </w:rPr>
        <w:t>When es_primitive_shape_operation</w:t>
      </w:r>
      <w:r w:rsidR="007D404C" w:rsidRPr="00BF0173">
        <w:rPr>
          <w:bCs/>
          <w:lang w:val="en-CA"/>
        </w:rPr>
        <w:t>[ e ]</w:t>
      </w:r>
      <w:r w:rsidRPr="00BF0173">
        <w:rPr>
          <w:bCs/>
          <w:lang w:val="en-CA"/>
        </w:rPr>
        <w:t xml:space="preserve"> is equal to 1, the operation is based on interpolation along the segment path defined by the centers of the successive primitive shapes in the ordered list of the syntax structure. The operation is based on regular metric distance </w:t>
      </w:r>
      <w:r w:rsidR="002E7990">
        <w:rPr>
          <w:bCs/>
          <w:lang w:val="en-CA"/>
        </w:rPr>
        <w:t>RD(</w:t>
      </w:r>
      <w:r w:rsidR="002E7990" w:rsidRPr="00BF0173">
        <w:rPr>
          <w:bCs/>
          <w:lang w:val="en-CA"/>
        </w:rPr>
        <w:t> </w:t>
      </w:r>
      <w:r w:rsidR="002E7990">
        <w:rPr>
          <w:bCs/>
          <w:lang w:val="en-CA"/>
        </w:rPr>
        <w:t>p,</w:t>
      </w:r>
      <w:r w:rsidR="002E7990" w:rsidRPr="00BF0173">
        <w:rPr>
          <w:bCs/>
          <w:lang w:val="en-CA"/>
        </w:rPr>
        <w:t> </w:t>
      </w:r>
      <w:r w:rsidR="002E7990">
        <w:rPr>
          <w:bCs/>
          <w:lang w:val="en-CA"/>
        </w:rPr>
        <w:t>S</w:t>
      </w:r>
      <w:r w:rsidR="002E7990" w:rsidRPr="00BF0173">
        <w:rPr>
          <w:bCs/>
          <w:lang w:val="en-CA"/>
        </w:rPr>
        <w:t> </w:t>
      </w:r>
      <w:r w:rsidR="002E7990">
        <w:rPr>
          <w:bCs/>
          <w:lang w:val="en-CA"/>
        </w:rPr>
        <w:t xml:space="preserve">) of </w:t>
      </w:r>
      <w:r w:rsidRPr="00BF0173">
        <w:rPr>
          <w:bCs/>
          <w:lang w:val="en-CA"/>
        </w:rPr>
        <w:t>a point p related to a shape S center which has been shifted along the path. The shift value is a linear operation between regular distances</w:t>
      </w:r>
      <w:r w:rsidR="0039351E">
        <w:rPr>
          <w:bCs/>
          <w:lang w:val="en-CA"/>
        </w:rPr>
        <w:t xml:space="preserve"> RD( p, S</w:t>
      </w:r>
      <w:r w:rsidR="0039351E" w:rsidRPr="00231818">
        <w:rPr>
          <w:bCs/>
          <w:vertAlign w:val="subscript"/>
          <w:lang w:val="en-CA"/>
        </w:rPr>
        <w:t>s</w:t>
      </w:r>
      <w:r w:rsidR="0039351E">
        <w:rPr>
          <w:bCs/>
          <w:lang w:val="en-CA"/>
        </w:rPr>
        <w:t> )</w:t>
      </w:r>
      <w:r w:rsidRPr="00BF0173">
        <w:rPr>
          <w:bCs/>
          <w:lang w:val="en-CA"/>
        </w:rPr>
        <w:t xml:space="preserve"> and</w:t>
      </w:r>
      <w:r w:rsidR="00740103" w:rsidRPr="00740103">
        <w:rPr>
          <w:bCs/>
          <w:lang w:val="en-CA"/>
        </w:rPr>
        <w:t xml:space="preserve"> </w:t>
      </w:r>
      <w:r w:rsidR="00740103">
        <w:rPr>
          <w:bCs/>
          <w:lang w:val="en-CA"/>
        </w:rPr>
        <w:t>RD( p, S</w:t>
      </w:r>
      <w:r w:rsidR="00740103" w:rsidRPr="00B12AC2">
        <w:rPr>
          <w:bCs/>
          <w:vertAlign w:val="subscript"/>
          <w:lang w:val="en-CA"/>
        </w:rPr>
        <w:t>s</w:t>
      </w:r>
      <w:r w:rsidR="00740103">
        <w:rPr>
          <w:bCs/>
          <w:vertAlign w:val="subscript"/>
          <w:lang w:val="en-CA"/>
        </w:rPr>
        <w:t>+1</w:t>
      </w:r>
      <w:r w:rsidR="00740103">
        <w:rPr>
          <w:bCs/>
          <w:lang w:val="en-CA"/>
        </w:rPr>
        <w:t> )</w:t>
      </w:r>
      <w:r w:rsidRPr="00BF0173">
        <w:rPr>
          <w:bCs/>
          <w:lang w:val="en-CA"/>
        </w:rPr>
        <w:t xml:space="preserve"> to the two closest successive primitive shapes</w:t>
      </w:r>
      <w:r w:rsidR="00231818">
        <w:rPr>
          <w:bCs/>
          <w:lang w:val="en-CA"/>
        </w:rPr>
        <w:t xml:space="preserve"> S</w:t>
      </w:r>
      <w:r w:rsidR="00231818" w:rsidRPr="00231818">
        <w:rPr>
          <w:bCs/>
          <w:vertAlign w:val="subscript"/>
          <w:lang w:val="en-CA"/>
        </w:rPr>
        <w:t>s</w:t>
      </w:r>
      <w:r w:rsidRPr="00BF0173">
        <w:rPr>
          <w:bCs/>
          <w:lang w:val="en-CA"/>
        </w:rPr>
        <w:t xml:space="preserve"> and</w:t>
      </w:r>
      <w:r w:rsidR="00231818">
        <w:rPr>
          <w:bCs/>
          <w:lang w:val="en-CA"/>
        </w:rPr>
        <w:t xml:space="preserve"> S</w:t>
      </w:r>
      <w:r w:rsidR="00231818" w:rsidRPr="00231818">
        <w:rPr>
          <w:bCs/>
          <w:vertAlign w:val="subscript"/>
          <w:lang w:val="en-CA"/>
        </w:rPr>
        <w:t>s</w:t>
      </w:r>
      <w:r w:rsidR="00231818">
        <w:rPr>
          <w:bCs/>
          <w:vertAlign w:val="subscript"/>
          <w:lang w:val="en-CA"/>
        </w:rPr>
        <w:t>+1</w:t>
      </w:r>
      <w:r w:rsidRPr="00BF0173">
        <w:rPr>
          <w:bCs/>
          <w:lang w:val="en-CA"/>
        </w:rPr>
        <w:t>. The interpolated elementary shapes are combined additively into the viewing space.</w:t>
      </w:r>
      <w:r w:rsidR="0004740A" w:rsidRPr="00BF0173">
        <w:rPr>
          <w:bCs/>
          <w:lang w:val="en-CA"/>
        </w:rPr>
        <w:t xml:space="preserve"> </w:t>
      </w:r>
    </w:p>
    <w:p w14:paraId="3FA95E75" w14:textId="5F9995E7" w:rsidR="000A5549" w:rsidRPr="00BF0173" w:rsidRDefault="000A5549" w:rsidP="00785A29">
      <w:pPr>
        <w:spacing w:before="100" w:beforeAutospacing="1" w:after="100" w:afterAutospacing="1"/>
        <w:rPr>
          <w:bCs/>
          <w:lang w:val="en-CA"/>
        </w:rPr>
      </w:pPr>
      <w:r>
        <w:rPr>
          <w:bCs/>
          <w:lang w:val="en-CA"/>
        </w:rPr>
        <w:lastRenderedPageBreak/>
        <w:t>The result of the operation on the primitives for the elementary shape E produces a signed distance SD(</w:t>
      </w:r>
      <w:r>
        <w:rPr>
          <w:lang w:val="en-CA"/>
        </w:rPr>
        <w:t> </w:t>
      </w:r>
      <w:r>
        <w:rPr>
          <w:bCs/>
          <w:lang w:val="en-CA"/>
        </w:rPr>
        <w:t>p, E ) for all point p of the global space regarding this elementary shape E with index e.</w:t>
      </w:r>
    </w:p>
    <w:p w14:paraId="116DEA00" w14:textId="77777777" w:rsidR="0004740A" w:rsidRPr="00BF0173" w:rsidRDefault="0004740A" w:rsidP="0004740A">
      <w:pPr>
        <w:spacing w:before="100" w:beforeAutospacing="1" w:after="100" w:afterAutospacing="1"/>
        <w:rPr>
          <w:lang w:val="en-CA"/>
        </w:rPr>
      </w:pPr>
      <w:r w:rsidRPr="00BF0173">
        <w:rPr>
          <w:b/>
          <w:lang w:val="en-CA"/>
        </w:rPr>
        <w:t>es_guard_band_present_flag</w:t>
      </w:r>
      <w:r w:rsidRPr="00BF0173">
        <w:rPr>
          <w:lang w:val="en-CA"/>
        </w:rPr>
        <w:t>[</w:t>
      </w:r>
      <w:r w:rsidRPr="00BF0173">
        <w:rPr>
          <w:bCs/>
          <w:lang w:val="en-CA"/>
        </w:rPr>
        <w:t> </w:t>
      </w:r>
      <w:r w:rsidRPr="00BF0173">
        <w:rPr>
          <w:lang w:val="en-CA"/>
        </w:rPr>
        <w:t>e</w:t>
      </w:r>
      <w:r w:rsidRPr="00BF0173">
        <w:rPr>
          <w:bCs/>
          <w:lang w:val="en-CA"/>
        </w:rPr>
        <w:t> </w:t>
      </w:r>
      <w:r w:rsidRPr="00BF0173">
        <w:rPr>
          <w:lang w:val="en-CA"/>
        </w:rPr>
        <w:t>] equal to 1 specifies that a guard band information is present for each primitive shape in the elementary shape e. es_</w:t>
      </w:r>
      <w:r w:rsidRPr="00BF0173">
        <w:rPr>
          <w:bCs/>
          <w:lang w:val="en-CA"/>
        </w:rPr>
        <w:t>guard_band_present_flag</w:t>
      </w:r>
      <w:r w:rsidRPr="00BF0173">
        <w:rPr>
          <w:lang w:val="en-CA"/>
        </w:rPr>
        <w:t>[</w:t>
      </w:r>
      <w:r w:rsidRPr="00BF0173">
        <w:rPr>
          <w:bCs/>
          <w:lang w:val="en-CA"/>
        </w:rPr>
        <w:t> </w:t>
      </w:r>
      <w:r w:rsidRPr="00BF0173">
        <w:rPr>
          <w:lang w:val="en-CA"/>
        </w:rPr>
        <w:t>e</w:t>
      </w:r>
      <w:r w:rsidRPr="00BF0173">
        <w:rPr>
          <w:bCs/>
          <w:lang w:val="en-CA"/>
        </w:rPr>
        <w:t> </w:t>
      </w:r>
      <w:r w:rsidRPr="00BF0173">
        <w:rPr>
          <w:lang w:val="en-CA"/>
        </w:rPr>
        <w:t>] equal to 0 specifies that no information is present. The guard band is a frontier on the inside of the viewing volume which may trigger an action in the rendering client: for example, a scene may begin to fade or blur as the viewer enters the guard band distance, indicating proximity to the viewing volume boundary.</w:t>
      </w:r>
    </w:p>
    <w:p w14:paraId="40B6B686" w14:textId="77777777" w:rsidR="0004740A" w:rsidRPr="00BF0173" w:rsidRDefault="0004740A" w:rsidP="0004740A">
      <w:pPr>
        <w:tabs>
          <w:tab w:val="left" w:pos="216"/>
          <w:tab w:val="left" w:pos="432"/>
          <w:tab w:val="left" w:pos="648"/>
          <w:tab w:val="left" w:pos="864"/>
          <w:tab w:val="left" w:pos="1080"/>
          <w:tab w:val="left" w:pos="1296"/>
          <w:tab w:val="left" w:pos="1512"/>
          <w:tab w:val="left" w:pos="1728"/>
          <w:tab w:val="left" w:pos="1944"/>
        </w:tabs>
        <w:spacing w:before="100" w:beforeAutospacing="1" w:after="100" w:afterAutospacing="1"/>
        <w:rPr>
          <w:lang w:val="en-CA"/>
        </w:rPr>
      </w:pPr>
      <w:r w:rsidRPr="00BF0173">
        <w:rPr>
          <w:b/>
          <w:lang w:val="en-CA"/>
        </w:rPr>
        <w:t>es_primitive_orientation_present_flag</w:t>
      </w:r>
      <w:r w:rsidRPr="00BF0173">
        <w:rPr>
          <w:lang w:val="en-CA"/>
        </w:rPr>
        <w:t>[</w:t>
      </w:r>
      <w:r w:rsidRPr="00BF0173">
        <w:rPr>
          <w:bCs/>
          <w:lang w:val="en-CA"/>
        </w:rPr>
        <w:t> </w:t>
      </w:r>
      <w:r w:rsidRPr="00BF0173">
        <w:rPr>
          <w:lang w:val="en-CA"/>
        </w:rPr>
        <w:t>e</w:t>
      </w:r>
      <w:r w:rsidRPr="00BF0173">
        <w:rPr>
          <w:bCs/>
          <w:lang w:val="en-CA"/>
        </w:rPr>
        <w:t> </w:t>
      </w:r>
      <w:r w:rsidRPr="00BF0173">
        <w:rPr>
          <w:lang w:val="en-CA"/>
        </w:rPr>
        <w:t>] equal to 1 specifies that per-primitive orientation information is present for each primitive shape in the elementary shape e. es_primitive_orientation_present_flag[</w:t>
      </w:r>
      <w:r w:rsidRPr="00BF0173">
        <w:rPr>
          <w:bCs/>
          <w:lang w:val="en-CA"/>
        </w:rPr>
        <w:t> </w:t>
      </w:r>
      <w:r w:rsidRPr="00BF0173">
        <w:rPr>
          <w:lang w:val="en-CA"/>
        </w:rPr>
        <w:t>e</w:t>
      </w:r>
      <w:r w:rsidRPr="00BF0173">
        <w:rPr>
          <w:bCs/>
          <w:lang w:val="en-CA"/>
        </w:rPr>
        <w:t> </w:t>
      </w:r>
      <w:r w:rsidRPr="00BF0173">
        <w:rPr>
          <w:lang w:val="en-CA"/>
        </w:rPr>
        <w:t>] equal to 0 specifies that per-primitive orientation information is not present, and that the primitives are axis-aligned.</w:t>
      </w:r>
    </w:p>
    <w:p w14:paraId="3C85192F" w14:textId="77777777" w:rsidR="0004740A" w:rsidRPr="00BF0173" w:rsidRDefault="0004740A" w:rsidP="0004740A">
      <w:pPr>
        <w:tabs>
          <w:tab w:val="left" w:pos="216"/>
          <w:tab w:val="left" w:pos="432"/>
          <w:tab w:val="left" w:pos="648"/>
          <w:tab w:val="left" w:pos="864"/>
          <w:tab w:val="left" w:pos="1080"/>
          <w:tab w:val="left" w:pos="1296"/>
          <w:tab w:val="left" w:pos="1512"/>
          <w:tab w:val="left" w:pos="1728"/>
          <w:tab w:val="left" w:pos="1944"/>
        </w:tabs>
        <w:spacing w:before="100" w:beforeAutospacing="1" w:after="100" w:afterAutospacing="1"/>
        <w:rPr>
          <w:lang w:val="en-CA"/>
        </w:rPr>
      </w:pPr>
      <w:r w:rsidRPr="00BF0173">
        <w:rPr>
          <w:b/>
          <w:lang w:val="en-CA"/>
        </w:rPr>
        <w:t>es_viewing_direction_constraint_present_flag</w:t>
      </w:r>
      <w:r w:rsidRPr="00BF0173">
        <w:rPr>
          <w:bCs/>
          <w:lang w:val="en-CA"/>
        </w:rPr>
        <w:t>[ e ]</w:t>
      </w:r>
      <w:r w:rsidRPr="00BF0173">
        <w:rPr>
          <w:b/>
          <w:lang w:val="en-CA"/>
        </w:rPr>
        <w:t xml:space="preserve"> </w:t>
      </w:r>
      <w:r w:rsidRPr="00BF0173">
        <w:rPr>
          <w:bCs/>
          <w:lang w:val="en-CA"/>
        </w:rPr>
        <w:t>equal to 1 specifies</w:t>
      </w:r>
      <w:r w:rsidRPr="00BF0173">
        <w:rPr>
          <w:lang w:val="en-CA"/>
        </w:rPr>
        <w:t xml:space="preserve"> that viewing direction constraints are present for each primitive shape in the elementary shape e. es_</w:t>
      </w:r>
      <w:r w:rsidRPr="00BF0173">
        <w:rPr>
          <w:bCs/>
          <w:lang w:val="en-CA"/>
        </w:rPr>
        <w:t xml:space="preserve">viewing_direction_constraint_present_flag[ e ] equal to 0 specifies that </w:t>
      </w:r>
      <w:r w:rsidRPr="00BF0173">
        <w:rPr>
          <w:lang w:val="en-CA"/>
        </w:rPr>
        <w:t>per-primitive viewing direction constraints are not present.</w:t>
      </w:r>
    </w:p>
    <w:p w14:paraId="5923E622" w14:textId="4DA0E0BC" w:rsidR="0004740A" w:rsidRPr="00BF0173" w:rsidRDefault="0004740A" w:rsidP="0004740A">
      <w:pPr>
        <w:tabs>
          <w:tab w:val="left" w:pos="216"/>
          <w:tab w:val="left" w:pos="432"/>
          <w:tab w:val="left" w:pos="648"/>
          <w:tab w:val="left" w:pos="864"/>
          <w:tab w:val="left" w:pos="1080"/>
          <w:tab w:val="left" w:pos="1296"/>
          <w:tab w:val="left" w:pos="1512"/>
          <w:tab w:val="left" w:pos="1728"/>
          <w:tab w:val="left" w:pos="1944"/>
        </w:tabs>
        <w:spacing w:before="100" w:beforeAutospacing="1" w:after="100" w:afterAutospacing="1"/>
        <w:rPr>
          <w:lang w:val="en-CA"/>
        </w:rPr>
      </w:pPr>
      <w:r w:rsidRPr="00BF0173">
        <w:rPr>
          <w:b/>
          <w:bCs/>
          <w:lang w:val="en-CA"/>
        </w:rPr>
        <w:t>es_camera_inferred_flag</w:t>
      </w:r>
      <w:r w:rsidRPr="00BF0173">
        <w:rPr>
          <w:lang w:val="en-CA"/>
        </w:rPr>
        <w:t>[</w:t>
      </w:r>
      <w:r w:rsidRPr="00BF0173">
        <w:rPr>
          <w:bCs/>
          <w:lang w:val="en-CA"/>
        </w:rPr>
        <w:t> </w:t>
      </w:r>
      <w:r w:rsidRPr="00BF0173">
        <w:rPr>
          <w:lang w:val="en-CA"/>
        </w:rPr>
        <w:t>e</w:t>
      </w:r>
      <w:r w:rsidRPr="00BF0173">
        <w:rPr>
          <w:bCs/>
          <w:lang w:val="en-CA"/>
        </w:rPr>
        <w:t> </w:t>
      </w:r>
      <w:r w:rsidRPr="00BF0173">
        <w:rPr>
          <w:lang w:val="en-CA"/>
        </w:rPr>
        <w:t>] equal to 1 specifies that the positions and orientations of the primitive shapes are those of the views with indices es_view_idx</w:t>
      </w:r>
      <w:r w:rsidRPr="00BF0173">
        <w:rPr>
          <w:bCs/>
          <w:lang w:val="en-CA"/>
        </w:rPr>
        <w:t>[ e ][ s ]</w:t>
      </w:r>
      <w:r w:rsidRPr="00BF0173">
        <w:rPr>
          <w:lang w:val="en-CA"/>
        </w:rPr>
        <w:t xml:space="preserve"> in the miv_view_param</w:t>
      </w:r>
      <w:r w:rsidR="00231818">
        <w:rPr>
          <w:lang w:val="en-CA"/>
        </w:rPr>
        <w:t>s</w:t>
      </w:r>
      <w:r w:rsidRPr="00BF0173">
        <w:rPr>
          <w:lang w:val="en-CA"/>
        </w:rPr>
        <w:t>_list(</w:t>
      </w:r>
      <w:r w:rsidR="00EE2B35">
        <w:rPr>
          <w:lang w:val="en-CA"/>
        </w:rPr>
        <w:t> </w:t>
      </w:r>
      <w:r w:rsidRPr="00BF0173">
        <w:rPr>
          <w:lang w:val="en-CA"/>
        </w:rPr>
        <w:t>).</w:t>
      </w:r>
    </w:p>
    <w:p w14:paraId="514079D2" w14:textId="77777777" w:rsidR="0004740A" w:rsidRPr="00BF0173" w:rsidRDefault="0004740A" w:rsidP="0004740A">
      <w:pPr>
        <w:spacing w:before="100" w:beforeAutospacing="1" w:after="100" w:afterAutospacing="1"/>
        <w:rPr>
          <w:bCs/>
          <w:lang w:val="en-CA"/>
        </w:rPr>
      </w:pPr>
      <w:r w:rsidRPr="00BF0173">
        <w:rPr>
          <w:b/>
          <w:lang w:val="en-CA"/>
        </w:rPr>
        <w:t>es_primitive_shape_type</w:t>
      </w:r>
      <w:r w:rsidRPr="00BF0173">
        <w:rPr>
          <w:bCs/>
          <w:lang w:val="en-CA"/>
        </w:rPr>
        <w:t>[ e ][ s ]</w:t>
      </w:r>
      <w:r w:rsidRPr="00BF0173">
        <w:rPr>
          <w:b/>
          <w:lang w:val="en-CA"/>
        </w:rPr>
        <w:t xml:space="preserve"> </w:t>
      </w:r>
      <w:r w:rsidRPr="00BF0173">
        <w:rPr>
          <w:bCs/>
          <w:lang w:val="en-CA"/>
        </w:rPr>
        <w:t>indicates the type of primitive shape s of the elementary shape e detailed below as in the following table.</w:t>
      </w:r>
    </w:p>
    <w:p w14:paraId="318E5477" w14:textId="4DA065BA" w:rsidR="0004740A" w:rsidRPr="00583EE0" w:rsidRDefault="0004740A" w:rsidP="007F5FAB">
      <w:pPr>
        <w:jc w:val="center"/>
      </w:pPr>
      <w:r w:rsidRPr="007F5FAB">
        <w:rPr>
          <w:b/>
          <w:bCs/>
        </w:rPr>
        <w:t>Table F-</w:t>
      </w:r>
      <w:r w:rsidRPr="007F5FAB">
        <w:rPr>
          <w:b/>
          <w:bCs/>
        </w:rPr>
        <w:fldChar w:fldCharType="begin"/>
      </w:r>
      <w:r w:rsidRPr="007F5FAB">
        <w:rPr>
          <w:b/>
          <w:bCs/>
        </w:rPr>
        <w:instrText xml:space="preserve"> SEQ Table \* ARABIC \</w:instrText>
      </w:r>
      <w:r w:rsidR="00F5179E">
        <w:rPr>
          <w:b/>
          <w:bCs/>
        </w:rPr>
        <w:instrText>s</w:instrText>
      </w:r>
      <w:r w:rsidRPr="007F5FAB">
        <w:rPr>
          <w:b/>
          <w:bCs/>
        </w:rPr>
        <w:instrText xml:space="preserve"> 1 </w:instrText>
      </w:r>
      <w:r w:rsidRPr="007F5FAB">
        <w:rPr>
          <w:b/>
          <w:bCs/>
        </w:rPr>
        <w:fldChar w:fldCharType="separate"/>
      </w:r>
      <w:r w:rsidR="00F5179E">
        <w:rPr>
          <w:b/>
          <w:bCs/>
          <w:noProof/>
        </w:rPr>
        <w:t>3</w:t>
      </w:r>
      <w:r w:rsidRPr="007F5FAB">
        <w:rPr>
          <w:b/>
          <w:bCs/>
        </w:rPr>
        <w:fldChar w:fldCharType="end"/>
      </w:r>
      <w:r w:rsidRPr="007F5FAB">
        <w:rPr>
          <w:b/>
          <w:bCs/>
        </w:rPr>
        <w:t>: primitive</w:t>
      </w:r>
      <w:r w:rsidR="009A7C88" w:rsidRPr="007F5FAB">
        <w:rPr>
          <w:b/>
          <w:bCs/>
        </w:rPr>
        <w:t xml:space="preserve"> </w:t>
      </w:r>
      <w:r w:rsidRPr="007F5FAB">
        <w:rPr>
          <w:b/>
          <w:bCs/>
        </w:rPr>
        <w:t>shape</w:t>
      </w:r>
      <w:r w:rsidR="009A7C88" w:rsidRPr="007F5FAB">
        <w:rPr>
          <w:b/>
          <w:bCs/>
        </w:rPr>
        <w:t xml:space="preserve"> </w:t>
      </w:r>
      <w:r w:rsidRPr="007F5FAB">
        <w:rPr>
          <w:b/>
          <w:bCs/>
        </w:rPr>
        <w:t>type</w:t>
      </w:r>
      <w:r w:rsidR="009A7C88" w:rsidRPr="007F5FAB">
        <w:rPr>
          <w:b/>
          <w:bCs/>
        </w:rPr>
        <w:t>s</w:t>
      </w:r>
    </w:p>
    <w:tbl>
      <w:tblPr>
        <w:tblStyle w:val="TableGrid"/>
        <w:tblW w:w="0" w:type="auto"/>
        <w:jc w:val="center"/>
        <w:tblLook w:val="04A0" w:firstRow="1" w:lastRow="0" w:firstColumn="1" w:lastColumn="0" w:noHBand="0" w:noVBand="1"/>
      </w:tblPr>
      <w:tblGrid>
        <w:gridCol w:w="3089"/>
        <w:gridCol w:w="4811"/>
      </w:tblGrid>
      <w:tr w:rsidR="0004740A" w:rsidRPr="00BF0173" w14:paraId="6CC92B56" w14:textId="77777777" w:rsidTr="00A52A6F">
        <w:trPr>
          <w:jc w:val="center"/>
        </w:trPr>
        <w:tc>
          <w:tcPr>
            <w:tcW w:w="1981" w:type="dxa"/>
          </w:tcPr>
          <w:p w14:paraId="3C4B37A4" w14:textId="4DDB952D" w:rsidR="0004740A" w:rsidRPr="00BF0173" w:rsidRDefault="0004740A" w:rsidP="007F5FAB">
            <w:pPr>
              <w:spacing w:before="60" w:after="60"/>
              <w:jc w:val="center"/>
              <w:rPr>
                <w:b/>
                <w:lang w:val="en-CA"/>
              </w:rPr>
            </w:pPr>
            <w:r w:rsidRPr="00BF0173">
              <w:rPr>
                <w:b/>
                <w:lang w:val="en-CA"/>
              </w:rPr>
              <w:t>es_primitive_</w:t>
            </w:r>
            <w:r w:rsidR="009A7C88">
              <w:rPr>
                <w:b/>
                <w:lang w:val="en-CA"/>
              </w:rPr>
              <w:t>shape_</w:t>
            </w:r>
            <w:r w:rsidRPr="00BF0173">
              <w:rPr>
                <w:b/>
                <w:lang w:val="en-CA"/>
              </w:rPr>
              <w:t>type</w:t>
            </w:r>
            <w:r w:rsidR="00464361" w:rsidRPr="00BF0173">
              <w:rPr>
                <w:bCs/>
                <w:lang w:val="en-CA"/>
              </w:rPr>
              <w:t>[ e ][ s ]</w:t>
            </w:r>
          </w:p>
        </w:tc>
        <w:tc>
          <w:tcPr>
            <w:tcW w:w="4811" w:type="dxa"/>
          </w:tcPr>
          <w:p w14:paraId="2CA26353" w14:textId="722BA27A" w:rsidR="0004740A" w:rsidRPr="00BF0173" w:rsidRDefault="0004740A" w:rsidP="007F5FAB">
            <w:pPr>
              <w:spacing w:before="60" w:after="60"/>
              <w:jc w:val="center"/>
              <w:rPr>
                <w:b/>
                <w:lang w:val="en-CA"/>
              </w:rPr>
            </w:pPr>
            <w:r w:rsidRPr="00BF0173">
              <w:rPr>
                <w:b/>
                <w:lang w:val="en-CA"/>
              </w:rPr>
              <w:t>Shape</w:t>
            </w:r>
          </w:p>
        </w:tc>
      </w:tr>
      <w:tr w:rsidR="0004740A" w:rsidRPr="00BF0173" w14:paraId="711845E8" w14:textId="77777777" w:rsidTr="00A52A6F">
        <w:trPr>
          <w:jc w:val="center"/>
        </w:trPr>
        <w:tc>
          <w:tcPr>
            <w:tcW w:w="1981" w:type="dxa"/>
          </w:tcPr>
          <w:p w14:paraId="7C906751" w14:textId="77777777" w:rsidR="0004740A" w:rsidRPr="00BF0173" w:rsidRDefault="0004740A" w:rsidP="007F5FAB">
            <w:pPr>
              <w:spacing w:before="60" w:after="60"/>
              <w:jc w:val="center"/>
              <w:rPr>
                <w:lang w:val="en-CA"/>
              </w:rPr>
            </w:pPr>
            <w:r w:rsidRPr="00BF0173">
              <w:rPr>
                <w:lang w:val="en-CA"/>
              </w:rPr>
              <w:t>0</w:t>
            </w:r>
          </w:p>
        </w:tc>
        <w:tc>
          <w:tcPr>
            <w:tcW w:w="4811" w:type="dxa"/>
          </w:tcPr>
          <w:p w14:paraId="4AD88FFA" w14:textId="12CB3B0C" w:rsidR="0004740A" w:rsidRPr="00BF0173" w:rsidRDefault="00FB6F6B" w:rsidP="007F5FAB">
            <w:pPr>
              <w:spacing w:before="60" w:after="60"/>
              <w:jc w:val="center"/>
              <w:rPr>
                <w:lang w:val="en-CA"/>
              </w:rPr>
            </w:pPr>
            <w:r>
              <w:rPr>
                <w:lang w:val="en-CA"/>
              </w:rPr>
              <w:t>c</w:t>
            </w:r>
            <w:r w:rsidR="0004740A" w:rsidRPr="00BF0173">
              <w:rPr>
                <w:lang w:val="en-CA"/>
              </w:rPr>
              <w:t>uboid</w:t>
            </w:r>
            <w:r>
              <w:rPr>
                <w:lang w:val="en-CA"/>
              </w:rPr>
              <w:t xml:space="preserve"> </w:t>
            </w:r>
            <w:r w:rsidR="0004740A" w:rsidRPr="00BF0173">
              <w:rPr>
                <w:lang w:val="en-CA"/>
              </w:rPr>
              <w:t>primitive</w:t>
            </w:r>
          </w:p>
        </w:tc>
      </w:tr>
      <w:tr w:rsidR="0004740A" w:rsidRPr="00BF0173" w14:paraId="13BEFBFD" w14:textId="77777777" w:rsidTr="00A52A6F">
        <w:trPr>
          <w:jc w:val="center"/>
        </w:trPr>
        <w:tc>
          <w:tcPr>
            <w:tcW w:w="1981" w:type="dxa"/>
          </w:tcPr>
          <w:p w14:paraId="4B3EB830" w14:textId="77777777" w:rsidR="0004740A" w:rsidRPr="00BF0173" w:rsidRDefault="0004740A" w:rsidP="007F5FAB">
            <w:pPr>
              <w:spacing w:before="60" w:after="60"/>
              <w:jc w:val="center"/>
              <w:rPr>
                <w:lang w:val="en-CA"/>
              </w:rPr>
            </w:pPr>
            <w:r w:rsidRPr="00BF0173">
              <w:rPr>
                <w:lang w:val="en-CA"/>
              </w:rPr>
              <w:t>1</w:t>
            </w:r>
          </w:p>
        </w:tc>
        <w:tc>
          <w:tcPr>
            <w:tcW w:w="4811" w:type="dxa"/>
          </w:tcPr>
          <w:p w14:paraId="402CDA49" w14:textId="5714624F" w:rsidR="0004740A" w:rsidRPr="00BF0173" w:rsidRDefault="00FB6F6B" w:rsidP="007F5FAB">
            <w:pPr>
              <w:spacing w:before="60" w:after="60"/>
              <w:jc w:val="center"/>
              <w:rPr>
                <w:lang w:val="en-CA"/>
              </w:rPr>
            </w:pPr>
            <w:r>
              <w:rPr>
                <w:lang w:val="en-CA"/>
              </w:rPr>
              <w:t>s</w:t>
            </w:r>
            <w:r w:rsidR="0004740A" w:rsidRPr="00BF0173">
              <w:rPr>
                <w:lang w:val="en-CA"/>
              </w:rPr>
              <w:t>pher</w:t>
            </w:r>
            <w:r>
              <w:rPr>
                <w:lang w:val="en-CA"/>
              </w:rPr>
              <w:t xml:space="preserve">oid </w:t>
            </w:r>
            <w:r w:rsidR="0004740A" w:rsidRPr="00BF0173">
              <w:rPr>
                <w:lang w:val="en-CA"/>
              </w:rPr>
              <w:t>primitive</w:t>
            </w:r>
          </w:p>
        </w:tc>
      </w:tr>
      <w:tr w:rsidR="0004740A" w:rsidRPr="00BF0173" w14:paraId="2D667862" w14:textId="77777777" w:rsidTr="00A52A6F">
        <w:trPr>
          <w:jc w:val="center"/>
        </w:trPr>
        <w:tc>
          <w:tcPr>
            <w:tcW w:w="1981" w:type="dxa"/>
          </w:tcPr>
          <w:p w14:paraId="20D5C7BE" w14:textId="77777777" w:rsidR="0004740A" w:rsidRPr="00BF0173" w:rsidRDefault="0004740A" w:rsidP="007F5FAB">
            <w:pPr>
              <w:spacing w:before="60" w:after="60"/>
              <w:jc w:val="center"/>
              <w:rPr>
                <w:lang w:val="en-CA"/>
              </w:rPr>
            </w:pPr>
            <w:r w:rsidRPr="00BF0173">
              <w:rPr>
                <w:lang w:val="en-CA"/>
              </w:rPr>
              <w:t>2</w:t>
            </w:r>
          </w:p>
        </w:tc>
        <w:tc>
          <w:tcPr>
            <w:tcW w:w="4811" w:type="dxa"/>
          </w:tcPr>
          <w:p w14:paraId="445C8BA8" w14:textId="28A26A24" w:rsidR="0004740A" w:rsidRPr="00BF0173" w:rsidRDefault="00FB6F6B" w:rsidP="007F5FAB">
            <w:pPr>
              <w:spacing w:before="60" w:after="60"/>
              <w:jc w:val="center"/>
              <w:rPr>
                <w:lang w:val="en-CA"/>
              </w:rPr>
            </w:pPr>
            <w:r>
              <w:rPr>
                <w:lang w:val="en-CA"/>
              </w:rPr>
              <w:t>h</w:t>
            </w:r>
            <w:r w:rsidR="0004740A" w:rsidRPr="00BF0173">
              <w:rPr>
                <w:lang w:val="en-CA"/>
              </w:rPr>
              <w:t>alfspace</w:t>
            </w:r>
            <w:r>
              <w:rPr>
                <w:lang w:val="en-CA"/>
              </w:rPr>
              <w:t xml:space="preserve"> </w:t>
            </w:r>
            <w:r w:rsidR="0004740A" w:rsidRPr="00BF0173">
              <w:rPr>
                <w:lang w:val="en-CA"/>
              </w:rPr>
              <w:t>primitive</w:t>
            </w:r>
          </w:p>
        </w:tc>
      </w:tr>
      <w:tr w:rsidR="0004740A" w:rsidRPr="00BF0173" w14:paraId="4AE8AC75" w14:textId="77777777" w:rsidTr="00A52A6F">
        <w:trPr>
          <w:jc w:val="center"/>
        </w:trPr>
        <w:tc>
          <w:tcPr>
            <w:tcW w:w="1981" w:type="dxa"/>
          </w:tcPr>
          <w:p w14:paraId="4F2524F6" w14:textId="77777777" w:rsidR="0004740A" w:rsidRPr="00BF0173" w:rsidRDefault="0004740A" w:rsidP="007F5FAB">
            <w:pPr>
              <w:spacing w:before="60" w:after="60"/>
              <w:jc w:val="center"/>
              <w:rPr>
                <w:lang w:val="en-CA"/>
              </w:rPr>
            </w:pPr>
            <w:r w:rsidRPr="00BF0173">
              <w:rPr>
                <w:lang w:val="en-CA"/>
              </w:rPr>
              <w:t>3</w:t>
            </w:r>
          </w:p>
        </w:tc>
        <w:tc>
          <w:tcPr>
            <w:tcW w:w="4811" w:type="dxa"/>
          </w:tcPr>
          <w:p w14:paraId="5F07D7A5" w14:textId="79CEA737" w:rsidR="0004740A" w:rsidRPr="00BF0173" w:rsidRDefault="00FB6F6B" w:rsidP="007F5FAB">
            <w:pPr>
              <w:spacing w:before="60" w:after="60"/>
              <w:jc w:val="center"/>
              <w:rPr>
                <w:lang w:val="en-CA"/>
              </w:rPr>
            </w:pPr>
            <w:r>
              <w:rPr>
                <w:lang w:val="en-CA"/>
              </w:rPr>
              <w:t>other primitive</w:t>
            </w:r>
          </w:p>
        </w:tc>
      </w:tr>
    </w:tbl>
    <w:p w14:paraId="5B2CE456" w14:textId="77777777" w:rsidR="0004740A" w:rsidRPr="00BF0173" w:rsidRDefault="0004740A" w:rsidP="0004740A">
      <w:pPr>
        <w:spacing w:before="100" w:beforeAutospacing="1" w:after="100" w:afterAutospacing="1"/>
        <w:rPr>
          <w:bCs/>
          <w:lang w:val="en-CA"/>
        </w:rPr>
      </w:pPr>
      <w:r w:rsidRPr="00BF0173">
        <w:rPr>
          <w:bCs/>
          <w:lang w:val="en-CA"/>
        </w:rPr>
        <w:t>The value of 3 is typically reserved for shape which would be more complex and no more corresponding to a cardinal shape. This shape could be defined through a SEI message or through means outside this Specification.</w:t>
      </w:r>
    </w:p>
    <w:p w14:paraId="64409D4B" w14:textId="6394A3F6" w:rsidR="0004740A" w:rsidRPr="00BF0173" w:rsidRDefault="00785A29" w:rsidP="0004740A">
      <w:pPr>
        <w:spacing w:before="100" w:beforeAutospacing="1" w:after="100" w:afterAutospacing="1"/>
        <w:rPr>
          <w:i/>
          <w:lang w:val="en-CA"/>
        </w:rPr>
      </w:pPr>
      <w:r w:rsidRPr="00BF0173">
        <w:rPr>
          <w:b/>
          <w:lang w:val="en-CA"/>
        </w:rPr>
        <w:t>es_guard_band_size</w:t>
      </w:r>
      <w:r w:rsidRPr="00BF0173">
        <w:rPr>
          <w:bCs/>
          <w:lang w:val="en-CA"/>
        </w:rPr>
        <w:t>[ e ][ s ]</w:t>
      </w:r>
      <w:r w:rsidRPr="00BF0173">
        <w:rPr>
          <w:lang w:val="en-CA"/>
        </w:rPr>
        <w:t xml:space="preserve"> is a 16-bit floating-point value that specifies the width of the positional guard band for each primitive shape s of an elementary shape e. es_guard_band_present</w:t>
      </w:r>
      <w:r w:rsidR="006E6C24">
        <w:rPr>
          <w:lang w:val="en-CA"/>
        </w:rPr>
        <w:t>_flag</w:t>
      </w:r>
      <w:r w:rsidR="006E6C24" w:rsidRPr="00BF0173">
        <w:rPr>
          <w:bCs/>
          <w:lang w:val="en-CA"/>
        </w:rPr>
        <w:t>[ e ]</w:t>
      </w:r>
      <w:r w:rsidRPr="00BF0173">
        <w:rPr>
          <w:lang w:val="en-CA"/>
        </w:rPr>
        <w:t xml:space="preserve"> equal to 0 implies that the guard band size is implicitly 0. This parameter is expressed in same unit as the position parameter of the primitive shape. It is based on the signed distance which can be computed for each primitive shape, whatever the </w:t>
      </w:r>
      <w:r w:rsidR="005C6FA4">
        <w:rPr>
          <w:lang w:val="en-CA"/>
        </w:rPr>
        <w:t>es_</w:t>
      </w:r>
      <w:r w:rsidRPr="00BF0173">
        <w:rPr>
          <w:bCs/>
          <w:lang w:val="en-CA"/>
        </w:rPr>
        <w:t>primitive_shape_operation[ e ] is (CSG or interpolation).</w:t>
      </w:r>
      <w:r w:rsidRPr="00BF0173">
        <w:rPr>
          <w:lang w:val="en-CA"/>
        </w:rPr>
        <w:t xml:space="preserve"> The guard band can be effectively treated as a second signed distance </w:t>
      </w:r>
      <w:r w:rsidRPr="00785A29">
        <w:rPr>
          <w:iCs/>
          <w:lang w:val="en-CA"/>
        </w:rPr>
        <w:t>SD(</w:t>
      </w:r>
      <w:r w:rsidRPr="00BF0173">
        <w:rPr>
          <w:bCs/>
          <w:lang w:val="en-CA"/>
        </w:rPr>
        <w:t> </w:t>
      </w:r>
      <w:r w:rsidRPr="00785A29">
        <w:rPr>
          <w:iCs/>
          <w:lang w:val="en-CA"/>
        </w:rPr>
        <w:t>p,</w:t>
      </w:r>
      <w:r w:rsidRPr="00BF0173">
        <w:rPr>
          <w:bCs/>
          <w:lang w:val="en-CA"/>
        </w:rPr>
        <w:t> </w:t>
      </w:r>
      <w:r w:rsidRPr="00F67170">
        <w:rPr>
          <w:iCs/>
          <w:lang w:val="en-CA"/>
        </w:rPr>
        <w:t>S</w:t>
      </w:r>
      <w:r w:rsidRPr="00BF0173">
        <w:rPr>
          <w:bCs/>
          <w:lang w:val="en-CA"/>
        </w:rPr>
        <w:t> </w:t>
      </w:r>
      <w:r w:rsidRPr="00785A29">
        <w:rPr>
          <w:iCs/>
          <w:lang w:val="en-CA"/>
        </w:rPr>
        <w:t>)</w:t>
      </w:r>
      <w:r w:rsidRPr="00BF0173">
        <w:rPr>
          <w:bCs/>
          <w:lang w:val="en-CA"/>
        </w:rPr>
        <w:t> </w:t>
      </w:r>
      <w:r w:rsidRPr="00F67170">
        <w:rPr>
          <w:iCs/>
          <w:lang w:val="en-CA"/>
        </w:rPr>
        <w:t>+</w:t>
      </w:r>
      <w:r w:rsidRPr="00BF0173">
        <w:rPr>
          <w:bCs/>
          <w:lang w:val="en-CA"/>
        </w:rPr>
        <w:t> </w:t>
      </w:r>
      <w:r w:rsidRPr="00F67170">
        <w:rPr>
          <w:iCs/>
          <w:lang w:val="en-CA"/>
        </w:rPr>
        <w:t>guard</w:t>
      </w:r>
      <w:r w:rsidR="00CE2BC8">
        <w:rPr>
          <w:iCs/>
          <w:lang w:val="en-CA"/>
        </w:rPr>
        <w:t xml:space="preserve"> </w:t>
      </w:r>
      <w:r w:rsidRPr="00F67170">
        <w:rPr>
          <w:iCs/>
          <w:lang w:val="en-CA"/>
        </w:rPr>
        <w:t>band</w:t>
      </w:r>
      <w:r w:rsidR="00CE2BC8">
        <w:rPr>
          <w:iCs/>
          <w:lang w:val="en-CA"/>
        </w:rPr>
        <w:t xml:space="preserve"> </w:t>
      </w:r>
      <w:r w:rsidRPr="00F67170">
        <w:rPr>
          <w:iCs/>
          <w:lang w:val="en-CA"/>
        </w:rPr>
        <w:t>size</w:t>
      </w:r>
      <w:r w:rsidRPr="00BF0173">
        <w:rPr>
          <w:lang w:val="en-CA"/>
        </w:rPr>
        <w:t xml:space="preserve"> that can be carried through the same operations to result at a final guard band distance </w:t>
      </w:r>
      <w:r w:rsidRPr="00785A29">
        <w:rPr>
          <w:iCs/>
          <w:lang w:val="en-CA"/>
        </w:rPr>
        <w:t>SD(</w:t>
      </w:r>
      <w:r w:rsidRPr="00BF0173">
        <w:rPr>
          <w:bCs/>
          <w:lang w:val="en-CA"/>
        </w:rPr>
        <w:t> </w:t>
      </w:r>
      <w:r w:rsidRPr="00785A29">
        <w:rPr>
          <w:iCs/>
          <w:lang w:val="en-CA"/>
        </w:rPr>
        <w:t>p,</w:t>
      </w:r>
      <w:r w:rsidRPr="00BF0173">
        <w:rPr>
          <w:bCs/>
          <w:lang w:val="en-CA"/>
        </w:rPr>
        <w:t> </w:t>
      </w:r>
      <w:r w:rsidRPr="00F67170">
        <w:rPr>
          <w:iCs/>
          <w:lang w:val="en-CA"/>
        </w:rPr>
        <w:t>S</w:t>
      </w:r>
      <w:r w:rsidRPr="00F67170">
        <w:rPr>
          <w:iCs/>
          <w:vertAlign w:val="subscript"/>
          <w:lang w:val="en-CA"/>
        </w:rPr>
        <w:t>GUARD</w:t>
      </w:r>
      <w:r w:rsidRPr="00BF0173">
        <w:rPr>
          <w:bCs/>
          <w:lang w:val="en-CA"/>
        </w:rPr>
        <w:t> </w:t>
      </w:r>
      <w:r w:rsidRPr="00785A29">
        <w:rPr>
          <w:iCs/>
          <w:lang w:val="en-CA"/>
        </w:rPr>
        <w:t>)</w:t>
      </w:r>
      <w:r w:rsidRPr="00BF0173">
        <w:rPr>
          <w:i/>
          <w:lang w:val="en-CA"/>
        </w:rPr>
        <w:t>.</w:t>
      </w:r>
    </w:p>
    <w:p w14:paraId="431EC8A7" w14:textId="38CB9B86" w:rsidR="004266C5" w:rsidRPr="00E7034B" w:rsidRDefault="00282FC2" w:rsidP="004266C5">
      <w:r w:rsidRPr="007F5FAB">
        <w:rPr>
          <w:b/>
          <w:bCs/>
        </w:rPr>
        <w:t>es_primitive_shape_quat_x</w:t>
      </w:r>
      <w:r w:rsidRPr="007F5FAB">
        <w:t>[ e ][ s ]</w:t>
      </w:r>
      <w:r w:rsidR="004266C5">
        <w:t xml:space="preserve"> </w:t>
      </w:r>
      <w:r w:rsidR="004266C5" w:rsidRPr="00E7034B">
        <w:t xml:space="preserve">specifies the x component, </w:t>
      </w:r>
      <w:r w:rsidR="004266C5">
        <w:rPr>
          <w:color w:val="000000" w:themeColor="text1"/>
          <w:lang w:eastAsia="ja-JP"/>
        </w:rPr>
        <w:t>q</w:t>
      </w:r>
      <w:r w:rsidR="004266C5" w:rsidRPr="00A52AB8">
        <w:rPr>
          <w:bCs/>
          <w:color w:val="000000" w:themeColor="text1"/>
        </w:rPr>
        <w:t>X</w:t>
      </w:r>
      <w:r w:rsidR="00157ABA" w:rsidRPr="00E7034B">
        <w:t>[ e ][ s ]</w:t>
      </w:r>
      <w:r w:rsidR="003107A7">
        <w:t>,</w:t>
      </w:r>
      <w:r w:rsidR="00157ABA">
        <w:t xml:space="preserve"> </w:t>
      </w:r>
      <w:r w:rsidR="004266C5" w:rsidRPr="00E7034B">
        <w:t xml:space="preserve">for the rotation </w:t>
      </w:r>
      <w:r w:rsidR="00157ABA" w:rsidRPr="00E7034B">
        <w:t>to apply on the primitive shape s of the elementary shape e</w:t>
      </w:r>
      <w:r w:rsidR="004266C5" w:rsidRPr="00E7034B">
        <w:t xml:space="preserve"> using the quaternion representation. The value of </w:t>
      </w:r>
      <w:r w:rsidR="00157ABA" w:rsidRPr="00157ABA">
        <w:t>es_primitive_shape_quat_x</w:t>
      </w:r>
      <w:r w:rsidR="003107A7" w:rsidRPr="00E7034B">
        <w:t>[ e ][ s ]</w:t>
      </w:r>
      <w:r w:rsidR="004266C5" w:rsidRPr="00E7034B">
        <w:t xml:space="preserve"> shall be in the range of − 2</w:t>
      </w:r>
      <w:r w:rsidR="004266C5" w:rsidRPr="00E7034B">
        <w:rPr>
          <w:vertAlign w:val="superscript"/>
        </w:rPr>
        <w:t>14</w:t>
      </w:r>
      <w:r w:rsidR="004266C5" w:rsidRPr="00E7034B">
        <w:t xml:space="preserve"> to 2</w:t>
      </w:r>
      <w:r w:rsidR="004266C5" w:rsidRPr="00E7034B">
        <w:rPr>
          <w:vertAlign w:val="superscript"/>
        </w:rPr>
        <w:t>14</w:t>
      </w:r>
      <w:r w:rsidR="004266C5" w:rsidRPr="00E7034B">
        <w:t xml:space="preserve">, inclusive. When </w:t>
      </w:r>
      <w:r w:rsidR="003107A7" w:rsidRPr="00157ABA">
        <w:t>es_primitive_shape_quat_x</w:t>
      </w:r>
      <w:r w:rsidR="003107A7" w:rsidRPr="00E7034B">
        <w:t>[ e ][ s ]</w:t>
      </w:r>
      <w:r w:rsidR="004266C5" w:rsidRPr="00E7034B">
        <w:t xml:space="preserve"> is not present, its value shall be inferred to be equal to 0. The value of </w:t>
      </w:r>
      <w:r w:rsidR="004266C5">
        <w:rPr>
          <w:color w:val="000000" w:themeColor="text1"/>
          <w:lang w:eastAsia="ja-JP"/>
        </w:rPr>
        <w:t>q</w:t>
      </w:r>
      <w:r w:rsidR="004266C5" w:rsidRPr="00A52AB8">
        <w:rPr>
          <w:bCs/>
          <w:color w:val="000000" w:themeColor="text1"/>
        </w:rPr>
        <w:t>X</w:t>
      </w:r>
      <w:r w:rsidR="003107A7" w:rsidRPr="00E7034B">
        <w:t xml:space="preserve">[ e ][ s ] </w:t>
      </w:r>
      <w:r w:rsidR="004266C5" w:rsidRPr="00E7034B">
        <w:t>is computed as follows:</w:t>
      </w:r>
    </w:p>
    <w:p w14:paraId="0C3CC808" w14:textId="1D3F30E1" w:rsidR="00964C58" w:rsidRDefault="004266C5" w:rsidP="004266C5">
      <w:r w:rsidRPr="00A52AB8">
        <w:rPr>
          <w:color w:val="000000" w:themeColor="text1"/>
          <w:lang w:eastAsia="ja-JP"/>
        </w:rPr>
        <w:tab/>
      </w:r>
      <w:r>
        <w:rPr>
          <w:color w:val="000000" w:themeColor="text1"/>
          <w:lang w:eastAsia="ja-JP"/>
        </w:rPr>
        <w:t>q</w:t>
      </w:r>
      <w:r w:rsidRPr="00A52AB8">
        <w:rPr>
          <w:bCs/>
          <w:color w:val="000000" w:themeColor="text1"/>
        </w:rPr>
        <w:t>X</w:t>
      </w:r>
      <w:r w:rsidR="003107A7" w:rsidRPr="00E7034B">
        <w:t>[ e ][ s ]</w:t>
      </w:r>
      <w:r w:rsidRPr="00A52AB8">
        <w:rPr>
          <w:bCs/>
          <w:color w:val="000000" w:themeColor="text1"/>
        </w:rPr>
        <w:t> </w:t>
      </w:r>
      <w:r w:rsidRPr="00A52AB8">
        <w:rPr>
          <w:color w:val="000000" w:themeColor="text1"/>
          <w:lang w:eastAsia="ja-JP"/>
        </w:rPr>
        <w:t>= </w:t>
      </w:r>
      <w:r w:rsidR="003107A7" w:rsidRPr="003107A7">
        <w:t>es_primitive_shape_quat_x[</w:t>
      </w:r>
      <w:r w:rsidR="004E5339">
        <w:t> </w:t>
      </w:r>
      <w:r w:rsidR="003107A7" w:rsidRPr="003107A7">
        <w:t>e</w:t>
      </w:r>
      <w:r w:rsidR="004E5339">
        <w:t> </w:t>
      </w:r>
      <w:r w:rsidR="003107A7" w:rsidRPr="003107A7">
        <w:t>][</w:t>
      </w:r>
      <w:r w:rsidR="004E5339">
        <w:t> </w:t>
      </w:r>
      <w:r w:rsidR="003107A7" w:rsidRPr="003107A7">
        <w:t>s</w:t>
      </w:r>
      <w:r w:rsidR="004E5339">
        <w:t> </w:t>
      </w:r>
      <w:r w:rsidR="003107A7" w:rsidRPr="003107A7">
        <w:t>]</w:t>
      </w:r>
      <w:r w:rsidRPr="00A52AB8">
        <w:rPr>
          <w:bCs/>
          <w:color w:val="000000" w:themeColor="text1"/>
        </w:rPr>
        <w:t> </w:t>
      </w:r>
      <w:r w:rsidRPr="00A52AB8">
        <w:rPr>
          <w:rFonts w:cs="Symbol"/>
          <w:color w:val="000000" w:themeColor="text1"/>
        </w:rPr>
        <w:sym w:font="Symbol" w:char="F0B8"/>
      </w:r>
      <w:r w:rsidRPr="00A52AB8">
        <w:rPr>
          <w:color w:val="000000" w:themeColor="text1"/>
          <w:lang w:eastAsia="ja-JP"/>
        </w:rPr>
        <w:t> </w:t>
      </w:r>
      <w:r w:rsidRPr="00A52AB8">
        <w:rPr>
          <w:rStyle w:val="fontstyle01"/>
          <w:color w:val="000000" w:themeColor="text1"/>
        </w:rPr>
        <w:t>2</w:t>
      </w:r>
      <w:r w:rsidRPr="00A52AB8">
        <w:rPr>
          <w:rStyle w:val="fontstyle01"/>
          <w:color w:val="000000" w:themeColor="text1"/>
          <w:vertAlign w:val="superscript"/>
        </w:rPr>
        <w:t>14</w:t>
      </w:r>
      <w:r>
        <w:tab/>
      </w:r>
      <w:r w:rsidR="00F76C20">
        <w:rPr>
          <w:lang w:val="en-CA"/>
        </w:rPr>
        <w:ptab w:relativeTo="margin" w:alignment="right" w:leader="none"/>
      </w:r>
      <w:r w:rsidR="001201AA" w:rsidRPr="008466F9">
        <w:t>(F</w:t>
      </w:r>
      <w:r w:rsidR="001201AA" w:rsidRPr="008466F9">
        <w:noBreakHyphen/>
      </w:r>
      <w:r w:rsidR="001201AA" w:rsidRPr="00150AD0">
        <w:fldChar w:fldCharType="begin"/>
      </w:r>
      <w:r w:rsidR="001201AA" w:rsidRPr="00380BF7">
        <w:instrText xml:space="preserve"> SEQ Equation \* ARABIC \s 1 </w:instrText>
      </w:r>
      <w:r w:rsidR="001201AA" w:rsidRPr="00150AD0">
        <w:fldChar w:fldCharType="separate"/>
      </w:r>
      <w:r w:rsidR="00D1378D">
        <w:rPr>
          <w:noProof/>
        </w:rPr>
        <w:t>1</w:t>
      </w:r>
      <w:r w:rsidR="001201AA" w:rsidRPr="00150AD0">
        <w:fldChar w:fldCharType="end"/>
      </w:r>
      <w:r w:rsidR="001201AA" w:rsidRPr="00150AD0">
        <w:t>)</w:t>
      </w:r>
    </w:p>
    <w:p w14:paraId="081C6861" w14:textId="0D573311" w:rsidR="004E5339" w:rsidRPr="00E7034B" w:rsidRDefault="00282FC2" w:rsidP="004E5339">
      <w:r w:rsidRPr="007F5FAB">
        <w:rPr>
          <w:b/>
          <w:bCs/>
        </w:rPr>
        <w:lastRenderedPageBreak/>
        <w:t>es_primitive_shape_quat_y</w:t>
      </w:r>
      <w:r w:rsidRPr="007F5FAB">
        <w:t xml:space="preserve">[ e ][ s ] </w:t>
      </w:r>
      <w:r w:rsidR="004E5339" w:rsidRPr="00E7034B">
        <w:t xml:space="preserve">specifies the </w:t>
      </w:r>
      <w:r w:rsidR="004E5339">
        <w:t>y</w:t>
      </w:r>
      <w:r w:rsidR="004E5339" w:rsidRPr="00E7034B">
        <w:t xml:space="preserve"> component, </w:t>
      </w:r>
      <w:r w:rsidR="004E5339">
        <w:rPr>
          <w:color w:val="000000" w:themeColor="text1"/>
          <w:lang w:eastAsia="ja-JP"/>
        </w:rPr>
        <w:t>q</w:t>
      </w:r>
      <w:r w:rsidR="004E5339">
        <w:rPr>
          <w:bCs/>
          <w:color w:val="000000" w:themeColor="text1"/>
        </w:rPr>
        <w:t>Y</w:t>
      </w:r>
      <w:r w:rsidR="004E5339" w:rsidRPr="00E7034B">
        <w:t>[ e ][ s ]</w:t>
      </w:r>
      <w:r w:rsidR="004E5339">
        <w:t xml:space="preserve">, </w:t>
      </w:r>
      <w:r w:rsidR="004E5339" w:rsidRPr="00E7034B">
        <w:t xml:space="preserve">for the rotation to apply on the primitive shape s of the elementary shape e using the quaternion representation. The value of </w:t>
      </w:r>
      <w:r w:rsidR="004E5339" w:rsidRPr="00157ABA">
        <w:t>es_primitive_shape_quat_</w:t>
      </w:r>
      <w:r w:rsidR="004E5339">
        <w:t>y</w:t>
      </w:r>
      <w:r w:rsidR="004E5339" w:rsidRPr="00E7034B">
        <w:t>[ e ][ s ] shall be in the range of − 2</w:t>
      </w:r>
      <w:r w:rsidR="004E5339" w:rsidRPr="00E7034B">
        <w:rPr>
          <w:vertAlign w:val="superscript"/>
        </w:rPr>
        <w:t>14</w:t>
      </w:r>
      <w:r w:rsidR="004E5339" w:rsidRPr="00E7034B">
        <w:t xml:space="preserve"> to 2</w:t>
      </w:r>
      <w:r w:rsidR="004E5339" w:rsidRPr="00E7034B">
        <w:rPr>
          <w:vertAlign w:val="superscript"/>
        </w:rPr>
        <w:t>14</w:t>
      </w:r>
      <w:r w:rsidR="004E5339" w:rsidRPr="00E7034B">
        <w:t xml:space="preserve">, inclusive. When </w:t>
      </w:r>
      <w:r w:rsidR="004E5339" w:rsidRPr="00157ABA">
        <w:t>es_primitive_shape_quat_</w:t>
      </w:r>
      <w:r w:rsidR="004E5339">
        <w:t>y</w:t>
      </w:r>
      <w:r w:rsidR="004E5339" w:rsidRPr="00E7034B">
        <w:t xml:space="preserve">[ e ][ s ] is not present, its value shall be inferred to be equal to 0. The value of </w:t>
      </w:r>
      <w:r w:rsidR="004E5339">
        <w:rPr>
          <w:color w:val="000000" w:themeColor="text1"/>
          <w:lang w:eastAsia="ja-JP"/>
        </w:rPr>
        <w:t>q</w:t>
      </w:r>
      <w:r w:rsidR="004E5339">
        <w:rPr>
          <w:bCs/>
          <w:color w:val="000000" w:themeColor="text1"/>
        </w:rPr>
        <w:t>Y</w:t>
      </w:r>
      <w:r w:rsidR="004E5339" w:rsidRPr="00E7034B">
        <w:t>[ e ][ s ] is computed as follows:</w:t>
      </w:r>
    </w:p>
    <w:p w14:paraId="3079B09F" w14:textId="789EAC56" w:rsidR="00964C58" w:rsidRDefault="004E5339" w:rsidP="0070716A">
      <w:r w:rsidRPr="00A52AB8">
        <w:rPr>
          <w:color w:val="000000" w:themeColor="text1"/>
          <w:lang w:eastAsia="ja-JP"/>
        </w:rPr>
        <w:tab/>
      </w:r>
      <w:r>
        <w:rPr>
          <w:color w:val="000000" w:themeColor="text1"/>
          <w:lang w:eastAsia="ja-JP"/>
        </w:rPr>
        <w:t>q</w:t>
      </w:r>
      <w:r>
        <w:rPr>
          <w:bCs/>
          <w:color w:val="000000" w:themeColor="text1"/>
        </w:rPr>
        <w:t>Y</w:t>
      </w:r>
      <w:r w:rsidRPr="00E7034B">
        <w:t>[ e ][ s ]</w:t>
      </w:r>
      <w:r w:rsidRPr="00A52AB8">
        <w:rPr>
          <w:bCs/>
          <w:color w:val="000000" w:themeColor="text1"/>
        </w:rPr>
        <w:t> </w:t>
      </w:r>
      <w:r w:rsidRPr="00A52AB8">
        <w:rPr>
          <w:color w:val="000000" w:themeColor="text1"/>
          <w:lang w:eastAsia="ja-JP"/>
        </w:rPr>
        <w:t>= </w:t>
      </w:r>
      <w:r w:rsidRPr="003107A7">
        <w:t>es_primitive_shape_quat_</w:t>
      </w:r>
      <w:r>
        <w:t>y</w:t>
      </w:r>
      <w:r w:rsidRPr="003107A7">
        <w:t>[</w:t>
      </w:r>
      <w:r>
        <w:t> </w:t>
      </w:r>
      <w:r w:rsidRPr="003107A7">
        <w:t>e</w:t>
      </w:r>
      <w:r>
        <w:t> </w:t>
      </w:r>
      <w:r w:rsidRPr="003107A7">
        <w:t>][</w:t>
      </w:r>
      <w:r>
        <w:t> </w:t>
      </w:r>
      <w:r w:rsidRPr="003107A7">
        <w:t>s</w:t>
      </w:r>
      <w:r>
        <w:t> </w:t>
      </w:r>
      <w:r w:rsidRPr="003107A7">
        <w:t>]</w:t>
      </w:r>
      <w:r w:rsidRPr="00A52AB8">
        <w:rPr>
          <w:bCs/>
          <w:color w:val="000000" w:themeColor="text1"/>
        </w:rPr>
        <w:t> </w:t>
      </w:r>
      <w:r w:rsidRPr="00A52AB8">
        <w:rPr>
          <w:rFonts w:cs="Symbol"/>
          <w:color w:val="000000" w:themeColor="text1"/>
        </w:rPr>
        <w:sym w:font="Symbol" w:char="F0B8"/>
      </w:r>
      <w:r w:rsidRPr="00A52AB8">
        <w:rPr>
          <w:color w:val="000000" w:themeColor="text1"/>
          <w:lang w:eastAsia="ja-JP"/>
        </w:rPr>
        <w:t> </w:t>
      </w:r>
      <w:r w:rsidRPr="00A52AB8">
        <w:rPr>
          <w:rStyle w:val="fontstyle01"/>
          <w:color w:val="000000" w:themeColor="text1"/>
        </w:rPr>
        <w:t>2</w:t>
      </w:r>
      <w:r w:rsidRPr="00A52AB8">
        <w:rPr>
          <w:rStyle w:val="fontstyle01"/>
          <w:color w:val="000000" w:themeColor="text1"/>
          <w:vertAlign w:val="superscript"/>
        </w:rPr>
        <w:t>14</w:t>
      </w:r>
      <w:r>
        <w:tab/>
      </w:r>
      <w:r w:rsidR="00F76C20">
        <w:rPr>
          <w:lang w:val="en-CA"/>
        </w:rPr>
        <w:ptab w:relativeTo="margin" w:alignment="right" w:leader="none"/>
      </w:r>
      <w:r w:rsidR="001201AA" w:rsidRPr="008466F9">
        <w:t>(F</w:t>
      </w:r>
      <w:r w:rsidR="001201AA" w:rsidRPr="008466F9">
        <w:noBreakHyphen/>
      </w:r>
      <w:r w:rsidR="001201AA" w:rsidRPr="00150AD0">
        <w:fldChar w:fldCharType="begin"/>
      </w:r>
      <w:r w:rsidR="001201AA" w:rsidRPr="00380BF7">
        <w:instrText xml:space="preserve"> SEQ Equation \* ARABIC \s 1 </w:instrText>
      </w:r>
      <w:r w:rsidR="001201AA" w:rsidRPr="00150AD0">
        <w:fldChar w:fldCharType="separate"/>
      </w:r>
      <w:r w:rsidR="00D1378D">
        <w:rPr>
          <w:noProof/>
        </w:rPr>
        <w:t>2</w:t>
      </w:r>
      <w:r w:rsidR="001201AA" w:rsidRPr="00150AD0">
        <w:fldChar w:fldCharType="end"/>
      </w:r>
      <w:r w:rsidR="001201AA" w:rsidRPr="00150AD0">
        <w:t>)</w:t>
      </w:r>
    </w:p>
    <w:p w14:paraId="0C5F40B3" w14:textId="131367C9" w:rsidR="004E5339" w:rsidRPr="00E7034B" w:rsidRDefault="00282FC2" w:rsidP="004E5339">
      <w:r w:rsidRPr="007F5FAB">
        <w:rPr>
          <w:b/>
          <w:bCs/>
        </w:rPr>
        <w:t>es_primitive_shape_quat_z</w:t>
      </w:r>
      <w:r w:rsidRPr="007F5FAB">
        <w:t xml:space="preserve">[ e ][ s ] </w:t>
      </w:r>
      <w:r w:rsidR="004E5339" w:rsidRPr="00E7034B">
        <w:t xml:space="preserve">specifies the </w:t>
      </w:r>
      <w:r w:rsidR="004E5339">
        <w:t>y</w:t>
      </w:r>
      <w:r w:rsidR="004E5339" w:rsidRPr="00E7034B">
        <w:t xml:space="preserve"> component, </w:t>
      </w:r>
      <w:r w:rsidR="004E5339">
        <w:rPr>
          <w:color w:val="000000" w:themeColor="text1"/>
          <w:lang w:eastAsia="ja-JP"/>
        </w:rPr>
        <w:t>q</w:t>
      </w:r>
      <w:r w:rsidR="004E5339">
        <w:rPr>
          <w:bCs/>
          <w:color w:val="000000" w:themeColor="text1"/>
        </w:rPr>
        <w:t>Z</w:t>
      </w:r>
      <w:r w:rsidR="004E5339" w:rsidRPr="00E7034B">
        <w:t>[ e ][ s ]</w:t>
      </w:r>
      <w:r w:rsidR="004E5339">
        <w:t xml:space="preserve">, </w:t>
      </w:r>
      <w:r w:rsidR="004E5339" w:rsidRPr="00E7034B">
        <w:t xml:space="preserve">for the rotation to apply on the primitive shape s of the elementary shape e using the quaternion representation. The value of </w:t>
      </w:r>
      <w:r w:rsidR="004E5339" w:rsidRPr="00157ABA">
        <w:t>es_primitive_shape_quat_</w:t>
      </w:r>
      <w:r w:rsidR="004E5339">
        <w:t>z</w:t>
      </w:r>
      <w:r w:rsidR="004E5339" w:rsidRPr="00E7034B">
        <w:t>[ e ][ s ] shall be in the range of − 2</w:t>
      </w:r>
      <w:r w:rsidR="004E5339" w:rsidRPr="00E7034B">
        <w:rPr>
          <w:vertAlign w:val="superscript"/>
        </w:rPr>
        <w:t>14</w:t>
      </w:r>
      <w:r w:rsidR="004E5339" w:rsidRPr="00E7034B">
        <w:t xml:space="preserve"> to 2</w:t>
      </w:r>
      <w:r w:rsidR="004E5339" w:rsidRPr="00E7034B">
        <w:rPr>
          <w:vertAlign w:val="superscript"/>
        </w:rPr>
        <w:t>14</w:t>
      </w:r>
      <w:r w:rsidR="004E5339" w:rsidRPr="00E7034B">
        <w:t xml:space="preserve">, inclusive. When </w:t>
      </w:r>
      <w:r w:rsidR="004E5339" w:rsidRPr="00157ABA">
        <w:t>es_primitive_shape_quat_</w:t>
      </w:r>
      <w:r w:rsidR="004E5339">
        <w:t>z</w:t>
      </w:r>
      <w:r w:rsidR="004E5339" w:rsidRPr="00E7034B">
        <w:t xml:space="preserve">[ e ][ s ] is not present, its value shall be inferred to be equal to 0. The value of </w:t>
      </w:r>
      <w:r w:rsidR="004E5339">
        <w:rPr>
          <w:color w:val="000000" w:themeColor="text1"/>
          <w:lang w:eastAsia="ja-JP"/>
        </w:rPr>
        <w:t>q</w:t>
      </w:r>
      <w:r w:rsidR="004E5339">
        <w:rPr>
          <w:bCs/>
          <w:color w:val="000000" w:themeColor="text1"/>
        </w:rPr>
        <w:t>Z</w:t>
      </w:r>
      <w:r w:rsidR="004E5339" w:rsidRPr="00E7034B">
        <w:t>[ e ][ s ] is computed as follows:</w:t>
      </w:r>
    </w:p>
    <w:p w14:paraId="3D41D484" w14:textId="048D894D" w:rsidR="004E5339" w:rsidRDefault="004E5339" w:rsidP="004E5339">
      <w:r w:rsidRPr="00A52AB8">
        <w:rPr>
          <w:color w:val="000000" w:themeColor="text1"/>
          <w:lang w:eastAsia="ja-JP"/>
        </w:rPr>
        <w:tab/>
      </w:r>
      <w:r>
        <w:rPr>
          <w:color w:val="000000" w:themeColor="text1"/>
          <w:lang w:eastAsia="ja-JP"/>
        </w:rPr>
        <w:t>q</w:t>
      </w:r>
      <w:r>
        <w:rPr>
          <w:bCs/>
          <w:color w:val="000000" w:themeColor="text1"/>
        </w:rPr>
        <w:t>Z</w:t>
      </w:r>
      <w:r w:rsidRPr="00E7034B">
        <w:t>[ e ][ s ]</w:t>
      </w:r>
      <w:r w:rsidRPr="00A52AB8">
        <w:rPr>
          <w:bCs/>
          <w:color w:val="000000" w:themeColor="text1"/>
        </w:rPr>
        <w:t> </w:t>
      </w:r>
      <w:r w:rsidRPr="00A52AB8">
        <w:rPr>
          <w:color w:val="000000" w:themeColor="text1"/>
          <w:lang w:eastAsia="ja-JP"/>
        </w:rPr>
        <w:t>= </w:t>
      </w:r>
      <w:r w:rsidRPr="003107A7">
        <w:t>es_primitive_shape_quat_</w:t>
      </w:r>
      <w:r>
        <w:t>z</w:t>
      </w:r>
      <w:r w:rsidRPr="003107A7">
        <w:t>[</w:t>
      </w:r>
      <w:r>
        <w:t> </w:t>
      </w:r>
      <w:r w:rsidRPr="003107A7">
        <w:t>e</w:t>
      </w:r>
      <w:r>
        <w:t> </w:t>
      </w:r>
      <w:r w:rsidRPr="003107A7">
        <w:t>][</w:t>
      </w:r>
      <w:r>
        <w:t> </w:t>
      </w:r>
      <w:r w:rsidRPr="003107A7">
        <w:t>s</w:t>
      </w:r>
      <w:r>
        <w:t> </w:t>
      </w:r>
      <w:r w:rsidRPr="003107A7">
        <w:t>]</w:t>
      </w:r>
      <w:r w:rsidRPr="00A52AB8">
        <w:rPr>
          <w:bCs/>
          <w:color w:val="000000" w:themeColor="text1"/>
        </w:rPr>
        <w:t> </w:t>
      </w:r>
      <w:r w:rsidRPr="00A52AB8">
        <w:rPr>
          <w:rFonts w:cs="Symbol"/>
          <w:color w:val="000000" w:themeColor="text1"/>
        </w:rPr>
        <w:sym w:font="Symbol" w:char="F0B8"/>
      </w:r>
      <w:r w:rsidRPr="00A52AB8">
        <w:rPr>
          <w:color w:val="000000" w:themeColor="text1"/>
          <w:lang w:eastAsia="ja-JP"/>
        </w:rPr>
        <w:t> </w:t>
      </w:r>
      <w:r w:rsidRPr="00A52AB8">
        <w:rPr>
          <w:rStyle w:val="fontstyle01"/>
          <w:color w:val="000000" w:themeColor="text1"/>
        </w:rPr>
        <w:t>2</w:t>
      </w:r>
      <w:r w:rsidRPr="00A52AB8">
        <w:rPr>
          <w:rStyle w:val="fontstyle01"/>
          <w:color w:val="000000" w:themeColor="text1"/>
          <w:vertAlign w:val="superscript"/>
        </w:rPr>
        <w:t>14</w:t>
      </w:r>
      <w:r w:rsidR="00F76C20">
        <w:rPr>
          <w:lang w:val="en-CA"/>
        </w:rPr>
        <w:ptab w:relativeTo="margin" w:alignment="right" w:leader="none"/>
      </w:r>
      <w:r w:rsidR="001201AA" w:rsidRPr="008466F9">
        <w:t>(F</w:t>
      </w:r>
      <w:r w:rsidR="001201AA" w:rsidRPr="008466F9">
        <w:noBreakHyphen/>
      </w:r>
      <w:r w:rsidR="001201AA" w:rsidRPr="00150AD0">
        <w:fldChar w:fldCharType="begin"/>
      </w:r>
      <w:r w:rsidR="001201AA" w:rsidRPr="00380BF7">
        <w:instrText xml:space="preserve"> SEQ Equation \* ARABIC \s 1 </w:instrText>
      </w:r>
      <w:r w:rsidR="001201AA" w:rsidRPr="00150AD0">
        <w:fldChar w:fldCharType="separate"/>
      </w:r>
      <w:r w:rsidR="00D1378D">
        <w:rPr>
          <w:noProof/>
        </w:rPr>
        <w:t>3</w:t>
      </w:r>
      <w:r w:rsidR="001201AA" w:rsidRPr="00150AD0">
        <w:fldChar w:fldCharType="end"/>
      </w:r>
      <w:r w:rsidR="001201AA" w:rsidRPr="00150AD0">
        <w:t>)</w:t>
      </w:r>
    </w:p>
    <w:p w14:paraId="50F354FD" w14:textId="55C1EAB5" w:rsidR="0004740A" w:rsidRDefault="00282FC2" w:rsidP="0070716A">
      <w:r w:rsidRPr="007F5FAB">
        <w:t>When the operation is based on CSG, the rotation is applied about the centroid of the primitive S before applying the corresponding distance function SD( p, S ).</w:t>
      </w:r>
    </w:p>
    <w:p w14:paraId="0F37439C" w14:textId="77777777" w:rsidR="004E5339" w:rsidRDefault="004E5339" w:rsidP="004E5339">
      <w:pPr>
        <w:rPr>
          <w:lang w:eastAsia="ja-JP"/>
        </w:rPr>
      </w:pPr>
      <w:r w:rsidRPr="00E7034B">
        <w:t>It is a requirement</w:t>
      </w:r>
      <w:r>
        <w:rPr>
          <w:lang w:eastAsia="ja-JP"/>
        </w:rPr>
        <w:t xml:space="preserve"> of bitstream conformance that:</w:t>
      </w:r>
    </w:p>
    <w:p w14:paraId="562963BB" w14:textId="0DC83DE1" w:rsidR="004E5339" w:rsidRPr="00AD6110" w:rsidRDefault="004E5339" w:rsidP="004E5339">
      <w:pPr>
        <w:rPr>
          <w:lang w:val="en-CA"/>
        </w:rPr>
      </w:pPr>
      <w:r>
        <w:rPr>
          <w:lang w:eastAsia="ja-JP"/>
        </w:rPr>
        <w:tab/>
      </w:r>
      <w:r>
        <w:rPr>
          <w:color w:val="000000" w:themeColor="text1"/>
          <w:lang w:eastAsia="ja-JP"/>
        </w:rPr>
        <w:t>q</w:t>
      </w:r>
      <w:r w:rsidR="00CF0270">
        <w:rPr>
          <w:bCs/>
          <w:color w:val="000000" w:themeColor="text1"/>
        </w:rPr>
        <w:t>X</w:t>
      </w:r>
      <w:r w:rsidRPr="00E7034B">
        <w:t>[ e ][ s ]</w:t>
      </w:r>
      <w:r w:rsidRPr="00F6756C">
        <w:rPr>
          <w:vertAlign w:val="superscript"/>
          <w:lang w:eastAsia="ja-JP"/>
        </w:rPr>
        <w:t>2</w:t>
      </w:r>
      <w:r>
        <w:rPr>
          <w:lang w:eastAsia="ja-JP"/>
        </w:rPr>
        <w:t> </w:t>
      </w:r>
      <w:r w:rsidRPr="00F6756C">
        <w:rPr>
          <w:lang w:eastAsia="ja-JP"/>
        </w:rPr>
        <w:t>+</w:t>
      </w:r>
      <w:r>
        <w:rPr>
          <w:lang w:eastAsia="ja-JP"/>
        </w:rPr>
        <w:t> </w:t>
      </w:r>
      <w:r>
        <w:rPr>
          <w:color w:val="000000" w:themeColor="text1"/>
          <w:lang w:eastAsia="ja-JP"/>
        </w:rPr>
        <w:t>q</w:t>
      </w:r>
      <w:r w:rsidR="00CF0270">
        <w:rPr>
          <w:bCs/>
          <w:color w:val="000000" w:themeColor="text1"/>
        </w:rPr>
        <w:t>Y</w:t>
      </w:r>
      <w:r w:rsidRPr="00E7034B">
        <w:t>[ e ][ s ]</w:t>
      </w:r>
      <w:r w:rsidRPr="00F6756C">
        <w:rPr>
          <w:vertAlign w:val="superscript"/>
          <w:lang w:eastAsia="ja-JP"/>
        </w:rPr>
        <w:t>2</w:t>
      </w:r>
      <w:r>
        <w:rPr>
          <w:lang w:eastAsia="ja-JP"/>
        </w:rPr>
        <w:t> </w:t>
      </w:r>
      <w:r w:rsidRPr="00F6756C">
        <w:rPr>
          <w:lang w:eastAsia="ja-JP"/>
        </w:rPr>
        <w:t>+</w:t>
      </w:r>
      <w:r>
        <w:rPr>
          <w:color w:val="000000" w:themeColor="text1"/>
          <w:lang w:eastAsia="ja-JP"/>
        </w:rPr>
        <w:t>q</w:t>
      </w:r>
      <w:r>
        <w:rPr>
          <w:bCs/>
          <w:color w:val="000000" w:themeColor="text1"/>
        </w:rPr>
        <w:t>Z</w:t>
      </w:r>
      <w:r w:rsidRPr="00E7034B">
        <w:t>[ e ][ s ]</w:t>
      </w:r>
      <w:r w:rsidRPr="00F6756C">
        <w:rPr>
          <w:vertAlign w:val="superscript"/>
          <w:lang w:eastAsia="ja-JP"/>
        </w:rPr>
        <w:t>2</w:t>
      </w:r>
      <w:r>
        <w:rPr>
          <w:lang w:eastAsia="ja-JP"/>
        </w:rPr>
        <w:t> </w:t>
      </w:r>
      <w:r w:rsidRPr="00F6756C">
        <w:rPr>
          <w:lang w:eastAsia="ja-JP"/>
        </w:rPr>
        <w:t>&lt;=</w:t>
      </w:r>
      <w:r>
        <w:rPr>
          <w:lang w:eastAsia="ja-JP"/>
        </w:rPr>
        <w:t> </w:t>
      </w:r>
      <w:r w:rsidRPr="00F6756C">
        <w:rPr>
          <w:lang w:eastAsia="ja-JP"/>
        </w:rPr>
        <w:t>1</w:t>
      </w:r>
      <w:r w:rsidR="00F76C20">
        <w:rPr>
          <w:lang w:val="en-CA"/>
        </w:rPr>
        <w:ptab w:relativeTo="margin" w:alignment="right" w:leader="none"/>
      </w:r>
      <w:r w:rsidR="001201AA" w:rsidRPr="008466F9">
        <w:t>(F</w:t>
      </w:r>
      <w:r w:rsidR="001201AA" w:rsidRPr="008466F9">
        <w:noBreakHyphen/>
      </w:r>
      <w:r w:rsidR="001201AA" w:rsidRPr="00150AD0">
        <w:fldChar w:fldCharType="begin"/>
      </w:r>
      <w:r w:rsidR="001201AA" w:rsidRPr="00380BF7">
        <w:instrText xml:space="preserve"> SEQ Equation \* ARABIC \s 1 </w:instrText>
      </w:r>
      <w:r w:rsidR="001201AA" w:rsidRPr="00150AD0">
        <w:fldChar w:fldCharType="separate"/>
      </w:r>
      <w:r w:rsidR="00D1378D">
        <w:rPr>
          <w:noProof/>
        </w:rPr>
        <w:t>4</w:t>
      </w:r>
      <w:r w:rsidR="001201AA" w:rsidRPr="00150AD0">
        <w:fldChar w:fldCharType="end"/>
      </w:r>
      <w:r w:rsidR="001201AA" w:rsidRPr="00150AD0">
        <w:t>)</w:t>
      </w:r>
    </w:p>
    <w:p w14:paraId="0CE3CF49" w14:textId="77777777" w:rsidR="004E5339" w:rsidRPr="00BF0173" w:rsidRDefault="004E5339" w:rsidP="004E5339">
      <w:pPr>
        <w:rPr>
          <w:lang w:val="en-CA"/>
        </w:rPr>
      </w:pPr>
      <w:r w:rsidRPr="00BF0173">
        <w:rPr>
          <w:lang w:val="en-CA"/>
        </w:rPr>
        <w:t xml:space="preserve">The fourth component, </w:t>
      </w:r>
      <w:r w:rsidRPr="00BF0173">
        <w:rPr>
          <w:bCs/>
          <w:color w:val="000000" w:themeColor="text1"/>
          <w:lang w:val="en-CA"/>
        </w:rPr>
        <w:t>qW,</w:t>
      </w:r>
      <w:r w:rsidRPr="00BF0173">
        <w:rPr>
          <w:lang w:val="en-CA"/>
        </w:rPr>
        <w:t xml:space="preserve"> of the quaternion is calculated as follows:</w:t>
      </w:r>
    </w:p>
    <w:p w14:paraId="2ACCD5EA" w14:textId="2E318397" w:rsidR="004E5339" w:rsidRDefault="004E5339" w:rsidP="0070716A">
      <w:pPr>
        <w:rPr>
          <w:lang w:eastAsia="ja-JP"/>
        </w:rPr>
      </w:pPr>
      <w:r w:rsidRPr="00E7034B">
        <w:rPr>
          <w:lang w:eastAsia="ja-JP"/>
        </w:rPr>
        <w:tab/>
        <w:t>qW</w:t>
      </w:r>
      <w:r w:rsidRPr="00E7034B">
        <w:t>[ e ][ s ]</w:t>
      </w:r>
      <w:r w:rsidRPr="00E7034B">
        <w:rPr>
          <w:lang w:eastAsia="ja-JP"/>
        </w:rPr>
        <w:t> = Sqrt( 1 – ( qX</w:t>
      </w:r>
      <w:r w:rsidR="0065223B" w:rsidRPr="00E7034B">
        <w:t>[ e ][ s ]</w:t>
      </w:r>
      <w:r w:rsidRPr="007F5FAB">
        <w:rPr>
          <w:vertAlign w:val="superscript"/>
          <w:lang w:eastAsia="ja-JP"/>
        </w:rPr>
        <w:t>2</w:t>
      </w:r>
      <w:r w:rsidRPr="00E7034B">
        <w:rPr>
          <w:lang w:eastAsia="ja-JP"/>
        </w:rPr>
        <w:t> + qY</w:t>
      </w:r>
      <w:r w:rsidR="0065223B" w:rsidRPr="00E7034B">
        <w:t>[ e ][ s ]</w:t>
      </w:r>
      <w:r w:rsidRPr="007F5FAB">
        <w:rPr>
          <w:vertAlign w:val="superscript"/>
          <w:lang w:eastAsia="ja-JP"/>
        </w:rPr>
        <w:t>2</w:t>
      </w:r>
      <w:r w:rsidRPr="00E7034B">
        <w:rPr>
          <w:lang w:eastAsia="ja-JP"/>
        </w:rPr>
        <w:t> + qZ</w:t>
      </w:r>
      <w:r w:rsidR="0065223B" w:rsidRPr="00E7034B">
        <w:t>[ e ][ s ]</w:t>
      </w:r>
      <w:r w:rsidRPr="007F5FAB">
        <w:rPr>
          <w:vertAlign w:val="superscript"/>
          <w:lang w:eastAsia="ja-JP"/>
        </w:rPr>
        <w:t>2</w:t>
      </w:r>
      <w:r w:rsidRPr="00E7034B">
        <w:rPr>
          <w:lang w:eastAsia="ja-JP"/>
        </w:rPr>
        <w:t> ) )</w:t>
      </w:r>
      <w:r w:rsidR="00F76C20">
        <w:rPr>
          <w:lang w:val="en-CA"/>
        </w:rPr>
        <w:ptab w:relativeTo="margin" w:alignment="right" w:leader="none"/>
      </w:r>
      <w:r w:rsidR="001201AA" w:rsidRPr="008466F9">
        <w:t>(F</w:t>
      </w:r>
      <w:r w:rsidR="001201AA" w:rsidRPr="008466F9">
        <w:noBreakHyphen/>
      </w:r>
      <w:r w:rsidR="001201AA" w:rsidRPr="00150AD0">
        <w:fldChar w:fldCharType="begin"/>
      </w:r>
      <w:r w:rsidR="001201AA" w:rsidRPr="00380BF7">
        <w:instrText xml:space="preserve"> SEQ Equation \* ARABIC \s 1 </w:instrText>
      </w:r>
      <w:r w:rsidR="001201AA" w:rsidRPr="00150AD0">
        <w:fldChar w:fldCharType="separate"/>
      </w:r>
      <w:r w:rsidR="00D1378D">
        <w:rPr>
          <w:noProof/>
        </w:rPr>
        <w:t>5</w:t>
      </w:r>
      <w:r w:rsidR="001201AA" w:rsidRPr="00150AD0">
        <w:fldChar w:fldCharType="end"/>
      </w:r>
      <w:r w:rsidR="001201AA" w:rsidRPr="00150AD0">
        <w:t>)</w:t>
      </w:r>
    </w:p>
    <w:p w14:paraId="22104B33" w14:textId="0D58E4AD" w:rsidR="0004740A" w:rsidRPr="007F5FAB" w:rsidRDefault="0004740A" w:rsidP="007F5FAB">
      <w:r w:rsidRPr="007F5FAB">
        <w:rPr>
          <w:b/>
          <w:bCs/>
        </w:rPr>
        <w:t>es_guard_band_direction_size</w:t>
      </w:r>
      <w:r w:rsidRPr="007F5FAB">
        <w:t>[ e ][ s ] is a floating-point value that specifies the width of the directional guard band for each primitive shape s of an elementary shape e. es_guard_band_present</w:t>
      </w:r>
      <w:r w:rsidR="00AB1682" w:rsidRPr="007F5FAB">
        <w:t>_flag[ e ]</w:t>
      </w:r>
      <w:r w:rsidRPr="007F5FAB">
        <w:t xml:space="preserve"> equal to 0 implies that the guard band directional_size is implicitly 0. This parameter is expressed in degree.</w:t>
      </w:r>
    </w:p>
    <w:p w14:paraId="74C14FA7" w14:textId="5EA32470" w:rsidR="00014B56" w:rsidRPr="00E7034B" w:rsidRDefault="0004740A" w:rsidP="00014B56">
      <w:r w:rsidRPr="007F5FAB">
        <w:rPr>
          <w:b/>
          <w:bCs/>
        </w:rPr>
        <w:t>es_primitive_shape_viewing_direction_quat_x_center</w:t>
      </w:r>
      <w:r w:rsidRPr="007F5FAB">
        <w:t xml:space="preserve">[ e ][ s ] </w:t>
      </w:r>
      <w:r w:rsidR="00014B56" w:rsidRPr="00E7034B">
        <w:t xml:space="preserve">specifies the x component, </w:t>
      </w:r>
      <w:r w:rsidR="00014B56">
        <w:rPr>
          <w:color w:val="000000" w:themeColor="text1"/>
          <w:lang w:eastAsia="ja-JP"/>
        </w:rPr>
        <w:t>q</w:t>
      </w:r>
      <w:r w:rsidR="00014B56" w:rsidRPr="00A52AB8">
        <w:rPr>
          <w:bCs/>
          <w:color w:val="000000" w:themeColor="text1"/>
        </w:rPr>
        <w:t>X</w:t>
      </w:r>
      <w:r w:rsidR="008B6711">
        <w:rPr>
          <w:bCs/>
          <w:color w:val="000000" w:themeColor="text1"/>
        </w:rPr>
        <w:t>c</w:t>
      </w:r>
      <w:r w:rsidR="00014B56" w:rsidRPr="00E7034B">
        <w:t>[ e ][ s ]</w:t>
      </w:r>
      <w:r w:rsidR="00014B56">
        <w:t xml:space="preserve">, </w:t>
      </w:r>
      <w:r w:rsidR="00014B56" w:rsidRPr="00E7034B">
        <w:t xml:space="preserve">for the </w:t>
      </w:r>
      <w:r w:rsidR="0040456A" w:rsidRPr="00E7034B">
        <w:t xml:space="preserve">suggested viewing directions center </w:t>
      </w:r>
      <w:r w:rsidR="0040456A">
        <w:t>for</w:t>
      </w:r>
      <w:r w:rsidR="00014B56" w:rsidRPr="00E7034B">
        <w:t xml:space="preserve"> the primitive shape s of the elementary shape e using the quaternion representation. The value of </w:t>
      </w:r>
      <w:r w:rsidR="00854849" w:rsidRPr="00854849">
        <w:t>es_primitive_shape_viewing_direction_quat_x_center</w:t>
      </w:r>
      <w:r w:rsidR="00014B56" w:rsidRPr="00E7034B">
        <w:t>[ e ][ s ] shall be in the range of − 2</w:t>
      </w:r>
      <w:r w:rsidR="00014B56" w:rsidRPr="00E7034B">
        <w:rPr>
          <w:vertAlign w:val="superscript"/>
        </w:rPr>
        <w:t>14</w:t>
      </w:r>
      <w:r w:rsidR="00014B56" w:rsidRPr="00E7034B">
        <w:t xml:space="preserve"> to 2</w:t>
      </w:r>
      <w:r w:rsidR="00014B56" w:rsidRPr="00E7034B">
        <w:rPr>
          <w:vertAlign w:val="superscript"/>
        </w:rPr>
        <w:t>14</w:t>
      </w:r>
      <w:r w:rsidR="00014B56" w:rsidRPr="00E7034B">
        <w:t xml:space="preserve">, inclusive. When </w:t>
      </w:r>
      <w:r w:rsidR="00854849" w:rsidRPr="00854849">
        <w:t>es_primitive_shape_viewing_direction_quat_x_center</w:t>
      </w:r>
      <w:r w:rsidR="00014B56" w:rsidRPr="00E7034B">
        <w:t xml:space="preserve">[ e ][ s ] is not present, its value shall be inferred to be equal to 0. The value of </w:t>
      </w:r>
      <w:r w:rsidR="00014B56">
        <w:rPr>
          <w:color w:val="000000" w:themeColor="text1"/>
          <w:lang w:eastAsia="ja-JP"/>
        </w:rPr>
        <w:t>q</w:t>
      </w:r>
      <w:r w:rsidR="00014B56" w:rsidRPr="00A52AB8">
        <w:rPr>
          <w:bCs/>
          <w:color w:val="000000" w:themeColor="text1"/>
        </w:rPr>
        <w:t>X</w:t>
      </w:r>
      <w:r w:rsidR="004C361E">
        <w:rPr>
          <w:bCs/>
          <w:color w:val="000000" w:themeColor="text1"/>
        </w:rPr>
        <w:t>c</w:t>
      </w:r>
      <w:r w:rsidR="00014B56" w:rsidRPr="00E7034B">
        <w:t>[ e ][ s ] is computed as follows:</w:t>
      </w:r>
    </w:p>
    <w:p w14:paraId="3719A976" w14:textId="275D0EEB" w:rsidR="00014B56" w:rsidRDefault="00014B56" w:rsidP="00014B56">
      <w:r w:rsidRPr="00A52AB8">
        <w:rPr>
          <w:color w:val="000000" w:themeColor="text1"/>
          <w:lang w:eastAsia="ja-JP"/>
        </w:rPr>
        <w:tab/>
      </w:r>
      <w:r>
        <w:rPr>
          <w:color w:val="000000" w:themeColor="text1"/>
          <w:lang w:eastAsia="ja-JP"/>
        </w:rPr>
        <w:t>q</w:t>
      </w:r>
      <w:r w:rsidRPr="00A52AB8">
        <w:rPr>
          <w:bCs/>
          <w:color w:val="000000" w:themeColor="text1"/>
        </w:rPr>
        <w:t>X</w:t>
      </w:r>
      <w:r w:rsidR="00F64A18">
        <w:rPr>
          <w:bCs/>
          <w:color w:val="000000" w:themeColor="text1"/>
        </w:rPr>
        <w:t>c</w:t>
      </w:r>
      <w:r w:rsidRPr="00E7034B">
        <w:t>[ e ][ s ]</w:t>
      </w:r>
      <w:r w:rsidRPr="00A52AB8">
        <w:rPr>
          <w:bCs/>
          <w:color w:val="000000" w:themeColor="text1"/>
        </w:rPr>
        <w:t> </w:t>
      </w:r>
      <w:r w:rsidRPr="00A52AB8">
        <w:rPr>
          <w:color w:val="000000" w:themeColor="text1"/>
          <w:lang w:eastAsia="ja-JP"/>
        </w:rPr>
        <w:t>= </w:t>
      </w:r>
      <w:r w:rsidR="00F64A18" w:rsidRPr="00F64A18">
        <w:t xml:space="preserve">es_primitive_shape_viewing_direction_quat_x_center </w:t>
      </w:r>
      <w:r w:rsidRPr="003107A7">
        <w:t>[</w:t>
      </w:r>
      <w:r>
        <w:t> </w:t>
      </w:r>
      <w:r w:rsidRPr="003107A7">
        <w:t>e</w:t>
      </w:r>
      <w:r>
        <w:t> </w:t>
      </w:r>
      <w:r w:rsidRPr="003107A7">
        <w:t>][</w:t>
      </w:r>
      <w:r>
        <w:t> </w:t>
      </w:r>
      <w:r w:rsidRPr="003107A7">
        <w:t>s</w:t>
      </w:r>
      <w:r>
        <w:t> </w:t>
      </w:r>
      <w:r w:rsidRPr="003107A7">
        <w:t>]</w:t>
      </w:r>
      <w:r w:rsidRPr="00A52AB8">
        <w:rPr>
          <w:bCs/>
          <w:color w:val="000000" w:themeColor="text1"/>
        </w:rPr>
        <w:t> </w:t>
      </w:r>
      <w:r w:rsidRPr="00A52AB8">
        <w:rPr>
          <w:rFonts w:cs="Symbol"/>
          <w:color w:val="000000" w:themeColor="text1"/>
        </w:rPr>
        <w:sym w:font="Symbol" w:char="F0B8"/>
      </w:r>
      <w:r w:rsidRPr="00A52AB8">
        <w:rPr>
          <w:color w:val="000000" w:themeColor="text1"/>
          <w:lang w:eastAsia="ja-JP"/>
        </w:rPr>
        <w:t> </w:t>
      </w:r>
      <w:r w:rsidRPr="00A52AB8">
        <w:rPr>
          <w:rStyle w:val="fontstyle01"/>
          <w:color w:val="000000" w:themeColor="text1"/>
        </w:rPr>
        <w:t>2</w:t>
      </w:r>
      <w:r w:rsidRPr="00A52AB8">
        <w:rPr>
          <w:rStyle w:val="fontstyle01"/>
          <w:color w:val="000000" w:themeColor="text1"/>
          <w:vertAlign w:val="superscript"/>
        </w:rPr>
        <w:t>14</w:t>
      </w:r>
      <w:r w:rsidR="00F76C20">
        <w:rPr>
          <w:lang w:val="en-CA"/>
        </w:rPr>
        <w:ptab w:relativeTo="margin" w:alignment="right" w:leader="none"/>
      </w:r>
      <w:r w:rsidR="001201AA" w:rsidRPr="008466F9">
        <w:t>(F</w:t>
      </w:r>
      <w:r w:rsidR="001201AA" w:rsidRPr="008466F9">
        <w:noBreakHyphen/>
      </w:r>
      <w:r w:rsidR="001201AA" w:rsidRPr="00150AD0">
        <w:fldChar w:fldCharType="begin"/>
      </w:r>
      <w:r w:rsidR="001201AA" w:rsidRPr="00380BF7">
        <w:instrText xml:space="preserve"> SEQ Equation \* ARABIC \s 1 </w:instrText>
      </w:r>
      <w:r w:rsidR="001201AA" w:rsidRPr="00150AD0">
        <w:fldChar w:fldCharType="separate"/>
      </w:r>
      <w:r w:rsidR="00D1378D">
        <w:rPr>
          <w:noProof/>
        </w:rPr>
        <w:t>6</w:t>
      </w:r>
      <w:r w:rsidR="001201AA" w:rsidRPr="00150AD0">
        <w:fldChar w:fldCharType="end"/>
      </w:r>
      <w:r w:rsidR="001201AA" w:rsidRPr="00150AD0">
        <w:t>)</w:t>
      </w:r>
    </w:p>
    <w:p w14:paraId="6A22A8BD" w14:textId="08F94A46" w:rsidR="00E1475A" w:rsidRPr="00E7034B" w:rsidRDefault="0004740A" w:rsidP="00E1475A">
      <w:r w:rsidRPr="007F5FAB">
        <w:rPr>
          <w:b/>
          <w:bCs/>
        </w:rPr>
        <w:t>es_primitive_shape_viewing_direction_quat_y_center</w:t>
      </w:r>
      <w:r w:rsidRPr="007F5FAB">
        <w:t xml:space="preserve">[ e ][ s ] </w:t>
      </w:r>
      <w:r w:rsidR="00E1475A" w:rsidRPr="00E7034B">
        <w:t xml:space="preserve">specifies the </w:t>
      </w:r>
      <w:r w:rsidR="004C361E">
        <w:t>y</w:t>
      </w:r>
      <w:r w:rsidR="00E1475A" w:rsidRPr="00E7034B">
        <w:t xml:space="preserve"> component, </w:t>
      </w:r>
      <w:r w:rsidR="00E1475A">
        <w:rPr>
          <w:color w:val="000000" w:themeColor="text1"/>
          <w:lang w:eastAsia="ja-JP"/>
        </w:rPr>
        <w:t>q</w:t>
      </w:r>
      <w:r w:rsidR="004C361E">
        <w:rPr>
          <w:bCs/>
          <w:color w:val="000000" w:themeColor="text1"/>
        </w:rPr>
        <w:t>Y</w:t>
      </w:r>
      <w:r w:rsidR="00E1475A">
        <w:rPr>
          <w:bCs/>
          <w:color w:val="000000" w:themeColor="text1"/>
        </w:rPr>
        <w:t>c</w:t>
      </w:r>
      <w:r w:rsidR="00E1475A" w:rsidRPr="00E7034B">
        <w:t>[ e ][ s ]</w:t>
      </w:r>
      <w:r w:rsidR="00E1475A">
        <w:t xml:space="preserve">, </w:t>
      </w:r>
      <w:r w:rsidR="00E1475A" w:rsidRPr="00E7034B">
        <w:t xml:space="preserve">for the suggested viewing directions center </w:t>
      </w:r>
      <w:r w:rsidR="00E1475A">
        <w:t>for</w:t>
      </w:r>
      <w:r w:rsidR="00E1475A" w:rsidRPr="00E7034B">
        <w:t xml:space="preserve"> the primitive shape s of the elementary shape e using the quaternion representation. The value of </w:t>
      </w:r>
      <w:r w:rsidR="00E1475A" w:rsidRPr="00854849">
        <w:t>es_primitive_shape_viewing_direction_quat_</w:t>
      </w:r>
      <w:r w:rsidR="004C361E">
        <w:t>y</w:t>
      </w:r>
      <w:r w:rsidR="00E1475A" w:rsidRPr="00854849">
        <w:t>_center</w:t>
      </w:r>
      <w:r w:rsidR="00E1475A" w:rsidRPr="00E7034B">
        <w:t>[ e ][ s ] shall be in the range of − 2</w:t>
      </w:r>
      <w:r w:rsidR="00E1475A" w:rsidRPr="00E7034B">
        <w:rPr>
          <w:vertAlign w:val="superscript"/>
        </w:rPr>
        <w:t>14</w:t>
      </w:r>
      <w:r w:rsidR="00E1475A" w:rsidRPr="00E7034B">
        <w:t xml:space="preserve"> to 2</w:t>
      </w:r>
      <w:r w:rsidR="00E1475A" w:rsidRPr="00E7034B">
        <w:rPr>
          <w:vertAlign w:val="superscript"/>
        </w:rPr>
        <w:t>14</w:t>
      </w:r>
      <w:r w:rsidR="00E1475A" w:rsidRPr="00E7034B">
        <w:t xml:space="preserve">, inclusive. When </w:t>
      </w:r>
      <w:r w:rsidR="00E1475A" w:rsidRPr="00854849">
        <w:t>es_primitive_shape_viewing_direction_quat_</w:t>
      </w:r>
      <w:r w:rsidR="004C361E">
        <w:t>y</w:t>
      </w:r>
      <w:r w:rsidR="00E1475A" w:rsidRPr="00854849">
        <w:t>_center</w:t>
      </w:r>
      <w:r w:rsidR="00E1475A" w:rsidRPr="00E7034B">
        <w:t xml:space="preserve">[ e ][ s ] is not present, its value shall be inferred to be equal to 0. The value of </w:t>
      </w:r>
      <w:r w:rsidR="00E1475A">
        <w:rPr>
          <w:color w:val="000000" w:themeColor="text1"/>
          <w:lang w:eastAsia="ja-JP"/>
        </w:rPr>
        <w:t>q</w:t>
      </w:r>
      <w:r w:rsidR="004C361E">
        <w:rPr>
          <w:bCs/>
          <w:color w:val="000000" w:themeColor="text1"/>
        </w:rPr>
        <w:t>Yc</w:t>
      </w:r>
      <w:r w:rsidR="00E1475A" w:rsidRPr="00E7034B">
        <w:t>[ e ][ s ] is computed as follows:</w:t>
      </w:r>
    </w:p>
    <w:p w14:paraId="327CA998" w14:textId="1AA9DB4E" w:rsidR="0004740A" w:rsidRPr="007F5FAB" w:rsidRDefault="00E1475A">
      <w:r w:rsidRPr="00A52AB8">
        <w:rPr>
          <w:color w:val="000000" w:themeColor="text1"/>
          <w:lang w:eastAsia="ja-JP"/>
        </w:rPr>
        <w:tab/>
      </w:r>
      <w:r>
        <w:rPr>
          <w:color w:val="000000" w:themeColor="text1"/>
          <w:lang w:eastAsia="ja-JP"/>
        </w:rPr>
        <w:t>q</w:t>
      </w:r>
      <w:r w:rsidR="004C361E">
        <w:rPr>
          <w:bCs/>
          <w:color w:val="000000" w:themeColor="text1"/>
        </w:rPr>
        <w:t>Y</w:t>
      </w:r>
      <w:r>
        <w:rPr>
          <w:bCs/>
          <w:color w:val="000000" w:themeColor="text1"/>
        </w:rPr>
        <w:t>c</w:t>
      </w:r>
      <w:r w:rsidRPr="00E7034B">
        <w:t>[ e ][ s ]</w:t>
      </w:r>
      <w:r w:rsidRPr="00A52AB8">
        <w:rPr>
          <w:bCs/>
          <w:color w:val="000000" w:themeColor="text1"/>
        </w:rPr>
        <w:t> </w:t>
      </w:r>
      <w:r w:rsidRPr="00A52AB8">
        <w:rPr>
          <w:color w:val="000000" w:themeColor="text1"/>
          <w:lang w:eastAsia="ja-JP"/>
        </w:rPr>
        <w:t>= </w:t>
      </w:r>
      <w:r w:rsidRPr="00F64A18">
        <w:t>es_primitive_shape_viewing_direction_quat_</w:t>
      </w:r>
      <w:r w:rsidR="004C361E">
        <w:t>y</w:t>
      </w:r>
      <w:r w:rsidRPr="00F64A18">
        <w:t xml:space="preserve">_center </w:t>
      </w:r>
      <w:r w:rsidRPr="003107A7">
        <w:t>[</w:t>
      </w:r>
      <w:r>
        <w:t> </w:t>
      </w:r>
      <w:r w:rsidRPr="003107A7">
        <w:t>e</w:t>
      </w:r>
      <w:r>
        <w:t> </w:t>
      </w:r>
      <w:r w:rsidRPr="003107A7">
        <w:t>][</w:t>
      </w:r>
      <w:r>
        <w:t> </w:t>
      </w:r>
      <w:r w:rsidRPr="003107A7">
        <w:t>s</w:t>
      </w:r>
      <w:r>
        <w:t> </w:t>
      </w:r>
      <w:r w:rsidRPr="003107A7">
        <w:t>]</w:t>
      </w:r>
      <w:r w:rsidRPr="00A52AB8">
        <w:rPr>
          <w:bCs/>
          <w:color w:val="000000" w:themeColor="text1"/>
        </w:rPr>
        <w:t> </w:t>
      </w:r>
      <w:r w:rsidRPr="00A52AB8">
        <w:rPr>
          <w:rFonts w:cs="Symbol"/>
          <w:color w:val="000000" w:themeColor="text1"/>
        </w:rPr>
        <w:sym w:font="Symbol" w:char="F0B8"/>
      </w:r>
      <w:r w:rsidRPr="00A52AB8">
        <w:rPr>
          <w:color w:val="000000" w:themeColor="text1"/>
          <w:lang w:eastAsia="ja-JP"/>
        </w:rPr>
        <w:t> </w:t>
      </w:r>
      <w:r w:rsidRPr="00A52AB8">
        <w:rPr>
          <w:rStyle w:val="fontstyle01"/>
          <w:color w:val="000000" w:themeColor="text1"/>
        </w:rPr>
        <w:t>2</w:t>
      </w:r>
      <w:r w:rsidRPr="00A52AB8">
        <w:rPr>
          <w:rStyle w:val="fontstyle01"/>
          <w:color w:val="000000" w:themeColor="text1"/>
          <w:vertAlign w:val="superscript"/>
        </w:rPr>
        <w:t>14</w:t>
      </w:r>
      <w:r w:rsidR="00F76C20">
        <w:rPr>
          <w:lang w:val="en-CA"/>
        </w:rPr>
        <w:ptab w:relativeTo="margin" w:alignment="right" w:leader="none"/>
      </w:r>
      <w:r w:rsidR="001201AA" w:rsidRPr="008466F9">
        <w:t>(F</w:t>
      </w:r>
      <w:r w:rsidR="001201AA" w:rsidRPr="008466F9">
        <w:noBreakHyphen/>
      </w:r>
      <w:r w:rsidR="001201AA" w:rsidRPr="00150AD0">
        <w:fldChar w:fldCharType="begin"/>
      </w:r>
      <w:r w:rsidR="001201AA" w:rsidRPr="00380BF7">
        <w:instrText xml:space="preserve"> SEQ Equation \* ARABIC \s 1 </w:instrText>
      </w:r>
      <w:r w:rsidR="001201AA" w:rsidRPr="00150AD0">
        <w:fldChar w:fldCharType="separate"/>
      </w:r>
      <w:r w:rsidR="00D1378D">
        <w:rPr>
          <w:noProof/>
        </w:rPr>
        <w:t>7</w:t>
      </w:r>
      <w:r w:rsidR="001201AA" w:rsidRPr="00150AD0">
        <w:fldChar w:fldCharType="end"/>
      </w:r>
      <w:r w:rsidR="001201AA" w:rsidRPr="00150AD0">
        <w:t>)</w:t>
      </w:r>
    </w:p>
    <w:p w14:paraId="7EA4528D" w14:textId="32944023" w:rsidR="00E1475A" w:rsidRPr="00E7034B" w:rsidRDefault="0004740A" w:rsidP="00E1475A">
      <w:r w:rsidRPr="007F5FAB">
        <w:rPr>
          <w:b/>
          <w:bCs/>
        </w:rPr>
        <w:t>es_primitive_shape_viewing_direction_quat_z_center</w:t>
      </w:r>
      <w:r w:rsidRPr="007F5FAB">
        <w:t xml:space="preserve">[ e ][ s ] </w:t>
      </w:r>
      <w:r w:rsidR="00E1475A" w:rsidRPr="00E7034B">
        <w:t xml:space="preserve">specifies the </w:t>
      </w:r>
      <w:r w:rsidR="004C361E">
        <w:t>z</w:t>
      </w:r>
      <w:r w:rsidR="00E1475A" w:rsidRPr="00E7034B">
        <w:t xml:space="preserve"> component, </w:t>
      </w:r>
      <w:r w:rsidR="00E1475A">
        <w:rPr>
          <w:color w:val="000000" w:themeColor="text1"/>
          <w:lang w:eastAsia="ja-JP"/>
        </w:rPr>
        <w:t>q</w:t>
      </w:r>
      <w:r w:rsidR="004C361E">
        <w:rPr>
          <w:bCs/>
          <w:color w:val="000000" w:themeColor="text1"/>
        </w:rPr>
        <w:t>Z</w:t>
      </w:r>
      <w:r w:rsidR="00E1475A">
        <w:rPr>
          <w:bCs/>
          <w:color w:val="000000" w:themeColor="text1"/>
        </w:rPr>
        <w:t>c</w:t>
      </w:r>
      <w:r w:rsidR="00E1475A" w:rsidRPr="00E7034B">
        <w:t>[ e ][ s ]</w:t>
      </w:r>
      <w:r w:rsidR="00E1475A">
        <w:t xml:space="preserve">, </w:t>
      </w:r>
      <w:r w:rsidR="00E1475A" w:rsidRPr="00E7034B">
        <w:t xml:space="preserve">for the suggested viewing directions center </w:t>
      </w:r>
      <w:r w:rsidR="00E1475A">
        <w:t>for</w:t>
      </w:r>
      <w:r w:rsidR="00E1475A" w:rsidRPr="00E7034B">
        <w:t xml:space="preserve"> the primitive shape s of the elementary shape e using the quaternion representation. The value of </w:t>
      </w:r>
      <w:r w:rsidR="00E1475A" w:rsidRPr="00854849">
        <w:t>es_primitive_shape_viewing_direction_quat_</w:t>
      </w:r>
      <w:r w:rsidR="004C361E">
        <w:t>z</w:t>
      </w:r>
      <w:r w:rsidR="00E1475A" w:rsidRPr="00854849">
        <w:t>_center</w:t>
      </w:r>
      <w:r w:rsidR="00E1475A" w:rsidRPr="00E7034B">
        <w:t>[ e ][ s ] shall be in the range of − 2</w:t>
      </w:r>
      <w:r w:rsidR="00E1475A" w:rsidRPr="00E7034B">
        <w:rPr>
          <w:vertAlign w:val="superscript"/>
        </w:rPr>
        <w:t>14</w:t>
      </w:r>
      <w:r w:rsidR="00E1475A" w:rsidRPr="00E7034B">
        <w:t xml:space="preserve"> to 2</w:t>
      </w:r>
      <w:r w:rsidR="00E1475A" w:rsidRPr="00E7034B">
        <w:rPr>
          <w:vertAlign w:val="superscript"/>
        </w:rPr>
        <w:t>14</w:t>
      </w:r>
      <w:r w:rsidR="00E1475A" w:rsidRPr="00E7034B">
        <w:t xml:space="preserve">, inclusive. When </w:t>
      </w:r>
      <w:r w:rsidR="00E1475A" w:rsidRPr="00854849">
        <w:t>es_primitive_shape_viewing_direction_quat_</w:t>
      </w:r>
      <w:r w:rsidR="004C361E">
        <w:t>z</w:t>
      </w:r>
      <w:r w:rsidR="00E1475A" w:rsidRPr="00854849">
        <w:t>_center</w:t>
      </w:r>
      <w:r w:rsidR="00E1475A" w:rsidRPr="00E7034B">
        <w:t xml:space="preserve">[ e ][ s ] is not present, its value shall be inferred to be equal to 0. The value of </w:t>
      </w:r>
      <w:r w:rsidR="00E1475A">
        <w:rPr>
          <w:color w:val="000000" w:themeColor="text1"/>
          <w:lang w:eastAsia="ja-JP"/>
        </w:rPr>
        <w:t>q</w:t>
      </w:r>
      <w:r w:rsidR="004C361E">
        <w:rPr>
          <w:bCs/>
          <w:color w:val="000000" w:themeColor="text1"/>
        </w:rPr>
        <w:t>Zc</w:t>
      </w:r>
      <w:r w:rsidR="00E1475A" w:rsidRPr="00E7034B">
        <w:t>[ e ][ s ] is computed as follows:</w:t>
      </w:r>
    </w:p>
    <w:p w14:paraId="73830BAD" w14:textId="550E1A4A" w:rsidR="0004740A" w:rsidRPr="007F5FAB" w:rsidRDefault="00E1475A">
      <w:r w:rsidRPr="00A52AB8">
        <w:rPr>
          <w:color w:val="000000" w:themeColor="text1"/>
          <w:lang w:eastAsia="ja-JP"/>
        </w:rPr>
        <w:lastRenderedPageBreak/>
        <w:tab/>
      </w:r>
      <w:r>
        <w:rPr>
          <w:color w:val="000000" w:themeColor="text1"/>
          <w:lang w:eastAsia="ja-JP"/>
        </w:rPr>
        <w:t>q</w:t>
      </w:r>
      <w:r w:rsidR="004C361E">
        <w:rPr>
          <w:bCs/>
          <w:color w:val="000000" w:themeColor="text1"/>
        </w:rPr>
        <w:t>Z</w:t>
      </w:r>
      <w:r>
        <w:rPr>
          <w:bCs/>
          <w:color w:val="000000" w:themeColor="text1"/>
        </w:rPr>
        <w:t>c</w:t>
      </w:r>
      <w:r w:rsidRPr="00E7034B">
        <w:t>[ e ][ s ]</w:t>
      </w:r>
      <w:r w:rsidRPr="00A52AB8">
        <w:rPr>
          <w:bCs/>
          <w:color w:val="000000" w:themeColor="text1"/>
        </w:rPr>
        <w:t> </w:t>
      </w:r>
      <w:r w:rsidRPr="00A52AB8">
        <w:rPr>
          <w:color w:val="000000" w:themeColor="text1"/>
          <w:lang w:eastAsia="ja-JP"/>
        </w:rPr>
        <w:t>= </w:t>
      </w:r>
      <w:r w:rsidRPr="00F64A18">
        <w:t>es_primitive_shape_viewing_direction_quat_</w:t>
      </w:r>
      <w:r w:rsidR="004C361E">
        <w:t>z</w:t>
      </w:r>
      <w:r w:rsidRPr="00F64A18">
        <w:t xml:space="preserve">_center </w:t>
      </w:r>
      <w:r w:rsidRPr="003107A7">
        <w:t>[</w:t>
      </w:r>
      <w:r>
        <w:t> </w:t>
      </w:r>
      <w:r w:rsidRPr="003107A7">
        <w:t>e</w:t>
      </w:r>
      <w:r>
        <w:t> </w:t>
      </w:r>
      <w:r w:rsidRPr="003107A7">
        <w:t>][</w:t>
      </w:r>
      <w:r>
        <w:t> </w:t>
      </w:r>
      <w:r w:rsidRPr="003107A7">
        <w:t>s</w:t>
      </w:r>
      <w:r>
        <w:t> </w:t>
      </w:r>
      <w:r w:rsidRPr="003107A7">
        <w:t>]</w:t>
      </w:r>
      <w:r w:rsidRPr="00A52AB8">
        <w:rPr>
          <w:bCs/>
          <w:color w:val="000000" w:themeColor="text1"/>
        </w:rPr>
        <w:t> </w:t>
      </w:r>
      <w:r w:rsidRPr="00A52AB8">
        <w:rPr>
          <w:rFonts w:cs="Symbol"/>
          <w:color w:val="000000" w:themeColor="text1"/>
        </w:rPr>
        <w:sym w:font="Symbol" w:char="F0B8"/>
      </w:r>
      <w:r w:rsidRPr="00A52AB8">
        <w:rPr>
          <w:color w:val="000000" w:themeColor="text1"/>
          <w:lang w:eastAsia="ja-JP"/>
        </w:rPr>
        <w:t> </w:t>
      </w:r>
      <w:r w:rsidRPr="00A52AB8">
        <w:rPr>
          <w:rStyle w:val="fontstyle01"/>
          <w:color w:val="000000" w:themeColor="text1"/>
        </w:rPr>
        <w:t>2</w:t>
      </w:r>
      <w:r w:rsidRPr="00A52AB8">
        <w:rPr>
          <w:rStyle w:val="fontstyle01"/>
          <w:color w:val="000000" w:themeColor="text1"/>
          <w:vertAlign w:val="superscript"/>
        </w:rPr>
        <w:t>14</w:t>
      </w:r>
      <w:r w:rsidR="00F76C20">
        <w:rPr>
          <w:lang w:val="en-CA"/>
        </w:rPr>
        <w:ptab w:relativeTo="margin" w:alignment="right" w:leader="none"/>
      </w:r>
      <w:r w:rsidR="001201AA" w:rsidRPr="008466F9">
        <w:t>(F</w:t>
      </w:r>
      <w:r w:rsidR="001201AA" w:rsidRPr="008466F9">
        <w:noBreakHyphen/>
      </w:r>
      <w:r w:rsidR="001201AA" w:rsidRPr="00150AD0">
        <w:fldChar w:fldCharType="begin"/>
      </w:r>
      <w:r w:rsidR="001201AA" w:rsidRPr="00380BF7">
        <w:instrText xml:space="preserve"> SEQ Equation \* ARABIC \s 1 </w:instrText>
      </w:r>
      <w:r w:rsidR="001201AA" w:rsidRPr="00150AD0">
        <w:fldChar w:fldCharType="separate"/>
      </w:r>
      <w:r w:rsidR="00D1378D">
        <w:rPr>
          <w:noProof/>
        </w:rPr>
        <w:t>8</w:t>
      </w:r>
      <w:r w:rsidR="001201AA" w:rsidRPr="00150AD0">
        <w:fldChar w:fldCharType="end"/>
      </w:r>
      <w:r w:rsidR="001201AA" w:rsidRPr="00150AD0">
        <w:t>)</w:t>
      </w:r>
    </w:p>
    <w:p w14:paraId="0563D56D" w14:textId="0AC9E39D" w:rsidR="0004740A" w:rsidRDefault="0004740A">
      <w:r w:rsidRPr="007F5FAB">
        <w:t>The suggested viewing direction is obtained by applying the quaternion with previously mentioned components to the axis taken as forward axis for the views.</w:t>
      </w:r>
    </w:p>
    <w:p w14:paraId="3C24C790" w14:textId="77777777" w:rsidR="00CF4527" w:rsidRDefault="00CF4527" w:rsidP="00CF4527">
      <w:pPr>
        <w:rPr>
          <w:lang w:eastAsia="ja-JP"/>
        </w:rPr>
      </w:pPr>
      <w:r w:rsidRPr="00E7034B">
        <w:t>It is a requirement</w:t>
      </w:r>
      <w:r>
        <w:rPr>
          <w:lang w:eastAsia="ja-JP"/>
        </w:rPr>
        <w:t xml:space="preserve"> of bitstream conformance that:</w:t>
      </w:r>
    </w:p>
    <w:p w14:paraId="6A08A4EB" w14:textId="2630B3A1" w:rsidR="00CF4527" w:rsidRPr="00AD6110" w:rsidRDefault="00CF4527" w:rsidP="00CF4527">
      <w:pPr>
        <w:rPr>
          <w:lang w:val="en-CA"/>
        </w:rPr>
      </w:pPr>
      <w:r>
        <w:rPr>
          <w:lang w:eastAsia="ja-JP"/>
        </w:rPr>
        <w:tab/>
      </w:r>
      <w:r>
        <w:rPr>
          <w:color w:val="000000" w:themeColor="text1"/>
          <w:lang w:eastAsia="ja-JP"/>
        </w:rPr>
        <w:t>q</w:t>
      </w:r>
      <w:r>
        <w:rPr>
          <w:bCs/>
          <w:color w:val="000000" w:themeColor="text1"/>
        </w:rPr>
        <w:t>Xc</w:t>
      </w:r>
      <w:r w:rsidRPr="00E7034B">
        <w:t>[ e ][ s ]</w:t>
      </w:r>
      <w:r w:rsidRPr="00F6756C">
        <w:rPr>
          <w:vertAlign w:val="superscript"/>
          <w:lang w:eastAsia="ja-JP"/>
        </w:rPr>
        <w:t>2</w:t>
      </w:r>
      <w:r>
        <w:rPr>
          <w:lang w:eastAsia="ja-JP"/>
        </w:rPr>
        <w:t> </w:t>
      </w:r>
      <w:r w:rsidRPr="00F6756C">
        <w:rPr>
          <w:lang w:eastAsia="ja-JP"/>
        </w:rPr>
        <w:t>+</w:t>
      </w:r>
      <w:r>
        <w:rPr>
          <w:lang w:eastAsia="ja-JP"/>
        </w:rPr>
        <w:t> </w:t>
      </w:r>
      <w:r>
        <w:rPr>
          <w:color w:val="000000" w:themeColor="text1"/>
          <w:lang w:eastAsia="ja-JP"/>
        </w:rPr>
        <w:t>q</w:t>
      </w:r>
      <w:r>
        <w:rPr>
          <w:bCs/>
          <w:color w:val="000000" w:themeColor="text1"/>
        </w:rPr>
        <w:t>Yc</w:t>
      </w:r>
      <w:r w:rsidRPr="00E7034B">
        <w:t>[ e ][ s ]</w:t>
      </w:r>
      <w:r w:rsidRPr="00F6756C">
        <w:rPr>
          <w:vertAlign w:val="superscript"/>
          <w:lang w:eastAsia="ja-JP"/>
        </w:rPr>
        <w:t>2</w:t>
      </w:r>
      <w:r>
        <w:rPr>
          <w:lang w:eastAsia="ja-JP"/>
        </w:rPr>
        <w:t> </w:t>
      </w:r>
      <w:r w:rsidRPr="00F6756C">
        <w:rPr>
          <w:lang w:eastAsia="ja-JP"/>
        </w:rPr>
        <w:t>+</w:t>
      </w:r>
      <w:r>
        <w:rPr>
          <w:color w:val="000000" w:themeColor="text1"/>
          <w:lang w:eastAsia="ja-JP"/>
        </w:rPr>
        <w:t>q</w:t>
      </w:r>
      <w:r>
        <w:rPr>
          <w:bCs/>
          <w:color w:val="000000" w:themeColor="text1"/>
        </w:rPr>
        <w:t>Zc</w:t>
      </w:r>
      <w:r w:rsidRPr="00E7034B">
        <w:t>[ e ][ s ]</w:t>
      </w:r>
      <w:r w:rsidRPr="00F6756C">
        <w:rPr>
          <w:vertAlign w:val="superscript"/>
          <w:lang w:eastAsia="ja-JP"/>
        </w:rPr>
        <w:t>2</w:t>
      </w:r>
      <w:r>
        <w:rPr>
          <w:lang w:eastAsia="ja-JP"/>
        </w:rPr>
        <w:t> </w:t>
      </w:r>
      <w:r w:rsidRPr="00F6756C">
        <w:rPr>
          <w:lang w:eastAsia="ja-JP"/>
        </w:rPr>
        <w:t>&lt;=</w:t>
      </w:r>
      <w:r>
        <w:rPr>
          <w:lang w:eastAsia="ja-JP"/>
        </w:rPr>
        <w:t> </w:t>
      </w:r>
      <w:r w:rsidRPr="00F6756C">
        <w:rPr>
          <w:lang w:eastAsia="ja-JP"/>
        </w:rPr>
        <w:t>1</w:t>
      </w:r>
      <w:r w:rsidR="00F76C20">
        <w:rPr>
          <w:lang w:val="en-CA"/>
        </w:rPr>
        <w:ptab w:relativeTo="margin" w:alignment="right" w:leader="none"/>
      </w:r>
      <w:r w:rsidR="001201AA" w:rsidRPr="008466F9">
        <w:t>(F</w:t>
      </w:r>
      <w:r w:rsidR="001201AA" w:rsidRPr="008466F9">
        <w:noBreakHyphen/>
      </w:r>
      <w:r w:rsidR="001201AA" w:rsidRPr="00150AD0">
        <w:fldChar w:fldCharType="begin"/>
      </w:r>
      <w:r w:rsidR="001201AA" w:rsidRPr="00380BF7">
        <w:instrText xml:space="preserve"> SEQ Equation \* ARABIC \s 1 </w:instrText>
      </w:r>
      <w:r w:rsidR="001201AA" w:rsidRPr="00150AD0">
        <w:fldChar w:fldCharType="separate"/>
      </w:r>
      <w:r w:rsidR="00D1378D">
        <w:rPr>
          <w:noProof/>
        </w:rPr>
        <w:t>9</w:t>
      </w:r>
      <w:r w:rsidR="001201AA" w:rsidRPr="00150AD0">
        <w:fldChar w:fldCharType="end"/>
      </w:r>
      <w:r w:rsidR="001201AA" w:rsidRPr="00150AD0">
        <w:t>)</w:t>
      </w:r>
    </w:p>
    <w:p w14:paraId="68ABC1C1" w14:textId="27F943EF" w:rsidR="00CF4527" w:rsidRPr="00BF0173" w:rsidRDefault="00CF4527" w:rsidP="00CF4527">
      <w:pPr>
        <w:rPr>
          <w:lang w:val="en-CA"/>
        </w:rPr>
      </w:pPr>
      <w:r w:rsidRPr="00BF0173">
        <w:rPr>
          <w:lang w:val="en-CA"/>
        </w:rPr>
        <w:t xml:space="preserve">The fourth component, </w:t>
      </w:r>
      <w:r w:rsidRPr="00BF0173">
        <w:rPr>
          <w:bCs/>
          <w:color w:val="000000" w:themeColor="text1"/>
          <w:lang w:val="en-CA"/>
        </w:rPr>
        <w:t>qW</w:t>
      </w:r>
      <w:r w:rsidR="00056AC4">
        <w:rPr>
          <w:bCs/>
          <w:color w:val="000000" w:themeColor="text1"/>
          <w:lang w:val="en-CA"/>
        </w:rPr>
        <w:t>c</w:t>
      </w:r>
      <w:r w:rsidRPr="00BF0173">
        <w:rPr>
          <w:bCs/>
          <w:color w:val="000000" w:themeColor="text1"/>
          <w:lang w:val="en-CA"/>
        </w:rPr>
        <w:t>,</w:t>
      </w:r>
      <w:r w:rsidRPr="00BF0173">
        <w:rPr>
          <w:lang w:val="en-CA"/>
        </w:rPr>
        <w:t xml:space="preserve"> of the quaternion is calculated as follows:</w:t>
      </w:r>
    </w:p>
    <w:p w14:paraId="7E2DBFD2" w14:textId="3C641BE2" w:rsidR="00CF4527" w:rsidRPr="007F5FAB" w:rsidRDefault="00CF4527">
      <w:pPr>
        <w:rPr>
          <w:lang w:eastAsia="ja-JP"/>
        </w:rPr>
      </w:pPr>
      <w:r w:rsidRPr="00E7034B">
        <w:rPr>
          <w:lang w:eastAsia="ja-JP"/>
        </w:rPr>
        <w:tab/>
        <w:t>qW</w:t>
      </w:r>
      <w:r w:rsidR="00056AC4">
        <w:rPr>
          <w:lang w:eastAsia="ja-JP"/>
        </w:rPr>
        <w:t>c</w:t>
      </w:r>
      <w:r w:rsidRPr="00E7034B">
        <w:t>[ e ][ s ]</w:t>
      </w:r>
      <w:r w:rsidRPr="00E7034B">
        <w:rPr>
          <w:lang w:eastAsia="ja-JP"/>
        </w:rPr>
        <w:t> = Sqrt( 1 – ( qX</w:t>
      </w:r>
      <w:r w:rsidR="00056AC4">
        <w:rPr>
          <w:lang w:eastAsia="ja-JP"/>
        </w:rPr>
        <w:t>c</w:t>
      </w:r>
      <w:r w:rsidRPr="00E7034B">
        <w:t>[ e ][ s ]</w:t>
      </w:r>
      <w:r w:rsidRPr="00E7034B">
        <w:rPr>
          <w:vertAlign w:val="superscript"/>
          <w:lang w:eastAsia="ja-JP"/>
        </w:rPr>
        <w:t>2</w:t>
      </w:r>
      <w:r w:rsidRPr="00E7034B">
        <w:rPr>
          <w:lang w:eastAsia="ja-JP"/>
        </w:rPr>
        <w:t> + qY</w:t>
      </w:r>
      <w:r w:rsidR="00056AC4">
        <w:rPr>
          <w:lang w:eastAsia="ja-JP"/>
        </w:rPr>
        <w:t>c</w:t>
      </w:r>
      <w:r w:rsidRPr="00E7034B">
        <w:t>[ e ][ s ]</w:t>
      </w:r>
      <w:r w:rsidRPr="00E7034B">
        <w:rPr>
          <w:vertAlign w:val="superscript"/>
          <w:lang w:eastAsia="ja-JP"/>
        </w:rPr>
        <w:t>2</w:t>
      </w:r>
      <w:r w:rsidRPr="00E7034B">
        <w:rPr>
          <w:lang w:eastAsia="ja-JP"/>
        </w:rPr>
        <w:t> + qZ</w:t>
      </w:r>
      <w:r w:rsidR="00056AC4">
        <w:rPr>
          <w:lang w:eastAsia="ja-JP"/>
        </w:rPr>
        <w:t>c</w:t>
      </w:r>
      <w:r w:rsidRPr="00E7034B">
        <w:t>[ e ][ s ]</w:t>
      </w:r>
      <w:r w:rsidRPr="00E7034B">
        <w:rPr>
          <w:vertAlign w:val="superscript"/>
          <w:lang w:eastAsia="ja-JP"/>
        </w:rPr>
        <w:t>2</w:t>
      </w:r>
      <w:r w:rsidRPr="00E7034B">
        <w:rPr>
          <w:lang w:eastAsia="ja-JP"/>
        </w:rPr>
        <w:t> ) )</w:t>
      </w:r>
      <w:r w:rsidR="00F76C20">
        <w:rPr>
          <w:lang w:val="en-CA"/>
        </w:rPr>
        <w:ptab w:relativeTo="margin" w:alignment="right" w:leader="none"/>
      </w:r>
      <w:r w:rsidR="001201AA" w:rsidRPr="008466F9">
        <w:t>(F</w:t>
      </w:r>
      <w:r w:rsidR="001201AA" w:rsidRPr="008466F9">
        <w:noBreakHyphen/>
      </w:r>
      <w:r w:rsidR="001201AA" w:rsidRPr="00150AD0">
        <w:fldChar w:fldCharType="begin"/>
      </w:r>
      <w:r w:rsidR="001201AA" w:rsidRPr="00380BF7">
        <w:instrText xml:space="preserve"> SEQ Equation \* ARABIC \s 1 </w:instrText>
      </w:r>
      <w:r w:rsidR="001201AA" w:rsidRPr="00150AD0">
        <w:fldChar w:fldCharType="separate"/>
      </w:r>
      <w:r w:rsidR="00D1378D">
        <w:rPr>
          <w:noProof/>
        </w:rPr>
        <w:t>10</w:t>
      </w:r>
      <w:r w:rsidR="001201AA" w:rsidRPr="00150AD0">
        <w:fldChar w:fldCharType="end"/>
      </w:r>
      <w:r w:rsidR="001201AA" w:rsidRPr="00150AD0">
        <w:t>)</w:t>
      </w:r>
    </w:p>
    <w:p w14:paraId="61FF6786" w14:textId="77777777" w:rsidR="0004740A" w:rsidRPr="00BF0173" w:rsidRDefault="0004740A" w:rsidP="0004740A">
      <w:pPr>
        <w:spacing w:before="100" w:beforeAutospacing="1" w:after="100" w:afterAutospacing="1"/>
        <w:rPr>
          <w:lang w:val="en-CA"/>
        </w:rPr>
      </w:pPr>
      <w:r w:rsidRPr="00BF0173">
        <w:rPr>
          <w:b/>
          <w:lang w:val="en-CA"/>
        </w:rPr>
        <w:t>es_primitive_shape_viewing_direction_yaw_range</w:t>
      </w:r>
      <w:r w:rsidRPr="00BF0173">
        <w:rPr>
          <w:bCs/>
          <w:lang w:val="en-CA"/>
        </w:rPr>
        <w:t>[ e ][ s ]</w:t>
      </w:r>
      <w:r w:rsidRPr="00BF0173">
        <w:rPr>
          <w:lang w:val="en-CA"/>
        </w:rPr>
        <w:t xml:space="preserve"> is a floating point value expressed in degree giving the yaw half range of suggested viewing directions for the s-th primitive shape.</w:t>
      </w:r>
    </w:p>
    <w:p w14:paraId="3B670CE5" w14:textId="77777777" w:rsidR="00DF6E1D" w:rsidRPr="00BF0173" w:rsidRDefault="00DF6E1D" w:rsidP="00DF6E1D">
      <w:pPr>
        <w:spacing w:before="100" w:beforeAutospacing="1" w:after="100" w:afterAutospacing="1"/>
        <w:rPr>
          <w:lang w:val="en-CA"/>
        </w:rPr>
      </w:pPr>
      <w:r w:rsidRPr="00BF0173">
        <w:rPr>
          <w:b/>
          <w:lang w:val="en-CA"/>
        </w:rPr>
        <w:t>es_primitive_shape_viewing_direction_pitch_range</w:t>
      </w:r>
      <w:r w:rsidRPr="00BF0173">
        <w:rPr>
          <w:bCs/>
          <w:lang w:val="en-CA"/>
        </w:rPr>
        <w:t>[ e ][ s ]</w:t>
      </w:r>
      <w:r w:rsidRPr="00BF0173">
        <w:rPr>
          <w:lang w:val="en-CA"/>
        </w:rPr>
        <w:t xml:space="preserve"> is a floating point value expressed in degree giving the pitch half range of suggested viewing directions for the s-th primitive shape.</w:t>
      </w:r>
    </w:p>
    <w:p w14:paraId="7B667F16" w14:textId="6C2ACDC7" w:rsidR="00DF6E1D" w:rsidRPr="00BF0173" w:rsidRDefault="00DF6E1D" w:rsidP="00DF6E1D">
      <w:pPr>
        <w:spacing w:before="100" w:beforeAutospacing="1" w:after="100" w:afterAutospacing="1"/>
        <w:rPr>
          <w:lang w:val="en-CA"/>
        </w:rPr>
      </w:pPr>
      <w:r w:rsidRPr="00BF0173">
        <w:rPr>
          <w:lang w:val="en-CA"/>
        </w:rPr>
        <w:t xml:space="preserve">The viewing constraints </w:t>
      </w:r>
      <w:r w:rsidR="000A5549" w:rsidRPr="009361AE">
        <w:t>V</w:t>
      </w:r>
      <w:r w:rsidR="000A5549" w:rsidRPr="009361AE">
        <w:rPr>
          <w:vertAlign w:val="subscript"/>
        </w:rPr>
        <w:t>i</w:t>
      </w:r>
      <w:r w:rsidR="000A5549" w:rsidRPr="009361AE">
        <w:t>(</w:t>
      </w:r>
      <w:r w:rsidR="000A5549" w:rsidRPr="009361AE">
        <w:rPr>
          <w:rFonts w:eastAsia="Times New Roman"/>
          <w:color w:val="000000"/>
        </w:rPr>
        <w:t> </w:t>
      </w:r>
      <w:r w:rsidR="000A5549" w:rsidRPr="009361AE">
        <w:t>S</w:t>
      </w:r>
      <w:r w:rsidR="000A5549" w:rsidRPr="009361AE">
        <w:rPr>
          <w:vertAlign w:val="subscript"/>
        </w:rPr>
        <w:t>i</w:t>
      </w:r>
      <w:r w:rsidR="000A5549" w:rsidRPr="009361AE">
        <w:rPr>
          <w:rFonts w:eastAsia="Times New Roman"/>
          <w:color w:val="000000"/>
        </w:rPr>
        <w:t> </w:t>
      </w:r>
      <w:r w:rsidR="000A5549" w:rsidRPr="009361AE">
        <w:t>)</w:t>
      </w:r>
      <w:r w:rsidR="000A5549" w:rsidRPr="009361AE">
        <w:rPr>
          <w:rFonts w:eastAsia="Times New Roman"/>
          <w:color w:val="000000"/>
        </w:rPr>
        <w:t> </w:t>
      </w:r>
      <w:r w:rsidR="000A5549">
        <w:rPr>
          <w:lang w:val="en-CA"/>
        </w:rPr>
        <w:t xml:space="preserve">of each primitive shapes </w:t>
      </w:r>
      <w:r w:rsidR="000A5549" w:rsidRPr="0037274D">
        <w:t>S</w:t>
      </w:r>
      <w:r w:rsidR="000A5549" w:rsidRPr="0037274D">
        <w:rPr>
          <w:vertAlign w:val="subscript"/>
        </w:rPr>
        <w:t>i</w:t>
      </w:r>
      <w:r w:rsidR="000A5549" w:rsidRPr="00BF0173">
        <w:rPr>
          <w:lang w:val="en-CA"/>
        </w:rPr>
        <w:t xml:space="preserve"> (</w:t>
      </w:r>
      <w:r w:rsidR="000A5549">
        <w:rPr>
          <w:lang w:val="en-CA"/>
        </w:rPr>
        <w:t xml:space="preserve">guard band, viewing direction </w:t>
      </w:r>
      <w:r w:rsidRPr="00BF0173">
        <w:rPr>
          <w:lang w:val="en-CA"/>
        </w:rPr>
        <w:t xml:space="preserve">center, </w:t>
      </w:r>
      <w:r w:rsidR="000A5549">
        <w:rPr>
          <w:lang w:val="en-CA"/>
        </w:rPr>
        <w:t xml:space="preserve">viewing direction </w:t>
      </w:r>
      <w:r w:rsidRPr="00BF0173">
        <w:rPr>
          <w:lang w:val="en-CA"/>
        </w:rPr>
        <w:t xml:space="preserve">range and directional guard band) together define the viewing space constraints </w:t>
      </w:r>
      <w:r w:rsidRPr="00093F0A">
        <w:rPr>
          <w:iCs/>
          <w:lang w:val="en-CA"/>
        </w:rPr>
        <w:t>V(</w:t>
      </w:r>
      <w:r w:rsidRPr="00BF0173">
        <w:rPr>
          <w:bCs/>
          <w:lang w:val="en-CA"/>
        </w:rPr>
        <w:t> </w:t>
      </w:r>
      <w:r w:rsidRPr="00093F0A">
        <w:rPr>
          <w:iCs/>
          <w:lang w:val="en-CA"/>
        </w:rPr>
        <w:t>p</w:t>
      </w:r>
      <w:r w:rsidR="000A5549">
        <w:rPr>
          <w:iCs/>
          <w:lang w:val="en-CA"/>
        </w:rPr>
        <w:t>,</w:t>
      </w:r>
      <w:r w:rsidR="000A5549" w:rsidRPr="00BF0173">
        <w:rPr>
          <w:bCs/>
          <w:lang w:val="en-CA"/>
        </w:rPr>
        <w:t> </w:t>
      </w:r>
      <w:r w:rsidR="000A5549">
        <w:rPr>
          <w:iCs/>
          <w:lang w:val="en-CA"/>
        </w:rPr>
        <w:t>E</w:t>
      </w:r>
      <w:r w:rsidRPr="00BF0173">
        <w:rPr>
          <w:bCs/>
          <w:lang w:val="en-CA"/>
        </w:rPr>
        <w:t> </w:t>
      </w:r>
      <w:r w:rsidRPr="00093F0A">
        <w:rPr>
          <w:iCs/>
          <w:lang w:val="en-CA"/>
        </w:rPr>
        <w:t>)</w:t>
      </w:r>
      <w:r w:rsidRPr="00BF0173">
        <w:rPr>
          <w:vertAlign w:val="subscript"/>
          <w:lang w:val="en-CA"/>
        </w:rPr>
        <w:t xml:space="preserve"> </w:t>
      </w:r>
      <w:r w:rsidRPr="00BF0173">
        <w:rPr>
          <w:lang w:val="en-CA"/>
        </w:rPr>
        <w:t>at point p</w:t>
      </w:r>
      <w:r w:rsidR="00052936">
        <w:rPr>
          <w:lang w:val="en-CA"/>
        </w:rPr>
        <w:t xml:space="preserve"> for the elementary shape E as follows</w:t>
      </w:r>
      <w:r w:rsidRPr="00BF0173">
        <w:rPr>
          <w:lang w:val="en-CA"/>
        </w:rPr>
        <w:t>.</w:t>
      </w:r>
    </w:p>
    <w:p w14:paraId="26265D4A" w14:textId="412530D2" w:rsidR="00DF6E1D" w:rsidRPr="00BF0173" w:rsidRDefault="00DF6E1D" w:rsidP="00DF6E1D">
      <w:pPr>
        <w:spacing w:before="100" w:beforeAutospacing="1" w:after="100" w:afterAutospacing="1"/>
        <w:rPr>
          <w:lang w:val="en-CA"/>
        </w:rPr>
      </w:pPr>
      <w:r w:rsidRPr="00BF0173">
        <w:rPr>
          <w:lang w:val="en-CA"/>
        </w:rPr>
        <w:t xml:space="preserve">When </w:t>
      </w:r>
      <w:r w:rsidR="005C6FA4">
        <w:rPr>
          <w:lang w:val="en-CA"/>
        </w:rPr>
        <w:t>es_</w:t>
      </w:r>
      <w:r w:rsidRPr="00BF0173">
        <w:rPr>
          <w:lang w:val="en-CA"/>
        </w:rPr>
        <w:t>primitive_shape_operation</w:t>
      </w:r>
      <w:r w:rsidR="002E7990" w:rsidRPr="00BF0173">
        <w:rPr>
          <w:bCs/>
          <w:lang w:val="en-CA"/>
        </w:rPr>
        <w:t>[ e ]</w:t>
      </w:r>
      <w:r w:rsidRPr="00BF0173">
        <w:rPr>
          <w:lang w:val="en-CA"/>
        </w:rPr>
        <w:t xml:space="preserve"> equal 0 (operation on shapes based on CSG), these are interpolated for a given point </w:t>
      </w:r>
      <w:r w:rsidRPr="00093F0A">
        <w:rPr>
          <w:lang w:val="en-CA"/>
        </w:rPr>
        <w:t>p</w:t>
      </w:r>
      <w:r w:rsidRPr="00BF0173">
        <w:rPr>
          <w:lang w:val="en-CA"/>
        </w:rPr>
        <w:t xml:space="preserve"> and all </w:t>
      </w:r>
      <w:r w:rsidR="00052936">
        <w:rPr>
          <w:lang w:val="en-CA"/>
        </w:rPr>
        <w:t>primitive</w:t>
      </w:r>
      <w:r w:rsidR="00052936" w:rsidRPr="00BF0173">
        <w:rPr>
          <w:lang w:val="en-CA"/>
        </w:rPr>
        <w:t xml:space="preserve"> </w:t>
      </w:r>
      <w:r w:rsidRPr="00BF0173">
        <w:rPr>
          <w:lang w:val="en-CA"/>
        </w:rPr>
        <w:t>shape</w:t>
      </w:r>
      <w:r w:rsidR="00052936">
        <w:rPr>
          <w:lang w:val="en-CA"/>
        </w:rPr>
        <w:t>s</w:t>
      </w:r>
      <w:r w:rsidRPr="00BF0173">
        <w:rPr>
          <w:lang w:val="en-CA"/>
        </w:rPr>
        <w:t xml:space="preserve"> </w:t>
      </w:r>
      <w:r w:rsidRPr="00682F46">
        <w:rPr>
          <w:lang w:val="en-CA"/>
        </w:rPr>
        <w:t>S</w:t>
      </w:r>
      <w:r w:rsidRPr="00682F46">
        <w:rPr>
          <w:vertAlign w:val="subscript"/>
          <w:lang w:val="en-CA"/>
        </w:rPr>
        <w:t>i</w:t>
      </w:r>
      <w:r w:rsidRPr="002E7DE6">
        <w:rPr>
          <w:lang w:val="en-CA"/>
        </w:rPr>
        <w:t xml:space="preserve"> </w:t>
      </w:r>
      <w:r w:rsidRPr="00BF0173">
        <w:rPr>
          <w:lang w:val="en-CA"/>
        </w:rPr>
        <w:t>and related signed distance</w:t>
      </w:r>
      <w:r w:rsidR="00052936">
        <w:rPr>
          <w:lang w:val="en-CA"/>
        </w:rPr>
        <w:t>s</w:t>
      </w:r>
      <w:r w:rsidRPr="00BF0173">
        <w:rPr>
          <w:lang w:val="en-CA"/>
        </w:rPr>
        <w:t xml:space="preserve"> </w:t>
      </w:r>
      <w:r w:rsidRPr="00093F0A">
        <w:rPr>
          <w:lang w:val="en-CA"/>
        </w:rPr>
        <w:t>SD(</w:t>
      </w:r>
      <w:r w:rsidRPr="00BF0173">
        <w:rPr>
          <w:bCs/>
          <w:lang w:val="en-CA"/>
        </w:rPr>
        <w:t> </w:t>
      </w:r>
      <w:r w:rsidRPr="00093F0A">
        <w:rPr>
          <w:lang w:val="en-CA"/>
        </w:rPr>
        <w:t>p,</w:t>
      </w:r>
      <w:r w:rsidRPr="00BF0173">
        <w:rPr>
          <w:bCs/>
          <w:lang w:val="en-CA"/>
        </w:rPr>
        <w:t> </w:t>
      </w:r>
      <w:r w:rsidRPr="00F67170">
        <w:rPr>
          <w:lang w:val="en-CA"/>
        </w:rPr>
        <w:t>S</w:t>
      </w:r>
      <w:r w:rsidRPr="00F67170">
        <w:rPr>
          <w:vertAlign w:val="subscript"/>
          <w:lang w:val="en-CA"/>
        </w:rPr>
        <w:t>i</w:t>
      </w:r>
      <w:r w:rsidRPr="00BF0173">
        <w:rPr>
          <w:bCs/>
          <w:lang w:val="en-CA"/>
        </w:rPr>
        <w:t> </w:t>
      </w:r>
      <w:r w:rsidRPr="00093F0A">
        <w:rPr>
          <w:lang w:val="en-CA"/>
        </w:rPr>
        <w:t>)</w:t>
      </w:r>
      <w:r w:rsidRPr="00BF0173">
        <w:rPr>
          <w:i/>
          <w:iCs/>
          <w:lang w:val="en-CA"/>
        </w:rPr>
        <w:t xml:space="preserve"> </w:t>
      </w:r>
      <w:r w:rsidR="00052936">
        <w:rPr>
          <w:lang w:val="en-CA"/>
        </w:rPr>
        <w:t xml:space="preserve">of that elementary shape E </w:t>
      </w:r>
      <w:r w:rsidRPr="00BF0173">
        <w:rPr>
          <w:lang w:val="en-CA"/>
        </w:rPr>
        <w:t>as</w:t>
      </w:r>
      <w:r w:rsidR="00052936">
        <w:rPr>
          <w:lang w:val="en-CA"/>
        </w:rPr>
        <w:t xml:space="preserve"> follows.</w:t>
      </w:r>
    </w:p>
    <w:p w14:paraId="28D5A1BF" w14:textId="7356E991" w:rsidR="00DF6E1D" w:rsidRPr="00150AD0" w:rsidRDefault="00DF6E1D" w:rsidP="00DF6E1D">
      <w:pPr>
        <w:jc w:val="left"/>
      </w:pPr>
      <w:r>
        <w:rPr>
          <w:i/>
        </w:rPr>
        <w:tab/>
      </w:r>
      <w:r w:rsidRPr="00380BF7">
        <w:t>V(</w:t>
      </w:r>
      <w:r>
        <w:rPr>
          <w:rFonts w:eastAsia="Times New Roman"/>
          <w:color w:val="000000"/>
        </w:rPr>
        <w:t> </w:t>
      </w:r>
      <w:r w:rsidRPr="00380BF7">
        <w:t>p</w:t>
      </w:r>
      <w:r w:rsidR="00052936">
        <w:t>,</w:t>
      </w:r>
      <w:r w:rsidR="00052936">
        <w:rPr>
          <w:rFonts w:eastAsia="Times New Roman"/>
          <w:color w:val="000000"/>
        </w:rPr>
        <w:t> </w:t>
      </w:r>
      <w:r w:rsidR="00052936">
        <w:t>E</w:t>
      </w:r>
      <w:r>
        <w:rPr>
          <w:rFonts w:eastAsia="Times New Roman"/>
          <w:color w:val="000000"/>
        </w:rPr>
        <w:t> </w:t>
      </w:r>
      <w:r w:rsidRPr="00380BF7">
        <w:t>)</w:t>
      </w:r>
      <w:r>
        <w:rPr>
          <w:rFonts w:eastAsia="Times New Roman"/>
          <w:color w:val="000000"/>
        </w:rPr>
        <w:t> </w:t>
      </w:r>
      <w:r w:rsidRPr="00F67170">
        <w:t>=</w:t>
      </w:r>
      <w:r>
        <w:rPr>
          <w:rFonts w:eastAsia="Times New Roman"/>
          <w:color w:val="000000"/>
        </w:rPr>
        <w:t> </w:t>
      </w:r>
      <w:r w:rsidRPr="00F67170">
        <w:t>∑-SD(</w:t>
      </w:r>
      <w:r>
        <w:rPr>
          <w:rFonts w:eastAsia="Times New Roman"/>
          <w:color w:val="000000"/>
        </w:rPr>
        <w:t> </w:t>
      </w:r>
      <w:r w:rsidRPr="00380BF7">
        <w:t>p,</w:t>
      </w:r>
      <w:r>
        <w:rPr>
          <w:rFonts w:eastAsia="Times New Roman"/>
          <w:color w:val="000000"/>
        </w:rPr>
        <w:t> </w:t>
      </w:r>
      <w:r w:rsidRPr="00F67170">
        <w:t>S</w:t>
      </w:r>
      <w:r w:rsidRPr="00F67170">
        <w:rPr>
          <w:vertAlign w:val="subscript"/>
        </w:rPr>
        <w:t>i</w:t>
      </w:r>
      <w:r>
        <w:rPr>
          <w:rFonts w:eastAsia="Times New Roman"/>
          <w:color w:val="000000"/>
        </w:rPr>
        <w:t> </w:t>
      </w:r>
      <w:r w:rsidRPr="00380BF7">
        <w:t>)</w:t>
      </w:r>
      <w:r>
        <w:rPr>
          <w:rFonts w:eastAsia="Times New Roman"/>
          <w:color w:val="000000"/>
        </w:rPr>
        <w:t> * </w:t>
      </w:r>
      <w:r w:rsidRPr="00380BF7">
        <w:t>V</w:t>
      </w:r>
      <w:r w:rsidRPr="00380BF7">
        <w:rPr>
          <w:vertAlign w:val="subscript"/>
        </w:rPr>
        <w:t>i</w:t>
      </w:r>
      <w:r w:rsidRPr="00380BF7">
        <w:t>(</w:t>
      </w:r>
      <w:r>
        <w:rPr>
          <w:rFonts w:eastAsia="Times New Roman"/>
          <w:color w:val="000000"/>
        </w:rPr>
        <w:t> </w:t>
      </w:r>
      <w:r w:rsidR="00052936" w:rsidRPr="00F67170">
        <w:t>S</w:t>
      </w:r>
      <w:r w:rsidR="00052936" w:rsidRPr="00F67170">
        <w:rPr>
          <w:vertAlign w:val="subscript"/>
        </w:rPr>
        <w:t>i</w:t>
      </w:r>
      <w:r>
        <w:rPr>
          <w:rFonts w:eastAsia="Times New Roman"/>
          <w:color w:val="000000"/>
        </w:rPr>
        <w:t> </w:t>
      </w:r>
      <w:r w:rsidRPr="00380BF7">
        <w:t>)</w:t>
      </w:r>
      <w:r>
        <w:rPr>
          <w:rFonts w:eastAsia="Times New Roman"/>
          <w:color w:val="000000"/>
        </w:rPr>
        <w:t> </w:t>
      </w:r>
      <w:r w:rsidRPr="00F67170">
        <w:t>/</w:t>
      </w:r>
      <w:r>
        <w:rPr>
          <w:rFonts w:eastAsia="Times New Roman"/>
          <w:color w:val="000000"/>
        </w:rPr>
        <w:t> </w:t>
      </w:r>
      <w:r w:rsidRPr="00F67170">
        <w:t>∑-SD(</w:t>
      </w:r>
      <w:r>
        <w:rPr>
          <w:rFonts w:eastAsia="Times New Roman"/>
          <w:color w:val="000000"/>
        </w:rPr>
        <w:t> </w:t>
      </w:r>
      <w:r w:rsidRPr="00380BF7">
        <w:t>p,</w:t>
      </w:r>
      <w:r>
        <w:rPr>
          <w:rFonts w:eastAsia="Times New Roman"/>
          <w:color w:val="000000"/>
        </w:rPr>
        <w:t> </w:t>
      </w:r>
      <w:r w:rsidRPr="00F67170">
        <w:t>S</w:t>
      </w:r>
      <w:r w:rsidRPr="00F67170">
        <w:rPr>
          <w:vertAlign w:val="subscript"/>
        </w:rPr>
        <w:t>i</w:t>
      </w:r>
      <w:r>
        <w:rPr>
          <w:rFonts w:eastAsia="Times New Roman"/>
          <w:color w:val="000000"/>
        </w:rPr>
        <w:t> </w:t>
      </w:r>
      <w:r w:rsidRPr="00380BF7">
        <w:t>)</w:t>
      </w:r>
      <w:r w:rsidRPr="00380BF7">
        <w:tab/>
      </w:r>
      <w:r w:rsidR="00CB4A67">
        <w:ptab w:relativeTo="margin" w:alignment="right" w:leader="none"/>
      </w:r>
      <w:r w:rsidRPr="008466F9">
        <w:t>(F</w:t>
      </w:r>
      <w:r w:rsidRPr="008466F9">
        <w:noBreakHyphen/>
      </w:r>
      <w:r w:rsidRPr="00150AD0">
        <w:fldChar w:fldCharType="begin"/>
      </w:r>
      <w:r w:rsidRPr="00380BF7">
        <w:instrText xml:space="preserve"> SEQ Equation \* ARABIC \s 1 </w:instrText>
      </w:r>
      <w:r w:rsidRPr="00150AD0">
        <w:fldChar w:fldCharType="separate"/>
      </w:r>
      <w:r w:rsidR="00D1378D">
        <w:rPr>
          <w:noProof/>
        </w:rPr>
        <w:t>11</w:t>
      </w:r>
      <w:r w:rsidRPr="00150AD0">
        <w:fldChar w:fldCharType="end"/>
      </w:r>
      <w:r w:rsidRPr="00150AD0">
        <w:t>)</w:t>
      </w:r>
    </w:p>
    <w:p w14:paraId="26AAE944" w14:textId="58630283" w:rsidR="00DF6E1D" w:rsidRPr="00BF0173" w:rsidRDefault="00DF6E1D" w:rsidP="00DF6E1D">
      <w:pPr>
        <w:spacing w:before="100" w:beforeAutospacing="1" w:after="100" w:afterAutospacing="1"/>
        <w:rPr>
          <w:lang w:val="en-CA"/>
        </w:rPr>
      </w:pPr>
      <w:r w:rsidRPr="00BF0173">
        <w:rPr>
          <w:lang w:val="en-CA"/>
        </w:rPr>
        <w:t xml:space="preserve">When </w:t>
      </w:r>
      <w:r w:rsidR="005C6FA4">
        <w:rPr>
          <w:lang w:val="en-CA"/>
        </w:rPr>
        <w:t>es_</w:t>
      </w:r>
      <w:r w:rsidRPr="00BF0173">
        <w:rPr>
          <w:lang w:val="en-CA"/>
        </w:rPr>
        <w:t>primitive_shape_operation</w:t>
      </w:r>
      <w:r w:rsidR="002E7990" w:rsidRPr="00BF0173">
        <w:rPr>
          <w:bCs/>
          <w:lang w:val="en-CA"/>
        </w:rPr>
        <w:t>[ e ]</w:t>
      </w:r>
      <w:r w:rsidRPr="00BF0173">
        <w:rPr>
          <w:lang w:val="en-CA"/>
        </w:rPr>
        <w:t xml:space="preserve"> equal 1 (operation on shapes based on interpolation), the above equation reduces to a linear interpolation between the two closest primitive shapes</w:t>
      </w:r>
      <w:r>
        <w:rPr>
          <w:lang w:val="en-CA"/>
        </w:rPr>
        <w:t xml:space="preserve"> S</w:t>
      </w:r>
      <w:r w:rsidRPr="007E5B13">
        <w:rPr>
          <w:vertAlign w:val="subscript"/>
          <w:lang w:val="en-CA"/>
        </w:rPr>
        <w:t>s</w:t>
      </w:r>
      <w:r w:rsidRPr="00BF0173">
        <w:rPr>
          <w:lang w:val="en-CA"/>
        </w:rPr>
        <w:t xml:space="preserve"> </w:t>
      </w:r>
      <w:r w:rsidRPr="00BF0173">
        <w:rPr>
          <w:bCs/>
          <w:lang w:val="en-CA"/>
        </w:rPr>
        <w:t>and</w:t>
      </w:r>
      <w:r>
        <w:rPr>
          <w:bCs/>
          <w:lang w:val="en-CA"/>
        </w:rPr>
        <w:t xml:space="preserve"> S</w:t>
      </w:r>
      <w:r w:rsidRPr="007E5B13">
        <w:rPr>
          <w:bCs/>
          <w:vertAlign w:val="subscript"/>
          <w:lang w:val="en-CA"/>
        </w:rPr>
        <w:t>s+1</w:t>
      </w:r>
      <w:r w:rsidRPr="00BF0173">
        <w:rPr>
          <w:bCs/>
          <w:lang w:val="en-CA"/>
        </w:rPr>
        <w:t xml:space="preserve"> </w:t>
      </w:r>
      <w:r w:rsidRPr="00BF0173">
        <w:rPr>
          <w:lang w:val="en-CA"/>
        </w:rPr>
        <w:t>taken in the order of the primitive</w:t>
      </w:r>
      <w:r w:rsidR="002E7990">
        <w:rPr>
          <w:lang w:val="en-CA"/>
        </w:rPr>
        <w:t xml:space="preserve"> </w:t>
      </w:r>
      <w:r w:rsidRPr="00BF0173">
        <w:rPr>
          <w:lang w:val="en-CA"/>
        </w:rPr>
        <w:t xml:space="preserve">shape list with the use of the regular distance </w:t>
      </w:r>
      <w:r w:rsidRPr="007E5B13">
        <w:rPr>
          <w:lang w:val="en-CA"/>
        </w:rPr>
        <w:t>RD(</w:t>
      </w:r>
      <w:r>
        <w:rPr>
          <w:rFonts w:eastAsia="Times New Roman"/>
          <w:color w:val="000000"/>
        </w:rPr>
        <w:t> </w:t>
      </w:r>
      <w:r w:rsidRPr="007E5B13">
        <w:rPr>
          <w:lang w:val="en-CA"/>
        </w:rPr>
        <w:t>p,</w:t>
      </w:r>
      <w:r>
        <w:rPr>
          <w:rFonts w:eastAsia="Times New Roman"/>
          <w:color w:val="000000"/>
        </w:rPr>
        <w:t> </w:t>
      </w:r>
      <w:r w:rsidRPr="00F67170">
        <w:rPr>
          <w:lang w:val="en-CA"/>
        </w:rPr>
        <w:t>S</w:t>
      </w:r>
      <w:r w:rsidRPr="00F67170">
        <w:rPr>
          <w:vertAlign w:val="subscript"/>
          <w:lang w:val="en-CA"/>
        </w:rPr>
        <w:t>i</w:t>
      </w:r>
      <w:r>
        <w:rPr>
          <w:rFonts w:eastAsia="Times New Roman"/>
          <w:color w:val="000000"/>
        </w:rPr>
        <w:t> </w:t>
      </w:r>
      <w:r w:rsidRPr="007E5B13">
        <w:rPr>
          <w:lang w:val="en-CA"/>
        </w:rPr>
        <w:t>)</w:t>
      </w:r>
      <w:r w:rsidRPr="00BF0173">
        <w:rPr>
          <w:lang w:val="en-CA"/>
        </w:rPr>
        <w:t>.</w:t>
      </w:r>
    </w:p>
    <w:p w14:paraId="05C3971F" w14:textId="1D239DA7" w:rsidR="00DF6E1D" w:rsidRPr="006165F8" w:rsidRDefault="00DF6E1D" w:rsidP="00DF6E1D">
      <w:pPr>
        <w:rPr>
          <w:iCs/>
        </w:rPr>
      </w:pPr>
      <w:r w:rsidRPr="00DD01F1">
        <w:rPr>
          <w:b/>
          <w:bCs/>
        </w:rPr>
        <w:tab/>
      </w:r>
      <w:r w:rsidRPr="00380BF7">
        <w:t>V(</w:t>
      </w:r>
      <w:r>
        <w:rPr>
          <w:rFonts w:eastAsia="Times New Roman"/>
          <w:color w:val="000000"/>
        </w:rPr>
        <w:t> </w:t>
      </w:r>
      <w:r w:rsidRPr="00380BF7">
        <w:t>p</w:t>
      </w:r>
      <w:r w:rsidR="00BF07CE">
        <w:t>,</w:t>
      </w:r>
      <w:r w:rsidR="00BF07CE">
        <w:rPr>
          <w:rFonts w:eastAsia="Times New Roman"/>
          <w:color w:val="000000"/>
        </w:rPr>
        <w:t> </w:t>
      </w:r>
      <w:r w:rsidR="00BF07CE">
        <w:t>E</w:t>
      </w:r>
      <w:r>
        <w:rPr>
          <w:rFonts w:eastAsia="Times New Roman"/>
          <w:color w:val="000000"/>
        </w:rPr>
        <w:t> </w:t>
      </w:r>
      <w:r w:rsidRPr="00380BF7">
        <w:t>)</w:t>
      </w:r>
      <w:r>
        <w:rPr>
          <w:rFonts w:eastAsia="Times New Roman"/>
          <w:color w:val="000000"/>
        </w:rPr>
        <w:t> </w:t>
      </w:r>
      <w:r w:rsidRPr="00F67170">
        <w:t>=</w:t>
      </w:r>
      <w:r>
        <w:rPr>
          <w:rFonts w:eastAsia="Times New Roman"/>
          <w:color w:val="000000"/>
        </w:rPr>
        <w:t> </w:t>
      </w:r>
      <w:r w:rsidRPr="00F67170">
        <w:t>(</w:t>
      </w:r>
      <w:r>
        <w:rPr>
          <w:rFonts w:eastAsia="Times New Roman"/>
          <w:color w:val="000000"/>
        </w:rPr>
        <w:t> </w:t>
      </w:r>
      <w:r w:rsidRPr="00F67170">
        <w:t>RD(</w:t>
      </w:r>
      <w:r>
        <w:rPr>
          <w:rFonts w:eastAsia="Times New Roman"/>
          <w:color w:val="000000"/>
        </w:rPr>
        <w:t> </w:t>
      </w:r>
      <w:r w:rsidRPr="00380BF7">
        <w:t>p,</w:t>
      </w:r>
      <w:r>
        <w:rPr>
          <w:rFonts w:eastAsia="Times New Roman"/>
          <w:color w:val="000000"/>
        </w:rPr>
        <w:t> </w:t>
      </w:r>
      <w:r w:rsidRPr="00F67170">
        <w:t>S</w:t>
      </w:r>
      <w:r w:rsidRPr="00F67170">
        <w:rPr>
          <w:vertAlign w:val="subscript"/>
        </w:rPr>
        <w:t>s+1</w:t>
      </w:r>
      <w:r>
        <w:rPr>
          <w:rFonts w:eastAsia="Times New Roman"/>
          <w:color w:val="000000"/>
        </w:rPr>
        <w:t> </w:t>
      </w:r>
      <w:r w:rsidRPr="00380BF7">
        <w:t>)</w:t>
      </w:r>
      <w:r w:rsidR="006F1B53">
        <w:rPr>
          <w:rFonts w:eastAsia="Times New Roman"/>
          <w:color w:val="000000"/>
        </w:rPr>
        <w:t> * </w:t>
      </w:r>
      <w:r w:rsidRPr="00380BF7">
        <w:t>V</w:t>
      </w:r>
      <w:r w:rsidRPr="00380BF7">
        <w:rPr>
          <w:vertAlign w:val="subscript"/>
        </w:rPr>
        <w:t>s</w:t>
      </w:r>
      <w:r>
        <w:rPr>
          <w:rFonts w:eastAsia="Times New Roman"/>
          <w:color w:val="000000"/>
        </w:rPr>
        <w:t> </w:t>
      </w:r>
      <w:r w:rsidRPr="00380BF7">
        <w:t>+</w:t>
      </w:r>
      <w:r>
        <w:rPr>
          <w:rFonts w:eastAsia="Times New Roman"/>
          <w:color w:val="000000"/>
        </w:rPr>
        <w:t> </w:t>
      </w:r>
      <w:r w:rsidRPr="00F67170">
        <w:t>RD(</w:t>
      </w:r>
      <w:r>
        <w:rPr>
          <w:rFonts w:eastAsia="Times New Roman"/>
          <w:color w:val="000000"/>
        </w:rPr>
        <w:t> </w:t>
      </w:r>
      <w:r w:rsidRPr="00380BF7">
        <w:t>p,</w:t>
      </w:r>
      <w:r>
        <w:rPr>
          <w:rFonts w:eastAsia="Times New Roman"/>
          <w:color w:val="000000"/>
        </w:rPr>
        <w:t> </w:t>
      </w:r>
      <w:r w:rsidRPr="00F67170">
        <w:t>S</w:t>
      </w:r>
      <w:r w:rsidRPr="00F67170">
        <w:rPr>
          <w:vertAlign w:val="subscript"/>
        </w:rPr>
        <w:t>s</w:t>
      </w:r>
      <w:r>
        <w:rPr>
          <w:rFonts w:eastAsia="Times New Roman"/>
          <w:color w:val="000000"/>
        </w:rPr>
        <w:t> </w:t>
      </w:r>
      <w:r w:rsidRPr="00380BF7">
        <w:t>)</w:t>
      </w:r>
      <w:r w:rsidR="006F1B53">
        <w:rPr>
          <w:rFonts w:eastAsia="Times New Roman"/>
          <w:color w:val="000000"/>
        </w:rPr>
        <w:t> * </w:t>
      </w:r>
      <w:r w:rsidRPr="00380BF7">
        <w:t>V</w:t>
      </w:r>
      <w:r w:rsidRPr="00380BF7">
        <w:rPr>
          <w:vertAlign w:val="subscript"/>
        </w:rPr>
        <w:t>s+1</w:t>
      </w:r>
      <w:r>
        <w:rPr>
          <w:rFonts w:eastAsia="Times New Roman"/>
          <w:color w:val="000000"/>
        </w:rPr>
        <w:t> </w:t>
      </w:r>
      <w:r w:rsidRPr="00F67170">
        <w:t>)</w:t>
      </w:r>
      <w:r>
        <w:rPr>
          <w:rFonts w:eastAsia="Times New Roman"/>
          <w:color w:val="000000"/>
        </w:rPr>
        <w:t> </w:t>
      </w:r>
      <w:r w:rsidRPr="00F67170">
        <w:t>/</w:t>
      </w:r>
      <w:r>
        <w:rPr>
          <w:rFonts w:eastAsia="Times New Roman"/>
          <w:color w:val="000000"/>
        </w:rPr>
        <w:t> </w:t>
      </w:r>
      <w:r w:rsidRPr="00F67170">
        <w:t>(</w:t>
      </w:r>
      <w:r>
        <w:rPr>
          <w:rFonts w:eastAsia="Times New Roman"/>
          <w:color w:val="000000"/>
        </w:rPr>
        <w:t> </w:t>
      </w:r>
      <w:r w:rsidRPr="00F67170">
        <w:t>RD(</w:t>
      </w:r>
      <w:r>
        <w:rPr>
          <w:rFonts w:eastAsia="Times New Roman"/>
          <w:color w:val="000000"/>
        </w:rPr>
        <w:t> </w:t>
      </w:r>
      <w:r w:rsidRPr="00380BF7">
        <w:t>p,</w:t>
      </w:r>
      <w:r>
        <w:rPr>
          <w:rFonts w:eastAsia="Times New Roman"/>
          <w:color w:val="000000"/>
        </w:rPr>
        <w:t> </w:t>
      </w:r>
      <w:r w:rsidRPr="00F67170">
        <w:t>S</w:t>
      </w:r>
      <w:r>
        <w:rPr>
          <w:rFonts w:eastAsia="Times New Roman"/>
          <w:color w:val="000000"/>
        </w:rPr>
        <w:t> </w:t>
      </w:r>
      <w:r w:rsidRPr="00380BF7">
        <w:t>)</w:t>
      </w:r>
      <w:r>
        <w:rPr>
          <w:rFonts w:eastAsia="Times New Roman"/>
          <w:color w:val="000000"/>
        </w:rPr>
        <w:t> </w:t>
      </w:r>
      <w:r w:rsidRPr="00380BF7">
        <w:t>+</w:t>
      </w:r>
      <w:r>
        <w:rPr>
          <w:rFonts w:eastAsia="Times New Roman"/>
          <w:color w:val="000000"/>
        </w:rPr>
        <w:t> </w:t>
      </w:r>
      <w:r w:rsidRPr="00F67170">
        <w:t>RD(</w:t>
      </w:r>
      <w:r>
        <w:rPr>
          <w:rFonts w:eastAsia="Times New Roman"/>
          <w:color w:val="000000"/>
        </w:rPr>
        <w:t> </w:t>
      </w:r>
      <w:r w:rsidRPr="00380BF7">
        <w:t>p,</w:t>
      </w:r>
      <w:r>
        <w:rPr>
          <w:rFonts w:eastAsia="Times New Roman"/>
          <w:color w:val="000000"/>
        </w:rPr>
        <w:t> </w:t>
      </w:r>
      <w:r w:rsidRPr="00F67170">
        <w:t>S</w:t>
      </w:r>
      <w:r w:rsidRPr="00F67170">
        <w:rPr>
          <w:vertAlign w:val="subscript"/>
        </w:rPr>
        <w:t>s+1</w:t>
      </w:r>
      <w:r>
        <w:rPr>
          <w:rFonts w:eastAsia="Times New Roman"/>
          <w:color w:val="000000"/>
        </w:rPr>
        <w:t> </w:t>
      </w:r>
      <w:r w:rsidRPr="00380BF7">
        <w:t>)</w:t>
      </w:r>
      <w:r>
        <w:rPr>
          <w:rFonts w:eastAsia="Times New Roman"/>
          <w:color w:val="000000"/>
        </w:rPr>
        <w:t> </w:t>
      </w:r>
      <w:r w:rsidRPr="00380BF7">
        <w:t>)</w:t>
      </w:r>
      <w:r w:rsidR="00CB4A67">
        <w:rPr>
          <w:b/>
          <w:bCs/>
        </w:rPr>
        <w:ptab w:relativeTo="margin" w:alignment="right" w:leader="none"/>
      </w:r>
      <w:r w:rsidRPr="006165F8">
        <w:rPr>
          <w:iCs/>
        </w:rPr>
        <w:t>(F</w:t>
      </w:r>
      <w:r w:rsidRPr="006165F8">
        <w:rPr>
          <w:iCs/>
        </w:rPr>
        <w:noBreakHyphen/>
      </w:r>
      <w:r w:rsidRPr="006165F8">
        <w:rPr>
          <w:iCs/>
        </w:rPr>
        <w:fldChar w:fldCharType="begin"/>
      </w:r>
      <w:r w:rsidRPr="006165F8">
        <w:rPr>
          <w:iCs/>
        </w:rPr>
        <w:instrText xml:space="preserve"> SEQ Equation \* ARABIC \s 1 </w:instrText>
      </w:r>
      <w:r w:rsidRPr="006165F8">
        <w:rPr>
          <w:iCs/>
        </w:rPr>
        <w:fldChar w:fldCharType="separate"/>
      </w:r>
      <w:r w:rsidR="00D1378D">
        <w:rPr>
          <w:iCs/>
          <w:noProof/>
        </w:rPr>
        <w:t>12</w:t>
      </w:r>
      <w:r w:rsidRPr="006165F8">
        <w:rPr>
          <w:iCs/>
        </w:rPr>
        <w:fldChar w:fldCharType="end"/>
      </w:r>
      <w:r w:rsidRPr="006165F8">
        <w:rPr>
          <w:iCs/>
        </w:rPr>
        <w:t>)</w:t>
      </w:r>
    </w:p>
    <w:p w14:paraId="6FDA96BA" w14:textId="64F7847E" w:rsidR="00BF07CE" w:rsidRDefault="00DF6E1D" w:rsidP="00BF07CE">
      <w:pPr>
        <w:spacing w:before="100" w:beforeAutospacing="1" w:after="100" w:afterAutospacing="1"/>
        <w:rPr>
          <w:lang w:val="en-CA"/>
        </w:rPr>
      </w:pPr>
      <w:r w:rsidRPr="007E5B13">
        <w:rPr>
          <w:lang w:val="en-CA"/>
        </w:rPr>
        <w:t>V(</w:t>
      </w:r>
      <w:r>
        <w:rPr>
          <w:rFonts w:eastAsia="Times New Roman"/>
          <w:color w:val="000000"/>
        </w:rPr>
        <w:t> </w:t>
      </w:r>
      <w:r w:rsidRPr="007E5B13">
        <w:rPr>
          <w:lang w:val="en-CA"/>
        </w:rPr>
        <w:t>p</w:t>
      </w:r>
      <w:r>
        <w:rPr>
          <w:rFonts w:eastAsia="Times New Roman"/>
          <w:color w:val="000000"/>
        </w:rPr>
        <w:t> </w:t>
      </w:r>
      <w:r w:rsidRPr="007E5B13">
        <w:rPr>
          <w:lang w:val="en-CA"/>
        </w:rPr>
        <w:t>)</w:t>
      </w:r>
      <w:r w:rsidRPr="00BF0173">
        <w:rPr>
          <w:lang w:val="en-CA"/>
        </w:rPr>
        <w:t xml:space="preserve"> </w:t>
      </w:r>
      <w:r w:rsidR="00BF07CE">
        <w:rPr>
          <w:lang w:val="en-CA"/>
        </w:rPr>
        <w:t xml:space="preserve">finally </w:t>
      </w:r>
      <w:r w:rsidRPr="00BF0173">
        <w:rPr>
          <w:lang w:val="en-CA"/>
        </w:rPr>
        <w:t xml:space="preserve">gives the viewing </w:t>
      </w:r>
      <w:r w:rsidR="00BF07CE">
        <w:rPr>
          <w:lang w:val="en-CA"/>
        </w:rPr>
        <w:t>constraints guard band</w:t>
      </w:r>
      <w:r w:rsidR="003E1431">
        <w:rPr>
          <w:lang w:val="en-CA"/>
        </w:rPr>
        <w:t xml:space="preserve"> size</w:t>
      </w:r>
      <w:r w:rsidR="00BF07CE">
        <w:rPr>
          <w:lang w:val="en-CA"/>
        </w:rPr>
        <w:t xml:space="preserve">, viewing </w:t>
      </w:r>
      <w:r w:rsidRPr="00BF0173">
        <w:rPr>
          <w:lang w:val="en-CA"/>
        </w:rPr>
        <w:t xml:space="preserve">direction center, </w:t>
      </w:r>
      <w:r w:rsidR="00BF07CE">
        <w:rPr>
          <w:lang w:val="en-CA"/>
        </w:rPr>
        <w:t xml:space="preserve">viewing direction </w:t>
      </w:r>
      <w:r w:rsidRPr="00BF0173">
        <w:rPr>
          <w:lang w:val="en-CA"/>
        </w:rPr>
        <w:t>range and directional guard band size</w:t>
      </w:r>
      <w:r w:rsidR="003E1431">
        <w:rPr>
          <w:lang w:val="en-CA"/>
        </w:rPr>
        <w:t xml:space="preserve"> </w:t>
      </w:r>
      <w:r w:rsidR="00BF07CE" w:rsidRPr="00BF0173">
        <w:rPr>
          <w:lang w:val="en-CA"/>
        </w:rPr>
        <w:t>for a given point</w:t>
      </w:r>
      <w:r w:rsidR="00BF07CE">
        <w:rPr>
          <w:lang w:val="en-CA"/>
        </w:rPr>
        <w:t xml:space="preserve"> p from the viewing constraints </w:t>
      </w:r>
      <w:r w:rsidR="00BF07CE" w:rsidRPr="00380BF7">
        <w:t>V(</w:t>
      </w:r>
      <w:r w:rsidR="00BF07CE">
        <w:rPr>
          <w:rFonts w:eastAsia="Times New Roman"/>
          <w:color w:val="000000"/>
        </w:rPr>
        <w:t> </w:t>
      </w:r>
      <w:r w:rsidR="00BF07CE" w:rsidRPr="00380BF7">
        <w:t>p</w:t>
      </w:r>
      <w:r w:rsidR="00BF07CE">
        <w:t>, E</w:t>
      </w:r>
      <w:r w:rsidR="00BF07CE" w:rsidRPr="009361AE">
        <w:rPr>
          <w:vertAlign w:val="subscript"/>
        </w:rPr>
        <w:t>i</w:t>
      </w:r>
      <w:r w:rsidR="00BF07CE" w:rsidRPr="009361AE">
        <w:rPr>
          <w:rFonts w:eastAsia="Times New Roman"/>
          <w:color w:val="000000"/>
          <w:vertAlign w:val="subscript"/>
        </w:rPr>
        <w:t> </w:t>
      </w:r>
      <w:r w:rsidR="00BF07CE" w:rsidRPr="00380BF7">
        <w:t>)</w:t>
      </w:r>
      <w:r w:rsidR="00BF07CE">
        <w:rPr>
          <w:rFonts w:eastAsia="Times New Roman"/>
          <w:color w:val="000000"/>
        </w:rPr>
        <w:t> </w:t>
      </w:r>
      <w:r w:rsidR="00BF07CE">
        <w:rPr>
          <w:lang w:val="en-CA"/>
        </w:rPr>
        <w:t>of each elementary shape E</w:t>
      </w:r>
      <w:r w:rsidR="00BF07CE" w:rsidRPr="009361AE">
        <w:rPr>
          <w:vertAlign w:val="subscript"/>
          <w:lang w:val="en-CA"/>
        </w:rPr>
        <w:t>i</w:t>
      </w:r>
      <w:r w:rsidR="00BF07CE">
        <w:rPr>
          <w:lang w:val="en-CA"/>
        </w:rPr>
        <w:t xml:space="preserve"> </w:t>
      </w:r>
      <w:r w:rsidR="00BF07CE">
        <w:rPr>
          <w:rFonts w:eastAsia="Times New Roman"/>
          <w:color w:val="000000"/>
        </w:rPr>
        <w:t>as</w:t>
      </w:r>
      <w:r w:rsidR="00BF07CE">
        <w:rPr>
          <w:lang w:val="en-CA"/>
        </w:rPr>
        <w:t xml:space="preserve"> follows.</w:t>
      </w:r>
      <w:r w:rsidR="00BF07CE" w:rsidRPr="00BF0173">
        <w:rPr>
          <w:lang w:val="en-CA"/>
        </w:rPr>
        <w:t xml:space="preserve"> </w:t>
      </w:r>
    </w:p>
    <w:p w14:paraId="25871D2E" w14:textId="1D6B6850" w:rsidR="00BF07CE" w:rsidRPr="00C73082" w:rsidRDefault="00BF07CE" w:rsidP="00C73082">
      <w:pPr>
        <w:rPr>
          <w:iCs/>
        </w:rPr>
      </w:pPr>
      <w:r w:rsidRPr="009361AE">
        <w:tab/>
        <w:t>V(</w:t>
      </w:r>
      <w:r w:rsidRPr="009361AE">
        <w:rPr>
          <w:rFonts w:eastAsia="Times New Roman"/>
          <w:color w:val="000000"/>
        </w:rPr>
        <w:t> </w:t>
      </w:r>
      <w:r w:rsidRPr="009361AE">
        <w:t>p</w:t>
      </w:r>
      <w:r w:rsidRPr="009361AE">
        <w:rPr>
          <w:rFonts w:eastAsia="Times New Roman"/>
          <w:color w:val="000000"/>
        </w:rPr>
        <w:t> </w:t>
      </w:r>
      <w:r w:rsidRPr="009361AE">
        <w:t>)</w:t>
      </w:r>
      <w:r w:rsidRPr="009361AE">
        <w:rPr>
          <w:rFonts w:eastAsia="Times New Roman"/>
          <w:color w:val="000000"/>
        </w:rPr>
        <w:t> </w:t>
      </w:r>
      <w:r w:rsidRPr="009361AE">
        <w:t>=</w:t>
      </w:r>
      <w:r w:rsidRPr="009361AE">
        <w:rPr>
          <w:rFonts w:eastAsia="Times New Roman"/>
          <w:color w:val="000000"/>
        </w:rPr>
        <w:t> </w:t>
      </w:r>
      <w:r w:rsidRPr="009361AE">
        <w:t>∑-SD(</w:t>
      </w:r>
      <w:r w:rsidRPr="009361AE">
        <w:rPr>
          <w:rFonts w:eastAsia="Times New Roman"/>
          <w:color w:val="000000"/>
        </w:rPr>
        <w:t> </w:t>
      </w:r>
      <w:r w:rsidRPr="009361AE">
        <w:t>p,</w:t>
      </w:r>
      <w:r w:rsidRPr="009361AE">
        <w:rPr>
          <w:rFonts w:eastAsia="Times New Roman"/>
          <w:color w:val="000000"/>
        </w:rPr>
        <w:t> E</w:t>
      </w:r>
      <w:r w:rsidRPr="009361AE">
        <w:rPr>
          <w:vertAlign w:val="subscript"/>
        </w:rPr>
        <w:t>i</w:t>
      </w:r>
      <w:r w:rsidRPr="009361AE">
        <w:rPr>
          <w:rFonts w:eastAsia="Times New Roman"/>
          <w:color w:val="000000"/>
        </w:rPr>
        <w:t> </w:t>
      </w:r>
      <w:r w:rsidRPr="009361AE">
        <w:t>)</w:t>
      </w:r>
      <w:r w:rsidRPr="009361AE">
        <w:rPr>
          <w:rFonts w:eastAsia="Times New Roman"/>
          <w:color w:val="000000"/>
        </w:rPr>
        <w:t> * </w:t>
      </w:r>
      <w:r w:rsidRPr="009361AE">
        <w:t>V(</w:t>
      </w:r>
      <w:r w:rsidRPr="009361AE">
        <w:rPr>
          <w:rFonts w:eastAsia="Times New Roman"/>
          <w:color w:val="000000"/>
        </w:rPr>
        <w:t> p, E</w:t>
      </w:r>
      <w:r w:rsidRPr="009361AE">
        <w:rPr>
          <w:vertAlign w:val="subscript"/>
        </w:rPr>
        <w:t>i</w:t>
      </w:r>
      <w:r w:rsidRPr="009361AE">
        <w:rPr>
          <w:rFonts w:eastAsia="Times New Roman"/>
          <w:color w:val="000000"/>
        </w:rPr>
        <w:t> </w:t>
      </w:r>
      <w:r w:rsidRPr="009361AE">
        <w:t>)</w:t>
      </w:r>
      <w:r w:rsidRPr="009361AE">
        <w:rPr>
          <w:rFonts w:eastAsia="Times New Roman"/>
          <w:color w:val="000000"/>
        </w:rPr>
        <w:t> </w:t>
      </w:r>
      <w:r w:rsidRPr="009361AE">
        <w:t>/</w:t>
      </w:r>
      <w:r w:rsidRPr="009361AE">
        <w:rPr>
          <w:rFonts w:eastAsia="Times New Roman"/>
          <w:color w:val="000000"/>
        </w:rPr>
        <w:t> </w:t>
      </w:r>
      <w:r w:rsidRPr="009361AE">
        <w:t>∑-SD(</w:t>
      </w:r>
      <w:r w:rsidRPr="009361AE">
        <w:rPr>
          <w:rFonts w:eastAsia="Times New Roman"/>
          <w:color w:val="000000"/>
        </w:rPr>
        <w:t> </w:t>
      </w:r>
      <w:r w:rsidRPr="009361AE">
        <w:t>p,</w:t>
      </w:r>
      <w:r w:rsidRPr="009361AE">
        <w:rPr>
          <w:rFonts w:eastAsia="Times New Roman"/>
          <w:color w:val="000000"/>
        </w:rPr>
        <w:t> E</w:t>
      </w:r>
      <w:r w:rsidRPr="009361AE">
        <w:rPr>
          <w:vertAlign w:val="subscript"/>
        </w:rPr>
        <w:t>i</w:t>
      </w:r>
      <w:r w:rsidRPr="009361AE">
        <w:rPr>
          <w:rFonts w:eastAsia="Times New Roman"/>
          <w:color w:val="000000"/>
        </w:rPr>
        <w:t> </w:t>
      </w:r>
      <w:r w:rsidRPr="009361AE">
        <w:t>)</w:t>
      </w:r>
      <w:r w:rsidRPr="009361AE">
        <w:tab/>
      </w:r>
      <w:r>
        <w:ptab w:relativeTo="margin" w:alignment="right" w:leader="none"/>
      </w:r>
      <w:bookmarkStart w:id="2244" w:name="Eqn_F_Vp"/>
      <w:r w:rsidRPr="006165F8">
        <w:rPr>
          <w:iCs/>
        </w:rPr>
        <w:t>(F</w:t>
      </w:r>
      <w:r w:rsidRPr="006165F8">
        <w:rPr>
          <w:iCs/>
        </w:rPr>
        <w:noBreakHyphen/>
      </w:r>
      <w:r w:rsidRPr="006165F8">
        <w:rPr>
          <w:iCs/>
        </w:rPr>
        <w:fldChar w:fldCharType="begin"/>
      </w:r>
      <w:r w:rsidRPr="006165F8">
        <w:rPr>
          <w:iCs/>
        </w:rPr>
        <w:instrText xml:space="preserve"> SEQ Equation \* ARABIC \s 1 </w:instrText>
      </w:r>
      <w:r w:rsidRPr="006165F8">
        <w:rPr>
          <w:iCs/>
        </w:rPr>
        <w:fldChar w:fldCharType="separate"/>
      </w:r>
      <w:r w:rsidR="00D1378D">
        <w:rPr>
          <w:iCs/>
          <w:noProof/>
        </w:rPr>
        <w:t>13</w:t>
      </w:r>
      <w:r w:rsidRPr="006165F8">
        <w:rPr>
          <w:iCs/>
        </w:rPr>
        <w:fldChar w:fldCharType="end"/>
      </w:r>
      <w:r w:rsidRPr="006165F8">
        <w:rPr>
          <w:iCs/>
        </w:rPr>
        <w:t>)</w:t>
      </w:r>
      <w:bookmarkEnd w:id="2244"/>
    </w:p>
    <w:p w14:paraId="4B77423B" w14:textId="77777777" w:rsidR="00BF07CE" w:rsidRPr="00BF0173" w:rsidRDefault="00BF07CE" w:rsidP="00BF07CE">
      <w:pPr>
        <w:spacing w:before="100" w:beforeAutospacing="1" w:after="100" w:afterAutospacing="1"/>
        <w:rPr>
          <w:lang w:val="en-CA"/>
        </w:rPr>
      </w:pPr>
      <w:r w:rsidRPr="00BF0173">
        <w:rPr>
          <w:lang w:val="en-CA"/>
        </w:rPr>
        <w:t>The index of positional fading within the global viewing space is then computed as shown in the following equation.</w:t>
      </w:r>
    </w:p>
    <w:p w14:paraId="3934A714" w14:textId="08CBBB84" w:rsidR="00BF07CE" w:rsidRPr="00BF07CE" w:rsidRDefault="00BF07CE" w:rsidP="00BF07CE">
      <w:pPr>
        <w:rPr>
          <w:iCs/>
        </w:rPr>
      </w:pPr>
      <w:r w:rsidRPr="00DD01F1">
        <w:rPr>
          <w:rFonts w:eastAsia="Times New Roman"/>
          <w:b/>
          <w:bCs/>
          <w:color w:val="000000"/>
        </w:rPr>
        <w:tab/>
      </w:r>
      <w:r w:rsidRPr="00150AD0">
        <w:t>position_</w:t>
      </w:r>
      <w:r w:rsidRPr="00150AD0">
        <w:rPr>
          <w:rFonts w:eastAsia="Times New Roman"/>
          <w:color w:val="000000"/>
        </w:rPr>
        <w:t>fading</w:t>
      </w:r>
      <w:r>
        <w:rPr>
          <w:rFonts w:eastAsia="Times New Roman"/>
          <w:color w:val="000000"/>
        </w:rPr>
        <w:t>_</w:t>
      </w:r>
      <w:r w:rsidRPr="00F67170">
        <w:rPr>
          <w:rFonts w:eastAsia="Times New Roman"/>
          <w:color w:val="000000"/>
        </w:rPr>
        <w:t>index(</w:t>
      </w:r>
      <w:r>
        <w:rPr>
          <w:rFonts w:eastAsia="Times New Roman"/>
          <w:color w:val="000000"/>
        </w:rPr>
        <w:t> </w:t>
      </w:r>
      <w:r w:rsidRPr="00150AD0">
        <w:rPr>
          <w:rFonts w:eastAsia="Times New Roman"/>
          <w:color w:val="000000"/>
        </w:rPr>
        <w:t>p</w:t>
      </w:r>
      <w:r>
        <w:rPr>
          <w:rFonts w:eastAsia="Times New Roman"/>
          <w:color w:val="000000"/>
        </w:rPr>
        <w:t> </w:t>
      </w:r>
      <w:r w:rsidRPr="00150AD0">
        <w:rPr>
          <w:rFonts w:eastAsia="Times New Roman"/>
          <w:color w:val="000000"/>
        </w:rPr>
        <w:t>)</w:t>
      </w:r>
      <w:r>
        <w:rPr>
          <w:rFonts w:eastAsia="Times New Roman"/>
          <w:color w:val="000000"/>
        </w:rPr>
        <w:t> </w:t>
      </w:r>
      <w:r w:rsidRPr="00150AD0">
        <w:rPr>
          <w:rFonts w:eastAsia="Times New Roman"/>
          <w:color w:val="000000"/>
        </w:rPr>
        <w:t>=</w:t>
      </w:r>
      <w:r>
        <w:rPr>
          <w:rFonts w:eastAsia="Times New Roman"/>
          <w:color w:val="000000"/>
        </w:rPr>
        <w:t> </w:t>
      </w:r>
      <w:r w:rsidRPr="00A52AB8">
        <w:br/>
      </w:r>
      <w:r w:rsidRPr="00DD01F1">
        <w:rPr>
          <w:rFonts w:eastAsia="Times New Roman"/>
          <w:b/>
          <w:bCs/>
          <w:color w:val="000000"/>
        </w:rPr>
        <w:tab/>
      </w:r>
      <w:r w:rsidRPr="00DD01F1">
        <w:rPr>
          <w:rFonts w:eastAsia="Times New Roman"/>
          <w:b/>
          <w:bCs/>
          <w:color w:val="000000"/>
        </w:rPr>
        <w:tab/>
      </w:r>
      <w:r>
        <w:rPr>
          <w:rFonts w:eastAsia="Times New Roman"/>
          <w:color w:val="000000"/>
        </w:rPr>
        <w:t>Clip3</w:t>
      </w:r>
      <w:r w:rsidRPr="002931BC">
        <w:rPr>
          <w:rFonts w:eastAsia="Times New Roman"/>
          <w:color w:val="000000"/>
        </w:rPr>
        <w:t>(</w:t>
      </w:r>
      <w:r>
        <w:rPr>
          <w:rFonts w:eastAsia="Times New Roman"/>
          <w:color w:val="000000"/>
        </w:rPr>
        <w:t> </w:t>
      </w:r>
      <w:r w:rsidRPr="00DD01F1">
        <w:rPr>
          <w:rFonts w:eastAsia="Times New Roman"/>
          <w:color w:val="000000"/>
        </w:rPr>
        <w:t>0,</w:t>
      </w:r>
      <w:r>
        <w:rPr>
          <w:rFonts w:eastAsia="Times New Roman"/>
          <w:color w:val="000000"/>
        </w:rPr>
        <w:t> </w:t>
      </w:r>
      <w:r w:rsidRPr="00DD01F1">
        <w:rPr>
          <w:rFonts w:eastAsia="Times New Roman"/>
          <w:color w:val="000000"/>
        </w:rPr>
        <w:t>1</w:t>
      </w:r>
      <w:r>
        <w:rPr>
          <w:rFonts w:eastAsia="Times New Roman"/>
          <w:color w:val="000000"/>
        </w:rPr>
        <w:t>, </w:t>
      </w:r>
      <w:r w:rsidRPr="00150AD0">
        <w:rPr>
          <w:rFonts w:eastAsia="Times New Roman"/>
          <w:color w:val="000000"/>
        </w:rPr>
        <w:t>(</w:t>
      </w:r>
      <w:r>
        <w:rPr>
          <w:rFonts w:eastAsia="Times New Roman"/>
          <w:color w:val="000000"/>
        </w:rPr>
        <w:t> </w:t>
      </w:r>
      <w:r w:rsidRPr="00150AD0">
        <w:rPr>
          <w:rFonts w:eastAsia="Times New Roman"/>
          <w:color w:val="000000"/>
        </w:rPr>
        <w:t>SD(</w:t>
      </w:r>
      <w:r>
        <w:rPr>
          <w:rFonts w:eastAsia="Times New Roman"/>
          <w:color w:val="000000"/>
        </w:rPr>
        <w:t> </w:t>
      </w:r>
      <w:r w:rsidRPr="00150AD0">
        <w:rPr>
          <w:rFonts w:eastAsia="Times New Roman"/>
          <w:color w:val="000000"/>
        </w:rPr>
        <w:t>p</w:t>
      </w:r>
      <w:r>
        <w:rPr>
          <w:rFonts w:eastAsia="Times New Roman"/>
          <w:color w:val="000000"/>
        </w:rPr>
        <w:t> </w:t>
      </w:r>
      <w:r w:rsidRPr="00150AD0">
        <w:rPr>
          <w:rFonts w:eastAsia="Times New Roman"/>
          <w:color w:val="000000"/>
        </w:rPr>
        <w:t>)</w:t>
      </w:r>
      <w:r>
        <w:rPr>
          <w:rFonts w:eastAsia="Times New Roman"/>
          <w:color w:val="000000"/>
        </w:rPr>
        <w:t> </w:t>
      </w:r>
      <w:r w:rsidRPr="00150AD0">
        <w:rPr>
          <w:rFonts w:eastAsia="Times New Roman"/>
          <w:color w:val="000000"/>
        </w:rPr>
        <w:t>+</w:t>
      </w:r>
      <w:r>
        <w:rPr>
          <w:rFonts w:eastAsia="Times New Roman"/>
          <w:color w:val="000000"/>
        </w:rPr>
        <w:t> </w:t>
      </w:r>
      <w:r w:rsidRPr="00150AD0">
        <w:rPr>
          <w:rFonts w:eastAsia="Times New Roman"/>
          <w:color w:val="000000"/>
        </w:rPr>
        <w:t>guard_band_size</w:t>
      </w:r>
      <w:r>
        <w:rPr>
          <w:rFonts w:eastAsia="Times New Roman"/>
          <w:color w:val="000000"/>
        </w:rPr>
        <w:t>( p )</w:t>
      </w:r>
      <w:r w:rsidRPr="00150AD0">
        <w:rPr>
          <w:rFonts w:eastAsia="Times New Roman"/>
          <w:color w:val="000000"/>
        </w:rPr>
        <w:t>)</w:t>
      </w:r>
      <w:r>
        <w:rPr>
          <w:rFonts w:eastAsia="Times New Roman"/>
          <w:color w:val="000000"/>
        </w:rPr>
        <w:t> </w:t>
      </w:r>
      <w:r w:rsidRPr="00F67170">
        <w:rPr>
          <w:rFonts w:eastAsia="Times New Roman"/>
          <w:color w:val="000000"/>
        </w:rPr>
        <w:t>/</w:t>
      </w:r>
      <w:r>
        <w:rPr>
          <w:rFonts w:eastAsia="Times New Roman"/>
          <w:color w:val="000000"/>
        </w:rPr>
        <w:t> </w:t>
      </w:r>
      <w:r w:rsidRPr="00F67170">
        <w:rPr>
          <w:rFonts w:eastAsia="Times New Roman"/>
          <w:color w:val="000000"/>
        </w:rPr>
        <w:t>guard_band_size</w:t>
      </w:r>
      <w:r>
        <w:rPr>
          <w:rFonts w:eastAsia="Times New Roman"/>
          <w:color w:val="000000"/>
        </w:rPr>
        <w:t>( p )</w:t>
      </w:r>
      <w:r w:rsidRPr="00150AD0">
        <w:rPr>
          <w:rFonts w:eastAsia="Times New Roman"/>
          <w:color w:val="000000"/>
        </w:rPr>
        <w:t>)</w:t>
      </w:r>
      <w:r>
        <w:rPr>
          <w:rFonts w:eastAsia="Times New Roman"/>
          <w:b/>
          <w:bCs/>
          <w:color w:val="000000"/>
        </w:rPr>
        <w:tab/>
      </w:r>
      <w:r>
        <w:rPr>
          <w:rFonts w:eastAsia="Times New Roman"/>
          <w:b/>
          <w:bCs/>
          <w:color w:val="000000"/>
        </w:rPr>
        <w:ptab w:relativeTo="margin" w:alignment="right" w:leader="none"/>
      </w:r>
      <w:r w:rsidRPr="006165F8">
        <w:rPr>
          <w:iCs/>
        </w:rPr>
        <w:t>(F</w:t>
      </w:r>
      <w:r w:rsidRPr="006165F8">
        <w:rPr>
          <w:iCs/>
        </w:rPr>
        <w:noBreakHyphen/>
      </w:r>
      <w:r w:rsidRPr="006165F8">
        <w:rPr>
          <w:iCs/>
        </w:rPr>
        <w:fldChar w:fldCharType="begin"/>
      </w:r>
      <w:r w:rsidRPr="006165F8">
        <w:rPr>
          <w:iCs/>
        </w:rPr>
        <w:instrText xml:space="preserve"> SEQ Equation \* ARABIC \s 1 </w:instrText>
      </w:r>
      <w:r w:rsidRPr="006165F8">
        <w:rPr>
          <w:iCs/>
        </w:rPr>
        <w:fldChar w:fldCharType="separate"/>
      </w:r>
      <w:r w:rsidR="00D1378D">
        <w:rPr>
          <w:iCs/>
          <w:noProof/>
        </w:rPr>
        <w:t>14</w:t>
      </w:r>
      <w:r w:rsidRPr="006165F8">
        <w:rPr>
          <w:iCs/>
        </w:rPr>
        <w:fldChar w:fldCharType="end"/>
      </w:r>
      <w:r w:rsidRPr="006165F8">
        <w:rPr>
          <w:iCs/>
        </w:rPr>
        <w:t>)</w:t>
      </w:r>
    </w:p>
    <w:p w14:paraId="69ABADA7" w14:textId="500DB853" w:rsidR="00BF07CE" w:rsidRDefault="00BF07CE" w:rsidP="00BF07CE">
      <w:pPr>
        <w:spacing w:before="100" w:beforeAutospacing="1" w:after="100" w:afterAutospacing="1"/>
        <w:rPr>
          <w:lang w:val="en-CA"/>
        </w:rPr>
      </w:pPr>
      <w:r w:rsidRPr="00BF0173">
        <w:rPr>
          <w:lang w:val="en-CA"/>
        </w:rPr>
        <w:t>where p is the vector of coordinates of the viewport, SD(</w:t>
      </w:r>
      <w:r>
        <w:rPr>
          <w:rFonts w:eastAsia="Times New Roman"/>
          <w:color w:val="000000"/>
        </w:rPr>
        <w:t> </w:t>
      </w:r>
      <w:r w:rsidRPr="00BF0173">
        <w:rPr>
          <w:lang w:val="en-CA"/>
        </w:rPr>
        <w:t xml:space="preserve">p) the </w:t>
      </w:r>
      <w:r>
        <w:rPr>
          <w:lang w:val="en-CA"/>
        </w:rPr>
        <w:t xml:space="preserve">global </w:t>
      </w:r>
      <w:r w:rsidRPr="00BF0173">
        <w:rPr>
          <w:lang w:val="en-CA"/>
        </w:rPr>
        <w:t xml:space="preserve">signed distance of p and </w:t>
      </w:r>
      <w:r w:rsidRPr="00093F0A">
        <w:rPr>
          <w:lang w:val="en-CA"/>
        </w:rPr>
        <w:t>guard_band_size</w:t>
      </w:r>
      <w:r w:rsidRPr="00F67170">
        <w:rPr>
          <w:rFonts w:eastAsia="Times New Roman"/>
          <w:color w:val="000000"/>
        </w:rPr>
        <w:t>(</w:t>
      </w:r>
      <w:r>
        <w:rPr>
          <w:rFonts w:eastAsia="Times New Roman"/>
          <w:color w:val="000000"/>
        </w:rPr>
        <w:t> </w:t>
      </w:r>
      <w:r w:rsidRPr="00150AD0">
        <w:rPr>
          <w:rFonts w:eastAsia="Times New Roman"/>
          <w:color w:val="000000"/>
        </w:rPr>
        <w:t>p</w:t>
      </w:r>
      <w:r>
        <w:rPr>
          <w:rFonts w:eastAsia="Times New Roman"/>
          <w:color w:val="000000"/>
        </w:rPr>
        <w:t> </w:t>
      </w:r>
      <w:r w:rsidRPr="00150AD0">
        <w:rPr>
          <w:rFonts w:eastAsia="Times New Roman"/>
          <w:color w:val="000000"/>
        </w:rPr>
        <w:t>)</w:t>
      </w:r>
      <w:r>
        <w:rPr>
          <w:rFonts w:eastAsia="Times New Roman"/>
          <w:color w:val="000000"/>
        </w:rPr>
        <w:t> </w:t>
      </w:r>
      <w:r w:rsidRPr="00BF0173">
        <w:rPr>
          <w:lang w:val="en-CA"/>
        </w:rPr>
        <w:t>the global guard band size value</w:t>
      </w:r>
      <w:r>
        <w:rPr>
          <w:lang w:val="en-CA"/>
        </w:rPr>
        <w:t xml:space="preserve"> at the position p from Equation</w:t>
      </w:r>
      <w:r w:rsidR="005F284F">
        <w:rPr>
          <w:lang w:val="en-CA"/>
        </w:rPr>
        <w:t xml:space="preserve"> </w:t>
      </w:r>
      <w:r w:rsidR="002E3BCA">
        <w:rPr>
          <w:highlight w:val="yellow"/>
          <w:lang w:val="en-CA"/>
        </w:rPr>
        <w:fldChar w:fldCharType="begin"/>
      </w:r>
      <w:r w:rsidR="002E3BCA">
        <w:rPr>
          <w:lang w:val="en-CA"/>
        </w:rPr>
        <w:instrText xml:space="preserve"> REF Eqn_F_Vp \h </w:instrText>
      </w:r>
      <w:r w:rsidR="002E3BCA">
        <w:rPr>
          <w:highlight w:val="yellow"/>
          <w:lang w:val="en-CA"/>
        </w:rPr>
      </w:r>
      <w:r w:rsidR="002E3BCA">
        <w:rPr>
          <w:highlight w:val="yellow"/>
          <w:lang w:val="en-CA"/>
        </w:rPr>
        <w:fldChar w:fldCharType="separate"/>
      </w:r>
      <w:r w:rsidR="002E3BCA" w:rsidRPr="006165F8">
        <w:rPr>
          <w:iCs/>
        </w:rPr>
        <w:t>(F</w:t>
      </w:r>
      <w:r w:rsidR="002E3BCA" w:rsidRPr="006165F8">
        <w:rPr>
          <w:iCs/>
        </w:rPr>
        <w:noBreakHyphen/>
      </w:r>
      <w:r w:rsidR="002E3BCA">
        <w:rPr>
          <w:iCs/>
          <w:noProof/>
        </w:rPr>
        <w:t>13</w:t>
      </w:r>
      <w:r w:rsidR="002E3BCA" w:rsidRPr="006165F8">
        <w:rPr>
          <w:iCs/>
        </w:rPr>
        <w:t>)</w:t>
      </w:r>
      <w:r w:rsidR="002E3BCA">
        <w:rPr>
          <w:highlight w:val="yellow"/>
          <w:lang w:val="en-CA"/>
        </w:rPr>
        <w:fldChar w:fldCharType="end"/>
      </w:r>
      <w:r w:rsidR="002E3BCA">
        <w:rPr>
          <w:lang w:val="en-CA"/>
        </w:rPr>
        <w:t>.</w:t>
      </w:r>
    </w:p>
    <w:p w14:paraId="3B892354" w14:textId="46D7E1ED" w:rsidR="00DF6E1D" w:rsidRPr="00BF0173" w:rsidRDefault="00DF6E1D" w:rsidP="00DF6E1D">
      <w:pPr>
        <w:spacing w:before="100" w:beforeAutospacing="1" w:after="100" w:afterAutospacing="1"/>
        <w:rPr>
          <w:lang w:val="en-CA"/>
        </w:rPr>
      </w:pPr>
      <w:r w:rsidRPr="00BF0173">
        <w:rPr>
          <w:lang w:val="en-CA"/>
        </w:rPr>
        <w:t>The index of directional fading for yaw is then computed as shown in the following equation (the equivalent equation for directional fading for pitch applies by replacing yaw by pitch):</w:t>
      </w:r>
    </w:p>
    <w:p w14:paraId="171D27A8" w14:textId="396524EA" w:rsidR="00DF6E1D" w:rsidRPr="00BF0173" w:rsidRDefault="00DF6E1D" w:rsidP="00DF6E1D">
      <w:pPr>
        <w:rPr>
          <w:rFonts w:eastAsia="Times New Roman"/>
          <w:color w:val="000000"/>
        </w:rPr>
      </w:pPr>
      <w:r w:rsidRPr="00DD01F1">
        <w:rPr>
          <w:b/>
          <w:bCs/>
        </w:rPr>
        <w:lastRenderedPageBreak/>
        <w:tab/>
      </w:r>
      <w:r w:rsidRPr="00AD6DD5">
        <w:rPr>
          <w:rFonts w:eastAsia="Times New Roman"/>
          <w:color w:val="000000"/>
        </w:rPr>
        <w:t>yaw</w:t>
      </w:r>
      <w:r>
        <w:rPr>
          <w:rFonts w:eastAsia="Times New Roman"/>
          <w:color w:val="000000"/>
        </w:rPr>
        <w:t>_</w:t>
      </w:r>
      <w:r w:rsidRPr="00AD6DD5">
        <w:rPr>
          <w:rFonts w:eastAsia="Times New Roman"/>
          <w:color w:val="000000"/>
        </w:rPr>
        <w:t>fading</w:t>
      </w:r>
      <w:r>
        <w:rPr>
          <w:rFonts w:eastAsia="Times New Roman"/>
          <w:color w:val="000000"/>
        </w:rPr>
        <w:t>_</w:t>
      </w:r>
      <w:r w:rsidRPr="00AD6DD5">
        <w:rPr>
          <w:rFonts w:eastAsia="Times New Roman"/>
          <w:color w:val="000000"/>
        </w:rPr>
        <w:t>index(</w:t>
      </w:r>
      <w:r>
        <w:rPr>
          <w:rFonts w:eastAsia="Times New Roman"/>
          <w:color w:val="000000"/>
        </w:rPr>
        <w:t> </w:t>
      </w:r>
      <w:r w:rsidRPr="00150AD0">
        <w:rPr>
          <w:rFonts w:eastAsia="Times New Roman"/>
          <w:color w:val="000000"/>
        </w:rPr>
        <w:t>p</w:t>
      </w:r>
      <w:r>
        <w:rPr>
          <w:rFonts w:eastAsia="Times New Roman"/>
          <w:color w:val="000000"/>
        </w:rPr>
        <w:t> </w:t>
      </w:r>
      <w:r w:rsidRPr="00150AD0">
        <w:rPr>
          <w:rFonts w:eastAsia="Times New Roman"/>
          <w:color w:val="000000"/>
        </w:rPr>
        <w:t>)</w:t>
      </w:r>
      <w:r>
        <w:rPr>
          <w:rFonts w:eastAsia="Times New Roman"/>
          <w:color w:val="000000"/>
        </w:rPr>
        <w:t> </w:t>
      </w:r>
      <w:r w:rsidRPr="00150AD0">
        <w:rPr>
          <w:rFonts w:eastAsia="Times New Roman"/>
          <w:color w:val="000000"/>
        </w:rPr>
        <w:t>=</w:t>
      </w:r>
      <w:r>
        <w:rPr>
          <w:rFonts w:eastAsia="Times New Roman"/>
          <w:color w:val="000000"/>
        </w:rPr>
        <w:t> Clip3</w:t>
      </w:r>
      <w:r w:rsidRPr="002E7DE6">
        <w:rPr>
          <w:rFonts w:eastAsia="Times New Roman"/>
          <w:color w:val="000000"/>
        </w:rPr>
        <w:t>(</w:t>
      </w:r>
      <w:r>
        <w:rPr>
          <w:rFonts w:eastAsia="Times New Roman"/>
          <w:color w:val="000000"/>
        </w:rPr>
        <w:t> </w:t>
      </w:r>
      <w:r w:rsidRPr="00DD01F1">
        <w:rPr>
          <w:rFonts w:eastAsia="Times New Roman"/>
          <w:color w:val="000000"/>
        </w:rPr>
        <w:t>0,</w:t>
      </w:r>
      <w:r>
        <w:rPr>
          <w:rFonts w:eastAsia="Times New Roman"/>
          <w:color w:val="000000"/>
        </w:rPr>
        <w:t> </w:t>
      </w:r>
      <w:r w:rsidRPr="00DD01F1">
        <w:rPr>
          <w:rFonts w:eastAsia="Times New Roman"/>
          <w:color w:val="000000"/>
        </w:rPr>
        <w:t>1</w:t>
      </w:r>
      <w:r>
        <w:rPr>
          <w:rFonts w:eastAsia="Times New Roman"/>
          <w:color w:val="000000"/>
        </w:rPr>
        <w:t>, </w:t>
      </w:r>
      <w:r w:rsidRPr="00A52AB8">
        <w:br/>
      </w:r>
      <w:r w:rsidRPr="00DD01F1">
        <w:rPr>
          <w:b/>
          <w:bCs/>
        </w:rPr>
        <w:tab/>
      </w:r>
      <w:r w:rsidRPr="00DD01F1">
        <w:rPr>
          <w:b/>
          <w:bCs/>
        </w:rPr>
        <w:tab/>
      </w:r>
      <w:r w:rsidRPr="00150AD0">
        <w:rPr>
          <w:rFonts w:eastAsia="Times New Roman"/>
          <w:color w:val="000000"/>
        </w:rPr>
        <w:t>(</w:t>
      </w:r>
      <w:r>
        <w:rPr>
          <w:rFonts w:eastAsia="Times New Roman"/>
          <w:color w:val="000000"/>
        </w:rPr>
        <w:t> </w:t>
      </w:r>
      <w:r w:rsidRPr="00150AD0">
        <w:rPr>
          <w:rFonts w:eastAsia="Times New Roman"/>
          <w:color w:val="000000"/>
        </w:rPr>
        <w:t>abs(</w:t>
      </w:r>
      <w:r>
        <w:rPr>
          <w:rFonts w:eastAsia="Times New Roman"/>
          <w:color w:val="000000"/>
        </w:rPr>
        <w:t> </w:t>
      </w:r>
      <w:r w:rsidRPr="00150AD0">
        <w:rPr>
          <w:rFonts w:eastAsia="Times New Roman"/>
          <w:color w:val="000000"/>
        </w:rPr>
        <w:t>yaw</w:t>
      </w:r>
      <w:r w:rsidR="003B6A22" w:rsidRPr="00AD6DD5">
        <w:t>(</w:t>
      </w:r>
      <w:r w:rsidR="003B6A22">
        <w:rPr>
          <w:rFonts w:eastAsia="Times New Roman"/>
          <w:color w:val="000000"/>
        </w:rPr>
        <w:t> </w:t>
      </w:r>
      <w:r w:rsidR="003B6A22" w:rsidRPr="00150AD0">
        <w:t>p</w:t>
      </w:r>
      <w:r w:rsidR="003B6A22">
        <w:rPr>
          <w:rFonts w:eastAsia="Times New Roman"/>
          <w:color w:val="000000"/>
        </w:rPr>
        <w:t> </w:t>
      </w:r>
      <w:r w:rsidR="003B6A22" w:rsidRPr="00150AD0">
        <w:t>)</w:t>
      </w:r>
      <w:r>
        <w:rPr>
          <w:rFonts w:eastAsia="Times New Roman"/>
          <w:color w:val="000000"/>
        </w:rPr>
        <w:t> </w:t>
      </w:r>
      <w:r w:rsidR="00D274DE">
        <w:rPr>
          <w:rFonts w:eastAsia="Times New Roman"/>
          <w:color w:val="000000"/>
        </w:rPr>
        <w:t>–</w:t>
      </w:r>
      <w:r>
        <w:rPr>
          <w:rFonts w:eastAsia="Times New Roman"/>
          <w:color w:val="000000"/>
        </w:rPr>
        <w:t> </w:t>
      </w:r>
      <w:r w:rsidRPr="00AD6DD5">
        <w:t>viewing_yaw_center(</w:t>
      </w:r>
      <w:r>
        <w:rPr>
          <w:rFonts w:eastAsia="Times New Roman"/>
          <w:color w:val="000000"/>
        </w:rPr>
        <w:t> </w:t>
      </w:r>
      <w:r w:rsidRPr="00150AD0">
        <w:t>p</w:t>
      </w:r>
      <w:r>
        <w:rPr>
          <w:rFonts w:eastAsia="Times New Roman"/>
          <w:color w:val="000000"/>
        </w:rPr>
        <w:t> </w:t>
      </w:r>
      <w:r w:rsidRPr="00150AD0">
        <w:t>)</w:t>
      </w:r>
      <w:r>
        <w:rPr>
          <w:rFonts w:eastAsia="Times New Roman"/>
          <w:color w:val="000000"/>
        </w:rPr>
        <w:t> </w:t>
      </w:r>
      <w:r w:rsidRPr="00AD6DD5">
        <w:rPr>
          <w:rFonts w:eastAsia="Times New Roman"/>
          <w:color w:val="000000"/>
        </w:rPr>
        <w:t>)</w:t>
      </w:r>
      <w:r>
        <w:rPr>
          <w:rFonts w:eastAsia="Times New Roman"/>
          <w:color w:val="000000"/>
        </w:rPr>
        <w:t> </w:t>
      </w:r>
      <w:r w:rsidR="00D274DE">
        <w:rPr>
          <w:rFonts w:eastAsia="Times New Roman"/>
          <w:color w:val="000000"/>
        </w:rPr>
        <w:t>–</w:t>
      </w:r>
      <w:r>
        <w:rPr>
          <w:rFonts w:eastAsia="Times New Roman"/>
          <w:color w:val="000000"/>
        </w:rPr>
        <w:t> </w:t>
      </w:r>
      <w:r w:rsidRPr="00AD6DD5">
        <w:t>viewing_yaw_range(</w:t>
      </w:r>
      <w:r>
        <w:rPr>
          <w:rFonts w:eastAsia="Times New Roman"/>
          <w:color w:val="000000"/>
        </w:rPr>
        <w:t> </w:t>
      </w:r>
      <w:r w:rsidRPr="00150AD0">
        <w:t>p</w:t>
      </w:r>
      <w:r>
        <w:rPr>
          <w:rFonts w:eastAsia="Times New Roman"/>
          <w:color w:val="000000"/>
        </w:rPr>
        <w:t> </w:t>
      </w:r>
      <w:r w:rsidRPr="00150AD0">
        <w:t>)</w:t>
      </w:r>
      <w:r>
        <w:rPr>
          <w:rFonts w:eastAsia="Times New Roman"/>
          <w:color w:val="000000"/>
        </w:rPr>
        <w:t> </w:t>
      </w:r>
      <w:r w:rsidRPr="00AD6DD5">
        <w:rPr>
          <w:rFonts w:eastAsia="Times New Roman"/>
          <w:color w:val="000000"/>
        </w:rPr>
        <w:t>+</w:t>
      </w:r>
      <w:r>
        <w:rPr>
          <w:rFonts w:eastAsia="Times New Roman"/>
          <w:color w:val="000000"/>
        </w:rPr>
        <w:t> </w:t>
      </w:r>
      <w:r w:rsidRPr="00A52AB8">
        <w:br/>
      </w:r>
      <w:r w:rsidRPr="00DD01F1">
        <w:rPr>
          <w:b/>
          <w:bCs/>
        </w:rPr>
        <w:tab/>
      </w:r>
      <w:r w:rsidRPr="00DD01F1">
        <w:rPr>
          <w:b/>
          <w:bCs/>
        </w:rPr>
        <w:tab/>
      </w:r>
      <w:r w:rsidRPr="00AD6DD5">
        <w:rPr>
          <w:rFonts w:eastAsia="Times New Roman"/>
          <w:color w:val="000000"/>
        </w:rPr>
        <w:t>guard_band_direction_size(</w:t>
      </w:r>
      <w:r>
        <w:rPr>
          <w:rFonts w:eastAsia="Times New Roman"/>
          <w:color w:val="000000"/>
        </w:rPr>
        <w:t> </w:t>
      </w:r>
      <w:r w:rsidRPr="00150AD0">
        <w:rPr>
          <w:rFonts w:eastAsia="Times New Roman"/>
          <w:color w:val="000000"/>
        </w:rPr>
        <w:t>p</w:t>
      </w:r>
      <w:r>
        <w:rPr>
          <w:rFonts w:eastAsia="Times New Roman"/>
          <w:color w:val="000000"/>
        </w:rPr>
        <w:t> </w:t>
      </w:r>
      <w:r w:rsidRPr="00150AD0">
        <w:rPr>
          <w:rFonts w:eastAsia="Times New Roman"/>
          <w:color w:val="000000"/>
        </w:rPr>
        <w:t>)</w:t>
      </w:r>
      <w:r>
        <w:rPr>
          <w:rFonts w:eastAsia="Times New Roman"/>
          <w:color w:val="000000"/>
        </w:rPr>
        <w:t> </w:t>
      </w:r>
      <w:r w:rsidRPr="00150AD0">
        <w:rPr>
          <w:rFonts w:eastAsia="Times New Roman"/>
          <w:color w:val="000000"/>
        </w:rPr>
        <w:t>)</w:t>
      </w:r>
      <w:r>
        <w:rPr>
          <w:rFonts w:eastAsia="Times New Roman"/>
          <w:color w:val="000000"/>
        </w:rPr>
        <w:t> </w:t>
      </w:r>
      <w:r w:rsidRPr="00AD6DD5">
        <w:rPr>
          <w:rFonts w:eastAsia="Times New Roman"/>
          <w:color w:val="000000"/>
        </w:rPr>
        <w:t>/</w:t>
      </w:r>
      <w:r>
        <w:rPr>
          <w:rFonts w:eastAsia="Times New Roman"/>
          <w:color w:val="000000"/>
        </w:rPr>
        <w:t> </w:t>
      </w:r>
      <w:r w:rsidRPr="00AD6DD5">
        <w:rPr>
          <w:rFonts w:eastAsia="Times New Roman"/>
          <w:color w:val="000000"/>
        </w:rPr>
        <w:t>guard_band_direction_size(</w:t>
      </w:r>
      <w:r>
        <w:rPr>
          <w:rFonts w:eastAsia="Times New Roman"/>
          <w:color w:val="000000"/>
        </w:rPr>
        <w:t> </w:t>
      </w:r>
      <w:r w:rsidRPr="00150AD0">
        <w:rPr>
          <w:rFonts w:eastAsia="Times New Roman"/>
          <w:color w:val="000000"/>
        </w:rPr>
        <w:t>p</w:t>
      </w:r>
      <w:r>
        <w:rPr>
          <w:rFonts w:eastAsia="Times New Roman"/>
          <w:color w:val="000000"/>
        </w:rPr>
        <w:t> </w:t>
      </w:r>
      <w:r w:rsidRPr="00150AD0">
        <w:rPr>
          <w:rFonts w:eastAsia="Times New Roman"/>
          <w:color w:val="000000"/>
        </w:rPr>
        <w:t>)</w:t>
      </w:r>
      <w:r>
        <w:rPr>
          <w:rFonts w:eastAsia="Times New Roman"/>
          <w:color w:val="000000"/>
        </w:rPr>
        <w:t> </w:t>
      </w:r>
      <w:r w:rsidRPr="00150AD0">
        <w:rPr>
          <w:rFonts w:eastAsia="Times New Roman"/>
          <w:color w:val="000000"/>
        </w:rPr>
        <w:t>)</w:t>
      </w:r>
      <w:r w:rsidR="00CB4A67">
        <w:rPr>
          <w:rFonts w:eastAsia="Times New Roman"/>
          <w:b/>
          <w:bCs/>
          <w:color w:val="000000"/>
        </w:rPr>
        <w:ptab w:relativeTo="margin" w:alignment="right" w:leader="none"/>
      </w:r>
      <w:r w:rsidRPr="00380BF7">
        <w:rPr>
          <w:rFonts w:eastAsia="Times New Roman"/>
          <w:color w:val="000000"/>
        </w:rPr>
        <w:t>(</w:t>
      </w:r>
      <w:r w:rsidRPr="00150AD0">
        <w:t>F</w:t>
      </w:r>
      <w:r w:rsidRPr="00150AD0">
        <w:noBreakHyphen/>
      </w:r>
      <w:r w:rsidRPr="00380BF7">
        <w:fldChar w:fldCharType="begin"/>
      </w:r>
      <w:r w:rsidRPr="00380BF7">
        <w:instrText xml:space="preserve"> SEQ Equation \* ARABIC \s 1 </w:instrText>
      </w:r>
      <w:r w:rsidRPr="00380BF7">
        <w:fldChar w:fldCharType="separate"/>
      </w:r>
      <w:r w:rsidR="00AB7C87">
        <w:rPr>
          <w:noProof/>
        </w:rPr>
        <w:t>15</w:t>
      </w:r>
      <w:r w:rsidRPr="00380BF7">
        <w:fldChar w:fldCharType="end"/>
      </w:r>
      <w:r w:rsidRPr="00380BF7">
        <w:rPr>
          <w:rFonts w:eastAsia="Times New Roman"/>
          <w:color w:val="000000"/>
        </w:rPr>
        <w:t>)</w:t>
      </w:r>
    </w:p>
    <w:p w14:paraId="5ED853A0" w14:textId="3DD31075" w:rsidR="0004740A" w:rsidRDefault="00DF6E1D" w:rsidP="00DF6E1D">
      <w:pPr>
        <w:spacing w:before="100" w:beforeAutospacing="1" w:after="100" w:afterAutospacing="1"/>
        <w:rPr>
          <w:lang w:val="en-CA"/>
        </w:rPr>
      </w:pPr>
      <w:r w:rsidRPr="00BF0173">
        <w:rPr>
          <w:lang w:val="en-CA"/>
        </w:rPr>
        <w:t xml:space="preserve">where </w:t>
      </w:r>
      <w:r w:rsidRPr="007E5B13">
        <w:rPr>
          <w:lang w:val="en-CA"/>
        </w:rPr>
        <w:t>yaw</w:t>
      </w:r>
      <w:r w:rsidR="003B6A22" w:rsidRPr="00AD6DD5">
        <w:t>(</w:t>
      </w:r>
      <w:r w:rsidR="003B6A22">
        <w:rPr>
          <w:rFonts w:eastAsia="Times New Roman"/>
          <w:color w:val="000000"/>
        </w:rPr>
        <w:t> </w:t>
      </w:r>
      <w:r w:rsidR="003B6A22" w:rsidRPr="00150AD0">
        <w:t>p</w:t>
      </w:r>
      <w:r w:rsidR="003B6A22">
        <w:rPr>
          <w:rFonts w:eastAsia="Times New Roman"/>
          <w:color w:val="000000"/>
        </w:rPr>
        <w:t> </w:t>
      </w:r>
      <w:r w:rsidR="003B6A22" w:rsidRPr="00150AD0">
        <w:t>)</w:t>
      </w:r>
      <w:r w:rsidRPr="00BF0173">
        <w:rPr>
          <w:lang w:val="en-CA"/>
        </w:rPr>
        <w:t xml:space="preserve"> is the yaw value of the viewport quaternion, </w:t>
      </w:r>
      <w:r w:rsidRPr="007E5B13">
        <w:rPr>
          <w:lang w:val="en-CA"/>
        </w:rPr>
        <w:t>viewing_yaw_center</w:t>
      </w:r>
      <w:r w:rsidR="003B6A22" w:rsidRPr="00AD6DD5">
        <w:t>(</w:t>
      </w:r>
      <w:r w:rsidR="003B6A22">
        <w:rPr>
          <w:rFonts w:eastAsia="Times New Roman"/>
          <w:color w:val="000000"/>
        </w:rPr>
        <w:t> </w:t>
      </w:r>
      <w:r w:rsidR="003B6A22" w:rsidRPr="00150AD0">
        <w:t>p</w:t>
      </w:r>
      <w:r w:rsidR="003B6A22">
        <w:rPr>
          <w:rFonts w:eastAsia="Times New Roman"/>
          <w:color w:val="000000"/>
        </w:rPr>
        <w:t> </w:t>
      </w:r>
      <w:r w:rsidR="003B6A22" w:rsidRPr="00150AD0">
        <w:t>)</w:t>
      </w:r>
      <w:r w:rsidRPr="00BF0173">
        <w:rPr>
          <w:lang w:val="en-CA"/>
        </w:rPr>
        <w:t xml:space="preserve"> is the yaw value of the direction center quaternion, </w:t>
      </w:r>
      <w:r w:rsidRPr="007E5B13">
        <w:rPr>
          <w:lang w:val="en-CA"/>
        </w:rPr>
        <w:t>viewing_yaw_range</w:t>
      </w:r>
      <w:r w:rsidR="003B6A22" w:rsidRPr="00AD6DD5">
        <w:t>(</w:t>
      </w:r>
      <w:r w:rsidR="003B6A22">
        <w:rPr>
          <w:rFonts w:eastAsia="Times New Roman"/>
          <w:color w:val="000000"/>
        </w:rPr>
        <w:t> </w:t>
      </w:r>
      <w:r w:rsidR="003B6A22" w:rsidRPr="00150AD0">
        <w:t>p</w:t>
      </w:r>
      <w:r w:rsidR="003B6A22">
        <w:rPr>
          <w:rFonts w:eastAsia="Times New Roman"/>
          <w:color w:val="000000"/>
        </w:rPr>
        <w:t> </w:t>
      </w:r>
      <w:r w:rsidR="003B6A22" w:rsidRPr="00150AD0">
        <w:t>)</w:t>
      </w:r>
      <w:r w:rsidRPr="00BF0173">
        <w:rPr>
          <w:lang w:val="en-CA"/>
        </w:rPr>
        <w:t xml:space="preserve"> is the </w:t>
      </w:r>
      <w:r w:rsidR="003B6A22">
        <w:rPr>
          <w:lang w:val="en-CA"/>
        </w:rPr>
        <w:t xml:space="preserve">viewing </w:t>
      </w:r>
      <w:r w:rsidRPr="00BF0173">
        <w:rPr>
          <w:lang w:val="en-CA"/>
        </w:rPr>
        <w:t xml:space="preserve">direction range in yaw, </w:t>
      </w:r>
      <w:r w:rsidRPr="007E5B13">
        <w:rPr>
          <w:lang w:val="en-CA"/>
        </w:rPr>
        <w:t>guard_band_direction_size</w:t>
      </w:r>
      <w:r w:rsidR="003B6A22" w:rsidRPr="00AD6DD5">
        <w:t>(</w:t>
      </w:r>
      <w:r w:rsidR="003B6A22">
        <w:rPr>
          <w:rFonts w:eastAsia="Times New Roman"/>
          <w:color w:val="000000"/>
        </w:rPr>
        <w:t> </w:t>
      </w:r>
      <w:r w:rsidR="003B6A22" w:rsidRPr="00150AD0">
        <w:t>p</w:t>
      </w:r>
      <w:r w:rsidR="003B6A22">
        <w:rPr>
          <w:rFonts w:eastAsia="Times New Roman"/>
          <w:color w:val="000000"/>
        </w:rPr>
        <w:t> </w:t>
      </w:r>
      <w:r w:rsidR="003B6A22" w:rsidRPr="00150AD0">
        <w:t>)</w:t>
      </w:r>
      <w:r w:rsidRPr="00BF0173">
        <w:rPr>
          <w:lang w:val="en-CA"/>
        </w:rPr>
        <w:t xml:space="preserve"> is the directional guard band size at that viewport position </w:t>
      </w:r>
      <w:r w:rsidRPr="007E5B13">
        <w:rPr>
          <w:lang w:val="en-CA"/>
        </w:rPr>
        <w:t>p</w:t>
      </w:r>
      <w:r w:rsidR="003B6A22">
        <w:rPr>
          <w:lang w:val="en-CA"/>
        </w:rPr>
        <w:t xml:space="preserve"> from Equation </w:t>
      </w:r>
      <w:r w:rsidR="002E3BCA">
        <w:rPr>
          <w:highlight w:val="yellow"/>
          <w:lang w:val="en-CA"/>
        </w:rPr>
        <w:fldChar w:fldCharType="begin"/>
      </w:r>
      <w:r w:rsidR="002E3BCA">
        <w:rPr>
          <w:lang w:val="en-CA"/>
        </w:rPr>
        <w:instrText xml:space="preserve"> REF Eqn_F_Vp \h </w:instrText>
      </w:r>
      <w:r w:rsidR="002E3BCA">
        <w:rPr>
          <w:highlight w:val="yellow"/>
          <w:lang w:val="en-CA"/>
        </w:rPr>
      </w:r>
      <w:r w:rsidR="002E3BCA">
        <w:rPr>
          <w:highlight w:val="yellow"/>
          <w:lang w:val="en-CA"/>
        </w:rPr>
        <w:fldChar w:fldCharType="separate"/>
      </w:r>
      <w:r w:rsidR="002E3BCA" w:rsidRPr="006165F8">
        <w:rPr>
          <w:iCs/>
        </w:rPr>
        <w:t>(F</w:t>
      </w:r>
      <w:r w:rsidR="002E3BCA" w:rsidRPr="006165F8">
        <w:rPr>
          <w:iCs/>
        </w:rPr>
        <w:noBreakHyphen/>
      </w:r>
      <w:r w:rsidR="002E3BCA">
        <w:rPr>
          <w:iCs/>
          <w:noProof/>
        </w:rPr>
        <w:t>13</w:t>
      </w:r>
      <w:r w:rsidR="002E3BCA" w:rsidRPr="006165F8">
        <w:rPr>
          <w:iCs/>
        </w:rPr>
        <w:t>)</w:t>
      </w:r>
      <w:r w:rsidR="002E3BCA">
        <w:rPr>
          <w:highlight w:val="yellow"/>
          <w:lang w:val="en-CA"/>
        </w:rPr>
        <w:fldChar w:fldCharType="end"/>
      </w:r>
      <w:r w:rsidR="002E3BCA">
        <w:rPr>
          <w:lang w:val="en-CA"/>
        </w:rPr>
        <w:t>.</w:t>
      </w:r>
    </w:p>
    <w:p w14:paraId="74A22E7D" w14:textId="62024433" w:rsidR="00DF6E1D" w:rsidRPr="00BF0173" w:rsidRDefault="00DF6E1D" w:rsidP="00DF6E1D">
      <w:pPr>
        <w:spacing w:before="100" w:beforeAutospacing="1" w:after="100" w:afterAutospacing="1"/>
        <w:rPr>
          <w:bCs/>
          <w:lang w:val="en-CA"/>
        </w:rPr>
      </w:pPr>
      <w:r w:rsidRPr="00BF0173">
        <w:rPr>
          <w:bCs/>
          <w:lang w:val="en-CA"/>
        </w:rPr>
        <w:t>The global fading index which is applied on the viewport RGB components is given by the multiplication of position_fading_index, yaw_fading_index and pitch_fading_index.</w:t>
      </w:r>
    </w:p>
    <w:p w14:paraId="2C0D02AF" w14:textId="77777777" w:rsidR="0004740A" w:rsidRPr="00BF0173" w:rsidRDefault="0004740A" w:rsidP="0004740A">
      <w:pPr>
        <w:pStyle w:val="a4"/>
        <w:spacing w:line="240" w:lineRule="auto"/>
        <w:rPr>
          <w:lang w:val="en-CA"/>
        </w:rPr>
      </w:pPr>
      <w:bookmarkStart w:id="2245" w:name="_Toc48570914"/>
      <w:r w:rsidRPr="00BF0173">
        <w:rPr>
          <w:lang w:val="en-CA"/>
        </w:rPr>
        <w:t>Cuboid primitive</w:t>
      </w:r>
      <w:bookmarkEnd w:id="2245"/>
    </w:p>
    <w:p w14:paraId="0A2CBA16" w14:textId="2F59DCDC" w:rsidR="0004740A" w:rsidRPr="00BF0173" w:rsidRDefault="0004740A" w:rsidP="0004740A">
      <w:pPr>
        <w:spacing w:before="100" w:beforeAutospacing="1" w:after="100" w:afterAutospacing="1"/>
        <w:rPr>
          <w:lang w:val="en-CA"/>
        </w:rPr>
      </w:pPr>
      <w:r w:rsidRPr="00BF0173">
        <w:rPr>
          <w:b/>
          <w:lang w:val="en-CA"/>
        </w:rPr>
        <w:t>cp_center_x</w:t>
      </w:r>
      <w:r w:rsidRPr="00BF0173">
        <w:rPr>
          <w:bCs/>
          <w:lang w:val="en-CA"/>
        </w:rPr>
        <w:t>[ e ][ s ],</w:t>
      </w:r>
      <w:r w:rsidRPr="00BF0173">
        <w:rPr>
          <w:b/>
          <w:lang w:val="en-CA"/>
        </w:rPr>
        <w:t xml:space="preserve"> cp_center_y</w:t>
      </w:r>
      <w:r w:rsidRPr="00BF0173">
        <w:rPr>
          <w:bCs/>
          <w:lang w:val="en-CA"/>
        </w:rPr>
        <w:t xml:space="preserve">[ e ][ s ], </w:t>
      </w:r>
      <w:r w:rsidRPr="00BF0173">
        <w:rPr>
          <w:b/>
          <w:lang w:val="en-CA"/>
        </w:rPr>
        <w:t>cp_center_min_z</w:t>
      </w:r>
      <w:r w:rsidRPr="00BF0173">
        <w:rPr>
          <w:bCs/>
          <w:lang w:val="en-CA"/>
        </w:rPr>
        <w:t xml:space="preserve">[ e ][ s ] </w:t>
      </w:r>
      <w:r w:rsidRPr="00BF0173">
        <w:rPr>
          <w:lang w:val="en-CA"/>
        </w:rPr>
        <w:t>are 16-bit floating-point values that specifies respectively the x, y, z co-ordinates in the scene coordinate system of the center of the cuboid.</w:t>
      </w:r>
    </w:p>
    <w:p w14:paraId="70EB8E8B" w14:textId="77777777" w:rsidR="0004740A" w:rsidRPr="00BF0173" w:rsidRDefault="0004740A" w:rsidP="0004740A">
      <w:pPr>
        <w:spacing w:before="100" w:beforeAutospacing="1" w:after="100" w:afterAutospacing="1"/>
        <w:rPr>
          <w:lang w:val="en-CA"/>
        </w:rPr>
      </w:pPr>
      <w:r w:rsidRPr="00BF0173">
        <w:rPr>
          <w:b/>
          <w:lang w:val="en-CA"/>
        </w:rPr>
        <w:t>cp_size_x</w:t>
      </w:r>
      <w:r w:rsidRPr="00BF0173">
        <w:rPr>
          <w:bCs/>
          <w:lang w:val="en-CA"/>
        </w:rPr>
        <w:t>[ s ][ e ],</w:t>
      </w:r>
      <w:r w:rsidRPr="00BF0173">
        <w:rPr>
          <w:b/>
          <w:lang w:val="en-CA"/>
        </w:rPr>
        <w:t xml:space="preserve"> cp_size_y</w:t>
      </w:r>
      <w:r w:rsidRPr="00BF0173">
        <w:rPr>
          <w:bCs/>
          <w:lang w:val="en-CA"/>
        </w:rPr>
        <w:t xml:space="preserve">[ s ][ e ], </w:t>
      </w:r>
      <w:r w:rsidRPr="00BF0173">
        <w:rPr>
          <w:b/>
          <w:lang w:val="en-CA"/>
        </w:rPr>
        <w:t>cp_size_z</w:t>
      </w:r>
      <w:r w:rsidRPr="00BF0173">
        <w:rPr>
          <w:bCs/>
          <w:lang w:val="en-CA"/>
        </w:rPr>
        <w:t xml:space="preserve">[ s ][ e ] </w:t>
      </w:r>
      <w:r w:rsidRPr="00BF0173">
        <w:rPr>
          <w:lang w:val="en-CA"/>
        </w:rPr>
        <w:t>are 16-bit floating-point values that specifies the size of the cuboid in x, y, z directions in the scene coordinate system.</w:t>
      </w:r>
    </w:p>
    <w:p w14:paraId="2FEDA0F4" w14:textId="77777777" w:rsidR="007E5B13" w:rsidRPr="00BF0173" w:rsidRDefault="007E5B13" w:rsidP="007E5B13">
      <w:pPr>
        <w:spacing w:before="100" w:beforeAutospacing="1" w:after="100" w:afterAutospacing="1"/>
        <w:rPr>
          <w:lang w:val="en-CA"/>
        </w:rPr>
      </w:pPr>
      <w:r w:rsidRPr="00BF0173">
        <w:rPr>
          <w:lang w:val="en-CA"/>
        </w:rPr>
        <w:t>The signed distance function for a cuboid primitive is</w:t>
      </w:r>
    </w:p>
    <w:p w14:paraId="4A447E91" w14:textId="652B2681" w:rsidR="007E5B13" w:rsidRPr="00380BF7" w:rsidRDefault="007E5B13" w:rsidP="007E5B13">
      <w:r w:rsidRPr="00380BF7">
        <w:rPr>
          <w:b/>
          <w:bCs/>
        </w:rPr>
        <w:tab/>
      </w:r>
      <w:r w:rsidRPr="00380BF7">
        <w:t>SD</w:t>
      </w:r>
      <w:r w:rsidRPr="00380BF7">
        <w:rPr>
          <w:vertAlign w:val="subscript"/>
        </w:rPr>
        <w:t>CUBOID</w:t>
      </w:r>
      <w:r w:rsidRPr="00380BF7">
        <w:t>(</w:t>
      </w:r>
      <w:r>
        <w:rPr>
          <w:rFonts w:eastAsia="Times New Roman"/>
          <w:color w:val="000000"/>
        </w:rPr>
        <w:t> </w:t>
      </w:r>
      <w:r w:rsidRPr="00380BF7">
        <w:t>p</w:t>
      </w:r>
      <w:r>
        <w:rPr>
          <w:rFonts w:eastAsia="Times New Roman"/>
          <w:color w:val="000000"/>
        </w:rPr>
        <w:t> </w:t>
      </w:r>
      <w:r w:rsidRPr="00380BF7">
        <w:t>,</w:t>
      </w:r>
      <w:r>
        <w:rPr>
          <w:rFonts w:eastAsia="Times New Roman"/>
          <w:color w:val="000000"/>
        </w:rPr>
        <w:t> </w:t>
      </w:r>
      <w:r w:rsidRPr="00F67170">
        <w:t>l,</w:t>
      </w:r>
      <w:r>
        <w:rPr>
          <w:rFonts w:eastAsia="Times New Roman"/>
          <w:color w:val="000000"/>
        </w:rPr>
        <w:t> </w:t>
      </w:r>
      <w:r w:rsidRPr="00F67170">
        <w:t>h</w:t>
      </w:r>
      <w:r>
        <w:rPr>
          <w:rFonts w:eastAsia="Times New Roman"/>
          <w:color w:val="000000"/>
        </w:rPr>
        <w:t> </w:t>
      </w:r>
      <w:r w:rsidRPr="00380BF7">
        <w:t>)</w:t>
      </w:r>
      <w:r>
        <w:rPr>
          <w:rFonts w:eastAsia="Times New Roman"/>
          <w:color w:val="000000"/>
        </w:rPr>
        <w:t> </w:t>
      </w:r>
      <w:r w:rsidRPr="00F67170">
        <w:t>=</w:t>
      </w:r>
      <w:r>
        <w:rPr>
          <w:rFonts w:eastAsia="Times New Roman"/>
          <w:color w:val="000000"/>
        </w:rPr>
        <w:t> </w:t>
      </w:r>
      <w:r>
        <w:t>M</w:t>
      </w:r>
      <w:r w:rsidRPr="00150AD0">
        <w:t>in(</w:t>
      </w:r>
      <w:r>
        <w:rPr>
          <w:rFonts w:eastAsia="Times New Roman"/>
          <w:color w:val="000000"/>
        </w:rPr>
        <w:t> </w:t>
      </w:r>
      <w:r>
        <w:t>M</w:t>
      </w:r>
      <w:r w:rsidRPr="00150AD0">
        <w:t>ax(</w:t>
      </w:r>
      <w:r>
        <w:rPr>
          <w:rFonts w:eastAsia="Times New Roman"/>
          <w:color w:val="000000"/>
        </w:rPr>
        <w:t> </w:t>
      </w:r>
      <w:r w:rsidRPr="00380BF7">
        <w:t>d</w:t>
      </w:r>
      <w:r w:rsidRPr="00380BF7">
        <w:rPr>
          <w:vertAlign w:val="subscript"/>
        </w:rPr>
        <w:t>x</w:t>
      </w:r>
      <w:r w:rsidRPr="00150AD0">
        <w:t>,</w:t>
      </w:r>
      <w:r>
        <w:rPr>
          <w:rFonts w:eastAsia="Times New Roman"/>
          <w:color w:val="000000"/>
        </w:rPr>
        <w:t> </w:t>
      </w:r>
      <w:r>
        <w:t>M</w:t>
      </w:r>
      <w:r w:rsidRPr="00150AD0">
        <w:t>ax(</w:t>
      </w:r>
      <w:r>
        <w:rPr>
          <w:rFonts w:eastAsia="Times New Roman"/>
          <w:color w:val="000000"/>
        </w:rPr>
        <w:t> </w:t>
      </w:r>
      <w:r w:rsidRPr="00380BF7">
        <w:t>d</w:t>
      </w:r>
      <w:r w:rsidRPr="00380BF7">
        <w:rPr>
          <w:vertAlign w:val="subscript"/>
        </w:rPr>
        <w:t>y</w:t>
      </w:r>
      <w:r w:rsidRPr="00380BF7">
        <w:t>,</w:t>
      </w:r>
      <w:r>
        <w:rPr>
          <w:rFonts w:eastAsia="Times New Roman"/>
          <w:color w:val="000000"/>
        </w:rPr>
        <w:t> </w:t>
      </w:r>
      <w:r w:rsidRPr="00F67170">
        <w:t>d</w:t>
      </w:r>
      <w:r w:rsidRPr="00F67170">
        <w:rPr>
          <w:vertAlign w:val="subscript"/>
        </w:rPr>
        <w:t>z</w:t>
      </w:r>
      <w:r>
        <w:rPr>
          <w:rFonts w:eastAsia="Times New Roman"/>
          <w:color w:val="000000"/>
        </w:rPr>
        <w:t> </w:t>
      </w:r>
      <w:r w:rsidRPr="00150AD0">
        <w:t>)</w:t>
      </w:r>
      <w:r>
        <w:rPr>
          <w:rFonts w:eastAsia="Times New Roman"/>
          <w:color w:val="000000"/>
        </w:rPr>
        <w:t> </w:t>
      </w:r>
      <w:r w:rsidRPr="00150AD0">
        <w:t>),</w:t>
      </w:r>
      <w:r>
        <w:rPr>
          <w:rFonts w:eastAsia="Times New Roman"/>
          <w:color w:val="000000"/>
        </w:rPr>
        <w:t> </w:t>
      </w:r>
      <w:r w:rsidRPr="00380BF7">
        <w:t>0</w:t>
      </w:r>
      <w:r>
        <w:rPr>
          <w:rFonts w:eastAsia="Times New Roman"/>
          <w:color w:val="000000"/>
        </w:rPr>
        <w:t> </w:t>
      </w:r>
      <w:r w:rsidRPr="00150AD0">
        <w:t>)</w:t>
      </w:r>
      <w:r>
        <w:rPr>
          <w:rFonts w:eastAsia="Times New Roman"/>
          <w:color w:val="000000"/>
        </w:rPr>
        <w:t> </w:t>
      </w:r>
      <w:r w:rsidRPr="00150AD0">
        <w:t>+</w:t>
      </w:r>
      <w:r>
        <w:rPr>
          <w:rFonts w:eastAsia="Times New Roman"/>
          <w:color w:val="000000"/>
        </w:rPr>
        <w:t> </w:t>
      </w:r>
      <w:r w:rsidRPr="00150AD0">
        <w:t>|</w:t>
      </w:r>
      <w:r>
        <w:rPr>
          <w:rFonts w:eastAsia="Times New Roman"/>
          <w:color w:val="000000"/>
        </w:rPr>
        <w:t> </w:t>
      </w:r>
      <w:r>
        <w:t>M</w:t>
      </w:r>
      <w:r w:rsidRPr="00150AD0">
        <w:t>ax(</w:t>
      </w:r>
      <w:r>
        <w:rPr>
          <w:rFonts w:eastAsia="Times New Roman"/>
          <w:color w:val="000000"/>
        </w:rPr>
        <w:t> </w:t>
      </w:r>
      <w:r w:rsidRPr="00380BF7">
        <w:t>d,</w:t>
      </w:r>
      <w:r>
        <w:rPr>
          <w:rFonts w:eastAsia="Times New Roman"/>
          <w:color w:val="000000"/>
        </w:rPr>
        <w:t> </w:t>
      </w:r>
      <w:r w:rsidRPr="00F67170">
        <w:t>0</w:t>
      </w:r>
      <w:r>
        <w:rPr>
          <w:rFonts w:eastAsia="Times New Roman"/>
          <w:color w:val="000000"/>
        </w:rPr>
        <w:t> </w:t>
      </w:r>
      <w:r w:rsidRPr="00150AD0">
        <w:t>)</w:t>
      </w:r>
      <w:r>
        <w:rPr>
          <w:rFonts w:eastAsia="Times New Roman"/>
          <w:color w:val="000000"/>
        </w:rPr>
        <w:t> </w:t>
      </w:r>
      <w:r w:rsidRPr="00150AD0">
        <w:t>|</w:t>
      </w:r>
      <w:r w:rsidR="00CB4A67">
        <w:ptab w:relativeTo="margin" w:alignment="right" w:leader="none"/>
      </w:r>
      <w:r w:rsidRPr="00150AD0">
        <w:t>(F</w:t>
      </w:r>
      <w:r w:rsidRPr="00150AD0">
        <w:noBreakHyphen/>
      </w:r>
      <w:r w:rsidRPr="00380BF7">
        <w:fldChar w:fldCharType="begin"/>
      </w:r>
      <w:r w:rsidRPr="00380BF7">
        <w:instrText xml:space="preserve"> SEQ Equation \* ARABIC \s 1 </w:instrText>
      </w:r>
      <w:r w:rsidRPr="00380BF7">
        <w:fldChar w:fldCharType="separate"/>
      </w:r>
      <w:r w:rsidR="00BF3AEE">
        <w:rPr>
          <w:noProof/>
        </w:rPr>
        <w:t>16</w:t>
      </w:r>
      <w:r w:rsidRPr="00380BF7">
        <w:fldChar w:fldCharType="end"/>
      </w:r>
      <w:r w:rsidRPr="00380BF7">
        <w:t>)</w:t>
      </w:r>
    </w:p>
    <w:p w14:paraId="19B77AE9" w14:textId="4473CDDB" w:rsidR="0004740A" w:rsidRPr="00BF0173" w:rsidRDefault="007E5B13" w:rsidP="007E5B13">
      <w:pPr>
        <w:spacing w:before="100" w:beforeAutospacing="1" w:after="100" w:afterAutospacing="1"/>
        <w:rPr>
          <w:lang w:val="en-CA"/>
        </w:rPr>
      </w:pPr>
      <w:r w:rsidRPr="00BF0173">
        <w:rPr>
          <w:lang w:val="en-CA"/>
        </w:rPr>
        <w:t xml:space="preserve">where </w:t>
      </w:r>
      <w:r w:rsidRPr="002E7DE6">
        <w:rPr>
          <w:lang w:val="en-CA"/>
        </w:rPr>
        <w:t>(</w:t>
      </w:r>
      <w:r>
        <w:rPr>
          <w:rFonts w:eastAsia="Times New Roman"/>
          <w:color w:val="000000"/>
        </w:rPr>
        <w:t> </w:t>
      </w:r>
      <w:r w:rsidRPr="007E5B13">
        <w:rPr>
          <w:lang w:val="en-CA"/>
        </w:rPr>
        <w:t>d</w:t>
      </w:r>
      <w:r w:rsidRPr="007E5B13">
        <w:rPr>
          <w:vertAlign w:val="subscript"/>
          <w:lang w:val="en-CA"/>
        </w:rPr>
        <w:t>x</w:t>
      </w:r>
      <w:r w:rsidRPr="002E7DE6">
        <w:rPr>
          <w:lang w:val="en-CA"/>
        </w:rPr>
        <w:t>,</w:t>
      </w:r>
      <w:r>
        <w:rPr>
          <w:rFonts w:eastAsia="Times New Roman"/>
          <w:color w:val="000000"/>
        </w:rPr>
        <w:t> </w:t>
      </w:r>
      <w:r w:rsidRPr="007E5B13">
        <w:rPr>
          <w:lang w:val="en-CA"/>
        </w:rPr>
        <w:t>d</w:t>
      </w:r>
      <w:r w:rsidRPr="007E5B13">
        <w:rPr>
          <w:vertAlign w:val="subscript"/>
          <w:lang w:val="en-CA"/>
        </w:rPr>
        <w:t>y</w:t>
      </w:r>
      <w:r w:rsidRPr="002E7DE6">
        <w:rPr>
          <w:lang w:val="en-CA"/>
        </w:rPr>
        <w:t>,</w:t>
      </w:r>
      <w:r>
        <w:rPr>
          <w:rFonts w:eastAsia="Times New Roman"/>
          <w:color w:val="000000"/>
        </w:rPr>
        <w:t> </w:t>
      </w:r>
      <w:r w:rsidRPr="007E5B13">
        <w:rPr>
          <w:lang w:val="en-CA"/>
        </w:rPr>
        <w:t>d</w:t>
      </w:r>
      <w:r w:rsidRPr="007E5B13">
        <w:rPr>
          <w:vertAlign w:val="subscript"/>
          <w:lang w:val="en-CA"/>
        </w:rPr>
        <w:t>z</w:t>
      </w:r>
      <w:r>
        <w:rPr>
          <w:rFonts w:eastAsia="Times New Roman"/>
          <w:color w:val="000000"/>
        </w:rPr>
        <w:t> </w:t>
      </w:r>
      <w:r w:rsidRPr="002E7DE6">
        <w:rPr>
          <w:lang w:val="en-CA"/>
        </w:rPr>
        <w:t>)</w:t>
      </w:r>
      <w:r w:rsidRPr="00BF0173">
        <w:rPr>
          <w:lang w:val="en-CA"/>
        </w:rPr>
        <w:t xml:space="preserve"> are the co-ordinates of the point as regards to the primitive shape center, </w:t>
      </w:r>
      <w:r w:rsidRPr="007E5B13">
        <w:rPr>
          <w:bCs/>
          <w:iCs/>
          <w:lang w:val="en-CA"/>
        </w:rPr>
        <w:t>l</w:t>
      </w:r>
      <w:r w:rsidRPr="00BF0173">
        <w:rPr>
          <w:bCs/>
          <w:lang w:val="en-CA"/>
        </w:rPr>
        <w:t xml:space="preserve"> </w:t>
      </w:r>
      <w:r w:rsidRPr="00BF0173">
        <w:rPr>
          <w:lang w:val="en-CA"/>
        </w:rPr>
        <w:t xml:space="preserve">is the 3D vector </w:t>
      </w:r>
      <w:r w:rsidRPr="007E5B13">
        <w:rPr>
          <w:iCs/>
          <w:lang w:val="en-CA"/>
        </w:rPr>
        <w:t>(</w:t>
      </w:r>
      <w:r>
        <w:rPr>
          <w:rFonts w:eastAsia="Times New Roman"/>
          <w:color w:val="000000"/>
        </w:rPr>
        <w:t> </w:t>
      </w:r>
      <w:r w:rsidR="00751003">
        <w:rPr>
          <w:rFonts w:eastAsia="Times New Roman"/>
          <w:color w:val="000000"/>
        </w:rPr>
        <w:t>cp_</w:t>
      </w:r>
      <w:r w:rsidRPr="007E5B13">
        <w:rPr>
          <w:iCs/>
          <w:lang w:val="en-CA"/>
        </w:rPr>
        <w:t>center_x</w:t>
      </w:r>
      <w:r>
        <w:rPr>
          <w:rFonts w:eastAsia="Times New Roman"/>
          <w:color w:val="000000"/>
        </w:rPr>
        <w:t> </w:t>
      </w:r>
      <w:r w:rsidRPr="00F67170">
        <w:rPr>
          <w:iCs/>
          <w:lang w:val="en-CA"/>
        </w:rPr>
        <w:t>–</w:t>
      </w:r>
      <w:r>
        <w:rPr>
          <w:rFonts w:eastAsia="Times New Roman"/>
          <w:color w:val="000000"/>
        </w:rPr>
        <w:t> </w:t>
      </w:r>
      <w:r w:rsidR="00751003">
        <w:rPr>
          <w:rFonts w:eastAsia="Times New Roman"/>
          <w:color w:val="000000"/>
        </w:rPr>
        <w:t>cp_</w:t>
      </w:r>
      <w:r w:rsidRPr="00F67170">
        <w:rPr>
          <w:iCs/>
          <w:lang w:val="en-CA"/>
        </w:rPr>
        <w:t>size_x</w:t>
      </w:r>
      <w:r>
        <w:rPr>
          <w:rFonts w:eastAsia="Times New Roman"/>
          <w:color w:val="000000"/>
        </w:rPr>
        <w:t> </w:t>
      </w:r>
      <w:r w:rsidRPr="007E5B13">
        <w:rPr>
          <w:iCs/>
          <w:lang w:val="en-CA"/>
        </w:rPr>
        <w:t>/</w:t>
      </w:r>
      <w:r>
        <w:rPr>
          <w:rFonts w:eastAsia="Times New Roman"/>
          <w:color w:val="000000"/>
        </w:rPr>
        <w:t> </w:t>
      </w:r>
      <w:r w:rsidRPr="007E5B13">
        <w:rPr>
          <w:iCs/>
          <w:lang w:val="en-CA"/>
        </w:rPr>
        <w:t>2,</w:t>
      </w:r>
      <w:r>
        <w:rPr>
          <w:rFonts w:eastAsia="Times New Roman"/>
          <w:color w:val="000000"/>
        </w:rPr>
        <w:t> </w:t>
      </w:r>
      <w:r w:rsidR="00751003">
        <w:rPr>
          <w:rFonts w:eastAsia="Times New Roman"/>
          <w:color w:val="000000"/>
        </w:rPr>
        <w:t>cp_</w:t>
      </w:r>
      <w:r w:rsidRPr="00F67170">
        <w:rPr>
          <w:iCs/>
          <w:lang w:val="en-CA"/>
        </w:rPr>
        <w:t>center_y</w:t>
      </w:r>
      <w:r>
        <w:rPr>
          <w:rFonts w:eastAsia="Times New Roman"/>
          <w:color w:val="000000"/>
        </w:rPr>
        <w:t> </w:t>
      </w:r>
      <w:r w:rsidRPr="00F67170">
        <w:rPr>
          <w:iCs/>
          <w:lang w:val="en-CA"/>
        </w:rPr>
        <w:t>–</w:t>
      </w:r>
      <w:r>
        <w:rPr>
          <w:rFonts w:eastAsia="Times New Roman"/>
          <w:color w:val="000000"/>
        </w:rPr>
        <w:t> </w:t>
      </w:r>
      <w:r w:rsidR="00751003">
        <w:rPr>
          <w:rFonts w:eastAsia="Times New Roman"/>
          <w:color w:val="000000"/>
        </w:rPr>
        <w:t>cp_</w:t>
      </w:r>
      <w:r w:rsidRPr="00F67170">
        <w:rPr>
          <w:iCs/>
          <w:lang w:val="en-CA"/>
        </w:rPr>
        <w:t>size_y</w:t>
      </w:r>
      <w:r>
        <w:rPr>
          <w:rFonts w:eastAsia="Times New Roman"/>
          <w:color w:val="000000"/>
        </w:rPr>
        <w:t> </w:t>
      </w:r>
      <w:r w:rsidRPr="007E5B13">
        <w:rPr>
          <w:iCs/>
          <w:lang w:val="en-CA"/>
        </w:rPr>
        <w:t>/</w:t>
      </w:r>
      <w:r>
        <w:rPr>
          <w:rFonts w:eastAsia="Times New Roman"/>
          <w:color w:val="000000"/>
        </w:rPr>
        <w:t> </w:t>
      </w:r>
      <w:r w:rsidRPr="007E5B13">
        <w:rPr>
          <w:iCs/>
          <w:lang w:val="en-CA"/>
        </w:rPr>
        <w:t>2,</w:t>
      </w:r>
      <w:r>
        <w:rPr>
          <w:rFonts w:eastAsia="Times New Roman"/>
          <w:color w:val="000000"/>
        </w:rPr>
        <w:t> </w:t>
      </w:r>
      <w:r w:rsidR="00751003">
        <w:rPr>
          <w:rFonts w:eastAsia="Times New Roman"/>
          <w:color w:val="000000"/>
        </w:rPr>
        <w:t>cp_</w:t>
      </w:r>
      <w:r w:rsidRPr="00F67170">
        <w:rPr>
          <w:iCs/>
          <w:lang w:val="en-CA"/>
        </w:rPr>
        <w:t>center_z</w:t>
      </w:r>
      <w:r>
        <w:rPr>
          <w:rFonts w:eastAsia="Times New Roman"/>
          <w:color w:val="000000"/>
        </w:rPr>
        <w:t> </w:t>
      </w:r>
      <w:r w:rsidRPr="00F67170">
        <w:rPr>
          <w:iCs/>
          <w:lang w:val="en-CA"/>
        </w:rPr>
        <w:t>–</w:t>
      </w:r>
      <w:r>
        <w:rPr>
          <w:rFonts w:eastAsia="Times New Roman"/>
          <w:color w:val="000000"/>
        </w:rPr>
        <w:t> </w:t>
      </w:r>
      <w:r w:rsidRPr="00F67170">
        <w:rPr>
          <w:iCs/>
          <w:lang w:val="en-CA"/>
        </w:rPr>
        <w:t>size_z</w:t>
      </w:r>
      <w:r>
        <w:rPr>
          <w:rFonts w:eastAsia="Times New Roman"/>
          <w:color w:val="000000"/>
        </w:rPr>
        <w:t> </w:t>
      </w:r>
      <w:r w:rsidRPr="007E5B13">
        <w:rPr>
          <w:iCs/>
          <w:lang w:val="en-CA"/>
        </w:rPr>
        <w:t>/</w:t>
      </w:r>
      <w:r>
        <w:rPr>
          <w:rFonts w:eastAsia="Times New Roman"/>
          <w:color w:val="000000"/>
        </w:rPr>
        <w:t> </w:t>
      </w:r>
      <w:r w:rsidRPr="007E5B13">
        <w:rPr>
          <w:iCs/>
          <w:lang w:val="en-CA"/>
        </w:rPr>
        <w:t>2</w:t>
      </w:r>
      <w:r>
        <w:rPr>
          <w:rFonts w:eastAsia="Times New Roman"/>
          <w:color w:val="000000"/>
        </w:rPr>
        <w:t> </w:t>
      </w:r>
      <w:r w:rsidRPr="007E5B13">
        <w:rPr>
          <w:iCs/>
          <w:lang w:val="en-CA"/>
        </w:rPr>
        <w:t>)</w:t>
      </w:r>
      <w:r w:rsidRPr="00BF0173">
        <w:rPr>
          <w:lang w:val="en-CA"/>
        </w:rPr>
        <w:t xml:space="preserve">, </w:t>
      </w:r>
      <w:r w:rsidRPr="007E5B13">
        <w:rPr>
          <w:iCs/>
          <w:lang w:val="en-CA"/>
        </w:rPr>
        <w:t>h</w:t>
      </w:r>
      <w:r w:rsidRPr="00BF0173">
        <w:rPr>
          <w:lang w:val="en-CA"/>
        </w:rPr>
        <w:t xml:space="preserve"> is </w:t>
      </w:r>
      <w:r w:rsidRPr="007E5B13">
        <w:rPr>
          <w:iCs/>
          <w:lang w:val="en-CA"/>
        </w:rPr>
        <w:t>(</w:t>
      </w:r>
      <w:r w:rsidR="00751003">
        <w:rPr>
          <w:rFonts w:eastAsia="Times New Roman"/>
          <w:color w:val="000000"/>
        </w:rPr>
        <w:t> </w:t>
      </w:r>
      <w:r w:rsidR="00751003">
        <w:rPr>
          <w:iCs/>
          <w:lang w:val="en-CA"/>
        </w:rPr>
        <w:t>cp_</w:t>
      </w:r>
      <w:r w:rsidRPr="007E5B13">
        <w:rPr>
          <w:iCs/>
          <w:lang w:val="en-CA"/>
        </w:rPr>
        <w:t>center_x</w:t>
      </w:r>
      <w:r>
        <w:rPr>
          <w:rFonts w:eastAsia="Times New Roman"/>
          <w:color w:val="000000"/>
        </w:rPr>
        <w:t> </w:t>
      </w:r>
      <w:r w:rsidRPr="00F67170">
        <w:rPr>
          <w:iCs/>
          <w:lang w:val="en-CA"/>
        </w:rPr>
        <w:t>+</w:t>
      </w:r>
      <w:r>
        <w:rPr>
          <w:rFonts w:eastAsia="Times New Roman"/>
          <w:color w:val="000000"/>
        </w:rPr>
        <w:t> </w:t>
      </w:r>
      <w:r w:rsidR="00751003">
        <w:rPr>
          <w:rFonts w:eastAsia="Times New Roman"/>
          <w:color w:val="000000"/>
        </w:rPr>
        <w:t>cp_</w:t>
      </w:r>
      <w:r w:rsidRPr="00F67170">
        <w:rPr>
          <w:iCs/>
          <w:lang w:val="en-CA"/>
        </w:rPr>
        <w:t>size_x</w:t>
      </w:r>
      <w:r>
        <w:rPr>
          <w:rFonts w:eastAsia="Times New Roman"/>
          <w:color w:val="000000"/>
        </w:rPr>
        <w:t> </w:t>
      </w:r>
      <w:r w:rsidRPr="007E5B13">
        <w:rPr>
          <w:iCs/>
          <w:lang w:val="en-CA"/>
        </w:rPr>
        <w:t>/</w:t>
      </w:r>
      <w:r w:rsidR="00751003">
        <w:rPr>
          <w:rFonts w:eastAsia="Times New Roman"/>
          <w:color w:val="000000"/>
        </w:rPr>
        <w:t> </w:t>
      </w:r>
      <w:r w:rsidRPr="007E5B13">
        <w:rPr>
          <w:iCs/>
          <w:lang w:val="en-CA"/>
        </w:rPr>
        <w:t>2,</w:t>
      </w:r>
      <w:r w:rsidR="00751003">
        <w:rPr>
          <w:rFonts w:eastAsia="Times New Roman"/>
          <w:color w:val="000000"/>
        </w:rPr>
        <w:t> cp_</w:t>
      </w:r>
      <w:r w:rsidRPr="00F67170">
        <w:rPr>
          <w:iCs/>
          <w:lang w:val="en-CA"/>
        </w:rPr>
        <w:t>center_y</w:t>
      </w:r>
      <w:r>
        <w:rPr>
          <w:rFonts w:eastAsia="Times New Roman"/>
          <w:color w:val="000000"/>
        </w:rPr>
        <w:t> </w:t>
      </w:r>
      <w:r w:rsidRPr="00F67170">
        <w:rPr>
          <w:iCs/>
          <w:lang w:val="en-CA"/>
        </w:rPr>
        <w:t>+</w:t>
      </w:r>
      <w:r>
        <w:rPr>
          <w:rFonts w:eastAsia="Times New Roman"/>
          <w:color w:val="000000"/>
        </w:rPr>
        <w:t> </w:t>
      </w:r>
      <w:r w:rsidR="00751003">
        <w:rPr>
          <w:rFonts w:eastAsia="Times New Roman"/>
          <w:color w:val="000000"/>
        </w:rPr>
        <w:t>cp_</w:t>
      </w:r>
      <w:r w:rsidRPr="00F67170">
        <w:rPr>
          <w:iCs/>
          <w:lang w:val="en-CA"/>
        </w:rPr>
        <w:t>size_y</w:t>
      </w:r>
      <w:r>
        <w:rPr>
          <w:rFonts w:eastAsia="Times New Roman"/>
          <w:color w:val="000000"/>
        </w:rPr>
        <w:t> </w:t>
      </w:r>
      <w:r w:rsidRPr="007E5B13">
        <w:rPr>
          <w:iCs/>
          <w:lang w:val="en-CA"/>
        </w:rPr>
        <w:t>/</w:t>
      </w:r>
      <w:r>
        <w:rPr>
          <w:rFonts w:eastAsia="Times New Roman"/>
          <w:color w:val="000000"/>
        </w:rPr>
        <w:t> </w:t>
      </w:r>
      <w:r w:rsidRPr="007E5B13">
        <w:rPr>
          <w:iCs/>
          <w:lang w:val="en-CA"/>
        </w:rPr>
        <w:t>2,</w:t>
      </w:r>
      <w:r>
        <w:rPr>
          <w:rFonts w:eastAsia="Times New Roman"/>
          <w:color w:val="000000"/>
        </w:rPr>
        <w:t> </w:t>
      </w:r>
      <w:r w:rsidR="00751003">
        <w:rPr>
          <w:rFonts w:eastAsia="Times New Roman"/>
          <w:color w:val="000000"/>
        </w:rPr>
        <w:t>cp_</w:t>
      </w:r>
      <w:r w:rsidRPr="00F67170">
        <w:rPr>
          <w:iCs/>
          <w:lang w:val="en-CA"/>
        </w:rPr>
        <w:t>center_z</w:t>
      </w:r>
      <w:r>
        <w:rPr>
          <w:rFonts w:eastAsia="Times New Roman"/>
          <w:color w:val="000000"/>
        </w:rPr>
        <w:t> </w:t>
      </w:r>
      <w:r w:rsidRPr="00F67170">
        <w:rPr>
          <w:iCs/>
          <w:lang w:val="en-CA"/>
        </w:rPr>
        <w:t>+</w:t>
      </w:r>
      <w:r>
        <w:rPr>
          <w:rFonts w:eastAsia="Times New Roman"/>
          <w:color w:val="000000"/>
        </w:rPr>
        <w:t> </w:t>
      </w:r>
      <w:r w:rsidR="00751003">
        <w:rPr>
          <w:rFonts w:eastAsia="Times New Roman"/>
          <w:color w:val="000000"/>
        </w:rPr>
        <w:t>cp_</w:t>
      </w:r>
      <w:r w:rsidRPr="00F67170">
        <w:rPr>
          <w:iCs/>
          <w:lang w:val="en-CA"/>
        </w:rPr>
        <w:t>size_z</w:t>
      </w:r>
      <w:r>
        <w:rPr>
          <w:rFonts w:eastAsia="Times New Roman"/>
          <w:color w:val="000000"/>
        </w:rPr>
        <w:t> </w:t>
      </w:r>
      <w:r w:rsidRPr="007E5B13">
        <w:rPr>
          <w:iCs/>
          <w:lang w:val="en-CA"/>
        </w:rPr>
        <w:t>/</w:t>
      </w:r>
      <w:r>
        <w:rPr>
          <w:rFonts w:eastAsia="Times New Roman"/>
          <w:color w:val="000000"/>
        </w:rPr>
        <w:t> </w:t>
      </w:r>
      <w:r w:rsidRPr="007E5B13">
        <w:rPr>
          <w:iCs/>
          <w:lang w:val="en-CA"/>
        </w:rPr>
        <w:t>2</w:t>
      </w:r>
      <w:r>
        <w:rPr>
          <w:rFonts w:eastAsia="Times New Roman"/>
          <w:color w:val="000000"/>
        </w:rPr>
        <w:t> </w:t>
      </w:r>
      <w:r w:rsidRPr="007E5B13">
        <w:rPr>
          <w:iCs/>
          <w:lang w:val="en-CA"/>
        </w:rPr>
        <w:t>)</w:t>
      </w:r>
      <w:r w:rsidRPr="00BF0173">
        <w:rPr>
          <w:lang w:val="en-CA"/>
        </w:rPr>
        <w:t xml:space="preserve">, and </w:t>
      </w:r>
      <w:r w:rsidRPr="007E5B13">
        <w:rPr>
          <w:iCs/>
          <w:lang w:val="en-CA"/>
        </w:rPr>
        <w:t>d</w:t>
      </w:r>
      <w:r w:rsidRPr="00BF0173">
        <w:rPr>
          <w:lang w:val="en-CA"/>
        </w:rPr>
        <w:t xml:space="preserve"> is </w:t>
      </w:r>
      <w:r>
        <w:rPr>
          <w:lang w:val="en-CA"/>
        </w:rPr>
        <w:t>M</w:t>
      </w:r>
      <w:r w:rsidRPr="00BF0173">
        <w:rPr>
          <w:lang w:val="en-CA"/>
        </w:rPr>
        <w:t>ax(</w:t>
      </w:r>
      <w:r>
        <w:rPr>
          <w:rFonts w:eastAsia="Times New Roman"/>
          <w:color w:val="000000"/>
        </w:rPr>
        <w:t> </w:t>
      </w:r>
      <w:r w:rsidRPr="007E5B13">
        <w:rPr>
          <w:iCs/>
          <w:lang w:val="en-CA"/>
        </w:rPr>
        <w:t>l</w:t>
      </w:r>
      <w:r>
        <w:rPr>
          <w:rFonts w:eastAsia="Times New Roman"/>
          <w:color w:val="000000"/>
        </w:rPr>
        <w:t> </w:t>
      </w:r>
      <w:r w:rsidRPr="00F67170">
        <w:rPr>
          <w:iCs/>
          <w:lang w:val="en-CA"/>
        </w:rPr>
        <w:t>–</w:t>
      </w:r>
      <w:r>
        <w:rPr>
          <w:rFonts w:eastAsia="Times New Roman"/>
          <w:color w:val="000000"/>
        </w:rPr>
        <w:t> </w:t>
      </w:r>
      <w:r w:rsidRPr="00F67170">
        <w:rPr>
          <w:iCs/>
          <w:lang w:val="en-CA"/>
        </w:rPr>
        <w:t>p,</w:t>
      </w:r>
      <w:r>
        <w:rPr>
          <w:rFonts w:eastAsia="Times New Roman"/>
          <w:color w:val="000000"/>
        </w:rPr>
        <w:t> </w:t>
      </w:r>
      <w:r w:rsidRPr="00F67170">
        <w:rPr>
          <w:iCs/>
          <w:lang w:val="en-CA"/>
        </w:rPr>
        <w:t>p</w:t>
      </w:r>
      <w:r>
        <w:rPr>
          <w:rFonts w:eastAsia="Times New Roman"/>
          <w:color w:val="000000"/>
        </w:rPr>
        <w:t> </w:t>
      </w:r>
      <w:r w:rsidRPr="00F67170">
        <w:rPr>
          <w:iCs/>
          <w:lang w:val="en-CA"/>
        </w:rPr>
        <w:t>–</w:t>
      </w:r>
      <w:r>
        <w:rPr>
          <w:rFonts w:eastAsia="Times New Roman"/>
          <w:color w:val="000000"/>
        </w:rPr>
        <w:t> </w:t>
      </w:r>
      <w:r w:rsidRPr="00F67170">
        <w:rPr>
          <w:iCs/>
          <w:lang w:val="en-CA"/>
        </w:rPr>
        <w:t>h</w:t>
      </w:r>
      <w:r>
        <w:rPr>
          <w:rFonts w:eastAsia="Times New Roman"/>
          <w:color w:val="000000"/>
        </w:rPr>
        <w:t> </w:t>
      </w:r>
      <w:r w:rsidRPr="00BF0173">
        <w:rPr>
          <w:lang w:val="en-CA"/>
        </w:rPr>
        <w:t>). The max operations on vectors are to be applied per element.</w:t>
      </w:r>
    </w:p>
    <w:p w14:paraId="2EF2F451" w14:textId="77777777" w:rsidR="0004740A" w:rsidRPr="00BF0173" w:rsidRDefault="0004740A" w:rsidP="0004740A">
      <w:pPr>
        <w:pStyle w:val="a4"/>
        <w:spacing w:line="240" w:lineRule="auto"/>
        <w:rPr>
          <w:lang w:val="en-CA"/>
        </w:rPr>
      </w:pPr>
      <w:bookmarkStart w:id="2246" w:name="_Toc48570915"/>
      <w:r w:rsidRPr="00BF0173">
        <w:rPr>
          <w:lang w:val="en-CA"/>
        </w:rPr>
        <w:t>Spheroid primitive</w:t>
      </w:r>
      <w:bookmarkEnd w:id="2246"/>
    </w:p>
    <w:p w14:paraId="39939FB1" w14:textId="77777777" w:rsidR="0004740A" w:rsidRPr="00BF0173" w:rsidRDefault="0004740A" w:rsidP="0004740A">
      <w:pPr>
        <w:spacing w:before="100" w:beforeAutospacing="1" w:after="100" w:afterAutospacing="1"/>
        <w:rPr>
          <w:lang w:val="en-CA"/>
        </w:rPr>
      </w:pPr>
      <w:r w:rsidRPr="00BF0173">
        <w:rPr>
          <w:b/>
          <w:lang w:val="en-CA"/>
        </w:rPr>
        <w:t>sp_center_x</w:t>
      </w:r>
      <w:r w:rsidRPr="00BF0173">
        <w:rPr>
          <w:bCs/>
          <w:lang w:val="en-CA"/>
        </w:rPr>
        <w:t>[ e ][ s ],</w:t>
      </w:r>
      <w:r w:rsidRPr="00BF0173">
        <w:rPr>
          <w:b/>
          <w:lang w:val="en-CA"/>
        </w:rPr>
        <w:t xml:space="preserve"> sp_center_y</w:t>
      </w:r>
      <w:r w:rsidRPr="00BF0173">
        <w:rPr>
          <w:bCs/>
          <w:lang w:val="en-CA"/>
        </w:rPr>
        <w:t xml:space="preserve">[ e ][ s ], </w:t>
      </w:r>
      <w:r w:rsidRPr="00BF0173">
        <w:rPr>
          <w:b/>
          <w:lang w:val="en-CA"/>
        </w:rPr>
        <w:t>sp_center_min_z</w:t>
      </w:r>
      <w:r w:rsidRPr="00BF0173">
        <w:rPr>
          <w:bCs/>
          <w:lang w:val="en-CA"/>
        </w:rPr>
        <w:t xml:space="preserve">[ e ][ s ] </w:t>
      </w:r>
      <w:r w:rsidRPr="00BF0173">
        <w:rPr>
          <w:lang w:val="en-CA"/>
        </w:rPr>
        <w:t>are 16-bit floating-point values that specifies respectively the x, y, z co-ordinates in the scene coordinate system of the center of the cuboid.</w:t>
      </w:r>
    </w:p>
    <w:p w14:paraId="00395C18" w14:textId="257AA1F7" w:rsidR="00DE46F5" w:rsidRPr="00BF0173" w:rsidRDefault="00DE46F5" w:rsidP="00DE46F5">
      <w:pPr>
        <w:spacing w:before="100" w:beforeAutospacing="1" w:after="100" w:afterAutospacing="1"/>
        <w:rPr>
          <w:lang w:val="en-CA"/>
        </w:rPr>
      </w:pPr>
      <w:r w:rsidRPr="00BF0173">
        <w:rPr>
          <w:b/>
          <w:lang w:val="en-CA"/>
        </w:rPr>
        <w:t>sp_radius_x</w:t>
      </w:r>
      <w:r w:rsidRPr="00BF0173">
        <w:rPr>
          <w:bCs/>
          <w:lang w:val="en-CA"/>
        </w:rPr>
        <w:t>[ e ][ s ],</w:t>
      </w:r>
      <w:r w:rsidRPr="00BF0173">
        <w:rPr>
          <w:b/>
          <w:lang w:val="en-CA"/>
        </w:rPr>
        <w:t xml:space="preserve"> sp_radius_y</w:t>
      </w:r>
      <w:r w:rsidRPr="00BF0173">
        <w:rPr>
          <w:bCs/>
          <w:lang w:val="en-CA"/>
        </w:rPr>
        <w:t>[ e ][ s ],</w:t>
      </w:r>
      <w:r w:rsidRPr="00BF0173">
        <w:rPr>
          <w:b/>
          <w:lang w:val="en-CA"/>
        </w:rPr>
        <w:t xml:space="preserve"> sp_radius_z</w:t>
      </w:r>
      <w:r w:rsidRPr="00BF0173">
        <w:rPr>
          <w:bCs/>
          <w:lang w:val="en-CA"/>
        </w:rPr>
        <w:t>[ e ][ s ],</w:t>
      </w:r>
      <w:r w:rsidRPr="00BF0173">
        <w:rPr>
          <w:lang w:val="en-CA"/>
        </w:rPr>
        <w:t xml:space="preserve"> are 16-bit floating-point values that specifies the dimension x, y and z respectively</w:t>
      </w:r>
      <w:r w:rsidR="00CA7567">
        <w:rPr>
          <w:lang w:val="en-CA"/>
        </w:rPr>
        <w:t xml:space="preserve"> </w:t>
      </w:r>
      <w:r w:rsidRPr="00BF0173">
        <w:rPr>
          <w:lang w:val="en-CA"/>
        </w:rPr>
        <w:t xml:space="preserve">of the spheroid in the scene coordinate system. </w:t>
      </w:r>
    </w:p>
    <w:p w14:paraId="338EA623" w14:textId="77777777" w:rsidR="00DE46F5" w:rsidRPr="00BF0173" w:rsidRDefault="00DE46F5" w:rsidP="00DE46F5">
      <w:pPr>
        <w:spacing w:before="100" w:beforeAutospacing="1" w:after="100" w:afterAutospacing="1"/>
        <w:rPr>
          <w:lang w:val="en-CA"/>
        </w:rPr>
      </w:pPr>
      <w:r w:rsidRPr="00BF0173">
        <w:rPr>
          <w:lang w:val="en-CA"/>
        </w:rPr>
        <w:t>The signed distance function for a spheroid primitive is</w:t>
      </w:r>
    </w:p>
    <w:p w14:paraId="02886702" w14:textId="43710013" w:rsidR="00DE46F5" w:rsidRPr="00DE46F5" w:rsidRDefault="00DE46F5" w:rsidP="00DE46F5">
      <w:r w:rsidRPr="00380BF7">
        <w:rPr>
          <w:b/>
          <w:bCs/>
        </w:rPr>
        <w:tab/>
      </w:r>
      <w:r w:rsidRPr="00DE46F5">
        <w:t>SD</w:t>
      </w:r>
      <w:r w:rsidRPr="00DE46F5">
        <w:rPr>
          <w:vertAlign w:val="subscript"/>
        </w:rPr>
        <w:t>SPHEROID</w:t>
      </w:r>
      <w:r w:rsidRPr="00DE46F5">
        <w:t>(</w:t>
      </w:r>
      <w:r>
        <w:rPr>
          <w:rFonts w:eastAsia="Times New Roman"/>
          <w:color w:val="000000"/>
        </w:rPr>
        <w:t> </w:t>
      </w:r>
      <w:r w:rsidRPr="00DE46F5">
        <w:t>p</w:t>
      </w:r>
      <w:r>
        <w:rPr>
          <w:rFonts w:eastAsia="Times New Roman"/>
          <w:color w:val="000000"/>
        </w:rPr>
        <w:t> </w:t>
      </w:r>
      <w:r w:rsidRPr="00DE46F5">
        <w:t>,</w:t>
      </w:r>
      <w:r>
        <w:rPr>
          <w:rFonts w:eastAsia="Times New Roman"/>
          <w:color w:val="000000"/>
        </w:rPr>
        <w:t> </w:t>
      </w:r>
      <w:r w:rsidRPr="00F67170">
        <w:t>r</w:t>
      </w:r>
      <w:r>
        <w:rPr>
          <w:rFonts w:eastAsia="Times New Roman"/>
          <w:color w:val="000000"/>
        </w:rPr>
        <w:t> </w:t>
      </w:r>
      <w:r w:rsidRPr="00DE46F5">
        <w:t>)</w:t>
      </w:r>
      <w:r>
        <w:rPr>
          <w:rFonts w:eastAsia="Times New Roman"/>
          <w:color w:val="000000"/>
        </w:rPr>
        <w:t> </w:t>
      </w:r>
      <w:r w:rsidRPr="00F67170">
        <w:t>=</w:t>
      </w:r>
      <w:r>
        <w:rPr>
          <w:rFonts w:eastAsia="Times New Roman"/>
          <w:color w:val="000000"/>
        </w:rPr>
        <w:t> </w:t>
      </w:r>
      <w:r w:rsidRPr="00F67170">
        <w:t>|</w:t>
      </w:r>
      <w:r>
        <w:rPr>
          <w:rFonts w:eastAsia="Times New Roman"/>
          <w:color w:val="000000"/>
        </w:rPr>
        <w:t> </w:t>
      </w:r>
      <w:r w:rsidRPr="00DE46F5">
        <w:t>p</w:t>
      </w:r>
      <w:r>
        <w:rPr>
          <w:rFonts w:eastAsia="Times New Roman"/>
          <w:color w:val="000000"/>
        </w:rPr>
        <w:t> </w:t>
      </w:r>
      <w:r w:rsidRPr="00DE46F5">
        <w:t>/</w:t>
      </w:r>
      <w:r>
        <w:rPr>
          <w:rFonts w:eastAsia="Times New Roman"/>
          <w:color w:val="000000"/>
        </w:rPr>
        <w:t> </w:t>
      </w:r>
      <w:r w:rsidRPr="00DE46F5">
        <w:t>r</w:t>
      </w:r>
      <w:r>
        <w:rPr>
          <w:rFonts w:eastAsia="Times New Roman"/>
          <w:color w:val="000000"/>
        </w:rPr>
        <w:t> </w:t>
      </w:r>
      <w:r w:rsidRPr="00DE46F5">
        <w:t>|</w:t>
      </w:r>
      <w:r>
        <w:rPr>
          <w:rFonts w:eastAsia="Times New Roman"/>
          <w:color w:val="000000"/>
        </w:rPr>
        <w:t> </w:t>
      </w:r>
      <w:r w:rsidRPr="00F67170">
        <w:t>*</w:t>
      </w:r>
      <w:r>
        <w:rPr>
          <w:rFonts w:eastAsia="Times New Roman"/>
          <w:color w:val="000000"/>
        </w:rPr>
        <w:t> </w:t>
      </w:r>
      <w:r w:rsidRPr="00F67170">
        <w:t>(</w:t>
      </w:r>
      <w:r>
        <w:rPr>
          <w:rFonts w:eastAsia="Times New Roman"/>
          <w:color w:val="000000"/>
        </w:rPr>
        <w:t> </w:t>
      </w:r>
      <w:r w:rsidRPr="00DE46F5">
        <w:t>|</w:t>
      </w:r>
      <w:r>
        <w:rPr>
          <w:rFonts w:eastAsia="Times New Roman"/>
          <w:color w:val="000000"/>
        </w:rPr>
        <w:t> </w:t>
      </w:r>
      <w:r w:rsidRPr="00DE46F5">
        <w:t>p</w:t>
      </w:r>
      <w:r>
        <w:rPr>
          <w:rFonts w:eastAsia="Times New Roman"/>
          <w:color w:val="000000"/>
        </w:rPr>
        <w:t> </w:t>
      </w:r>
      <w:r w:rsidRPr="00DE46F5">
        <w:t>/</w:t>
      </w:r>
      <w:r>
        <w:rPr>
          <w:rFonts w:eastAsia="Times New Roman"/>
          <w:color w:val="000000"/>
        </w:rPr>
        <w:t> </w:t>
      </w:r>
      <w:r w:rsidRPr="00DE46F5">
        <w:t>r</w:t>
      </w:r>
      <w:r>
        <w:rPr>
          <w:rFonts w:eastAsia="Times New Roman"/>
          <w:color w:val="000000"/>
        </w:rPr>
        <w:t> </w:t>
      </w:r>
      <w:r w:rsidRPr="00DE46F5">
        <w:t>|</w:t>
      </w:r>
      <w:r>
        <w:rPr>
          <w:rFonts w:eastAsia="Times New Roman"/>
          <w:color w:val="000000"/>
        </w:rPr>
        <w:t> </w:t>
      </w:r>
      <w:r w:rsidR="00D274DE">
        <w:rPr>
          <w:rFonts w:eastAsia="Times New Roman"/>
          <w:color w:val="000000"/>
        </w:rPr>
        <w:t>–</w:t>
      </w:r>
      <w:r>
        <w:rPr>
          <w:rFonts w:eastAsia="Times New Roman"/>
          <w:color w:val="000000"/>
        </w:rPr>
        <w:t> </w:t>
      </w:r>
      <w:r w:rsidRPr="00F67170">
        <w:t>1</w:t>
      </w:r>
      <w:r>
        <w:rPr>
          <w:rFonts w:eastAsia="Times New Roman"/>
          <w:color w:val="000000"/>
        </w:rPr>
        <w:t> </w:t>
      </w:r>
      <w:r w:rsidRPr="00DE46F5">
        <w:t>)</w:t>
      </w:r>
      <w:r>
        <w:rPr>
          <w:rFonts w:eastAsia="Times New Roman"/>
          <w:color w:val="000000"/>
        </w:rPr>
        <w:t> </w:t>
      </w:r>
      <w:r w:rsidRPr="00F67170">
        <w:t>/</w:t>
      </w:r>
      <w:r>
        <w:rPr>
          <w:rFonts w:eastAsia="Times New Roman"/>
          <w:color w:val="000000"/>
        </w:rPr>
        <w:t> </w:t>
      </w:r>
      <w:r w:rsidRPr="00F67170">
        <w:t>|</w:t>
      </w:r>
      <w:r>
        <w:rPr>
          <w:rFonts w:eastAsia="Times New Roman"/>
          <w:color w:val="000000"/>
        </w:rPr>
        <w:t> </w:t>
      </w:r>
      <w:r w:rsidRPr="00DE46F5">
        <w:t>p</w:t>
      </w:r>
      <w:r>
        <w:rPr>
          <w:rFonts w:eastAsia="Times New Roman"/>
          <w:color w:val="000000"/>
        </w:rPr>
        <w:t> </w:t>
      </w:r>
      <w:r w:rsidRPr="00DE46F5">
        <w:t>/</w:t>
      </w:r>
      <w:r>
        <w:rPr>
          <w:rFonts w:eastAsia="Times New Roman"/>
          <w:color w:val="000000"/>
        </w:rPr>
        <w:t> </w:t>
      </w:r>
      <w:r w:rsidRPr="00DE46F5">
        <w:t>r</w:t>
      </w:r>
      <w:r w:rsidRPr="00DE46F5">
        <w:rPr>
          <w:rFonts w:ascii="Times New Roman Bold" w:hAnsi="Times New Roman Bold"/>
          <w:vertAlign w:val="superscript"/>
        </w:rPr>
        <w:t>2</w:t>
      </w:r>
      <w:r>
        <w:rPr>
          <w:rFonts w:eastAsia="Times New Roman"/>
          <w:color w:val="000000"/>
        </w:rPr>
        <w:t> </w:t>
      </w:r>
      <w:r w:rsidRPr="00DE46F5">
        <w:t>|</w:t>
      </w:r>
      <w:r w:rsidR="00CB4A67">
        <w:rPr>
          <w:b/>
          <w:bCs/>
        </w:rPr>
        <w:ptab w:relativeTo="margin" w:alignment="right" w:leader="none"/>
      </w:r>
      <w:r w:rsidRPr="00A034BE">
        <w:t>(F</w:t>
      </w:r>
      <w:r w:rsidRPr="00A034BE">
        <w:noBreakHyphen/>
      </w:r>
      <w:r w:rsidRPr="00DE46F5">
        <w:fldChar w:fldCharType="begin"/>
      </w:r>
      <w:r w:rsidRPr="00DE46F5">
        <w:instrText xml:space="preserve"> SEQ Equation \* ARABIC \s 1 </w:instrText>
      </w:r>
      <w:r w:rsidRPr="00DE46F5">
        <w:fldChar w:fldCharType="separate"/>
      </w:r>
      <w:r w:rsidR="00BF3AEE">
        <w:rPr>
          <w:noProof/>
        </w:rPr>
        <w:t>17</w:t>
      </w:r>
      <w:r w:rsidRPr="00DE46F5">
        <w:fldChar w:fldCharType="end"/>
      </w:r>
      <w:r w:rsidRPr="00DE46F5">
        <w:t>)</w:t>
      </w:r>
    </w:p>
    <w:p w14:paraId="270BA877" w14:textId="6DC49D20" w:rsidR="0004740A" w:rsidRPr="00BF0173" w:rsidRDefault="00DE46F5" w:rsidP="00DE46F5">
      <w:pPr>
        <w:spacing w:before="100" w:beforeAutospacing="1" w:after="100" w:afterAutospacing="1"/>
        <w:rPr>
          <w:lang w:val="en-CA"/>
        </w:rPr>
      </w:pPr>
      <w:r w:rsidRPr="00BF0173">
        <w:rPr>
          <w:lang w:val="en-CA"/>
        </w:rPr>
        <w:t xml:space="preserve">where the 3D point </w:t>
      </w:r>
      <w:r w:rsidRPr="00DE46F5">
        <w:rPr>
          <w:iCs/>
          <w:lang w:val="en-CA"/>
        </w:rPr>
        <w:t>p</w:t>
      </w:r>
      <w:r w:rsidRPr="00BF0173">
        <w:rPr>
          <w:lang w:val="en-CA"/>
        </w:rPr>
        <w:t xml:space="preserve"> is as regards to the primitive center </w:t>
      </w:r>
      <w:r>
        <w:rPr>
          <w:lang w:val="en-CA"/>
        </w:rPr>
        <w:t>(</w:t>
      </w:r>
      <w:r>
        <w:rPr>
          <w:rFonts w:eastAsia="Times New Roman"/>
          <w:color w:val="000000"/>
        </w:rPr>
        <w:t> </w:t>
      </w:r>
      <w:r w:rsidR="005C6FA4">
        <w:rPr>
          <w:rFonts w:eastAsia="Times New Roman"/>
          <w:color w:val="000000"/>
        </w:rPr>
        <w:t>sp_</w:t>
      </w:r>
      <w:r w:rsidRPr="00DE46F5">
        <w:rPr>
          <w:iCs/>
          <w:lang w:val="en-CA"/>
        </w:rPr>
        <w:t>center_x,</w:t>
      </w:r>
      <w:r>
        <w:rPr>
          <w:rFonts w:eastAsia="Times New Roman"/>
          <w:color w:val="000000"/>
        </w:rPr>
        <w:t> </w:t>
      </w:r>
      <w:r w:rsidR="005C6FA4">
        <w:rPr>
          <w:rFonts w:eastAsia="Times New Roman"/>
          <w:color w:val="000000"/>
        </w:rPr>
        <w:t>sp_</w:t>
      </w:r>
      <w:r w:rsidRPr="00F67170">
        <w:rPr>
          <w:iCs/>
          <w:lang w:val="en-CA"/>
        </w:rPr>
        <w:t>center_y,</w:t>
      </w:r>
      <w:r>
        <w:rPr>
          <w:rFonts w:eastAsia="Times New Roman"/>
          <w:color w:val="000000"/>
        </w:rPr>
        <w:t> </w:t>
      </w:r>
      <w:r w:rsidR="005C6FA4">
        <w:rPr>
          <w:rFonts w:eastAsia="Times New Roman"/>
          <w:color w:val="000000"/>
        </w:rPr>
        <w:t>sp_</w:t>
      </w:r>
      <w:r w:rsidRPr="00F67170">
        <w:rPr>
          <w:iCs/>
          <w:lang w:val="en-CA"/>
        </w:rPr>
        <w:t>center_z</w:t>
      </w:r>
      <w:r>
        <w:rPr>
          <w:rFonts w:eastAsia="Times New Roman"/>
          <w:color w:val="000000"/>
        </w:rPr>
        <w:t> </w:t>
      </w:r>
      <w:r>
        <w:rPr>
          <w:iCs/>
          <w:lang w:val="en-CA"/>
        </w:rPr>
        <w:t>)</w:t>
      </w:r>
      <w:r w:rsidRPr="00DE46F5">
        <w:rPr>
          <w:iCs/>
          <w:lang w:val="en-CA"/>
        </w:rPr>
        <w:t>,</w:t>
      </w:r>
      <w:r w:rsidRPr="00BF0173">
        <w:rPr>
          <w:i/>
          <w:lang w:val="en-CA"/>
        </w:rPr>
        <w:t xml:space="preserve"> </w:t>
      </w:r>
      <w:r w:rsidRPr="00DE46F5">
        <w:rPr>
          <w:iCs/>
          <w:lang w:val="en-CA"/>
        </w:rPr>
        <w:t>r</w:t>
      </w:r>
      <w:r w:rsidRPr="00BF0173">
        <w:rPr>
          <w:lang w:val="en-CA"/>
        </w:rPr>
        <w:t xml:space="preserve"> equals the (</w:t>
      </w:r>
      <w:r>
        <w:rPr>
          <w:rFonts w:eastAsia="Times New Roman"/>
          <w:color w:val="000000"/>
        </w:rPr>
        <w:t> </w:t>
      </w:r>
      <w:r w:rsidR="005C6FA4">
        <w:rPr>
          <w:rFonts w:eastAsia="Times New Roman"/>
          <w:color w:val="000000"/>
        </w:rPr>
        <w:t>sp_</w:t>
      </w:r>
      <w:r w:rsidRPr="00DE46F5">
        <w:rPr>
          <w:iCs/>
          <w:lang w:val="en-CA"/>
        </w:rPr>
        <w:t>radius_x,</w:t>
      </w:r>
      <w:r>
        <w:rPr>
          <w:rFonts w:eastAsia="Times New Roman"/>
          <w:color w:val="000000"/>
        </w:rPr>
        <w:t> </w:t>
      </w:r>
      <w:r w:rsidR="005C6FA4">
        <w:rPr>
          <w:rFonts w:eastAsia="Times New Roman"/>
          <w:color w:val="000000"/>
        </w:rPr>
        <w:t>sp_</w:t>
      </w:r>
      <w:r w:rsidRPr="00F67170">
        <w:rPr>
          <w:iCs/>
          <w:lang w:val="en-CA"/>
        </w:rPr>
        <w:t>radius_y,</w:t>
      </w:r>
      <w:r>
        <w:rPr>
          <w:rFonts w:eastAsia="Times New Roman"/>
          <w:color w:val="000000"/>
        </w:rPr>
        <w:t> </w:t>
      </w:r>
      <w:r w:rsidR="005C6FA4">
        <w:rPr>
          <w:rFonts w:eastAsia="Times New Roman"/>
          <w:color w:val="000000"/>
        </w:rPr>
        <w:t>sp_</w:t>
      </w:r>
      <w:r w:rsidRPr="00F67170">
        <w:rPr>
          <w:iCs/>
          <w:lang w:val="en-CA"/>
        </w:rPr>
        <w:t>radius_z</w:t>
      </w:r>
      <w:r>
        <w:rPr>
          <w:rFonts w:eastAsia="Times New Roman"/>
          <w:color w:val="000000"/>
        </w:rPr>
        <w:t> </w:t>
      </w:r>
      <w:r w:rsidRPr="003D7533">
        <w:rPr>
          <w:iCs/>
          <w:lang w:val="en-CA"/>
        </w:rPr>
        <w:t>)</w:t>
      </w:r>
      <w:r w:rsidRPr="00BF0173">
        <w:rPr>
          <w:i/>
          <w:lang w:val="en-CA"/>
        </w:rPr>
        <w:t xml:space="preserve"> </w:t>
      </w:r>
      <w:r w:rsidRPr="00BF0173">
        <w:rPr>
          <w:iCs/>
          <w:lang w:val="en-CA"/>
        </w:rPr>
        <w:t>vector, and the division operation is applied per vector element</w:t>
      </w:r>
      <w:r w:rsidRPr="00BF0173">
        <w:rPr>
          <w:lang w:val="en-CA"/>
        </w:rPr>
        <w:t>.</w:t>
      </w:r>
    </w:p>
    <w:p w14:paraId="054AB3ED" w14:textId="77777777" w:rsidR="0004740A" w:rsidRPr="00BF0173" w:rsidRDefault="0004740A" w:rsidP="0004740A">
      <w:pPr>
        <w:pStyle w:val="a4"/>
        <w:spacing w:line="240" w:lineRule="auto"/>
        <w:rPr>
          <w:lang w:val="en-CA"/>
        </w:rPr>
      </w:pPr>
      <w:bookmarkStart w:id="2247" w:name="_Toc48570916"/>
      <w:r w:rsidRPr="00BF0173">
        <w:rPr>
          <w:lang w:val="en-CA"/>
        </w:rPr>
        <w:t>Half space primitive</w:t>
      </w:r>
      <w:bookmarkEnd w:id="2247"/>
    </w:p>
    <w:p w14:paraId="1DE544A5" w14:textId="39F40D55" w:rsidR="0004740A" w:rsidRPr="00BF0173" w:rsidRDefault="0004740A" w:rsidP="0004740A">
      <w:pPr>
        <w:spacing w:before="100" w:beforeAutospacing="1" w:after="100" w:afterAutospacing="1"/>
        <w:rPr>
          <w:lang w:val="en-CA"/>
        </w:rPr>
      </w:pPr>
      <w:r w:rsidRPr="00BF0173">
        <w:rPr>
          <w:b/>
          <w:lang w:val="en-CA"/>
        </w:rPr>
        <w:t>hp_normal_x</w:t>
      </w:r>
      <w:r w:rsidRPr="00BF0173">
        <w:rPr>
          <w:bCs/>
          <w:lang w:val="en-CA"/>
        </w:rPr>
        <w:t>[ e ][ s ],</w:t>
      </w:r>
      <w:r w:rsidRPr="00BF0173">
        <w:rPr>
          <w:b/>
          <w:lang w:val="en-CA"/>
        </w:rPr>
        <w:t xml:space="preserve"> hp_normal_y</w:t>
      </w:r>
      <w:r w:rsidRPr="00BF0173">
        <w:rPr>
          <w:bCs/>
          <w:lang w:val="en-CA"/>
        </w:rPr>
        <w:t>[ e ][ s ],</w:t>
      </w:r>
      <w:r w:rsidRPr="00BF0173">
        <w:rPr>
          <w:b/>
          <w:lang w:val="en-CA"/>
        </w:rPr>
        <w:t xml:space="preserve"> hp_normal_z</w:t>
      </w:r>
      <w:r w:rsidRPr="00BF0173">
        <w:rPr>
          <w:bCs/>
          <w:lang w:val="en-CA"/>
        </w:rPr>
        <w:t xml:space="preserve">[ e ][ s ] </w:t>
      </w:r>
      <w:r w:rsidRPr="00BF0173">
        <w:rPr>
          <w:lang w:val="en-CA"/>
        </w:rPr>
        <w:t>are 16-bit floating-point values that indicate the normal facing of the plane defining the half-space.</w:t>
      </w:r>
    </w:p>
    <w:p w14:paraId="7F54FB03" w14:textId="77777777" w:rsidR="00B73145" w:rsidRPr="00BF0173" w:rsidRDefault="00B73145" w:rsidP="00B73145">
      <w:pPr>
        <w:spacing w:before="100" w:beforeAutospacing="1" w:after="100" w:afterAutospacing="1"/>
        <w:rPr>
          <w:lang w:val="en-CA"/>
        </w:rPr>
      </w:pPr>
      <w:r w:rsidRPr="00BF0173">
        <w:rPr>
          <w:b/>
          <w:lang w:val="en-CA"/>
        </w:rPr>
        <w:t>hp_distance</w:t>
      </w:r>
      <w:r w:rsidRPr="00BF0173">
        <w:rPr>
          <w:bCs/>
          <w:lang w:val="en-CA"/>
        </w:rPr>
        <w:t xml:space="preserve">[ e ][ s ] </w:t>
      </w:r>
      <w:r w:rsidRPr="00BF0173">
        <w:rPr>
          <w:lang w:val="en-CA"/>
        </w:rPr>
        <w:t>is a 16-bit floating-point value that specifies the distance from the scene origin along the normal vector direction to the plane defining the half-space.</w:t>
      </w:r>
    </w:p>
    <w:p w14:paraId="7A2E9314" w14:textId="77777777" w:rsidR="00B73145" w:rsidRPr="00BF0173" w:rsidRDefault="00B73145" w:rsidP="00B73145">
      <w:pPr>
        <w:spacing w:before="100" w:beforeAutospacing="1" w:after="100" w:afterAutospacing="1"/>
        <w:rPr>
          <w:lang w:val="en-CA"/>
        </w:rPr>
      </w:pPr>
      <w:r w:rsidRPr="00BF0173">
        <w:rPr>
          <w:lang w:val="en-CA"/>
        </w:rPr>
        <w:lastRenderedPageBreak/>
        <w:t>The signed distance function for a half-space primitive is</w:t>
      </w:r>
    </w:p>
    <w:p w14:paraId="67CD632B" w14:textId="611CB13E" w:rsidR="00B73145" w:rsidRPr="00B73145" w:rsidRDefault="00B73145" w:rsidP="00B73145">
      <w:pPr>
        <w:rPr>
          <w:b/>
          <w:bCs/>
        </w:rPr>
      </w:pPr>
      <w:r w:rsidRPr="00DD01F1">
        <w:tab/>
      </w:r>
      <w:r w:rsidRPr="00F67170">
        <w:t>D</w:t>
      </w:r>
      <w:r w:rsidRPr="00F67170">
        <w:rPr>
          <w:vertAlign w:val="subscript"/>
        </w:rPr>
        <w:t>HALFSPACE</w:t>
      </w:r>
      <w:r w:rsidRPr="00F67170">
        <w:t>(</w:t>
      </w:r>
      <w:r>
        <w:rPr>
          <w:rFonts w:eastAsia="Times New Roman"/>
          <w:color w:val="000000"/>
        </w:rPr>
        <w:t> </w:t>
      </w:r>
      <w:r w:rsidRPr="00B73145">
        <w:t>p,</w:t>
      </w:r>
      <w:r>
        <w:rPr>
          <w:rFonts w:eastAsia="Times New Roman"/>
          <w:color w:val="000000"/>
        </w:rPr>
        <w:t> </w:t>
      </w:r>
      <w:r w:rsidRPr="00F67170">
        <w:t>n,</w:t>
      </w:r>
      <w:r>
        <w:rPr>
          <w:rFonts w:eastAsia="Times New Roman"/>
          <w:color w:val="000000"/>
        </w:rPr>
        <w:t> </w:t>
      </w:r>
      <w:r w:rsidRPr="00F67170">
        <w:t>d</w:t>
      </w:r>
      <w:r>
        <w:rPr>
          <w:rFonts w:eastAsia="Times New Roman"/>
          <w:color w:val="000000"/>
        </w:rPr>
        <w:t> </w:t>
      </w:r>
      <w:r w:rsidRPr="00B73145">
        <w:t>)</w:t>
      </w:r>
      <w:r>
        <w:rPr>
          <w:rFonts w:eastAsia="Times New Roman"/>
          <w:color w:val="000000"/>
        </w:rPr>
        <w:t> </w:t>
      </w:r>
      <w:r w:rsidRPr="00F67170">
        <w:t>=</w:t>
      </w:r>
      <w:r>
        <w:rPr>
          <w:rFonts w:eastAsia="Times New Roman"/>
          <w:color w:val="000000"/>
        </w:rPr>
        <w:t> </w:t>
      </w:r>
      <w:r w:rsidRPr="004A698B">
        <w:t>dot(</w:t>
      </w:r>
      <w:r>
        <w:rPr>
          <w:rFonts w:eastAsia="Times New Roman"/>
          <w:color w:val="000000"/>
        </w:rPr>
        <w:t> </w:t>
      </w:r>
      <w:r w:rsidRPr="00B73145">
        <w:t>p,</w:t>
      </w:r>
      <w:r>
        <w:rPr>
          <w:rFonts w:eastAsia="Times New Roman"/>
          <w:color w:val="000000"/>
        </w:rPr>
        <w:t> </w:t>
      </w:r>
      <w:r w:rsidRPr="00F67170">
        <w:t>n</w:t>
      </w:r>
      <w:r>
        <w:rPr>
          <w:rFonts w:eastAsia="Times New Roman"/>
          <w:color w:val="000000"/>
        </w:rPr>
        <w:t> </w:t>
      </w:r>
      <w:r w:rsidRPr="00F67170">
        <w:t>/</w:t>
      </w:r>
      <w:r>
        <w:rPr>
          <w:rFonts w:eastAsia="Times New Roman"/>
          <w:color w:val="000000"/>
        </w:rPr>
        <w:t> </w:t>
      </w:r>
      <w:r w:rsidRPr="00F67170">
        <w:t>|</w:t>
      </w:r>
      <w:r>
        <w:rPr>
          <w:rFonts w:eastAsia="Times New Roman"/>
          <w:color w:val="000000"/>
        </w:rPr>
        <w:t> </w:t>
      </w:r>
      <w:r w:rsidRPr="00B73145">
        <w:t>n</w:t>
      </w:r>
      <w:r>
        <w:rPr>
          <w:rFonts w:eastAsia="Times New Roman"/>
          <w:color w:val="000000"/>
        </w:rPr>
        <w:t> </w:t>
      </w:r>
      <w:r w:rsidRPr="00B73145">
        <w:t>|</w:t>
      </w:r>
      <w:r>
        <w:rPr>
          <w:rFonts w:eastAsia="Times New Roman"/>
          <w:color w:val="000000"/>
        </w:rPr>
        <w:t> </w:t>
      </w:r>
      <w:r w:rsidRPr="00B73145">
        <w:t>)</w:t>
      </w:r>
      <w:r>
        <w:rPr>
          <w:rFonts w:eastAsia="Times New Roman"/>
          <w:color w:val="000000"/>
        </w:rPr>
        <w:t> </w:t>
      </w:r>
      <w:r w:rsidRPr="00F67170">
        <w:t>–</w:t>
      </w:r>
      <w:r>
        <w:rPr>
          <w:rFonts w:eastAsia="Times New Roman"/>
          <w:color w:val="000000"/>
        </w:rPr>
        <w:t> </w:t>
      </w:r>
      <w:r w:rsidRPr="00F67170">
        <w:t>d</w:t>
      </w:r>
      <w:r w:rsidR="00CB4A67">
        <w:ptab w:relativeTo="margin" w:alignment="right" w:leader="none"/>
      </w:r>
      <w:r w:rsidRPr="002E7DE6">
        <w:t>(F</w:t>
      </w:r>
      <w:r w:rsidRPr="002E7DE6">
        <w:noBreakHyphen/>
      </w:r>
      <w:r w:rsidRPr="00B73145">
        <w:fldChar w:fldCharType="begin"/>
      </w:r>
      <w:r w:rsidRPr="00B73145">
        <w:instrText xml:space="preserve"> SEQ Equation \* ARABIC \s 1 </w:instrText>
      </w:r>
      <w:r w:rsidRPr="00B73145">
        <w:fldChar w:fldCharType="separate"/>
      </w:r>
      <w:r w:rsidR="00BF3AEE">
        <w:rPr>
          <w:noProof/>
        </w:rPr>
        <w:t>18</w:t>
      </w:r>
      <w:r w:rsidRPr="00B73145">
        <w:fldChar w:fldCharType="end"/>
      </w:r>
      <w:r w:rsidRPr="00B73145">
        <w:t>)</w:t>
      </w:r>
    </w:p>
    <w:p w14:paraId="4D626108" w14:textId="673821DB" w:rsidR="00B73145" w:rsidRPr="00BF0173" w:rsidRDefault="00B73145" w:rsidP="00B73145">
      <w:pPr>
        <w:spacing w:before="100" w:beforeAutospacing="1" w:after="100" w:afterAutospacing="1"/>
        <w:rPr>
          <w:lang w:val="en-CA"/>
        </w:rPr>
      </w:pPr>
      <w:r w:rsidRPr="00BF0173">
        <w:rPr>
          <w:lang w:val="en-CA"/>
        </w:rPr>
        <w:t xml:space="preserve">where </w:t>
      </w:r>
      <w:r w:rsidRPr="00B73145">
        <w:rPr>
          <w:iCs/>
          <w:lang w:val="en-CA"/>
        </w:rPr>
        <w:t>n</w:t>
      </w:r>
      <w:r w:rsidRPr="00BF0173">
        <w:rPr>
          <w:lang w:val="en-CA"/>
        </w:rPr>
        <w:t xml:space="preserve"> is the normal vector </w:t>
      </w:r>
      <w:r w:rsidRPr="00BF0173">
        <w:rPr>
          <w:iCs/>
          <w:lang w:val="en-CA"/>
        </w:rPr>
        <w:t>given by (</w:t>
      </w:r>
      <w:r>
        <w:rPr>
          <w:rFonts w:eastAsia="Times New Roman"/>
          <w:color w:val="000000"/>
        </w:rPr>
        <w:t> </w:t>
      </w:r>
      <w:r w:rsidR="005C6FA4">
        <w:rPr>
          <w:rFonts w:eastAsia="Times New Roman"/>
          <w:color w:val="000000"/>
        </w:rPr>
        <w:t>hp_</w:t>
      </w:r>
      <w:r w:rsidRPr="00BF0173">
        <w:rPr>
          <w:iCs/>
          <w:lang w:val="en-CA"/>
        </w:rPr>
        <w:t>normal_x,</w:t>
      </w:r>
      <w:r>
        <w:rPr>
          <w:rFonts w:eastAsia="Times New Roman"/>
          <w:color w:val="000000"/>
        </w:rPr>
        <w:t> </w:t>
      </w:r>
      <w:r w:rsidR="005C6FA4">
        <w:rPr>
          <w:rFonts w:eastAsia="Times New Roman"/>
          <w:color w:val="000000"/>
        </w:rPr>
        <w:t>hp_</w:t>
      </w:r>
      <w:r w:rsidRPr="00BF0173">
        <w:rPr>
          <w:iCs/>
          <w:lang w:val="en-CA"/>
        </w:rPr>
        <w:t>normal_y,</w:t>
      </w:r>
      <w:r>
        <w:rPr>
          <w:rFonts w:eastAsia="Times New Roman"/>
          <w:color w:val="000000"/>
        </w:rPr>
        <w:t> </w:t>
      </w:r>
      <w:r w:rsidR="005C6FA4">
        <w:rPr>
          <w:rFonts w:eastAsia="Times New Roman"/>
          <w:color w:val="000000"/>
        </w:rPr>
        <w:t>hp_</w:t>
      </w:r>
      <w:r w:rsidRPr="00BF0173">
        <w:rPr>
          <w:iCs/>
          <w:lang w:val="en-CA"/>
        </w:rPr>
        <w:t>normal_z</w:t>
      </w:r>
      <w:r>
        <w:rPr>
          <w:rFonts w:eastAsia="Times New Roman"/>
          <w:color w:val="000000"/>
        </w:rPr>
        <w:t> </w:t>
      </w:r>
      <w:r w:rsidRPr="00BF0173">
        <w:rPr>
          <w:iCs/>
          <w:lang w:val="en-CA"/>
        </w:rPr>
        <w:t xml:space="preserve">) </w:t>
      </w:r>
      <w:r w:rsidRPr="00BF0173">
        <w:rPr>
          <w:lang w:val="en-CA"/>
        </w:rPr>
        <w:t xml:space="preserve">and </w:t>
      </w:r>
      <w:r w:rsidRPr="00B73145">
        <w:rPr>
          <w:iCs/>
          <w:lang w:val="en-CA"/>
        </w:rPr>
        <w:t>d</w:t>
      </w:r>
      <w:r w:rsidRPr="00BF0173">
        <w:rPr>
          <w:lang w:val="en-CA"/>
        </w:rPr>
        <w:t xml:space="preserve"> equals </w:t>
      </w:r>
      <w:r w:rsidR="00BD7E45">
        <w:rPr>
          <w:lang w:val="en-CA"/>
        </w:rPr>
        <w:t>hp_</w:t>
      </w:r>
      <w:r w:rsidRPr="00B73145">
        <w:rPr>
          <w:iCs/>
          <w:lang w:val="en-CA"/>
        </w:rPr>
        <w:t>distance</w:t>
      </w:r>
      <w:r w:rsidRPr="00BF0173">
        <w:rPr>
          <w:lang w:val="en-CA"/>
        </w:rPr>
        <w:t>.</w:t>
      </w:r>
    </w:p>
    <w:p w14:paraId="045CE1CE" w14:textId="523145C6" w:rsidR="0004740A" w:rsidRPr="00BF0173" w:rsidRDefault="00B73145" w:rsidP="00B73145">
      <w:pPr>
        <w:spacing w:before="100" w:beforeAutospacing="1" w:after="100" w:afterAutospacing="1"/>
        <w:rPr>
          <w:lang w:val="en-CA"/>
        </w:rPr>
      </w:pPr>
      <w:r w:rsidRPr="00BF0173">
        <w:rPr>
          <w:lang w:val="en-CA"/>
        </w:rPr>
        <w:t xml:space="preserve">The centroid of a half-space primitive, if needed in calculations, shall be substituted with </w:t>
      </w:r>
      <w:r w:rsidRPr="00B73145">
        <w:rPr>
          <w:iCs/>
          <w:lang w:val="en-CA"/>
        </w:rPr>
        <w:t>d</w:t>
      </w:r>
      <w:r>
        <w:rPr>
          <w:rFonts w:eastAsia="Times New Roman"/>
          <w:color w:val="000000"/>
        </w:rPr>
        <w:t> </w:t>
      </w:r>
      <w:r w:rsidRPr="00A52AB8">
        <w:rPr>
          <w:color w:val="000000" w:themeColor="text1"/>
        </w:rPr>
        <w:t>*</w:t>
      </w:r>
      <w:r>
        <w:rPr>
          <w:rFonts w:eastAsia="Times New Roman"/>
          <w:color w:val="000000"/>
        </w:rPr>
        <w:t> </w:t>
      </w:r>
      <w:r w:rsidRPr="00B73145">
        <w:rPr>
          <w:iCs/>
          <w:lang w:val="en-CA"/>
        </w:rPr>
        <w:t>n</w:t>
      </w:r>
      <w:r w:rsidRPr="00BF0173">
        <w:rPr>
          <w:lang w:val="en-CA"/>
        </w:rPr>
        <w:t>.</w:t>
      </w:r>
    </w:p>
    <w:p w14:paraId="2998F86B" w14:textId="77777777" w:rsidR="0004740A" w:rsidRPr="00BF0173" w:rsidRDefault="0004740A" w:rsidP="0004740A">
      <w:pPr>
        <w:pStyle w:val="a3"/>
        <w:rPr>
          <w:lang w:val="en-CA"/>
        </w:rPr>
      </w:pPr>
      <w:bookmarkStart w:id="2248" w:name="_Toc54106597"/>
      <w:bookmarkStart w:id="2249" w:name="_Toc54106598"/>
      <w:bookmarkStart w:id="2250" w:name="_Toc54106599"/>
      <w:bookmarkStart w:id="2251" w:name="_Toc54106600"/>
      <w:bookmarkStart w:id="2252" w:name="_Toc54106601"/>
      <w:bookmarkStart w:id="2253" w:name="_Toc54106602"/>
      <w:bookmarkStart w:id="2254" w:name="_Toc54106603"/>
      <w:bookmarkStart w:id="2255" w:name="_Toc54106604"/>
      <w:bookmarkStart w:id="2256" w:name="_Toc54106605"/>
      <w:bookmarkStart w:id="2257" w:name="_Toc54106606"/>
      <w:bookmarkStart w:id="2258" w:name="_Toc54106607"/>
      <w:bookmarkStart w:id="2259" w:name="_Toc54106608"/>
      <w:bookmarkStart w:id="2260" w:name="_Toc54106609"/>
      <w:bookmarkStart w:id="2261" w:name="_Toc54106610"/>
      <w:bookmarkStart w:id="2262" w:name="_Toc54106611"/>
      <w:bookmarkStart w:id="2263" w:name="_Toc54106612"/>
      <w:bookmarkStart w:id="2264" w:name="_Toc54106613"/>
      <w:bookmarkStart w:id="2265" w:name="_Toc31989182"/>
      <w:bookmarkStart w:id="2266" w:name="_Toc32560149"/>
      <w:bookmarkStart w:id="2267" w:name="_Ref31988382"/>
      <w:bookmarkStart w:id="2268" w:name="_Toc32591270"/>
      <w:bookmarkStart w:id="2269" w:name="_Toc48570918"/>
      <w:bookmarkStart w:id="2270" w:name="_Toc55548531"/>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r w:rsidRPr="00BF0173">
        <w:rPr>
          <w:lang w:val="en-CA"/>
        </w:rPr>
        <w:t>Viewing space handling SEI payload semantics</w:t>
      </w:r>
      <w:bookmarkEnd w:id="2267"/>
      <w:bookmarkEnd w:id="2268"/>
      <w:bookmarkEnd w:id="2269"/>
      <w:bookmarkEnd w:id="2270"/>
    </w:p>
    <w:p w14:paraId="6C7EE487" w14:textId="77777777" w:rsidR="0004740A" w:rsidRPr="00BF0173" w:rsidRDefault="0004740A" w:rsidP="002A18C6">
      <w:pPr>
        <w:rPr>
          <w:lang w:val="en-CA"/>
        </w:rPr>
      </w:pPr>
      <w:r w:rsidRPr="00BF0173">
        <w:rPr>
          <w:lang w:val="en-CA"/>
        </w:rPr>
        <w:t xml:space="preserve">When viewing space handling methods are present, the target device selects the first matching handling method. Matching is performed based on a device and application class. When none of the viewing space handling methods match with the target, no viewing space handling is provided. In that case the target device should choose an appropriate handling based on the viewing space information alone. </w:t>
      </w:r>
    </w:p>
    <w:p w14:paraId="5B121011" w14:textId="77777777" w:rsidR="0004740A" w:rsidRPr="00BF0173" w:rsidRDefault="0004740A">
      <w:pPr>
        <w:rPr>
          <w:lang w:val="en-CA"/>
        </w:rPr>
      </w:pPr>
      <w:r w:rsidRPr="00BF0173">
        <w:rPr>
          <w:b/>
          <w:lang w:val="en-CA"/>
        </w:rPr>
        <w:t xml:space="preserve">vs_handling_options_count </w:t>
      </w:r>
      <w:r w:rsidRPr="00BF0173">
        <w:rPr>
          <w:lang w:val="en-CA"/>
        </w:rPr>
        <w:t>specifies the number of viewing space handling options. When vs_handling_options_count is zero, no viewing space handling is provided. In that case the target device should choose an appropriate handling based on the viewing space information alone.</w:t>
      </w:r>
    </w:p>
    <w:p w14:paraId="5EFF5449" w14:textId="3375B955" w:rsidR="0004740A" w:rsidRPr="00BF0173" w:rsidRDefault="0004740A">
      <w:pPr>
        <w:rPr>
          <w:lang w:val="en-CA"/>
        </w:rPr>
      </w:pPr>
      <w:bookmarkStart w:id="2271" w:name="_Hlk48751696"/>
      <w:r w:rsidRPr="00BF0173">
        <w:rPr>
          <w:b/>
          <w:lang w:val="en-CA"/>
        </w:rPr>
        <w:t>vs_handling_device_class</w:t>
      </w:r>
      <w:r w:rsidRPr="00BF0173">
        <w:rPr>
          <w:lang w:val="en-CA"/>
        </w:rPr>
        <w:t>[</w:t>
      </w:r>
      <w:r w:rsidRPr="00BF0173">
        <w:rPr>
          <w:bCs/>
          <w:lang w:val="en-CA"/>
        </w:rPr>
        <w:t> </w:t>
      </w:r>
      <w:r w:rsidRPr="00BF0173">
        <w:rPr>
          <w:lang w:val="en-CA"/>
        </w:rPr>
        <w:t>h</w:t>
      </w:r>
      <w:r w:rsidRPr="00BF0173">
        <w:rPr>
          <w:bCs/>
          <w:lang w:val="en-CA"/>
        </w:rPr>
        <w:t> </w:t>
      </w:r>
      <w:r w:rsidRPr="00BF0173">
        <w:rPr>
          <w:lang w:val="en-CA"/>
        </w:rPr>
        <w:t xml:space="preserve">] specifies the allowed values of vs_handling_device_class[ h ] within those specified in </w:t>
      </w:r>
      <w:r w:rsidRPr="00BF0173">
        <w:rPr>
          <w:lang w:val="en-CA"/>
        </w:rPr>
        <w:fldChar w:fldCharType="begin"/>
      </w:r>
      <w:r w:rsidRPr="00BF0173">
        <w:rPr>
          <w:lang w:val="en-CA"/>
        </w:rPr>
        <w:instrText xml:space="preserve"> REF _Ref27729656 \h </w:instrText>
      </w:r>
      <w:r w:rsidR="00CF4C88">
        <w:rPr>
          <w:lang w:val="en-CA"/>
        </w:rPr>
        <w:instrText xml:space="preserve"> \* MERGEFORMAT </w:instrText>
      </w:r>
      <w:r w:rsidRPr="00BF0173">
        <w:rPr>
          <w:lang w:val="en-CA"/>
        </w:rPr>
      </w:r>
      <w:r w:rsidRPr="00BF0173">
        <w:rPr>
          <w:lang w:val="en-CA"/>
        </w:rPr>
        <w:fldChar w:fldCharType="separate"/>
      </w:r>
      <w:r w:rsidR="00D1378D" w:rsidRPr="007F5FAB">
        <w:rPr>
          <w:b/>
          <w:bCs/>
        </w:rPr>
        <w:t>Table F-</w:t>
      </w:r>
      <w:r w:rsidR="00D1378D">
        <w:rPr>
          <w:b/>
          <w:bCs/>
          <w:noProof/>
        </w:rPr>
        <w:t>2</w:t>
      </w:r>
      <w:r w:rsidRPr="00BF0173">
        <w:rPr>
          <w:lang w:val="en-CA"/>
        </w:rPr>
        <w:fldChar w:fldCharType="end"/>
      </w:r>
      <w:r w:rsidRPr="00BF0173">
        <w:rPr>
          <w:lang w:val="en-CA"/>
        </w:rPr>
        <w:t>. In all cases it is assumed that the device is capable (to some degree) of 6DoF viewer position tracking. In some cases, the viewer moves in respect to the display. A conformant bitstream shall not have duplicate values for vs_handling_device_class[</w:t>
      </w:r>
      <w:r w:rsidRPr="00BF0173">
        <w:rPr>
          <w:bCs/>
          <w:lang w:val="en-CA"/>
        </w:rPr>
        <w:t> </w:t>
      </w:r>
      <w:r w:rsidRPr="00BF0173">
        <w:rPr>
          <w:lang w:val="en-CA"/>
        </w:rPr>
        <w:t>h</w:t>
      </w:r>
      <w:r w:rsidRPr="00BF0173">
        <w:rPr>
          <w:bCs/>
          <w:lang w:val="en-CA"/>
        </w:rPr>
        <w:t> </w:t>
      </w:r>
      <w:r w:rsidRPr="00BF0173">
        <w:rPr>
          <w:lang w:val="en-CA"/>
        </w:rPr>
        <w:t>] within the same viewing_space(</w:t>
      </w:r>
      <w:r w:rsidRPr="00BF0173">
        <w:rPr>
          <w:bCs/>
          <w:lang w:val="en-CA"/>
        </w:rPr>
        <w:t> </w:t>
      </w:r>
      <w:r w:rsidRPr="00BF0173">
        <w:rPr>
          <w:lang w:val="en-CA"/>
        </w:rPr>
        <w:t>) structure. When vs_handling_device_class[</w:t>
      </w:r>
      <w:r w:rsidRPr="00BF0173">
        <w:rPr>
          <w:bCs/>
          <w:lang w:val="en-CA"/>
        </w:rPr>
        <w:t> </w:t>
      </w:r>
      <w:r w:rsidRPr="00BF0173">
        <w:rPr>
          <w:lang w:val="en-CA"/>
        </w:rPr>
        <w:t>h</w:t>
      </w:r>
      <w:r w:rsidRPr="00BF0173">
        <w:rPr>
          <w:bCs/>
          <w:lang w:val="en-CA"/>
        </w:rPr>
        <w:t> </w:t>
      </w:r>
      <w:r w:rsidRPr="00BF0173">
        <w:rPr>
          <w:lang w:val="en-CA"/>
        </w:rPr>
        <w:t>]</w:t>
      </w:r>
      <w:r w:rsidR="008B7FAE">
        <w:rPr>
          <w:bCs/>
          <w:lang w:val="en-CA"/>
        </w:rPr>
        <w:t> == </w:t>
      </w:r>
      <w:r w:rsidRPr="00BF0173">
        <w:rPr>
          <w:lang w:val="en-CA"/>
        </w:rPr>
        <w:t>VHDC_ALL, then it shall hold that h</w:t>
      </w:r>
      <w:r w:rsidRPr="00BF0173">
        <w:rPr>
          <w:bCs/>
          <w:lang w:val="en-CA"/>
        </w:rPr>
        <w:t> </w:t>
      </w:r>
      <w:r w:rsidRPr="00BF0173">
        <w:rPr>
          <w:lang w:val="en-CA"/>
        </w:rPr>
        <w:t>+</w:t>
      </w:r>
      <w:r w:rsidRPr="00BF0173">
        <w:rPr>
          <w:bCs/>
          <w:lang w:val="en-CA"/>
        </w:rPr>
        <w:t> </w:t>
      </w:r>
      <w:r w:rsidRPr="00BF0173">
        <w:rPr>
          <w:lang w:val="en-CA"/>
        </w:rPr>
        <w:t>1</w:t>
      </w:r>
      <w:r w:rsidR="008B7FAE">
        <w:rPr>
          <w:bCs/>
          <w:lang w:val="en-CA"/>
        </w:rPr>
        <w:t> == </w:t>
      </w:r>
      <w:r w:rsidRPr="00BF0173">
        <w:rPr>
          <w:lang w:val="en-CA"/>
        </w:rPr>
        <w:t>vs_handling_options_count.</w:t>
      </w:r>
    </w:p>
    <w:bookmarkEnd w:id="2271"/>
    <w:p w14:paraId="045154E2" w14:textId="4653C713" w:rsidR="0004740A" w:rsidRPr="00BF0173" w:rsidRDefault="0004740A">
      <w:pPr>
        <w:rPr>
          <w:lang w:val="en-CA"/>
        </w:rPr>
      </w:pPr>
      <w:r w:rsidRPr="00BF0173">
        <w:rPr>
          <w:b/>
          <w:lang w:val="en-CA"/>
        </w:rPr>
        <w:t>vs_handling_application_class</w:t>
      </w:r>
      <w:r w:rsidRPr="00BF0173">
        <w:rPr>
          <w:lang w:val="en-CA"/>
        </w:rPr>
        <w:t>[</w:t>
      </w:r>
      <w:r w:rsidRPr="00BF0173">
        <w:rPr>
          <w:bCs/>
          <w:lang w:val="en-CA"/>
        </w:rPr>
        <w:t> </w:t>
      </w:r>
      <w:r w:rsidRPr="00BF0173">
        <w:rPr>
          <w:lang w:val="en-CA"/>
        </w:rPr>
        <w:t>h</w:t>
      </w:r>
      <w:r w:rsidRPr="00BF0173">
        <w:rPr>
          <w:bCs/>
          <w:lang w:val="en-CA"/>
        </w:rPr>
        <w:t> </w:t>
      </w:r>
      <w:r w:rsidRPr="00BF0173">
        <w:rPr>
          <w:lang w:val="en-CA"/>
        </w:rPr>
        <w:t>] specifies the allowed values of vs_handling_application_class[</w:t>
      </w:r>
      <w:r w:rsidRPr="00BF0173">
        <w:rPr>
          <w:bCs/>
          <w:lang w:val="en-CA"/>
        </w:rPr>
        <w:t> </w:t>
      </w:r>
      <w:r w:rsidRPr="00BF0173">
        <w:rPr>
          <w:lang w:val="en-CA"/>
        </w:rPr>
        <w:t>h</w:t>
      </w:r>
      <w:r w:rsidRPr="00BF0173">
        <w:rPr>
          <w:bCs/>
          <w:lang w:val="en-CA"/>
        </w:rPr>
        <w:t> </w:t>
      </w:r>
      <w:r w:rsidRPr="00BF0173">
        <w:rPr>
          <w:lang w:val="en-CA"/>
        </w:rPr>
        <w:t>] within those</w:t>
      </w:r>
      <w:r w:rsidR="00CA7567">
        <w:rPr>
          <w:lang w:val="en-CA"/>
        </w:rPr>
        <w:t xml:space="preserve"> </w:t>
      </w:r>
      <w:r w:rsidRPr="00BF0173">
        <w:rPr>
          <w:lang w:val="en-CA"/>
        </w:rPr>
        <w:t xml:space="preserve">specified in </w:t>
      </w:r>
      <w:r w:rsidRPr="00BF0173">
        <w:rPr>
          <w:lang w:val="en-CA"/>
        </w:rPr>
        <w:fldChar w:fldCharType="begin"/>
      </w:r>
      <w:r w:rsidRPr="00BF0173">
        <w:rPr>
          <w:lang w:val="en-CA"/>
        </w:rPr>
        <w:instrText xml:space="preserve"> REF _Ref27730970 \h </w:instrText>
      </w:r>
      <w:r w:rsidR="00CF4C88">
        <w:rPr>
          <w:lang w:val="en-CA"/>
        </w:rPr>
        <w:instrText xml:space="preserve"> \* MERGEFORMAT </w:instrText>
      </w:r>
      <w:r w:rsidRPr="00BF0173">
        <w:rPr>
          <w:lang w:val="en-CA"/>
        </w:rPr>
      </w:r>
      <w:r w:rsidRPr="00BF0173">
        <w:rPr>
          <w:lang w:val="en-CA"/>
        </w:rPr>
        <w:fldChar w:fldCharType="separate"/>
      </w:r>
      <w:r w:rsidR="00D1378D" w:rsidRPr="007F5FAB">
        <w:rPr>
          <w:b/>
          <w:bCs/>
        </w:rPr>
        <w:t>Table F-</w:t>
      </w:r>
      <w:r w:rsidR="00D1378D">
        <w:rPr>
          <w:b/>
          <w:bCs/>
          <w:noProof/>
        </w:rPr>
        <w:t>3</w:t>
      </w:r>
      <w:r w:rsidRPr="00BF0173">
        <w:rPr>
          <w:lang w:val="en-CA"/>
        </w:rPr>
        <w:fldChar w:fldCharType="end"/>
      </w:r>
      <w:r w:rsidRPr="00BF0173">
        <w:rPr>
          <w:lang w:val="en-CA"/>
        </w:rPr>
        <w:t>. A conformant bitstream shall not have duplicate values for vs_handling_application_class[</w:t>
      </w:r>
      <w:r w:rsidRPr="00BF0173">
        <w:rPr>
          <w:rFonts w:cstheme="majorBidi"/>
          <w:lang w:val="en-CA"/>
        </w:rPr>
        <w:t> </w:t>
      </w:r>
      <w:r w:rsidRPr="00BF0173">
        <w:rPr>
          <w:lang w:val="en-CA"/>
        </w:rPr>
        <w:t>h</w:t>
      </w:r>
      <w:r w:rsidRPr="00BF0173">
        <w:rPr>
          <w:rFonts w:cstheme="majorBidi"/>
          <w:lang w:val="en-CA"/>
        </w:rPr>
        <w:t> </w:t>
      </w:r>
      <w:r w:rsidRPr="00BF0173">
        <w:rPr>
          <w:lang w:val="en-CA"/>
        </w:rPr>
        <w:t>] within the same viewing_space(</w:t>
      </w:r>
      <w:r w:rsidRPr="00BF0173">
        <w:rPr>
          <w:bCs/>
          <w:lang w:val="en-CA"/>
        </w:rPr>
        <w:t> </w:t>
      </w:r>
      <w:r w:rsidRPr="00BF0173">
        <w:rPr>
          <w:lang w:val="en-CA"/>
        </w:rPr>
        <w:t>) structure. When vs_handling_application_class[</w:t>
      </w:r>
      <w:r w:rsidRPr="00BF0173">
        <w:rPr>
          <w:rFonts w:cstheme="majorBidi"/>
          <w:lang w:val="en-CA"/>
        </w:rPr>
        <w:t> </w:t>
      </w:r>
      <w:r w:rsidRPr="00BF0173">
        <w:rPr>
          <w:lang w:val="en-CA"/>
        </w:rPr>
        <w:t>h</w:t>
      </w:r>
      <w:r w:rsidRPr="00BF0173">
        <w:rPr>
          <w:rFonts w:cstheme="majorBidi"/>
          <w:lang w:val="en-CA"/>
        </w:rPr>
        <w:t> </w:t>
      </w:r>
      <w:r w:rsidRPr="00BF0173">
        <w:rPr>
          <w:lang w:val="en-CA"/>
        </w:rPr>
        <w:t>]</w:t>
      </w:r>
      <w:r w:rsidR="008B7FAE">
        <w:rPr>
          <w:bCs/>
          <w:lang w:val="en-CA"/>
        </w:rPr>
        <w:t> == </w:t>
      </w:r>
      <w:r w:rsidRPr="00BF0173">
        <w:rPr>
          <w:lang w:val="en-CA"/>
        </w:rPr>
        <w:t>VHAC_ALL, then it shall hold that h</w:t>
      </w:r>
      <w:r w:rsidRPr="00BF0173">
        <w:rPr>
          <w:bCs/>
          <w:lang w:val="en-CA"/>
        </w:rPr>
        <w:t> </w:t>
      </w:r>
      <w:r w:rsidRPr="00BF0173">
        <w:rPr>
          <w:lang w:val="en-CA"/>
        </w:rPr>
        <w:t>+</w:t>
      </w:r>
      <w:r w:rsidRPr="00BF0173">
        <w:rPr>
          <w:bCs/>
          <w:lang w:val="en-CA"/>
        </w:rPr>
        <w:t> </w:t>
      </w:r>
      <w:r w:rsidRPr="00BF0173">
        <w:rPr>
          <w:lang w:val="en-CA"/>
        </w:rPr>
        <w:t>1</w:t>
      </w:r>
      <w:r w:rsidR="00F730C2">
        <w:rPr>
          <w:bCs/>
          <w:lang w:val="en-CA"/>
        </w:rPr>
        <w:t> </w:t>
      </w:r>
      <w:r w:rsidRPr="00BF0173">
        <w:rPr>
          <w:lang w:val="en-CA"/>
        </w:rPr>
        <w:t>==</w:t>
      </w:r>
      <w:r w:rsidR="00F730C2">
        <w:rPr>
          <w:bCs/>
          <w:lang w:val="en-CA"/>
        </w:rPr>
        <w:t> </w:t>
      </w:r>
      <w:r w:rsidRPr="00BF0173">
        <w:rPr>
          <w:lang w:val="en-CA"/>
        </w:rPr>
        <w:t>vs_handling_options_count.</w:t>
      </w:r>
    </w:p>
    <w:p w14:paraId="3F3205D8" w14:textId="3994E43E" w:rsidR="0004740A" w:rsidRPr="00BF0173" w:rsidRDefault="0004740A">
      <w:pPr>
        <w:rPr>
          <w:lang w:val="en-CA"/>
        </w:rPr>
      </w:pPr>
      <w:r w:rsidRPr="00BF0173">
        <w:rPr>
          <w:b/>
          <w:lang w:val="en-CA"/>
        </w:rPr>
        <w:t>vs_handling_method</w:t>
      </w:r>
      <w:r w:rsidRPr="00BF0173">
        <w:rPr>
          <w:lang w:val="en-CA"/>
        </w:rPr>
        <w:t>[</w:t>
      </w:r>
      <w:r w:rsidRPr="00BF0173">
        <w:rPr>
          <w:rFonts w:eastAsia="Times New Roman"/>
          <w:lang w:val="en-CA"/>
        </w:rPr>
        <w:t> </w:t>
      </w:r>
      <w:r w:rsidRPr="00BF0173">
        <w:rPr>
          <w:lang w:val="en-CA"/>
        </w:rPr>
        <w:t>h</w:t>
      </w:r>
      <w:r w:rsidRPr="00BF0173">
        <w:rPr>
          <w:rFonts w:eastAsia="Times New Roman"/>
          <w:lang w:val="en-CA"/>
        </w:rPr>
        <w:t> </w:t>
      </w:r>
      <w:r w:rsidRPr="00BF0173">
        <w:rPr>
          <w:lang w:val="en-CA"/>
        </w:rPr>
        <w:t>] specifies the allowed values of vs_handling_application_class[</w:t>
      </w:r>
      <w:r w:rsidRPr="00BF0173">
        <w:rPr>
          <w:rFonts w:eastAsia="Times New Roman"/>
          <w:lang w:val="en-CA"/>
        </w:rPr>
        <w:t> </w:t>
      </w:r>
      <w:r w:rsidRPr="00BF0173">
        <w:rPr>
          <w:lang w:val="en-CA"/>
        </w:rPr>
        <w:t>h</w:t>
      </w:r>
      <w:r w:rsidRPr="00BF0173">
        <w:rPr>
          <w:rFonts w:eastAsia="Times New Roman"/>
          <w:lang w:val="en-CA"/>
        </w:rPr>
        <w:t> </w:t>
      </w:r>
      <w:r w:rsidRPr="00BF0173">
        <w:rPr>
          <w:lang w:val="en-CA"/>
        </w:rPr>
        <w:t xml:space="preserve">] within those specified in </w:t>
      </w:r>
      <w:r w:rsidRPr="00BF0173">
        <w:rPr>
          <w:lang w:val="en-CA"/>
        </w:rPr>
        <w:fldChar w:fldCharType="begin"/>
      </w:r>
      <w:r w:rsidRPr="00BF0173">
        <w:rPr>
          <w:lang w:val="en-CA"/>
        </w:rPr>
        <w:instrText xml:space="preserve"> REF _Ref48751560 \h </w:instrText>
      </w:r>
      <w:r w:rsidR="00CF4C88">
        <w:rPr>
          <w:lang w:val="en-CA"/>
        </w:rPr>
        <w:instrText xml:space="preserve"> \* MERGEFORMAT </w:instrText>
      </w:r>
      <w:r w:rsidRPr="00BF0173">
        <w:rPr>
          <w:lang w:val="en-CA"/>
        </w:rPr>
      </w:r>
      <w:r w:rsidRPr="00BF0173">
        <w:rPr>
          <w:lang w:val="en-CA"/>
        </w:rPr>
        <w:fldChar w:fldCharType="separate"/>
      </w:r>
      <w:r w:rsidR="00F5179E" w:rsidRPr="007F5FAB">
        <w:rPr>
          <w:b/>
          <w:bCs/>
        </w:rPr>
        <w:t>Table F-</w:t>
      </w:r>
      <w:r w:rsidR="00F5179E">
        <w:rPr>
          <w:b/>
          <w:bCs/>
          <w:noProof/>
        </w:rPr>
        <w:t>4</w:t>
      </w:r>
      <w:r w:rsidRPr="00BF0173">
        <w:rPr>
          <w:lang w:val="en-CA"/>
        </w:rPr>
        <w:fldChar w:fldCharType="end"/>
      </w:r>
      <w:r w:rsidRPr="00BF0173">
        <w:rPr>
          <w:lang w:val="en-CA"/>
        </w:rPr>
        <w:t>. A conformant bitstream shall not have duplicate values for vs_handling_application_class[</w:t>
      </w:r>
      <w:r w:rsidRPr="00BF0173">
        <w:rPr>
          <w:rFonts w:eastAsia="Times New Roman"/>
          <w:lang w:val="en-CA"/>
        </w:rPr>
        <w:t> </w:t>
      </w:r>
      <w:r w:rsidRPr="00BF0173">
        <w:rPr>
          <w:lang w:val="en-CA"/>
        </w:rPr>
        <w:t>h</w:t>
      </w:r>
      <w:r w:rsidRPr="00BF0173">
        <w:rPr>
          <w:rFonts w:eastAsia="Times New Roman"/>
          <w:lang w:val="en-CA"/>
        </w:rPr>
        <w:t> </w:t>
      </w:r>
      <w:r w:rsidRPr="00BF0173">
        <w:rPr>
          <w:lang w:val="en-CA"/>
        </w:rPr>
        <w:t>] within the same viewing_space(</w:t>
      </w:r>
      <w:r w:rsidRPr="00BF0173">
        <w:rPr>
          <w:rFonts w:eastAsia="Times New Roman"/>
          <w:lang w:val="en-CA"/>
        </w:rPr>
        <w:t> </w:t>
      </w:r>
      <w:r w:rsidRPr="00BF0173">
        <w:rPr>
          <w:lang w:val="en-CA"/>
        </w:rPr>
        <w:t>) structure. When vs_handling_application_class[</w:t>
      </w:r>
      <w:r w:rsidRPr="00BF0173">
        <w:rPr>
          <w:rFonts w:eastAsia="Times New Roman"/>
          <w:lang w:val="en-CA"/>
        </w:rPr>
        <w:t> </w:t>
      </w:r>
      <w:r w:rsidRPr="00BF0173">
        <w:rPr>
          <w:lang w:val="en-CA"/>
        </w:rPr>
        <w:t>h</w:t>
      </w:r>
      <w:r w:rsidRPr="00BF0173">
        <w:rPr>
          <w:rFonts w:eastAsia="Times New Roman"/>
          <w:lang w:val="en-CA"/>
        </w:rPr>
        <w:t> </w:t>
      </w:r>
      <w:r w:rsidRPr="00BF0173">
        <w:rPr>
          <w:lang w:val="en-CA"/>
        </w:rPr>
        <w:t>]</w:t>
      </w:r>
      <w:r w:rsidR="008B7FAE">
        <w:rPr>
          <w:rFonts w:eastAsia="Times New Roman"/>
          <w:lang w:val="en-CA"/>
        </w:rPr>
        <w:t> == </w:t>
      </w:r>
      <w:r w:rsidRPr="00BF0173">
        <w:rPr>
          <w:lang w:val="en-CA"/>
        </w:rPr>
        <w:t>VHAC_ALL, then it shall hold that h</w:t>
      </w:r>
      <w:r w:rsidRPr="00BF0173">
        <w:rPr>
          <w:rFonts w:eastAsia="Times New Roman"/>
          <w:lang w:val="en-CA"/>
        </w:rPr>
        <w:t> </w:t>
      </w:r>
      <w:r w:rsidRPr="00BF0173">
        <w:rPr>
          <w:lang w:val="en-CA"/>
        </w:rPr>
        <w:t>+</w:t>
      </w:r>
      <w:r w:rsidRPr="00BF0173">
        <w:rPr>
          <w:rFonts w:eastAsia="Times New Roman"/>
          <w:lang w:val="en-CA"/>
        </w:rPr>
        <w:t> </w:t>
      </w:r>
      <w:r w:rsidRPr="00BF0173">
        <w:rPr>
          <w:lang w:val="en-CA"/>
        </w:rPr>
        <w:t>1</w:t>
      </w:r>
      <w:r w:rsidR="008B7FAE">
        <w:rPr>
          <w:rFonts w:eastAsia="Times New Roman"/>
          <w:lang w:val="en-CA"/>
        </w:rPr>
        <w:t> == </w:t>
      </w:r>
      <w:r w:rsidRPr="00BF0173">
        <w:rPr>
          <w:lang w:val="en-CA"/>
        </w:rPr>
        <w:t>vs_handling_options_count.</w:t>
      </w:r>
    </w:p>
    <w:p w14:paraId="7D16FB98" w14:textId="2004E542" w:rsidR="0004740A" w:rsidRPr="00206B26" w:rsidRDefault="0004740A" w:rsidP="007F5FAB">
      <w:pPr>
        <w:jc w:val="center"/>
      </w:pPr>
      <w:bookmarkStart w:id="2272" w:name="_Ref27729656"/>
      <w:r w:rsidRPr="007F5FAB">
        <w:rPr>
          <w:b/>
          <w:bCs/>
        </w:rPr>
        <w:t>Table F-</w:t>
      </w:r>
      <w:r w:rsidRPr="007F5FAB">
        <w:rPr>
          <w:b/>
          <w:bCs/>
        </w:rPr>
        <w:fldChar w:fldCharType="begin"/>
      </w:r>
      <w:r w:rsidRPr="007F5FAB">
        <w:rPr>
          <w:b/>
          <w:bCs/>
        </w:rPr>
        <w:instrText xml:space="preserve"> SEQ Table \* ARABIC </w:instrText>
      </w:r>
      <w:r w:rsidRPr="007F5FAB">
        <w:rPr>
          <w:b/>
          <w:bCs/>
        </w:rPr>
        <w:fldChar w:fldCharType="separate"/>
      </w:r>
      <w:r w:rsidR="00F5179E">
        <w:rPr>
          <w:b/>
          <w:bCs/>
          <w:noProof/>
        </w:rPr>
        <w:t>4</w:t>
      </w:r>
      <w:r w:rsidRPr="007F5FAB">
        <w:rPr>
          <w:b/>
          <w:bCs/>
        </w:rPr>
        <w:fldChar w:fldCharType="end"/>
      </w:r>
      <w:bookmarkEnd w:id="2272"/>
      <w:r w:rsidRPr="007F5FAB">
        <w:rPr>
          <w:b/>
          <w:bCs/>
        </w:rPr>
        <w:t>: Viewing space handling device classes</w:t>
      </w:r>
    </w:p>
    <w:tbl>
      <w:tblPr>
        <w:tblStyle w:val="TableGrid"/>
        <w:tblW w:w="9776" w:type="dxa"/>
        <w:tblLook w:val="04A0" w:firstRow="1" w:lastRow="0" w:firstColumn="1" w:lastColumn="0" w:noHBand="0" w:noVBand="1"/>
      </w:tblPr>
      <w:tblGrid>
        <w:gridCol w:w="803"/>
        <w:gridCol w:w="3445"/>
        <w:gridCol w:w="5528"/>
      </w:tblGrid>
      <w:tr w:rsidR="0004740A" w:rsidRPr="00BF0173" w14:paraId="6F91066D" w14:textId="77777777" w:rsidTr="007F5FAB">
        <w:tc>
          <w:tcPr>
            <w:tcW w:w="0" w:type="auto"/>
          </w:tcPr>
          <w:p w14:paraId="75BEE509" w14:textId="77777777" w:rsidR="0004740A" w:rsidRPr="00BF0173" w:rsidRDefault="0004740A" w:rsidP="00E93D3D">
            <w:pPr>
              <w:spacing w:before="120" w:after="120"/>
              <w:rPr>
                <w:b/>
                <w:lang w:val="en-CA"/>
              </w:rPr>
            </w:pPr>
            <w:r w:rsidRPr="00BF0173">
              <w:rPr>
                <w:b/>
                <w:lang w:val="en-CA"/>
              </w:rPr>
              <w:t>Value</w:t>
            </w:r>
          </w:p>
        </w:tc>
        <w:tc>
          <w:tcPr>
            <w:tcW w:w="3445" w:type="dxa"/>
          </w:tcPr>
          <w:p w14:paraId="37657CFC" w14:textId="77777777" w:rsidR="0004740A" w:rsidRPr="00BF0173" w:rsidRDefault="0004740A" w:rsidP="00E93D3D">
            <w:pPr>
              <w:spacing w:before="120" w:after="120"/>
              <w:rPr>
                <w:b/>
                <w:lang w:val="en-CA"/>
              </w:rPr>
            </w:pPr>
            <w:r w:rsidRPr="00BF0173">
              <w:rPr>
                <w:b/>
                <w:lang w:val="en-CA"/>
              </w:rPr>
              <w:t>Name</w:t>
            </w:r>
          </w:p>
        </w:tc>
        <w:tc>
          <w:tcPr>
            <w:tcW w:w="5528" w:type="dxa"/>
          </w:tcPr>
          <w:p w14:paraId="4B78ACFB" w14:textId="77777777" w:rsidR="0004740A" w:rsidRPr="00BF0173" w:rsidRDefault="0004740A" w:rsidP="00E93D3D">
            <w:pPr>
              <w:spacing w:before="120" w:after="120"/>
              <w:rPr>
                <w:b/>
                <w:lang w:val="en-CA"/>
              </w:rPr>
            </w:pPr>
            <w:r w:rsidRPr="00BF0173">
              <w:rPr>
                <w:b/>
                <w:lang w:val="en-CA"/>
              </w:rPr>
              <w:t>Description</w:t>
            </w:r>
          </w:p>
        </w:tc>
      </w:tr>
      <w:tr w:rsidR="0004740A" w:rsidRPr="00BF0173" w14:paraId="1E326F0F" w14:textId="77777777" w:rsidTr="007F5FAB">
        <w:tc>
          <w:tcPr>
            <w:tcW w:w="0" w:type="auto"/>
            <w:vAlign w:val="center"/>
          </w:tcPr>
          <w:p w14:paraId="29B07D5C" w14:textId="77777777" w:rsidR="0004740A" w:rsidRPr="00BF0173" w:rsidRDefault="0004740A" w:rsidP="007F5FAB">
            <w:pPr>
              <w:spacing w:before="120" w:after="120"/>
              <w:jc w:val="center"/>
              <w:rPr>
                <w:lang w:val="en-CA"/>
              </w:rPr>
            </w:pPr>
            <w:r w:rsidRPr="00BF0173">
              <w:rPr>
                <w:lang w:val="en-CA"/>
              </w:rPr>
              <w:t>0</w:t>
            </w:r>
          </w:p>
        </w:tc>
        <w:tc>
          <w:tcPr>
            <w:tcW w:w="3445" w:type="dxa"/>
            <w:vAlign w:val="center"/>
          </w:tcPr>
          <w:p w14:paraId="72C5EC57" w14:textId="77777777" w:rsidR="0004740A" w:rsidRPr="00BF0173" w:rsidRDefault="0004740A" w:rsidP="007F5FAB">
            <w:pPr>
              <w:spacing w:before="120" w:after="120"/>
              <w:jc w:val="center"/>
              <w:rPr>
                <w:lang w:val="en-CA"/>
              </w:rPr>
            </w:pPr>
            <w:r w:rsidRPr="00BF0173">
              <w:rPr>
                <w:lang w:val="en-CA"/>
              </w:rPr>
              <w:t>VHDC_ALL</w:t>
            </w:r>
          </w:p>
        </w:tc>
        <w:tc>
          <w:tcPr>
            <w:tcW w:w="5528" w:type="dxa"/>
            <w:vAlign w:val="center"/>
          </w:tcPr>
          <w:p w14:paraId="2E08AF1B" w14:textId="77777777" w:rsidR="0004740A" w:rsidRPr="00BF0173" w:rsidRDefault="0004740A" w:rsidP="007F5FAB">
            <w:pPr>
              <w:spacing w:before="120" w:after="120"/>
              <w:jc w:val="center"/>
              <w:rPr>
                <w:lang w:val="en-CA"/>
              </w:rPr>
            </w:pPr>
            <w:r w:rsidRPr="00BF0173">
              <w:rPr>
                <w:lang w:val="en-CA"/>
              </w:rPr>
              <w:t>Match against all devices</w:t>
            </w:r>
          </w:p>
        </w:tc>
      </w:tr>
      <w:tr w:rsidR="0004740A" w:rsidRPr="00BF0173" w14:paraId="3D67E8FE" w14:textId="77777777" w:rsidTr="007F5FAB">
        <w:tc>
          <w:tcPr>
            <w:tcW w:w="0" w:type="auto"/>
            <w:vAlign w:val="center"/>
          </w:tcPr>
          <w:p w14:paraId="0FDB5A89" w14:textId="77777777" w:rsidR="0004740A" w:rsidRPr="00BF0173" w:rsidRDefault="0004740A" w:rsidP="007F5FAB">
            <w:pPr>
              <w:spacing w:before="120" w:after="120"/>
              <w:jc w:val="center"/>
              <w:rPr>
                <w:lang w:val="en-CA"/>
              </w:rPr>
            </w:pPr>
            <w:r w:rsidRPr="00BF0173">
              <w:rPr>
                <w:lang w:val="en-CA"/>
              </w:rPr>
              <w:t>1</w:t>
            </w:r>
          </w:p>
        </w:tc>
        <w:tc>
          <w:tcPr>
            <w:tcW w:w="3445" w:type="dxa"/>
            <w:vAlign w:val="center"/>
          </w:tcPr>
          <w:p w14:paraId="6D2CE334" w14:textId="77777777" w:rsidR="0004740A" w:rsidRPr="00BF0173" w:rsidRDefault="0004740A" w:rsidP="007F5FAB">
            <w:pPr>
              <w:spacing w:before="120" w:after="120"/>
              <w:jc w:val="center"/>
              <w:rPr>
                <w:lang w:val="en-CA"/>
              </w:rPr>
            </w:pPr>
            <w:r w:rsidRPr="00BF0173">
              <w:rPr>
                <w:lang w:val="en-CA"/>
              </w:rPr>
              <w:t>VHDC_HMD</w:t>
            </w:r>
          </w:p>
        </w:tc>
        <w:tc>
          <w:tcPr>
            <w:tcW w:w="5528" w:type="dxa"/>
            <w:vAlign w:val="center"/>
          </w:tcPr>
          <w:p w14:paraId="6E152CE3" w14:textId="77777777" w:rsidR="0004740A" w:rsidRPr="00BF0173" w:rsidRDefault="0004740A" w:rsidP="007F5FAB">
            <w:pPr>
              <w:spacing w:before="120" w:after="120"/>
              <w:jc w:val="center"/>
              <w:rPr>
                <w:lang w:val="en-CA"/>
              </w:rPr>
            </w:pPr>
            <w:r w:rsidRPr="00BF0173">
              <w:rPr>
                <w:lang w:val="en-CA"/>
              </w:rPr>
              <w:t>Head-mounted display with 6DoF positioning</w:t>
            </w:r>
          </w:p>
        </w:tc>
      </w:tr>
      <w:tr w:rsidR="0004740A" w:rsidRPr="00BF0173" w14:paraId="62241EE7" w14:textId="77777777" w:rsidTr="007F5FAB">
        <w:tc>
          <w:tcPr>
            <w:tcW w:w="0" w:type="auto"/>
            <w:vAlign w:val="center"/>
          </w:tcPr>
          <w:p w14:paraId="56621ABC" w14:textId="77777777" w:rsidR="0004740A" w:rsidRPr="00BF0173" w:rsidRDefault="0004740A" w:rsidP="007F5FAB">
            <w:pPr>
              <w:spacing w:before="120" w:after="120"/>
              <w:jc w:val="center"/>
              <w:rPr>
                <w:lang w:val="en-CA"/>
              </w:rPr>
            </w:pPr>
            <w:r w:rsidRPr="00BF0173">
              <w:rPr>
                <w:lang w:val="en-CA"/>
              </w:rPr>
              <w:t>2</w:t>
            </w:r>
          </w:p>
        </w:tc>
        <w:tc>
          <w:tcPr>
            <w:tcW w:w="3445" w:type="dxa"/>
            <w:vAlign w:val="center"/>
          </w:tcPr>
          <w:p w14:paraId="0CA87C8F" w14:textId="77777777" w:rsidR="0004740A" w:rsidRPr="00BF0173" w:rsidRDefault="0004740A" w:rsidP="007F5FAB">
            <w:pPr>
              <w:spacing w:before="120" w:after="120"/>
              <w:jc w:val="center"/>
              <w:rPr>
                <w:lang w:val="en-CA"/>
              </w:rPr>
            </w:pPr>
            <w:r w:rsidRPr="00BF0173">
              <w:rPr>
                <w:lang w:val="en-CA"/>
              </w:rPr>
              <w:t>VHDC_PHONE</w:t>
            </w:r>
          </w:p>
        </w:tc>
        <w:tc>
          <w:tcPr>
            <w:tcW w:w="5528" w:type="dxa"/>
            <w:vAlign w:val="center"/>
          </w:tcPr>
          <w:p w14:paraId="36BF40C2" w14:textId="77777777" w:rsidR="0004740A" w:rsidRPr="00BF0173" w:rsidRDefault="0004740A" w:rsidP="007F5FAB">
            <w:pPr>
              <w:spacing w:before="120" w:after="120"/>
              <w:jc w:val="center"/>
              <w:rPr>
                <w:lang w:val="en-CA"/>
              </w:rPr>
            </w:pPr>
            <w:r w:rsidRPr="00BF0173">
              <w:rPr>
                <w:lang w:val="en-CA"/>
              </w:rPr>
              <w:t>Mobile phone or tablet with screen rendering depending on IMU</w:t>
            </w:r>
          </w:p>
        </w:tc>
      </w:tr>
      <w:tr w:rsidR="0004740A" w:rsidRPr="00BF0173" w14:paraId="75DA7CC6" w14:textId="77777777" w:rsidTr="007F5FAB">
        <w:tc>
          <w:tcPr>
            <w:tcW w:w="0" w:type="auto"/>
            <w:vAlign w:val="center"/>
          </w:tcPr>
          <w:p w14:paraId="1EC26840" w14:textId="77777777" w:rsidR="0004740A" w:rsidRPr="00BF0173" w:rsidRDefault="0004740A" w:rsidP="007F5FAB">
            <w:pPr>
              <w:spacing w:before="120" w:after="120"/>
              <w:jc w:val="center"/>
              <w:rPr>
                <w:lang w:val="en-CA"/>
              </w:rPr>
            </w:pPr>
            <w:r w:rsidRPr="00BF0173">
              <w:rPr>
                <w:lang w:val="en-CA"/>
              </w:rPr>
              <w:t>3</w:t>
            </w:r>
          </w:p>
        </w:tc>
        <w:tc>
          <w:tcPr>
            <w:tcW w:w="3445" w:type="dxa"/>
            <w:vAlign w:val="center"/>
          </w:tcPr>
          <w:p w14:paraId="23261B0B" w14:textId="77777777" w:rsidR="0004740A" w:rsidRPr="00BF0173" w:rsidRDefault="0004740A" w:rsidP="007F5FAB">
            <w:pPr>
              <w:spacing w:before="120" w:after="120"/>
              <w:jc w:val="center"/>
              <w:rPr>
                <w:lang w:val="en-CA"/>
              </w:rPr>
            </w:pPr>
            <w:r w:rsidRPr="00BF0173">
              <w:rPr>
                <w:lang w:val="en-CA"/>
              </w:rPr>
              <w:t>VHDC_ASD</w:t>
            </w:r>
          </w:p>
        </w:tc>
        <w:tc>
          <w:tcPr>
            <w:tcW w:w="5528" w:type="dxa"/>
            <w:vAlign w:val="center"/>
          </w:tcPr>
          <w:p w14:paraId="07E84CE4" w14:textId="77777777" w:rsidR="0004740A" w:rsidRPr="00BF0173" w:rsidRDefault="0004740A" w:rsidP="007F5FAB">
            <w:pPr>
              <w:spacing w:before="120" w:after="120"/>
              <w:jc w:val="center"/>
              <w:rPr>
                <w:lang w:val="en-CA"/>
              </w:rPr>
            </w:pPr>
            <w:r w:rsidRPr="00BF0173">
              <w:rPr>
                <w:lang w:val="en-CA"/>
              </w:rPr>
              <w:t>Autostereoscopic (lightfield) display</w:t>
            </w:r>
          </w:p>
        </w:tc>
      </w:tr>
      <w:tr w:rsidR="0004740A" w:rsidRPr="00BF0173" w14:paraId="31EF6755" w14:textId="77777777" w:rsidTr="007F5FAB">
        <w:tc>
          <w:tcPr>
            <w:tcW w:w="0" w:type="auto"/>
            <w:vAlign w:val="center"/>
          </w:tcPr>
          <w:p w14:paraId="59F1AFBD" w14:textId="02E71235" w:rsidR="0004740A" w:rsidRPr="00BF0173" w:rsidRDefault="0004740A" w:rsidP="007F5FAB">
            <w:pPr>
              <w:spacing w:before="120" w:after="120"/>
              <w:jc w:val="center"/>
              <w:rPr>
                <w:lang w:val="en-CA"/>
              </w:rPr>
            </w:pPr>
            <w:r w:rsidRPr="00BF0173">
              <w:rPr>
                <w:lang w:val="en-CA"/>
              </w:rPr>
              <w:t>4..31</w:t>
            </w:r>
          </w:p>
        </w:tc>
        <w:tc>
          <w:tcPr>
            <w:tcW w:w="3445" w:type="dxa"/>
            <w:vAlign w:val="center"/>
          </w:tcPr>
          <w:p w14:paraId="3621C5B0" w14:textId="12B803A7" w:rsidR="0004740A" w:rsidRPr="00BF0173" w:rsidRDefault="0004740A" w:rsidP="007F5FAB">
            <w:pPr>
              <w:spacing w:before="120" w:after="120"/>
              <w:jc w:val="center"/>
              <w:rPr>
                <w:lang w:val="en-CA"/>
              </w:rPr>
            </w:pPr>
            <w:r w:rsidRPr="00BF0173">
              <w:rPr>
                <w:lang w:val="en-CA"/>
              </w:rPr>
              <w:t>VHDC_RSRVD_5..VHDC_RSRVD_31</w:t>
            </w:r>
          </w:p>
        </w:tc>
        <w:tc>
          <w:tcPr>
            <w:tcW w:w="5528" w:type="dxa"/>
            <w:vAlign w:val="center"/>
          </w:tcPr>
          <w:p w14:paraId="48A9B772" w14:textId="77777777" w:rsidR="0004740A" w:rsidRPr="00BF0173" w:rsidRDefault="0004740A" w:rsidP="007F5FAB">
            <w:pPr>
              <w:spacing w:before="120" w:after="120"/>
              <w:jc w:val="center"/>
              <w:rPr>
                <w:lang w:val="en-CA"/>
              </w:rPr>
            </w:pPr>
            <w:r w:rsidRPr="00BF0173">
              <w:rPr>
                <w:lang w:val="en-CA"/>
              </w:rPr>
              <w:t>Reserved for future use by ISO/IEC</w:t>
            </w:r>
          </w:p>
        </w:tc>
      </w:tr>
      <w:tr w:rsidR="0004740A" w:rsidRPr="00BF0173" w14:paraId="1BA2DDD5" w14:textId="77777777" w:rsidTr="007F5FAB">
        <w:tc>
          <w:tcPr>
            <w:tcW w:w="0" w:type="auto"/>
            <w:vAlign w:val="center"/>
          </w:tcPr>
          <w:p w14:paraId="485BF654" w14:textId="77777777" w:rsidR="0004740A" w:rsidRPr="00BF0173" w:rsidRDefault="0004740A" w:rsidP="007F5FAB">
            <w:pPr>
              <w:spacing w:before="120" w:after="120"/>
              <w:jc w:val="center"/>
              <w:rPr>
                <w:lang w:val="en-CA"/>
              </w:rPr>
            </w:pPr>
            <w:r w:rsidRPr="00BF0173">
              <w:rPr>
                <w:lang w:val="en-CA"/>
              </w:rPr>
              <w:t>32..63</w:t>
            </w:r>
          </w:p>
        </w:tc>
        <w:tc>
          <w:tcPr>
            <w:tcW w:w="3445" w:type="dxa"/>
            <w:vAlign w:val="center"/>
          </w:tcPr>
          <w:p w14:paraId="79CFDEF5" w14:textId="43783966" w:rsidR="0004740A" w:rsidRPr="00BF0173" w:rsidRDefault="0004740A" w:rsidP="007F5FAB">
            <w:pPr>
              <w:spacing w:before="120" w:after="120"/>
              <w:jc w:val="center"/>
              <w:rPr>
                <w:lang w:val="en-CA"/>
              </w:rPr>
            </w:pPr>
            <w:r w:rsidRPr="00BF0173">
              <w:rPr>
                <w:lang w:val="en-CA"/>
              </w:rPr>
              <w:t>VHDC_UNSPCF_32..VHDC_UNSPCF_63</w:t>
            </w:r>
          </w:p>
        </w:tc>
        <w:tc>
          <w:tcPr>
            <w:tcW w:w="5528" w:type="dxa"/>
            <w:vAlign w:val="center"/>
          </w:tcPr>
          <w:p w14:paraId="36A96560" w14:textId="77777777" w:rsidR="0004740A" w:rsidRPr="00BF0173" w:rsidRDefault="0004740A" w:rsidP="007F5FAB">
            <w:pPr>
              <w:spacing w:before="120" w:after="120"/>
              <w:jc w:val="center"/>
              <w:rPr>
                <w:lang w:val="en-CA"/>
              </w:rPr>
            </w:pPr>
            <w:r w:rsidRPr="00BF0173">
              <w:rPr>
                <w:lang w:val="en-CA"/>
              </w:rPr>
              <w:t>Unspecified (available for specification by other standards)</w:t>
            </w:r>
          </w:p>
        </w:tc>
      </w:tr>
    </w:tbl>
    <w:p w14:paraId="6E7A9BBC" w14:textId="76DBDA6F" w:rsidR="0004740A" w:rsidRPr="00206B26" w:rsidRDefault="0004740A" w:rsidP="007F5FAB">
      <w:pPr>
        <w:spacing w:before="120"/>
        <w:jc w:val="center"/>
      </w:pPr>
      <w:bookmarkStart w:id="2273" w:name="_Ref27730970"/>
      <w:r w:rsidRPr="007F5FAB">
        <w:rPr>
          <w:b/>
          <w:bCs/>
        </w:rPr>
        <w:lastRenderedPageBreak/>
        <w:t>Table F-</w:t>
      </w:r>
      <w:r w:rsidRPr="007F5FAB">
        <w:rPr>
          <w:b/>
          <w:bCs/>
        </w:rPr>
        <w:fldChar w:fldCharType="begin"/>
      </w:r>
      <w:r w:rsidRPr="007F5FAB">
        <w:rPr>
          <w:b/>
          <w:bCs/>
        </w:rPr>
        <w:instrText xml:space="preserve"> SEQ Table \* ARABIC </w:instrText>
      </w:r>
      <w:r w:rsidRPr="007F5FAB">
        <w:rPr>
          <w:b/>
          <w:bCs/>
        </w:rPr>
        <w:fldChar w:fldCharType="separate"/>
      </w:r>
      <w:r w:rsidR="00F5179E">
        <w:rPr>
          <w:b/>
          <w:bCs/>
          <w:noProof/>
        </w:rPr>
        <w:t>5</w:t>
      </w:r>
      <w:r w:rsidRPr="007F5FAB">
        <w:rPr>
          <w:b/>
          <w:bCs/>
        </w:rPr>
        <w:fldChar w:fldCharType="end"/>
      </w:r>
      <w:bookmarkEnd w:id="2273"/>
      <w:r w:rsidRPr="007F5FAB">
        <w:rPr>
          <w:b/>
          <w:bCs/>
        </w:rPr>
        <w:t>: Viewing space handling application classes</w:t>
      </w:r>
    </w:p>
    <w:tbl>
      <w:tblPr>
        <w:tblStyle w:val="TableGrid"/>
        <w:tblW w:w="0" w:type="auto"/>
        <w:tblLook w:val="04A0" w:firstRow="1" w:lastRow="0" w:firstColumn="1" w:lastColumn="0" w:noHBand="0" w:noVBand="1"/>
      </w:tblPr>
      <w:tblGrid>
        <w:gridCol w:w="741"/>
        <w:gridCol w:w="3507"/>
        <w:gridCol w:w="5494"/>
      </w:tblGrid>
      <w:tr w:rsidR="0004740A" w:rsidRPr="00BF0173" w14:paraId="26C7AE52" w14:textId="77777777" w:rsidTr="007F5FAB">
        <w:tc>
          <w:tcPr>
            <w:tcW w:w="0" w:type="auto"/>
          </w:tcPr>
          <w:p w14:paraId="70B56D2F" w14:textId="77777777" w:rsidR="0004740A" w:rsidRPr="00BF0173" w:rsidRDefault="0004740A" w:rsidP="00E93D3D">
            <w:pPr>
              <w:spacing w:before="120" w:after="120"/>
              <w:rPr>
                <w:b/>
                <w:lang w:val="en-CA"/>
              </w:rPr>
            </w:pPr>
            <w:r w:rsidRPr="00BF0173">
              <w:rPr>
                <w:b/>
                <w:lang w:val="en-CA"/>
              </w:rPr>
              <w:t>Value</w:t>
            </w:r>
          </w:p>
        </w:tc>
        <w:tc>
          <w:tcPr>
            <w:tcW w:w="3507" w:type="dxa"/>
          </w:tcPr>
          <w:p w14:paraId="7B2AA7DF" w14:textId="77777777" w:rsidR="0004740A" w:rsidRPr="00BF0173" w:rsidRDefault="0004740A" w:rsidP="00E93D3D">
            <w:pPr>
              <w:spacing w:before="120" w:after="120"/>
              <w:rPr>
                <w:b/>
                <w:lang w:val="en-CA"/>
              </w:rPr>
            </w:pPr>
            <w:r w:rsidRPr="00BF0173">
              <w:rPr>
                <w:b/>
                <w:lang w:val="en-CA"/>
              </w:rPr>
              <w:t>Name</w:t>
            </w:r>
          </w:p>
        </w:tc>
        <w:tc>
          <w:tcPr>
            <w:tcW w:w="5494" w:type="dxa"/>
          </w:tcPr>
          <w:p w14:paraId="2E770355" w14:textId="77777777" w:rsidR="0004740A" w:rsidRPr="00BF0173" w:rsidRDefault="0004740A" w:rsidP="00E93D3D">
            <w:pPr>
              <w:spacing w:before="120" w:after="120"/>
              <w:rPr>
                <w:b/>
                <w:lang w:val="en-CA"/>
              </w:rPr>
            </w:pPr>
            <w:r w:rsidRPr="00BF0173">
              <w:rPr>
                <w:b/>
                <w:lang w:val="en-CA"/>
              </w:rPr>
              <w:t>Description</w:t>
            </w:r>
          </w:p>
        </w:tc>
      </w:tr>
      <w:tr w:rsidR="0004740A" w:rsidRPr="00BF0173" w14:paraId="2844E4DF" w14:textId="77777777" w:rsidTr="007F5FAB">
        <w:tc>
          <w:tcPr>
            <w:tcW w:w="0" w:type="auto"/>
            <w:vAlign w:val="center"/>
          </w:tcPr>
          <w:p w14:paraId="55773C7B" w14:textId="77777777" w:rsidR="0004740A" w:rsidRPr="00BF0173" w:rsidRDefault="0004740A" w:rsidP="007F5FAB">
            <w:pPr>
              <w:spacing w:before="120" w:after="120"/>
              <w:jc w:val="center"/>
              <w:rPr>
                <w:lang w:val="en-CA"/>
              </w:rPr>
            </w:pPr>
            <w:r w:rsidRPr="00BF0173">
              <w:rPr>
                <w:lang w:val="en-CA"/>
              </w:rPr>
              <w:t>0</w:t>
            </w:r>
          </w:p>
        </w:tc>
        <w:tc>
          <w:tcPr>
            <w:tcW w:w="3507" w:type="dxa"/>
            <w:vAlign w:val="center"/>
          </w:tcPr>
          <w:p w14:paraId="5A581977" w14:textId="77777777" w:rsidR="0004740A" w:rsidRPr="00BF0173" w:rsidRDefault="0004740A" w:rsidP="007F5FAB">
            <w:pPr>
              <w:spacing w:before="120" w:after="120"/>
              <w:jc w:val="center"/>
              <w:rPr>
                <w:lang w:val="en-CA"/>
              </w:rPr>
            </w:pPr>
            <w:r w:rsidRPr="00BF0173">
              <w:rPr>
                <w:lang w:val="en-CA"/>
              </w:rPr>
              <w:t>VHAC_ALL</w:t>
            </w:r>
          </w:p>
        </w:tc>
        <w:tc>
          <w:tcPr>
            <w:tcW w:w="5494" w:type="dxa"/>
            <w:vAlign w:val="center"/>
          </w:tcPr>
          <w:p w14:paraId="00D5E1D2" w14:textId="77777777" w:rsidR="0004740A" w:rsidRPr="00BF0173" w:rsidRDefault="0004740A" w:rsidP="007F5FAB">
            <w:pPr>
              <w:spacing w:before="120" w:after="120"/>
              <w:jc w:val="center"/>
              <w:rPr>
                <w:lang w:val="en-CA"/>
              </w:rPr>
            </w:pPr>
            <w:r w:rsidRPr="00BF0173">
              <w:rPr>
                <w:lang w:val="en-CA"/>
              </w:rPr>
              <w:t>Match against all applications</w:t>
            </w:r>
          </w:p>
        </w:tc>
      </w:tr>
      <w:tr w:rsidR="0004740A" w:rsidRPr="00BF0173" w14:paraId="5B4E419F" w14:textId="77777777" w:rsidTr="007F5FAB">
        <w:tc>
          <w:tcPr>
            <w:tcW w:w="0" w:type="auto"/>
            <w:vAlign w:val="center"/>
          </w:tcPr>
          <w:p w14:paraId="760CFF99" w14:textId="77777777" w:rsidR="0004740A" w:rsidRPr="00BF0173" w:rsidRDefault="0004740A" w:rsidP="007F5FAB">
            <w:pPr>
              <w:spacing w:before="120" w:after="120"/>
              <w:jc w:val="center"/>
              <w:rPr>
                <w:lang w:val="en-CA"/>
              </w:rPr>
            </w:pPr>
            <w:r w:rsidRPr="00BF0173">
              <w:rPr>
                <w:lang w:val="en-CA"/>
              </w:rPr>
              <w:t>1</w:t>
            </w:r>
          </w:p>
        </w:tc>
        <w:tc>
          <w:tcPr>
            <w:tcW w:w="3507" w:type="dxa"/>
            <w:vAlign w:val="center"/>
          </w:tcPr>
          <w:p w14:paraId="6BB68BF3" w14:textId="77777777" w:rsidR="0004740A" w:rsidRPr="00BF0173" w:rsidRDefault="0004740A" w:rsidP="007F5FAB">
            <w:pPr>
              <w:spacing w:before="120" w:after="120"/>
              <w:jc w:val="center"/>
              <w:rPr>
                <w:lang w:val="en-CA"/>
              </w:rPr>
            </w:pPr>
            <w:r w:rsidRPr="00BF0173">
              <w:rPr>
                <w:lang w:val="en-CA"/>
              </w:rPr>
              <w:t>VHAC_AR</w:t>
            </w:r>
          </w:p>
        </w:tc>
        <w:tc>
          <w:tcPr>
            <w:tcW w:w="5494" w:type="dxa"/>
            <w:vAlign w:val="center"/>
          </w:tcPr>
          <w:p w14:paraId="5523D925" w14:textId="77777777" w:rsidR="0004740A" w:rsidRPr="00BF0173" w:rsidRDefault="0004740A" w:rsidP="007F5FAB">
            <w:pPr>
              <w:spacing w:before="120" w:after="120"/>
              <w:jc w:val="center"/>
              <w:rPr>
                <w:lang w:val="en-CA"/>
              </w:rPr>
            </w:pPr>
            <w:r w:rsidRPr="00BF0173">
              <w:rPr>
                <w:lang w:val="en-CA"/>
              </w:rPr>
              <w:t>The coded immersive video is used to augment the physical world</w:t>
            </w:r>
          </w:p>
        </w:tc>
      </w:tr>
      <w:tr w:rsidR="0004740A" w:rsidRPr="00BF0173" w14:paraId="5B374DA4" w14:textId="77777777" w:rsidTr="007F5FAB">
        <w:tc>
          <w:tcPr>
            <w:tcW w:w="0" w:type="auto"/>
            <w:vAlign w:val="center"/>
          </w:tcPr>
          <w:p w14:paraId="64386127" w14:textId="77777777" w:rsidR="0004740A" w:rsidRPr="00BF0173" w:rsidRDefault="0004740A" w:rsidP="007F5FAB">
            <w:pPr>
              <w:spacing w:before="120" w:after="120"/>
              <w:jc w:val="center"/>
              <w:rPr>
                <w:lang w:val="en-CA"/>
              </w:rPr>
            </w:pPr>
            <w:r w:rsidRPr="00BF0173">
              <w:rPr>
                <w:lang w:val="en-CA"/>
              </w:rPr>
              <w:t>2</w:t>
            </w:r>
          </w:p>
        </w:tc>
        <w:tc>
          <w:tcPr>
            <w:tcW w:w="3507" w:type="dxa"/>
            <w:vAlign w:val="center"/>
          </w:tcPr>
          <w:p w14:paraId="61F400B0" w14:textId="77777777" w:rsidR="0004740A" w:rsidRPr="00BF0173" w:rsidRDefault="0004740A" w:rsidP="007F5FAB">
            <w:pPr>
              <w:spacing w:before="120" w:after="120"/>
              <w:jc w:val="center"/>
              <w:rPr>
                <w:lang w:val="en-CA"/>
              </w:rPr>
            </w:pPr>
            <w:r w:rsidRPr="00BF0173">
              <w:rPr>
                <w:lang w:val="en-CA"/>
              </w:rPr>
              <w:t>VHAC_VR</w:t>
            </w:r>
          </w:p>
        </w:tc>
        <w:tc>
          <w:tcPr>
            <w:tcW w:w="5494" w:type="dxa"/>
            <w:vAlign w:val="center"/>
          </w:tcPr>
          <w:p w14:paraId="68CB52E0" w14:textId="77777777" w:rsidR="0004740A" w:rsidRPr="00BF0173" w:rsidRDefault="0004740A" w:rsidP="007F5FAB">
            <w:pPr>
              <w:spacing w:before="120" w:after="120"/>
              <w:jc w:val="center"/>
              <w:rPr>
                <w:lang w:val="en-CA"/>
              </w:rPr>
            </w:pPr>
            <w:r w:rsidRPr="00BF0173">
              <w:rPr>
                <w:lang w:val="en-CA"/>
              </w:rPr>
              <w:t>The coded immersive video is used as a virtual reality</w:t>
            </w:r>
          </w:p>
        </w:tc>
      </w:tr>
      <w:tr w:rsidR="0004740A" w:rsidRPr="00BF0173" w14:paraId="2A0503D7" w14:textId="77777777" w:rsidTr="007F5FAB">
        <w:tc>
          <w:tcPr>
            <w:tcW w:w="0" w:type="auto"/>
            <w:vAlign w:val="center"/>
          </w:tcPr>
          <w:p w14:paraId="73AA667D" w14:textId="77777777" w:rsidR="0004740A" w:rsidRPr="00BF0173" w:rsidRDefault="0004740A" w:rsidP="007F5FAB">
            <w:pPr>
              <w:spacing w:before="120" w:after="120"/>
              <w:jc w:val="center"/>
              <w:rPr>
                <w:lang w:val="en-CA"/>
              </w:rPr>
            </w:pPr>
            <w:r w:rsidRPr="00BF0173">
              <w:rPr>
                <w:lang w:val="en-CA"/>
              </w:rPr>
              <w:t>3</w:t>
            </w:r>
          </w:p>
        </w:tc>
        <w:tc>
          <w:tcPr>
            <w:tcW w:w="3507" w:type="dxa"/>
            <w:vAlign w:val="center"/>
          </w:tcPr>
          <w:p w14:paraId="6B2AC869" w14:textId="77777777" w:rsidR="0004740A" w:rsidRPr="00BF0173" w:rsidRDefault="0004740A" w:rsidP="007F5FAB">
            <w:pPr>
              <w:spacing w:before="120" w:after="120"/>
              <w:jc w:val="center"/>
              <w:rPr>
                <w:lang w:val="en-CA"/>
              </w:rPr>
            </w:pPr>
            <w:r w:rsidRPr="00BF0173">
              <w:rPr>
                <w:lang w:val="en-CA"/>
              </w:rPr>
              <w:t>VHAC_WEB</w:t>
            </w:r>
          </w:p>
        </w:tc>
        <w:tc>
          <w:tcPr>
            <w:tcW w:w="5494" w:type="dxa"/>
            <w:vAlign w:val="center"/>
          </w:tcPr>
          <w:p w14:paraId="63575FD9" w14:textId="77777777" w:rsidR="0004740A" w:rsidRPr="00BF0173" w:rsidRDefault="0004740A" w:rsidP="007F5FAB">
            <w:pPr>
              <w:spacing w:before="120" w:after="120"/>
              <w:jc w:val="center"/>
              <w:rPr>
                <w:lang w:val="en-CA"/>
              </w:rPr>
            </w:pPr>
            <w:r w:rsidRPr="00BF0173">
              <w:rPr>
                <w:lang w:val="en-CA"/>
              </w:rPr>
              <w:t>The coded immersive video is embedded within a website</w:t>
            </w:r>
          </w:p>
        </w:tc>
      </w:tr>
      <w:tr w:rsidR="0004740A" w:rsidRPr="00BF0173" w14:paraId="5F1C6061" w14:textId="77777777" w:rsidTr="007F5FAB">
        <w:tc>
          <w:tcPr>
            <w:tcW w:w="0" w:type="auto"/>
            <w:vAlign w:val="center"/>
          </w:tcPr>
          <w:p w14:paraId="1D711A30" w14:textId="77777777" w:rsidR="0004740A" w:rsidRPr="00BF0173" w:rsidRDefault="0004740A" w:rsidP="007F5FAB">
            <w:pPr>
              <w:spacing w:before="120" w:after="120"/>
              <w:jc w:val="center"/>
              <w:rPr>
                <w:lang w:val="en-CA"/>
              </w:rPr>
            </w:pPr>
            <w:r w:rsidRPr="00BF0173">
              <w:rPr>
                <w:lang w:val="en-CA"/>
              </w:rPr>
              <w:t>4</w:t>
            </w:r>
          </w:p>
        </w:tc>
        <w:tc>
          <w:tcPr>
            <w:tcW w:w="3507" w:type="dxa"/>
            <w:vAlign w:val="center"/>
          </w:tcPr>
          <w:p w14:paraId="17065711" w14:textId="77777777" w:rsidR="0004740A" w:rsidRPr="00BF0173" w:rsidRDefault="0004740A" w:rsidP="007F5FAB">
            <w:pPr>
              <w:spacing w:before="120" w:after="120"/>
              <w:jc w:val="center"/>
              <w:rPr>
                <w:lang w:val="en-CA"/>
              </w:rPr>
            </w:pPr>
            <w:r w:rsidRPr="00BF0173">
              <w:rPr>
                <w:lang w:val="en-CA"/>
              </w:rPr>
              <w:t>VHAC_SD</w:t>
            </w:r>
          </w:p>
        </w:tc>
        <w:tc>
          <w:tcPr>
            <w:tcW w:w="5494" w:type="dxa"/>
            <w:vAlign w:val="center"/>
          </w:tcPr>
          <w:p w14:paraId="6946E06B" w14:textId="77777777" w:rsidR="0004740A" w:rsidRPr="00BF0173" w:rsidRDefault="0004740A" w:rsidP="007F5FAB">
            <w:pPr>
              <w:spacing w:before="120" w:after="120"/>
              <w:jc w:val="center"/>
              <w:rPr>
                <w:lang w:val="en-CA"/>
              </w:rPr>
            </w:pPr>
            <w:r w:rsidRPr="00BF0173">
              <w:rPr>
                <w:lang w:val="en-CA"/>
              </w:rPr>
              <w:t>The coded immersive video is used as an element within a larger scene description</w:t>
            </w:r>
          </w:p>
        </w:tc>
      </w:tr>
      <w:tr w:rsidR="0004740A" w:rsidRPr="00BF0173" w14:paraId="3766DE73" w14:textId="77777777" w:rsidTr="007F5FAB">
        <w:tc>
          <w:tcPr>
            <w:tcW w:w="0" w:type="auto"/>
            <w:vAlign w:val="center"/>
          </w:tcPr>
          <w:p w14:paraId="5EAA5E93" w14:textId="6A9BB5D1" w:rsidR="0004740A" w:rsidRPr="00BF0173" w:rsidRDefault="0004740A" w:rsidP="007F5FAB">
            <w:pPr>
              <w:spacing w:before="120" w:after="120"/>
              <w:jc w:val="center"/>
              <w:rPr>
                <w:lang w:val="en-CA"/>
              </w:rPr>
            </w:pPr>
            <w:r w:rsidRPr="00BF0173">
              <w:rPr>
                <w:lang w:val="en-CA"/>
              </w:rPr>
              <w:t>5..31</w:t>
            </w:r>
          </w:p>
        </w:tc>
        <w:tc>
          <w:tcPr>
            <w:tcW w:w="3507" w:type="dxa"/>
            <w:vAlign w:val="center"/>
          </w:tcPr>
          <w:p w14:paraId="63E6C973" w14:textId="2B0D9E90" w:rsidR="0004740A" w:rsidRPr="00BF0173" w:rsidRDefault="0004740A" w:rsidP="007F5FAB">
            <w:pPr>
              <w:spacing w:before="120" w:after="120"/>
              <w:jc w:val="center"/>
              <w:rPr>
                <w:lang w:val="en-CA"/>
              </w:rPr>
            </w:pPr>
            <w:r w:rsidRPr="00BF0173">
              <w:rPr>
                <w:lang w:val="en-CA"/>
              </w:rPr>
              <w:t>VHAC_RSRV_5..VHAC_RSRV_31</w:t>
            </w:r>
          </w:p>
        </w:tc>
        <w:tc>
          <w:tcPr>
            <w:tcW w:w="5494" w:type="dxa"/>
            <w:vAlign w:val="center"/>
          </w:tcPr>
          <w:p w14:paraId="27CB2568" w14:textId="77777777" w:rsidR="0004740A" w:rsidRPr="00BF0173" w:rsidRDefault="0004740A" w:rsidP="007F5FAB">
            <w:pPr>
              <w:spacing w:before="120" w:after="120"/>
              <w:jc w:val="center"/>
              <w:rPr>
                <w:lang w:val="en-CA"/>
              </w:rPr>
            </w:pPr>
            <w:r w:rsidRPr="00BF0173">
              <w:rPr>
                <w:lang w:val="en-CA"/>
              </w:rPr>
              <w:t>Reserved for future use by ISO/IEC</w:t>
            </w:r>
          </w:p>
        </w:tc>
      </w:tr>
      <w:tr w:rsidR="0004740A" w:rsidRPr="00BF0173" w14:paraId="0DC8A3E1" w14:textId="77777777" w:rsidTr="007F5FAB">
        <w:tc>
          <w:tcPr>
            <w:tcW w:w="0" w:type="auto"/>
            <w:vAlign w:val="center"/>
          </w:tcPr>
          <w:p w14:paraId="0070A930" w14:textId="77777777" w:rsidR="0004740A" w:rsidRPr="00BF0173" w:rsidRDefault="0004740A" w:rsidP="007F5FAB">
            <w:pPr>
              <w:spacing w:before="120" w:after="120"/>
              <w:jc w:val="center"/>
              <w:rPr>
                <w:lang w:val="en-CA"/>
              </w:rPr>
            </w:pPr>
            <w:r w:rsidRPr="00BF0173">
              <w:rPr>
                <w:lang w:val="en-CA"/>
              </w:rPr>
              <w:t>32..63</w:t>
            </w:r>
          </w:p>
        </w:tc>
        <w:tc>
          <w:tcPr>
            <w:tcW w:w="3507" w:type="dxa"/>
            <w:vAlign w:val="center"/>
          </w:tcPr>
          <w:p w14:paraId="0213C0D5" w14:textId="78ED8415" w:rsidR="0004740A" w:rsidRPr="00BF0173" w:rsidRDefault="0004740A" w:rsidP="007F5FAB">
            <w:pPr>
              <w:spacing w:before="120" w:after="120"/>
              <w:jc w:val="center"/>
              <w:rPr>
                <w:lang w:val="en-CA"/>
              </w:rPr>
            </w:pPr>
            <w:r w:rsidRPr="00BF0173">
              <w:rPr>
                <w:lang w:val="en-CA"/>
              </w:rPr>
              <w:t>VHAC_UNSPF_32..VHAC_UNSPF_63</w:t>
            </w:r>
          </w:p>
        </w:tc>
        <w:tc>
          <w:tcPr>
            <w:tcW w:w="5494" w:type="dxa"/>
            <w:vAlign w:val="center"/>
          </w:tcPr>
          <w:p w14:paraId="4AD94F6B" w14:textId="77777777" w:rsidR="0004740A" w:rsidRPr="00BF0173" w:rsidRDefault="0004740A" w:rsidP="007F5FAB">
            <w:pPr>
              <w:spacing w:before="120" w:after="120"/>
              <w:jc w:val="center"/>
              <w:rPr>
                <w:lang w:val="en-CA"/>
              </w:rPr>
            </w:pPr>
            <w:r w:rsidRPr="00BF0173">
              <w:rPr>
                <w:lang w:val="en-CA"/>
              </w:rPr>
              <w:t>Unspecified (available for specification by other standards)</w:t>
            </w:r>
          </w:p>
        </w:tc>
      </w:tr>
    </w:tbl>
    <w:p w14:paraId="6D121C67" w14:textId="6B57BCC6" w:rsidR="0004740A" w:rsidRPr="00206B26" w:rsidRDefault="0004740A" w:rsidP="007F5FAB">
      <w:pPr>
        <w:spacing w:before="120"/>
        <w:jc w:val="center"/>
      </w:pPr>
      <w:bookmarkStart w:id="2274" w:name="_Ref48751560"/>
      <w:r w:rsidRPr="007F5FAB">
        <w:rPr>
          <w:b/>
          <w:bCs/>
        </w:rPr>
        <w:t>Table F-</w:t>
      </w:r>
      <w:r w:rsidRPr="007F5FAB">
        <w:rPr>
          <w:b/>
          <w:bCs/>
        </w:rPr>
        <w:fldChar w:fldCharType="begin"/>
      </w:r>
      <w:r w:rsidRPr="007F5FAB">
        <w:rPr>
          <w:b/>
          <w:bCs/>
        </w:rPr>
        <w:instrText xml:space="preserve"> SEQ Table \* ARABIC </w:instrText>
      </w:r>
      <w:r w:rsidRPr="007F5FAB">
        <w:rPr>
          <w:b/>
          <w:bCs/>
        </w:rPr>
        <w:fldChar w:fldCharType="separate"/>
      </w:r>
      <w:r w:rsidR="00F5179E">
        <w:rPr>
          <w:b/>
          <w:bCs/>
          <w:noProof/>
        </w:rPr>
        <w:t>6</w:t>
      </w:r>
      <w:r w:rsidRPr="007F5FAB">
        <w:rPr>
          <w:b/>
          <w:bCs/>
        </w:rPr>
        <w:fldChar w:fldCharType="end"/>
      </w:r>
      <w:bookmarkEnd w:id="2274"/>
      <w:r w:rsidRPr="007F5FAB">
        <w:rPr>
          <w:b/>
          <w:bCs/>
        </w:rPr>
        <w:t>: Viewing space handling methods</w:t>
      </w:r>
    </w:p>
    <w:tbl>
      <w:tblPr>
        <w:tblStyle w:val="TableGrid"/>
        <w:tblW w:w="0" w:type="auto"/>
        <w:tblLook w:val="04A0" w:firstRow="1" w:lastRow="0" w:firstColumn="1" w:lastColumn="0" w:noHBand="0" w:noVBand="1"/>
      </w:tblPr>
      <w:tblGrid>
        <w:gridCol w:w="741"/>
        <w:gridCol w:w="3507"/>
        <w:gridCol w:w="5494"/>
      </w:tblGrid>
      <w:tr w:rsidR="0004740A" w:rsidRPr="00BF0173" w14:paraId="7E92805B" w14:textId="77777777" w:rsidTr="007F5FAB">
        <w:tc>
          <w:tcPr>
            <w:tcW w:w="0" w:type="auto"/>
          </w:tcPr>
          <w:p w14:paraId="6AD88AE9" w14:textId="77777777" w:rsidR="0004740A" w:rsidRPr="00BF0173" w:rsidRDefault="0004740A" w:rsidP="00E93D3D">
            <w:pPr>
              <w:spacing w:before="120" w:after="120"/>
              <w:rPr>
                <w:b/>
                <w:lang w:val="en-CA"/>
              </w:rPr>
            </w:pPr>
            <w:r w:rsidRPr="00BF0173">
              <w:rPr>
                <w:b/>
                <w:lang w:val="en-CA"/>
              </w:rPr>
              <w:t>Value</w:t>
            </w:r>
          </w:p>
        </w:tc>
        <w:tc>
          <w:tcPr>
            <w:tcW w:w="3507" w:type="dxa"/>
          </w:tcPr>
          <w:p w14:paraId="1055F147" w14:textId="77777777" w:rsidR="0004740A" w:rsidRPr="00BF0173" w:rsidRDefault="0004740A" w:rsidP="00E93D3D">
            <w:pPr>
              <w:spacing w:before="120" w:after="120"/>
              <w:rPr>
                <w:b/>
                <w:lang w:val="en-CA"/>
              </w:rPr>
            </w:pPr>
            <w:r w:rsidRPr="00BF0173">
              <w:rPr>
                <w:b/>
                <w:lang w:val="en-CA"/>
              </w:rPr>
              <w:t>Name</w:t>
            </w:r>
          </w:p>
        </w:tc>
        <w:tc>
          <w:tcPr>
            <w:tcW w:w="5494" w:type="dxa"/>
          </w:tcPr>
          <w:p w14:paraId="4C15E22C" w14:textId="77777777" w:rsidR="0004740A" w:rsidRPr="00BF0173" w:rsidRDefault="0004740A" w:rsidP="00E93D3D">
            <w:pPr>
              <w:spacing w:before="120" w:after="120"/>
              <w:rPr>
                <w:b/>
                <w:lang w:val="en-CA"/>
              </w:rPr>
            </w:pPr>
            <w:r w:rsidRPr="00BF0173">
              <w:rPr>
                <w:b/>
                <w:lang w:val="en-CA"/>
              </w:rPr>
              <w:t>Description</w:t>
            </w:r>
          </w:p>
        </w:tc>
      </w:tr>
      <w:tr w:rsidR="0004740A" w:rsidRPr="00BF0173" w14:paraId="10400D66" w14:textId="77777777" w:rsidTr="007F5FAB">
        <w:tc>
          <w:tcPr>
            <w:tcW w:w="0" w:type="auto"/>
            <w:vAlign w:val="center"/>
          </w:tcPr>
          <w:p w14:paraId="5553231C" w14:textId="77777777" w:rsidR="0004740A" w:rsidRPr="00BF0173" w:rsidRDefault="0004740A" w:rsidP="007F5FAB">
            <w:pPr>
              <w:spacing w:before="120" w:after="120"/>
              <w:jc w:val="center"/>
              <w:rPr>
                <w:lang w:val="en-CA"/>
              </w:rPr>
            </w:pPr>
            <w:r w:rsidRPr="00BF0173">
              <w:rPr>
                <w:lang w:val="en-CA"/>
              </w:rPr>
              <w:t>0</w:t>
            </w:r>
          </w:p>
        </w:tc>
        <w:tc>
          <w:tcPr>
            <w:tcW w:w="3507" w:type="dxa"/>
            <w:vAlign w:val="center"/>
          </w:tcPr>
          <w:p w14:paraId="7176D358" w14:textId="77777777" w:rsidR="0004740A" w:rsidRPr="00BF0173" w:rsidRDefault="0004740A" w:rsidP="007F5FAB">
            <w:pPr>
              <w:spacing w:before="120" w:after="120"/>
              <w:jc w:val="center"/>
              <w:rPr>
                <w:lang w:val="en-CA"/>
              </w:rPr>
            </w:pPr>
            <w:r w:rsidRPr="00BF0173">
              <w:rPr>
                <w:lang w:val="en-CA"/>
              </w:rPr>
              <w:t>VHM_NULL</w:t>
            </w:r>
          </w:p>
        </w:tc>
        <w:tc>
          <w:tcPr>
            <w:tcW w:w="5494" w:type="dxa"/>
            <w:vAlign w:val="center"/>
          </w:tcPr>
          <w:p w14:paraId="7696BF91" w14:textId="77777777" w:rsidR="0004740A" w:rsidRPr="00BF0173" w:rsidRDefault="0004740A" w:rsidP="007F5FAB">
            <w:pPr>
              <w:spacing w:before="120" w:after="120"/>
              <w:jc w:val="center"/>
              <w:rPr>
                <w:lang w:val="en-CA"/>
              </w:rPr>
            </w:pPr>
            <w:r w:rsidRPr="00BF0173">
              <w:rPr>
                <w:lang w:val="en-CA"/>
              </w:rPr>
              <w:t>Default client behavior</w:t>
            </w:r>
          </w:p>
        </w:tc>
      </w:tr>
      <w:tr w:rsidR="0004740A" w:rsidRPr="00BF0173" w14:paraId="4665756A" w14:textId="77777777" w:rsidTr="007F5FAB">
        <w:tc>
          <w:tcPr>
            <w:tcW w:w="0" w:type="auto"/>
            <w:vAlign w:val="center"/>
          </w:tcPr>
          <w:p w14:paraId="044EAEF1" w14:textId="77777777" w:rsidR="0004740A" w:rsidRPr="00BF0173" w:rsidRDefault="0004740A" w:rsidP="007F5FAB">
            <w:pPr>
              <w:spacing w:before="120" w:after="120"/>
              <w:jc w:val="center"/>
              <w:rPr>
                <w:lang w:val="en-CA"/>
              </w:rPr>
            </w:pPr>
            <w:r w:rsidRPr="00BF0173">
              <w:rPr>
                <w:lang w:val="en-CA"/>
              </w:rPr>
              <w:t>1</w:t>
            </w:r>
          </w:p>
        </w:tc>
        <w:tc>
          <w:tcPr>
            <w:tcW w:w="3507" w:type="dxa"/>
            <w:vAlign w:val="center"/>
          </w:tcPr>
          <w:p w14:paraId="5999FF75" w14:textId="77777777" w:rsidR="0004740A" w:rsidRPr="00BF0173" w:rsidRDefault="0004740A" w:rsidP="007F5FAB">
            <w:pPr>
              <w:spacing w:before="120" w:after="120"/>
              <w:jc w:val="center"/>
              <w:rPr>
                <w:lang w:val="en-CA"/>
              </w:rPr>
            </w:pPr>
            <w:r w:rsidRPr="00BF0173">
              <w:rPr>
                <w:lang w:val="en-CA"/>
              </w:rPr>
              <w:t>VHM_RENDER</w:t>
            </w:r>
          </w:p>
        </w:tc>
        <w:tc>
          <w:tcPr>
            <w:tcW w:w="5494" w:type="dxa"/>
            <w:vAlign w:val="center"/>
          </w:tcPr>
          <w:p w14:paraId="03EA1648" w14:textId="77777777" w:rsidR="0004740A" w:rsidRPr="00BF0173" w:rsidRDefault="0004740A" w:rsidP="007F5FAB">
            <w:pPr>
              <w:spacing w:before="120" w:after="120"/>
              <w:jc w:val="center"/>
              <w:rPr>
                <w:lang w:val="en-CA"/>
              </w:rPr>
            </w:pPr>
            <w:r w:rsidRPr="00BF0173">
              <w:rPr>
                <w:lang w:val="en-CA"/>
              </w:rPr>
              <w:t>Always render, even when outside of the viewing space. This may cause rendering artifacts.</w:t>
            </w:r>
          </w:p>
        </w:tc>
      </w:tr>
      <w:tr w:rsidR="0004740A" w:rsidRPr="00BF0173" w14:paraId="3D069854" w14:textId="77777777" w:rsidTr="007F5FAB">
        <w:tc>
          <w:tcPr>
            <w:tcW w:w="0" w:type="auto"/>
            <w:vAlign w:val="center"/>
          </w:tcPr>
          <w:p w14:paraId="3D563242" w14:textId="77777777" w:rsidR="0004740A" w:rsidRPr="00BF0173" w:rsidRDefault="0004740A" w:rsidP="007F5FAB">
            <w:pPr>
              <w:spacing w:before="120" w:after="120"/>
              <w:jc w:val="center"/>
              <w:rPr>
                <w:lang w:val="en-CA"/>
              </w:rPr>
            </w:pPr>
            <w:r w:rsidRPr="00BF0173">
              <w:rPr>
                <w:lang w:val="en-CA"/>
              </w:rPr>
              <w:t>2</w:t>
            </w:r>
          </w:p>
        </w:tc>
        <w:tc>
          <w:tcPr>
            <w:tcW w:w="3507" w:type="dxa"/>
            <w:vAlign w:val="center"/>
          </w:tcPr>
          <w:p w14:paraId="2ED2E425" w14:textId="77777777" w:rsidR="0004740A" w:rsidRPr="00BF0173" w:rsidRDefault="0004740A" w:rsidP="007F5FAB">
            <w:pPr>
              <w:spacing w:before="120" w:after="120"/>
              <w:jc w:val="center"/>
              <w:rPr>
                <w:lang w:val="en-CA"/>
              </w:rPr>
            </w:pPr>
            <w:r w:rsidRPr="00BF0173">
              <w:rPr>
                <w:lang w:val="en-CA"/>
              </w:rPr>
              <w:t>VHM_FADE</w:t>
            </w:r>
          </w:p>
        </w:tc>
        <w:tc>
          <w:tcPr>
            <w:tcW w:w="5494" w:type="dxa"/>
            <w:vAlign w:val="center"/>
          </w:tcPr>
          <w:p w14:paraId="6B8734EF" w14:textId="77777777" w:rsidR="0004740A" w:rsidRPr="00BF0173" w:rsidRDefault="0004740A" w:rsidP="007F5FAB">
            <w:pPr>
              <w:spacing w:before="120" w:after="120"/>
              <w:jc w:val="center"/>
              <w:rPr>
                <w:lang w:val="en-CA"/>
              </w:rPr>
            </w:pPr>
            <w:r w:rsidRPr="00BF0173">
              <w:rPr>
                <w:lang w:val="en-CA"/>
              </w:rPr>
              <w:t>When moving towards the outside of the viewing space, the scene fades to a default color.</w:t>
            </w:r>
          </w:p>
        </w:tc>
      </w:tr>
      <w:tr w:rsidR="0004740A" w:rsidRPr="00BF0173" w14:paraId="0761B42B" w14:textId="77777777" w:rsidTr="007F5FAB">
        <w:tc>
          <w:tcPr>
            <w:tcW w:w="0" w:type="auto"/>
            <w:vAlign w:val="center"/>
          </w:tcPr>
          <w:p w14:paraId="410EB0BF" w14:textId="77777777" w:rsidR="0004740A" w:rsidRPr="00BF0173" w:rsidRDefault="0004740A" w:rsidP="007F5FAB">
            <w:pPr>
              <w:spacing w:before="120" w:after="120"/>
              <w:jc w:val="center"/>
              <w:rPr>
                <w:lang w:val="en-CA"/>
              </w:rPr>
            </w:pPr>
            <w:r w:rsidRPr="00BF0173">
              <w:rPr>
                <w:lang w:val="en-CA"/>
              </w:rPr>
              <w:t>3</w:t>
            </w:r>
          </w:p>
        </w:tc>
        <w:tc>
          <w:tcPr>
            <w:tcW w:w="3507" w:type="dxa"/>
            <w:vAlign w:val="center"/>
          </w:tcPr>
          <w:p w14:paraId="6B9F6E3E" w14:textId="77777777" w:rsidR="0004740A" w:rsidRPr="00BF0173" w:rsidRDefault="0004740A" w:rsidP="007F5FAB">
            <w:pPr>
              <w:spacing w:before="120" w:after="120"/>
              <w:jc w:val="center"/>
              <w:rPr>
                <w:lang w:val="en-CA"/>
              </w:rPr>
            </w:pPr>
            <w:r w:rsidRPr="00BF0173">
              <w:rPr>
                <w:lang w:val="en-CA"/>
              </w:rPr>
              <w:t>VHM_EXTRAP</w:t>
            </w:r>
          </w:p>
        </w:tc>
        <w:tc>
          <w:tcPr>
            <w:tcW w:w="5494" w:type="dxa"/>
            <w:vAlign w:val="center"/>
          </w:tcPr>
          <w:p w14:paraId="5E553F13" w14:textId="77777777" w:rsidR="0004740A" w:rsidRPr="00BF0173" w:rsidRDefault="0004740A" w:rsidP="007F5FAB">
            <w:pPr>
              <w:spacing w:before="120" w:after="120"/>
              <w:jc w:val="center"/>
              <w:rPr>
                <w:lang w:val="en-CA"/>
              </w:rPr>
            </w:pPr>
            <w:r w:rsidRPr="00BF0173">
              <w:rPr>
                <w:lang w:val="en-CA"/>
              </w:rPr>
              <w:t>Extrapolate content in an abstract low-frequent way that prevents rendering artifacts but preserves the general color tone of the scene.</w:t>
            </w:r>
          </w:p>
        </w:tc>
      </w:tr>
      <w:tr w:rsidR="0004740A" w:rsidRPr="00BF0173" w14:paraId="541490C7" w14:textId="77777777" w:rsidTr="007F5FAB">
        <w:tc>
          <w:tcPr>
            <w:tcW w:w="0" w:type="auto"/>
            <w:vAlign w:val="center"/>
          </w:tcPr>
          <w:p w14:paraId="4A497730" w14:textId="77777777" w:rsidR="0004740A" w:rsidRPr="00BF0173" w:rsidRDefault="0004740A" w:rsidP="007F5FAB">
            <w:pPr>
              <w:spacing w:before="120" w:after="120"/>
              <w:jc w:val="center"/>
              <w:rPr>
                <w:lang w:val="en-CA"/>
              </w:rPr>
            </w:pPr>
            <w:r w:rsidRPr="00BF0173">
              <w:rPr>
                <w:lang w:val="en-CA"/>
              </w:rPr>
              <w:t>4</w:t>
            </w:r>
          </w:p>
        </w:tc>
        <w:tc>
          <w:tcPr>
            <w:tcW w:w="3507" w:type="dxa"/>
            <w:vAlign w:val="center"/>
          </w:tcPr>
          <w:p w14:paraId="7F6E54A9" w14:textId="77777777" w:rsidR="0004740A" w:rsidRPr="00BF0173" w:rsidRDefault="0004740A" w:rsidP="007F5FAB">
            <w:pPr>
              <w:spacing w:before="120" w:after="120"/>
              <w:jc w:val="center"/>
              <w:rPr>
                <w:lang w:val="en-CA"/>
              </w:rPr>
            </w:pPr>
            <w:r w:rsidRPr="00BF0173">
              <w:rPr>
                <w:lang w:val="en-CA"/>
              </w:rPr>
              <w:t>VHM_RESET</w:t>
            </w:r>
          </w:p>
        </w:tc>
        <w:tc>
          <w:tcPr>
            <w:tcW w:w="5494" w:type="dxa"/>
            <w:vAlign w:val="center"/>
          </w:tcPr>
          <w:p w14:paraId="46B2CAA2" w14:textId="77777777" w:rsidR="0004740A" w:rsidRPr="00BF0173" w:rsidRDefault="0004740A" w:rsidP="007F5FAB">
            <w:pPr>
              <w:spacing w:before="120" w:after="120"/>
              <w:jc w:val="center"/>
              <w:rPr>
                <w:lang w:val="en-CA"/>
              </w:rPr>
            </w:pPr>
            <w:r w:rsidRPr="00BF0173">
              <w:rPr>
                <w:lang w:val="en-CA"/>
              </w:rPr>
              <w:t>The viewer position and/or orientation is reset when the viewer reaches the limit of the viewing zone</w:t>
            </w:r>
          </w:p>
        </w:tc>
      </w:tr>
      <w:tr w:rsidR="0004740A" w:rsidRPr="00BF0173" w14:paraId="2A666193" w14:textId="77777777" w:rsidTr="007F5FAB">
        <w:tc>
          <w:tcPr>
            <w:tcW w:w="0" w:type="auto"/>
            <w:vAlign w:val="center"/>
          </w:tcPr>
          <w:p w14:paraId="3402F9A9" w14:textId="77777777" w:rsidR="0004740A" w:rsidRPr="00BF0173" w:rsidRDefault="0004740A" w:rsidP="007F5FAB">
            <w:pPr>
              <w:spacing w:before="120" w:after="120"/>
              <w:jc w:val="center"/>
              <w:rPr>
                <w:lang w:val="en-CA"/>
              </w:rPr>
            </w:pPr>
            <w:r w:rsidRPr="00BF0173">
              <w:rPr>
                <w:lang w:val="en-CA"/>
              </w:rPr>
              <w:t>5</w:t>
            </w:r>
          </w:p>
        </w:tc>
        <w:tc>
          <w:tcPr>
            <w:tcW w:w="3507" w:type="dxa"/>
            <w:vAlign w:val="center"/>
          </w:tcPr>
          <w:p w14:paraId="71309A4A" w14:textId="77777777" w:rsidR="0004740A" w:rsidRPr="00BF0173" w:rsidRDefault="0004740A" w:rsidP="007F5FAB">
            <w:pPr>
              <w:spacing w:before="120" w:after="120"/>
              <w:jc w:val="center"/>
              <w:rPr>
                <w:lang w:val="en-CA"/>
              </w:rPr>
            </w:pPr>
            <w:r w:rsidRPr="00BF0173">
              <w:rPr>
                <w:lang w:val="en-CA"/>
              </w:rPr>
              <w:t>VHM_STRETCH</w:t>
            </w:r>
          </w:p>
        </w:tc>
        <w:tc>
          <w:tcPr>
            <w:tcW w:w="5494" w:type="dxa"/>
            <w:vAlign w:val="center"/>
          </w:tcPr>
          <w:p w14:paraId="709BF72D" w14:textId="77777777" w:rsidR="0004740A" w:rsidRPr="00BF0173" w:rsidRDefault="0004740A" w:rsidP="007F5FAB">
            <w:pPr>
              <w:spacing w:before="120" w:after="120"/>
              <w:jc w:val="center"/>
              <w:rPr>
                <w:lang w:val="en-CA"/>
              </w:rPr>
            </w:pPr>
            <w:r w:rsidRPr="00BF0173">
              <w:rPr>
                <w:lang w:val="en-CA"/>
              </w:rPr>
              <w:t>The scene rotates and translates along with the viewer to prevent the viewer from reaching the limit of the viewing zone</w:t>
            </w:r>
          </w:p>
        </w:tc>
      </w:tr>
      <w:tr w:rsidR="0004740A" w:rsidRPr="00BF0173" w14:paraId="63445FEF" w14:textId="77777777" w:rsidTr="007F5FAB">
        <w:tc>
          <w:tcPr>
            <w:tcW w:w="0" w:type="auto"/>
            <w:vAlign w:val="center"/>
          </w:tcPr>
          <w:p w14:paraId="34BA115B" w14:textId="77777777" w:rsidR="0004740A" w:rsidRPr="00BF0173" w:rsidRDefault="0004740A" w:rsidP="007F5FAB">
            <w:pPr>
              <w:spacing w:before="120" w:after="120"/>
              <w:jc w:val="center"/>
              <w:rPr>
                <w:lang w:val="en-CA"/>
              </w:rPr>
            </w:pPr>
            <w:r w:rsidRPr="00BF0173">
              <w:rPr>
                <w:lang w:val="en-CA"/>
              </w:rPr>
              <w:t>6</w:t>
            </w:r>
          </w:p>
        </w:tc>
        <w:tc>
          <w:tcPr>
            <w:tcW w:w="3507" w:type="dxa"/>
            <w:vAlign w:val="center"/>
          </w:tcPr>
          <w:p w14:paraId="61389870" w14:textId="77777777" w:rsidR="0004740A" w:rsidRPr="00BF0173" w:rsidRDefault="0004740A" w:rsidP="007F5FAB">
            <w:pPr>
              <w:spacing w:before="120" w:after="120"/>
              <w:jc w:val="center"/>
              <w:rPr>
                <w:lang w:val="en-CA"/>
              </w:rPr>
            </w:pPr>
            <w:r w:rsidRPr="00BF0173">
              <w:rPr>
                <w:lang w:val="en-CA"/>
              </w:rPr>
              <w:t>VHM_ROTATE</w:t>
            </w:r>
          </w:p>
        </w:tc>
        <w:tc>
          <w:tcPr>
            <w:tcW w:w="5494" w:type="dxa"/>
            <w:vAlign w:val="center"/>
          </w:tcPr>
          <w:p w14:paraId="533CEC5C" w14:textId="77777777" w:rsidR="0004740A" w:rsidRPr="00BF0173" w:rsidRDefault="0004740A" w:rsidP="007F5FAB">
            <w:pPr>
              <w:spacing w:before="120" w:after="120"/>
              <w:jc w:val="center"/>
              <w:rPr>
                <w:lang w:val="en-CA"/>
              </w:rPr>
            </w:pPr>
            <w:r w:rsidRPr="00BF0173">
              <w:rPr>
                <w:lang w:val="en-CA"/>
              </w:rPr>
              <w:t>The scene rotates with the viewer to keep the viewer within the field of view</w:t>
            </w:r>
          </w:p>
        </w:tc>
      </w:tr>
      <w:tr w:rsidR="0004740A" w:rsidRPr="00BF0173" w14:paraId="47BFCB45" w14:textId="77777777" w:rsidTr="007F5FAB">
        <w:tc>
          <w:tcPr>
            <w:tcW w:w="0" w:type="auto"/>
            <w:vAlign w:val="center"/>
          </w:tcPr>
          <w:p w14:paraId="51213DD9" w14:textId="41BA407B" w:rsidR="0004740A" w:rsidRPr="00BF0173" w:rsidRDefault="0004740A" w:rsidP="007F5FAB">
            <w:pPr>
              <w:spacing w:before="120" w:after="120"/>
              <w:jc w:val="center"/>
              <w:rPr>
                <w:lang w:val="en-CA"/>
              </w:rPr>
            </w:pPr>
            <w:r w:rsidRPr="00BF0173">
              <w:rPr>
                <w:lang w:val="en-CA"/>
              </w:rPr>
              <w:t>7..31</w:t>
            </w:r>
          </w:p>
        </w:tc>
        <w:tc>
          <w:tcPr>
            <w:tcW w:w="3507" w:type="dxa"/>
            <w:vAlign w:val="center"/>
          </w:tcPr>
          <w:p w14:paraId="76D741BB" w14:textId="2AA2D234" w:rsidR="0004740A" w:rsidRPr="00BF0173" w:rsidRDefault="0004740A" w:rsidP="007F5FAB">
            <w:pPr>
              <w:spacing w:before="120" w:after="120"/>
              <w:jc w:val="center"/>
              <w:rPr>
                <w:lang w:val="en-CA"/>
              </w:rPr>
            </w:pPr>
            <w:r w:rsidRPr="00BF0173">
              <w:rPr>
                <w:lang w:val="en-CA"/>
              </w:rPr>
              <w:t>VHM_RSRV_5..VHM_RSRV_31</w:t>
            </w:r>
          </w:p>
        </w:tc>
        <w:tc>
          <w:tcPr>
            <w:tcW w:w="5494" w:type="dxa"/>
            <w:vAlign w:val="center"/>
          </w:tcPr>
          <w:p w14:paraId="3B019BB9" w14:textId="77777777" w:rsidR="0004740A" w:rsidRPr="00BF0173" w:rsidRDefault="0004740A" w:rsidP="007F5FAB">
            <w:pPr>
              <w:spacing w:before="120" w:after="120"/>
              <w:jc w:val="center"/>
              <w:rPr>
                <w:lang w:val="en-CA"/>
              </w:rPr>
            </w:pPr>
            <w:r w:rsidRPr="00BF0173">
              <w:rPr>
                <w:lang w:val="en-CA"/>
              </w:rPr>
              <w:t>Reserved for future use by ISO/IEC</w:t>
            </w:r>
          </w:p>
        </w:tc>
      </w:tr>
      <w:tr w:rsidR="0004740A" w:rsidRPr="00BF0173" w14:paraId="6AB9968E" w14:textId="77777777" w:rsidTr="007F5FAB">
        <w:tc>
          <w:tcPr>
            <w:tcW w:w="0" w:type="auto"/>
            <w:vAlign w:val="center"/>
          </w:tcPr>
          <w:p w14:paraId="23E5DF59" w14:textId="77777777" w:rsidR="0004740A" w:rsidRPr="00BF0173" w:rsidRDefault="0004740A" w:rsidP="007F5FAB">
            <w:pPr>
              <w:spacing w:before="120" w:after="120"/>
              <w:jc w:val="center"/>
              <w:rPr>
                <w:lang w:val="en-CA"/>
              </w:rPr>
            </w:pPr>
            <w:r w:rsidRPr="00BF0173">
              <w:rPr>
                <w:lang w:val="en-CA"/>
              </w:rPr>
              <w:t>32..63</w:t>
            </w:r>
          </w:p>
        </w:tc>
        <w:tc>
          <w:tcPr>
            <w:tcW w:w="3507" w:type="dxa"/>
            <w:vAlign w:val="center"/>
          </w:tcPr>
          <w:p w14:paraId="1ACAC832" w14:textId="05BF5575" w:rsidR="0004740A" w:rsidRPr="00BF0173" w:rsidRDefault="0004740A" w:rsidP="007F5FAB">
            <w:pPr>
              <w:spacing w:before="120" w:after="120"/>
              <w:jc w:val="center"/>
              <w:rPr>
                <w:lang w:val="en-CA"/>
              </w:rPr>
            </w:pPr>
            <w:r w:rsidRPr="00BF0173">
              <w:rPr>
                <w:lang w:val="en-CA"/>
              </w:rPr>
              <w:t>VHM_UNSPF_32..VHM_UNSPF_63</w:t>
            </w:r>
          </w:p>
        </w:tc>
        <w:tc>
          <w:tcPr>
            <w:tcW w:w="5494" w:type="dxa"/>
            <w:vAlign w:val="center"/>
          </w:tcPr>
          <w:p w14:paraId="706EEE51" w14:textId="77777777" w:rsidR="0004740A" w:rsidRPr="00BF0173" w:rsidRDefault="0004740A" w:rsidP="007F5FAB">
            <w:pPr>
              <w:spacing w:before="120" w:after="120"/>
              <w:jc w:val="center"/>
              <w:rPr>
                <w:lang w:val="en-CA"/>
              </w:rPr>
            </w:pPr>
            <w:r w:rsidRPr="00BF0173">
              <w:rPr>
                <w:lang w:val="en-CA"/>
              </w:rPr>
              <w:t>Unspecified (available for specification by other standards)</w:t>
            </w:r>
          </w:p>
        </w:tc>
      </w:tr>
    </w:tbl>
    <w:p w14:paraId="42D7D382" w14:textId="41906E82" w:rsidR="0004740A" w:rsidRPr="00BF0173" w:rsidRDefault="0004740A" w:rsidP="0004740A">
      <w:pPr>
        <w:pStyle w:val="a3"/>
        <w:rPr>
          <w:lang w:val="en-CA"/>
        </w:rPr>
      </w:pPr>
      <w:bookmarkStart w:id="2275" w:name="_Toc55203684"/>
      <w:bookmarkStart w:id="2276" w:name="_Toc55203773"/>
      <w:bookmarkStart w:id="2277" w:name="_Toc55203897"/>
      <w:bookmarkStart w:id="2278" w:name="_Toc55203986"/>
      <w:bookmarkStart w:id="2279" w:name="_Toc48570919"/>
      <w:bookmarkStart w:id="2280" w:name="_Toc55548532"/>
      <w:bookmarkEnd w:id="2275"/>
      <w:bookmarkEnd w:id="2276"/>
      <w:bookmarkEnd w:id="2277"/>
      <w:bookmarkEnd w:id="2278"/>
      <w:r w:rsidRPr="00BF0173">
        <w:rPr>
          <w:lang w:val="en-CA"/>
        </w:rPr>
        <w:t>Geometry upscaling parameters SEI payload semantics</w:t>
      </w:r>
      <w:bookmarkEnd w:id="2279"/>
      <w:bookmarkEnd w:id="2280"/>
    </w:p>
    <w:p w14:paraId="6CD9FF5C" w14:textId="1C3FB659" w:rsidR="0004740A" w:rsidRPr="00BF0173" w:rsidRDefault="0004740A" w:rsidP="0004740A">
      <w:pPr>
        <w:rPr>
          <w:b/>
          <w:lang w:val="en-CA"/>
        </w:rPr>
      </w:pPr>
      <w:r w:rsidRPr="00BF0173">
        <w:rPr>
          <w:b/>
          <w:lang w:val="en-CA"/>
        </w:rPr>
        <w:t>gup_type</w:t>
      </w:r>
      <w:r w:rsidRPr="00BF0173">
        <w:rPr>
          <w:lang w:val="en-CA"/>
        </w:rPr>
        <w:t xml:space="preserve"> is the type of geometry upscaling to which the provided parameters apply. This version of the </w:t>
      </w:r>
      <w:r w:rsidR="0041097E">
        <w:rPr>
          <w:lang w:val="en-CA"/>
        </w:rPr>
        <w:t>document</w:t>
      </w:r>
      <w:r w:rsidR="0041097E" w:rsidRPr="00BF0173">
        <w:rPr>
          <w:lang w:val="en-CA"/>
        </w:rPr>
        <w:t xml:space="preserve"> </w:t>
      </w:r>
      <w:r w:rsidRPr="00BF0173">
        <w:rPr>
          <w:lang w:val="en-CA"/>
        </w:rPr>
        <w:t>defines the value 0 in accordance with the geometry video scaling process in</w:t>
      </w:r>
      <w:r w:rsidR="008C3136">
        <w:rPr>
          <w:lang w:val="en-CA"/>
        </w:rPr>
        <w:t xml:space="preserve"> subclause</w:t>
      </w:r>
      <w:r w:rsidRPr="00BF0173">
        <w:rPr>
          <w:lang w:val="en-CA"/>
        </w:rPr>
        <w:t xml:space="preserve"> (</w:t>
      </w:r>
      <w:r w:rsidRPr="00BF0173">
        <w:rPr>
          <w:lang w:val="en-CA"/>
        </w:rPr>
        <w:fldChar w:fldCharType="begin"/>
      </w:r>
      <w:r w:rsidRPr="00BF0173">
        <w:rPr>
          <w:lang w:val="en-CA"/>
        </w:rPr>
        <w:instrText xml:space="preserve"> REF _Ref33606650 \r \h </w:instrText>
      </w:r>
      <w:r w:rsidRPr="00BF0173">
        <w:rPr>
          <w:lang w:val="en-CA"/>
        </w:rPr>
      </w:r>
      <w:r w:rsidRPr="00BF0173">
        <w:rPr>
          <w:lang w:val="en-CA"/>
        </w:rPr>
        <w:fldChar w:fldCharType="separate"/>
      </w:r>
      <w:r w:rsidR="00D1378D">
        <w:rPr>
          <w:lang w:val="en-CA"/>
        </w:rPr>
        <w:t>H.4</w:t>
      </w:r>
      <w:r w:rsidRPr="00BF0173">
        <w:rPr>
          <w:lang w:val="en-CA"/>
        </w:rPr>
        <w:fldChar w:fldCharType="end"/>
      </w:r>
      <w:r w:rsidRPr="00BF0173">
        <w:rPr>
          <w:lang w:val="en-CA"/>
        </w:rPr>
        <w:t>). All positive even values are reserved for future use by ISO/IEC. All odd values are unspecified (available for specification by other standards).</w:t>
      </w:r>
    </w:p>
    <w:p w14:paraId="02266429" w14:textId="2E561925" w:rsidR="0004740A" w:rsidRPr="00BF0173" w:rsidRDefault="0004740A" w:rsidP="0004740A">
      <w:pPr>
        <w:rPr>
          <w:lang w:val="en-CA"/>
        </w:rPr>
      </w:pPr>
      <w:r w:rsidRPr="00BF0173">
        <w:rPr>
          <w:b/>
          <w:lang w:val="en-CA"/>
        </w:rPr>
        <w:lastRenderedPageBreak/>
        <w:t xml:space="preserve">gup_erode_threshold </w:t>
      </w:r>
      <w:r w:rsidRPr="00BF0173">
        <w:rPr>
          <w:lang w:val="en-CA"/>
        </w:rPr>
        <w:t>specifies the threshold that is applied in the texture aligned geometry erosion process (</w:t>
      </w:r>
      <w:r w:rsidRPr="00BF0173">
        <w:rPr>
          <w:lang w:val="en-CA"/>
        </w:rPr>
        <w:fldChar w:fldCharType="begin"/>
      </w:r>
      <w:r w:rsidRPr="00BF0173">
        <w:rPr>
          <w:lang w:val="en-CA"/>
        </w:rPr>
        <w:instrText xml:space="preserve"> REF _Ref33606817 \r \h </w:instrText>
      </w:r>
      <w:r w:rsidRPr="00BF0173">
        <w:rPr>
          <w:lang w:val="en-CA"/>
        </w:rPr>
      </w:r>
      <w:r w:rsidRPr="00BF0173">
        <w:rPr>
          <w:lang w:val="en-CA"/>
        </w:rPr>
        <w:fldChar w:fldCharType="separate"/>
      </w:r>
      <w:r w:rsidR="00D1378D">
        <w:rPr>
          <w:lang w:val="en-CA"/>
        </w:rPr>
        <w:t>H.5.5</w:t>
      </w:r>
      <w:r w:rsidRPr="00BF0173">
        <w:rPr>
          <w:lang w:val="en-CA"/>
        </w:rPr>
        <w:fldChar w:fldCharType="end"/>
      </w:r>
      <w:r w:rsidRPr="00BF0173">
        <w:rPr>
          <w:lang w:val="en-CA"/>
        </w:rPr>
        <w:t>) to determine if selective erosion is applied for a pixel or not. When not present, the value of gup_erode_threshold is inferred to be equal to 1.0.</w:t>
      </w:r>
    </w:p>
    <w:p w14:paraId="15DD3690" w14:textId="77777777" w:rsidR="0004740A" w:rsidRPr="00BF0173" w:rsidRDefault="0004740A" w:rsidP="0004740A">
      <w:pPr>
        <w:rPr>
          <w:lang w:val="en-CA"/>
        </w:rPr>
      </w:pPr>
      <w:r w:rsidRPr="00BF0173">
        <w:rPr>
          <w:lang w:val="en-CA"/>
        </w:rPr>
        <w:t>The variable GupErodeThreshold is set equal to gup_erode_threshold.</w:t>
      </w:r>
    </w:p>
    <w:p w14:paraId="6282F899" w14:textId="414696B2" w:rsidR="0004740A" w:rsidRPr="00BF0173" w:rsidRDefault="0004740A" w:rsidP="0004740A">
      <w:pPr>
        <w:rPr>
          <w:lang w:val="en-CA"/>
        </w:rPr>
      </w:pPr>
      <w:r w:rsidRPr="00BF0173">
        <w:rPr>
          <w:b/>
          <w:lang w:val="en-CA"/>
        </w:rPr>
        <w:t>gup_delta_threshold</w:t>
      </w:r>
      <w:r w:rsidRPr="00BF0173">
        <w:rPr>
          <w:lang w:val="en-CA"/>
        </w:rPr>
        <w:t xml:space="preserve"> specifies the threshold that is applied in the texture aligned geometry erosion process (</w:t>
      </w:r>
      <w:r w:rsidRPr="00BF0173">
        <w:rPr>
          <w:lang w:val="en-CA"/>
        </w:rPr>
        <w:fldChar w:fldCharType="begin"/>
      </w:r>
      <w:r w:rsidRPr="00BF0173">
        <w:rPr>
          <w:lang w:val="en-CA"/>
        </w:rPr>
        <w:instrText xml:space="preserve"> REF _Ref33606817 \r \h </w:instrText>
      </w:r>
      <w:r w:rsidRPr="00BF0173">
        <w:rPr>
          <w:lang w:val="en-CA"/>
        </w:rPr>
      </w:r>
      <w:r w:rsidRPr="00BF0173">
        <w:rPr>
          <w:lang w:val="en-CA"/>
        </w:rPr>
        <w:fldChar w:fldCharType="separate"/>
      </w:r>
      <w:r w:rsidR="00D1378D">
        <w:rPr>
          <w:lang w:val="en-CA"/>
        </w:rPr>
        <w:t>H.5.5</w:t>
      </w:r>
      <w:r w:rsidRPr="00BF0173">
        <w:rPr>
          <w:lang w:val="en-CA"/>
        </w:rPr>
        <w:fldChar w:fldCharType="end"/>
      </w:r>
      <w:r w:rsidRPr="00BF0173">
        <w:rPr>
          <w:lang w:val="en-CA"/>
        </w:rPr>
        <w:t>) to determine the partial depth order between two samples. When not present, the value of gup_delta_threshold is inferred to be equal to 10.</w:t>
      </w:r>
    </w:p>
    <w:p w14:paraId="5587DE99" w14:textId="77777777" w:rsidR="0004740A" w:rsidRPr="00BF0173" w:rsidRDefault="0004740A" w:rsidP="0004740A">
      <w:pPr>
        <w:rPr>
          <w:lang w:val="en-CA"/>
        </w:rPr>
      </w:pPr>
      <w:r w:rsidRPr="00BF0173">
        <w:rPr>
          <w:lang w:val="en-CA"/>
        </w:rPr>
        <w:t>The variable GupDeltaThreshold is set equal to gup_delta_threshold.</w:t>
      </w:r>
    </w:p>
    <w:p w14:paraId="58736554" w14:textId="1D27DEEF" w:rsidR="0004740A" w:rsidRPr="00BF0173" w:rsidRDefault="0004740A" w:rsidP="0004740A">
      <w:pPr>
        <w:rPr>
          <w:lang w:val="en-CA"/>
        </w:rPr>
      </w:pPr>
      <w:r w:rsidRPr="00BF0173">
        <w:rPr>
          <w:b/>
          <w:lang w:val="en-CA"/>
        </w:rPr>
        <w:t>gup_max_curvature</w:t>
      </w:r>
      <w:r w:rsidRPr="00BF0173">
        <w:rPr>
          <w:lang w:val="en-CA"/>
        </w:rPr>
        <w:t xml:space="preserve"> specifies the threshold that determines if the curvature correction of the geometry contour smoothing process (</w:t>
      </w:r>
      <w:r w:rsidRPr="00BF0173">
        <w:rPr>
          <w:lang w:val="en-CA"/>
        </w:rPr>
        <w:fldChar w:fldCharType="begin"/>
      </w:r>
      <w:r w:rsidRPr="00BF0173">
        <w:rPr>
          <w:lang w:val="en-CA"/>
        </w:rPr>
        <w:instrText xml:space="preserve"> REF _Ref33606846 \r \h </w:instrText>
      </w:r>
      <w:r w:rsidRPr="00BF0173">
        <w:rPr>
          <w:lang w:val="en-CA"/>
        </w:rPr>
      </w:r>
      <w:r w:rsidRPr="00BF0173">
        <w:rPr>
          <w:lang w:val="en-CA"/>
        </w:rPr>
        <w:fldChar w:fldCharType="separate"/>
      </w:r>
      <w:r w:rsidR="00D1378D">
        <w:rPr>
          <w:lang w:val="en-CA"/>
        </w:rPr>
        <w:t>H.5.6</w:t>
      </w:r>
      <w:r w:rsidRPr="00BF0173">
        <w:rPr>
          <w:lang w:val="en-CA"/>
        </w:rPr>
        <w:fldChar w:fldCharType="end"/>
      </w:r>
      <w:r w:rsidRPr="00BF0173">
        <w:rPr>
          <w:lang w:val="en-CA"/>
        </w:rPr>
        <w:t>) is applied to a geometry sample. When not present, the value of gup_max_curvature is inferred to be equal to 5.</w:t>
      </w:r>
    </w:p>
    <w:p w14:paraId="5E0327DF" w14:textId="77777777" w:rsidR="0004740A" w:rsidRPr="00BF0173" w:rsidRDefault="0004740A" w:rsidP="0004740A">
      <w:pPr>
        <w:rPr>
          <w:lang w:val="en-CA"/>
        </w:rPr>
      </w:pPr>
      <w:r w:rsidRPr="00BF0173">
        <w:rPr>
          <w:lang w:val="en-CA"/>
        </w:rPr>
        <w:t>The variable GupMaxCurvature is set equal to gup_max_curvature.</w:t>
      </w:r>
    </w:p>
    <w:p w14:paraId="1DF53F79" w14:textId="77777777" w:rsidR="0004740A" w:rsidRPr="00BF0173" w:rsidRDefault="0004740A" w:rsidP="0004740A">
      <w:pPr>
        <w:pStyle w:val="ANNEX"/>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BF0173">
        <w:rPr>
          <w:color w:val="000000" w:themeColor="text1"/>
          <w:lang w:val="en-CA"/>
        </w:rPr>
        <w:lastRenderedPageBreak/>
        <w:br/>
      </w:r>
      <w:bookmarkStart w:id="2281" w:name="_Toc48570921"/>
      <w:bookmarkStart w:id="2282" w:name="_Toc55548533"/>
      <w:r w:rsidRPr="00BF0173">
        <w:rPr>
          <w:color w:val="000000" w:themeColor="text1"/>
          <w:lang w:val="en-CA"/>
        </w:rPr>
        <w:t>(informative)</w:t>
      </w:r>
      <w:r w:rsidRPr="00BF0173">
        <w:rPr>
          <w:color w:val="000000" w:themeColor="text1"/>
          <w:lang w:val="en-CA"/>
        </w:rPr>
        <w:br/>
      </w:r>
      <w:bookmarkStart w:id="2283" w:name="_Ref21527679"/>
      <w:bookmarkStart w:id="2284" w:name="_Toc38355454"/>
      <w:r w:rsidRPr="00BF0173">
        <w:rPr>
          <w:color w:val="000000" w:themeColor="text1"/>
          <w:lang w:val="en-CA"/>
        </w:rPr>
        <w:t>Volumetric usability information</w:t>
      </w:r>
      <w:bookmarkStart w:id="2285" w:name="_Ref29940000"/>
      <w:bookmarkStart w:id="2286" w:name="_Toc30602762"/>
      <w:bookmarkStart w:id="2287" w:name="_Toc32591271"/>
      <w:bookmarkEnd w:id="2281"/>
      <w:bookmarkEnd w:id="2282"/>
      <w:bookmarkEnd w:id="2283"/>
      <w:bookmarkEnd w:id="2284"/>
    </w:p>
    <w:p w14:paraId="6490D235" w14:textId="3722AFAD" w:rsidR="0004740A" w:rsidRPr="00BF0173" w:rsidRDefault="00C22A85" w:rsidP="0004740A">
      <w:pPr>
        <w:rPr>
          <w:lang w:val="en-CA"/>
        </w:rPr>
      </w:pPr>
      <w:r w:rsidRPr="00BF0173">
        <w:rPr>
          <w:lang w:val="en-CA"/>
        </w:rPr>
        <w:t>The specifications in ISO/IEC </w:t>
      </w:r>
      <w:r w:rsidRPr="008E528A">
        <w:rPr>
          <w:highlight w:val="yellow"/>
          <w:lang w:val="en-CA"/>
        </w:rPr>
        <w:t>CD</w:t>
      </w:r>
      <w:r w:rsidRPr="00BF0173">
        <w:rPr>
          <w:lang w:val="en-CA"/>
        </w:rPr>
        <w:t> 23090-5</w:t>
      </w:r>
      <w:r>
        <w:rPr>
          <w:lang w:val="en-CA"/>
        </w:rPr>
        <w:t>(2E)</w:t>
      </w:r>
      <w:r w:rsidRPr="00BF0173">
        <w:rPr>
          <w:lang w:val="en-CA"/>
        </w:rPr>
        <w:t xml:space="preserve"> Annex G apply with the following modifications.</w:t>
      </w:r>
      <w:r w:rsidR="0004740A" w:rsidRPr="00BF0173">
        <w:rPr>
          <w:lang w:val="en-CA"/>
        </w:rPr>
        <w:t xml:space="preserve"> </w:t>
      </w:r>
    </w:p>
    <w:p w14:paraId="22DD1F83" w14:textId="77777777" w:rsidR="0004740A" w:rsidRPr="00BF0173" w:rsidRDefault="0004740A" w:rsidP="0004740A">
      <w:pPr>
        <w:rPr>
          <w:lang w:val="en-CA"/>
        </w:rPr>
      </w:pPr>
      <w:r w:rsidRPr="00BF0173">
        <w:rPr>
          <w:lang w:val="en-CA"/>
        </w:rPr>
        <w:t>When vui_parameters(</w:t>
      </w:r>
      <w:r w:rsidRPr="00BF0173">
        <w:rPr>
          <w:bCs/>
          <w:noProof/>
          <w:color w:val="000000" w:themeColor="text1"/>
          <w:lang w:val="en-CA"/>
        </w:rPr>
        <w:t> </w:t>
      </w:r>
      <w:r w:rsidRPr="00BF0173">
        <w:rPr>
          <w:lang w:val="en-CA"/>
        </w:rPr>
        <w:t>) are present in the AAPS, the syntax elements apply to all atlases present in the MIV sequence. If vui_parameters(</w:t>
      </w:r>
      <w:r w:rsidRPr="00BF0173">
        <w:rPr>
          <w:bCs/>
          <w:noProof/>
          <w:color w:val="000000" w:themeColor="text1"/>
          <w:lang w:val="en-CA"/>
        </w:rPr>
        <w:t> </w:t>
      </w:r>
      <w:r w:rsidRPr="00BF0173">
        <w:rPr>
          <w:lang w:val="en-CA"/>
        </w:rPr>
        <w:t>) present in both the AAPS and ASPS of a MIV sequence, then their contents shall be the same.</w:t>
      </w:r>
    </w:p>
    <w:p w14:paraId="180E996B" w14:textId="77777777" w:rsidR="0004740A" w:rsidRPr="00BF0173" w:rsidRDefault="0004740A" w:rsidP="0004740A">
      <w:pPr>
        <w:rPr>
          <w:lang w:val="en-CA"/>
        </w:rPr>
      </w:pPr>
      <w:bookmarkStart w:id="2288" w:name="_Hlk48753129"/>
      <w:r w:rsidRPr="00BF0173">
        <w:rPr>
          <w:lang w:val="en-CA"/>
        </w:rPr>
        <w:t>In this version of this specification, the value of vui_display_box_info_present_flag and vui_anchor_point_present_flag shall be equal to zero.</w:t>
      </w:r>
    </w:p>
    <w:bookmarkEnd w:id="2288"/>
    <w:p w14:paraId="03205386" w14:textId="2E2CAF85" w:rsidR="0004740A" w:rsidRPr="00BF0173" w:rsidRDefault="0004740A" w:rsidP="0004740A">
      <w:pPr>
        <w:pStyle w:val="ANNEX"/>
        <w:tabs>
          <w:tab w:val="left" w:pos="216"/>
          <w:tab w:val="left" w:pos="432"/>
          <w:tab w:val="left" w:pos="648"/>
          <w:tab w:val="left" w:pos="864"/>
          <w:tab w:val="left" w:pos="1080"/>
          <w:tab w:val="left" w:pos="1296"/>
          <w:tab w:val="left" w:pos="1512"/>
          <w:tab w:val="left" w:pos="1728"/>
          <w:tab w:val="left" w:pos="1944"/>
        </w:tabs>
        <w:rPr>
          <w:color w:val="000000" w:themeColor="text1"/>
          <w:lang w:val="en-CA"/>
        </w:rPr>
      </w:pPr>
      <w:r w:rsidRPr="00BF0173">
        <w:rPr>
          <w:color w:val="000000" w:themeColor="text1"/>
          <w:lang w:val="en-CA"/>
        </w:rPr>
        <w:lastRenderedPageBreak/>
        <w:br/>
      </w:r>
      <w:bookmarkStart w:id="2289" w:name="_Toc48570922"/>
      <w:bookmarkStart w:id="2290" w:name="_Ref55140066"/>
      <w:bookmarkStart w:id="2291" w:name="_Toc55548534"/>
      <w:r w:rsidRPr="00BF0173">
        <w:rPr>
          <w:color w:val="000000" w:themeColor="text1"/>
          <w:lang w:val="en-CA"/>
        </w:rPr>
        <w:t>(Informative)</w:t>
      </w:r>
      <w:r w:rsidRPr="00BF0173">
        <w:rPr>
          <w:color w:val="000000" w:themeColor="text1"/>
          <w:lang w:val="en-CA"/>
        </w:rPr>
        <w:br/>
      </w:r>
      <w:bookmarkStart w:id="2292" w:name="_Ref38440370"/>
      <w:r w:rsidR="00C22A85">
        <w:rPr>
          <w:color w:val="000000" w:themeColor="text1"/>
          <w:lang w:val="en-CA"/>
        </w:rPr>
        <w:t>Overview of</w:t>
      </w:r>
      <w:r w:rsidRPr="00BF0173">
        <w:rPr>
          <w:color w:val="000000" w:themeColor="text1"/>
          <w:lang w:val="en-CA"/>
        </w:rPr>
        <w:t xml:space="preserve"> rendering process</w:t>
      </w:r>
      <w:bookmarkEnd w:id="2289"/>
      <w:r w:rsidR="00C22A85">
        <w:rPr>
          <w:color w:val="000000" w:themeColor="text1"/>
          <w:lang w:val="en-CA"/>
        </w:rPr>
        <w:t>es</w:t>
      </w:r>
      <w:bookmarkEnd w:id="2285"/>
      <w:bookmarkEnd w:id="2286"/>
      <w:bookmarkEnd w:id="2287"/>
      <w:bookmarkEnd w:id="2290"/>
      <w:bookmarkEnd w:id="2291"/>
      <w:bookmarkEnd w:id="2292"/>
    </w:p>
    <w:p w14:paraId="3C621003" w14:textId="77777777" w:rsidR="001D4FE8" w:rsidRPr="00BF0173" w:rsidRDefault="001D4FE8" w:rsidP="001D4FE8">
      <w:pPr>
        <w:pStyle w:val="a2"/>
        <w:rPr>
          <w:noProof/>
          <w:lang w:val="en-CA"/>
        </w:rPr>
      </w:pPr>
      <w:bookmarkStart w:id="2293" w:name="_Toc415475997"/>
      <w:bookmarkStart w:id="2294" w:name="_Toc423599272"/>
      <w:bookmarkStart w:id="2295" w:name="_Toc423601776"/>
      <w:bookmarkStart w:id="2296" w:name="_Toc501130241"/>
      <w:bookmarkStart w:id="2297" w:name="_Toc503777945"/>
      <w:bookmarkStart w:id="2298" w:name="_Toc30602763"/>
      <w:bookmarkStart w:id="2299" w:name="_Toc32591272"/>
      <w:bookmarkStart w:id="2300" w:name="_Toc48570923"/>
      <w:bookmarkStart w:id="2301" w:name="_Toc49424478"/>
      <w:bookmarkStart w:id="2302" w:name="_Toc55548535"/>
      <w:bookmarkStart w:id="2303" w:name="_Toc415475983"/>
      <w:bookmarkStart w:id="2304" w:name="_Toc423599258"/>
      <w:bookmarkStart w:id="2305" w:name="_Toc423601762"/>
      <w:bookmarkStart w:id="2306" w:name="_Toc501130226"/>
      <w:bookmarkStart w:id="2307" w:name="_Toc503777930"/>
      <w:r w:rsidRPr="00BF0173">
        <w:rPr>
          <w:lang w:val="en-CA"/>
        </w:rPr>
        <w:t>General</w:t>
      </w:r>
      <w:bookmarkEnd w:id="2293"/>
      <w:bookmarkEnd w:id="2294"/>
      <w:bookmarkEnd w:id="2295"/>
      <w:bookmarkEnd w:id="2296"/>
      <w:bookmarkEnd w:id="2297"/>
      <w:bookmarkEnd w:id="2298"/>
      <w:bookmarkEnd w:id="2299"/>
      <w:bookmarkEnd w:id="2300"/>
      <w:bookmarkEnd w:id="2301"/>
      <w:bookmarkEnd w:id="2302"/>
      <w:r w:rsidRPr="00BF0173">
        <w:rPr>
          <w:noProof/>
          <w:lang w:val="en-CA"/>
        </w:rPr>
        <w:t xml:space="preserve"> </w:t>
      </w:r>
    </w:p>
    <w:bookmarkEnd w:id="2303"/>
    <w:bookmarkEnd w:id="2304"/>
    <w:bookmarkEnd w:id="2305"/>
    <w:bookmarkEnd w:id="2306"/>
    <w:bookmarkEnd w:id="2307"/>
    <w:p w14:paraId="51F14DA1" w14:textId="68DB887B" w:rsidR="00EA6BB0" w:rsidRDefault="00EA6BB0" w:rsidP="00F41B4E">
      <w:pPr>
        <w:rPr>
          <w:lang w:val="en-CA"/>
        </w:rPr>
      </w:pPr>
      <w:r w:rsidRPr="00B822E2">
        <w:rPr>
          <w:lang w:val="en-CA"/>
        </w:rPr>
        <w:t xml:space="preserve">The purpose of </w:t>
      </w:r>
      <w:r w:rsidR="00E93A6C">
        <w:rPr>
          <w:lang w:val="en-CA"/>
        </w:rPr>
        <w:fldChar w:fldCharType="begin"/>
      </w:r>
      <w:r w:rsidR="00E93A6C">
        <w:rPr>
          <w:lang w:val="en-CA"/>
        </w:rPr>
        <w:instrText xml:space="preserve"> REF _Ref55140066 \n \h </w:instrText>
      </w:r>
      <w:r w:rsidR="00E93A6C">
        <w:rPr>
          <w:lang w:val="en-CA"/>
        </w:rPr>
      </w:r>
      <w:r w:rsidR="00E93A6C">
        <w:rPr>
          <w:lang w:val="en-CA"/>
        </w:rPr>
        <w:fldChar w:fldCharType="separate"/>
      </w:r>
      <w:r w:rsidR="00E93A6C">
        <w:rPr>
          <w:lang w:val="en-CA"/>
        </w:rPr>
        <w:t>Annex H</w:t>
      </w:r>
      <w:r w:rsidR="00E93A6C">
        <w:rPr>
          <w:lang w:val="en-CA"/>
        </w:rPr>
        <w:fldChar w:fldCharType="end"/>
      </w:r>
      <w:r w:rsidR="00E93A6C">
        <w:rPr>
          <w:lang w:val="en-CA"/>
        </w:rPr>
        <w:t xml:space="preserve"> </w:t>
      </w:r>
      <w:r w:rsidRPr="00B822E2">
        <w:rPr>
          <w:lang w:val="en-CA"/>
        </w:rPr>
        <w:t xml:space="preserve">is to illustrate application of a decoded MIV sequence. It provides informative hypothetical </w:t>
      </w:r>
      <w:r>
        <w:rPr>
          <w:lang w:val="en-CA"/>
        </w:rPr>
        <w:t>transcoding</w:t>
      </w:r>
      <w:r w:rsidRPr="00B822E2">
        <w:rPr>
          <w:lang w:val="en-CA"/>
        </w:rPr>
        <w:t xml:space="preserve"> and rendering processes</w:t>
      </w:r>
      <w:r>
        <w:rPr>
          <w:lang w:val="en-CA"/>
        </w:rPr>
        <w:t xml:space="preserve">, </w:t>
      </w:r>
      <w:r w:rsidRPr="00B822E2">
        <w:rPr>
          <w:lang w:val="en-CA"/>
        </w:rPr>
        <w:t xml:space="preserve">which operate on the outputs defined </w:t>
      </w:r>
      <w:r w:rsidRPr="00F7680C">
        <w:rPr>
          <w:lang w:val="en-CA"/>
        </w:rPr>
        <w:t>in clause 8, clause 9</w:t>
      </w:r>
      <w:r>
        <w:rPr>
          <w:lang w:val="en-CA"/>
        </w:rPr>
        <w:t>, Annex A,</w:t>
      </w:r>
      <w:r w:rsidRPr="00F7680C">
        <w:rPr>
          <w:lang w:val="en-CA"/>
        </w:rPr>
        <w:t xml:space="preserve"> and Annex</w:t>
      </w:r>
      <w:r>
        <w:rPr>
          <w:lang w:val="en-CA"/>
        </w:rPr>
        <w:t xml:space="preserve"> B</w:t>
      </w:r>
      <w:r w:rsidRPr="00B822E2">
        <w:rPr>
          <w:lang w:val="en-CA"/>
        </w:rPr>
        <w:t>. A</w:t>
      </w:r>
      <w:r w:rsidR="00703DDE">
        <w:rPr>
          <w:lang w:val="en-CA"/>
        </w:rPr>
        <w:t>n</w:t>
      </w:r>
      <w:r w:rsidRPr="00B822E2">
        <w:rPr>
          <w:lang w:val="en-CA"/>
        </w:rPr>
        <w:t xml:space="preserve"> application may combine multiple processes.</w:t>
      </w:r>
      <w:r w:rsidR="00703DDE">
        <w:rPr>
          <w:lang w:val="en-CA"/>
        </w:rPr>
        <w:t xml:space="preserve"> </w:t>
      </w:r>
      <w:r w:rsidR="00703DDE">
        <w:rPr>
          <w:lang w:val="en-CA"/>
        </w:rPr>
        <w:fldChar w:fldCharType="begin"/>
      </w:r>
      <w:r w:rsidR="00703DDE">
        <w:rPr>
          <w:lang w:val="en-CA"/>
        </w:rPr>
        <w:instrText xml:space="preserve"> REF _Ref55140066 \n \h </w:instrText>
      </w:r>
      <w:r w:rsidR="00703DDE">
        <w:rPr>
          <w:lang w:val="en-CA"/>
        </w:rPr>
      </w:r>
      <w:r w:rsidR="00703DDE">
        <w:rPr>
          <w:lang w:val="en-CA"/>
        </w:rPr>
        <w:fldChar w:fldCharType="separate"/>
      </w:r>
      <w:r w:rsidR="00703DDE">
        <w:rPr>
          <w:lang w:val="en-CA"/>
        </w:rPr>
        <w:t>Annex H</w:t>
      </w:r>
      <w:r w:rsidR="00703DDE">
        <w:rPr>
          <w:lang w:val="en-CA"/>
        </w:rPr>
        <w:fldChar w:fldCharType="end"/>
      </w:r>
      <w:r w:rsidR="00703DDE">
        <w:rPr>
          <w:lang w:val="en-CA"/>
        </w:rPr>
        <w:t xml:space="preserve"> </w:t>
      </w:r>
      <w:r w:rsidR="00703DDE" w:rsidRPr="00B822E2">
        <w:rPr>
          <w:lang w:val="en-CA"/>
        </w:rPr>
        <w:t xml:space="preserve">does not form an integral part of this </w:t>
      </w:r>
      <w:r w:rsidR="00703DDE">
        <w:rPr>
          <w:lang w:val="en-CA"/>
        </w:rPr>
        <w:t>document</w:t>
      </w:r>
      <w:r w:rsidR="00703DDE" w:rsidRPr="00B822E2">
        <w:rPr>
          <w:lang w:val="en-CA"/>
        </w:rPr>
        <w:t>.</w:t>
      </w:r>
    </w:p>
    <w:p w14:paraId="313BFD98" w14:textId="77777777" w:rsidR="00EA6BB0" w:rsidRDefault="00EA6BB0" w:rsidP="00F41B4E">
      <w:pPr>
        <w:rPr>
          <w:lang w:val="en-CA"/>
        </w:rPr>
      </w:pPr>
      <w:r w:rsidRPr="00890C2D">
        <w:rPr>
          <w:highlight w:val="yellow"/>
          <w:lang w:val="en-CA"/>
        </w:rPr>
        <w:t>[Ed.(BK): Check that all syntax elements in the MIV specification are used</w:t>
      </w:r>
      <w:r>
        <w:rPr>
          <w:highlight w:val="yellow"/>
          <w:lang w:val="en-CA"/>
        </w:rPr>
        <w:t xml:space="preserve"> directly or indirectly in Annex H</w:t>
      </w:r>
      <w:r w:rsidRPr="00890C2D">
        <w:rPr>
          <w:highlight w:val="yellow"/>
          <w:lang w:val="en-CA"/>
        </w:rPr>
        <w:t>.</w:t>
      </w:r>
      <w:r>
        <w:rPr>
          <w:highlight w:val="yellow"/>
          <w:lang w:val="en-CA"/>
        </w:rPr>
        <w:t xml:space="preserve"> Try to use them in a </w:t>
      </w:r>
      <w:r w:rsidRPr="00890C2D">
        <w:rPr>
          <w:b/>
          <w:bCs/>
          <w:highlight w:val="yellow"/>
          <w:lang w:val="en-CA"/>
        </w:rPr>
        <w:t>clear</w:t>
      </w:r>
      <w:r>
        <w:rPr>
          <w:highlight w:val="yellow"/>
          <w:lang w:val="en-CA"/>
        </w:rPr>
        <w:t xml:space="preserve"> and </w:t>
      </w:r>
      <w:r w:rsidRPr="00890C2D">
        <w:rPr>
          <w:b/>
          <w:bCs/>
          <w:highlight w:val="yellow"/>
          <w:lang w:val="en-CA"/>
        </w:rPr>
        <w:t>concise</w:t>
      </w:r>
      <w:r>
        <w:rPr>
          <w:highlight w:val="yellow"/>
          <w:lang w:val="en-CA"/>
        </w:rPr>
        <w:t xml:space="preserve"> way. Write in such a way that changes to Clause 9 and Annex B do not cause a lot of rewriting, especially by properly defining inputs and outputs. The goal is to get to DIS quality in an acceptable amount of time and effort.</w:t>
      </w:r>
      <w:r w:rsidRPr="00890C2D">
        <w:rPr>
          <w:highlight w:val="yellow"/>
          <w:lang w:val="en-CA"/>
        </w:rPr>
        <w:t>]</w:t>
      </w:r>
    </w:p>
    <w:p w14:paraId="657C7D78" w14:textId="77777777" w:rsidR="00EA6BB0" w:rsidRDefault="00EA6BB0" w:rsidP="00F41B4E">
      <w:pPr>
        <w:rPr>
          <w:lang w:val="en-CA"/>
        </w:rPr>
      </w:pPr>
      <w:r w:rsidRPr="008F1DB0">
        <w:rPr>
          <w:highlight w:val="yellow"/>
          <w:lang w:val="en-CA"/>
        </w:rPr>
        <w:t>[Ed.(BK): This annex does not assume MIV Main profile. When possible</w:t>
      </w:r>
      <w:r>
        <w:rPr>
          <w:highlight w:val="yellow"/>
          <w:lang w:val="en-CA"/>
        </w:rPr>
        <w:t xml:space="preserve"> with little text,</w:t>
      </w:r>
      <w:r w:rsidRPr="008F1DB0">
        <w:rPr>
          <w:highlight w:val="yellow"/>
          <w:lang w:val="en-CA"/>
        </w:rPr>
        <w:t xml:space="preserve"> processes are generalized.]</w:t>
      </w:r>
    </w:p>
    <w:p w14:paraId="73E648D8" w14:textId="150850FE" w:rsidR="00EA6BB0" w:rsidRPr="00F41B4E" w:rsidRDefault="00EA6BB0" w:rsidP="003740AD">
      <w:pPr>
        <w:pStyle w:val="ListParagraph"/>
        <w:numPr>
          <w:ilvl w:val="0"/>
          <w:numId w:val="47"/>
        </w:numPr>
        <w:ind w:leftChars="0"/>
      </w:pPr>
      <w:r w:rsidRPr="002A18C6">
        <w:t>The sample 3D reconstruction process (</w:t>
      </w:r>
      <w:r w:rsidRPr="00F41B4E">
        <w:fldChar w:fldCharType="begin"/>
      </w:r>
      <w:r w:rsidRPr="00F41B4E">
        <w:instrText xml:space="preserve"> REF _Ref52968218 \r \h </w:instrText>
      </w:r>
      <w:r w:rsidR="00D758E5" w:rsidRPr="00F41B4E">
        <w:instrText xml:space="preserve"> \* MERGEFORMAT </w:instrText>
      </w:r>
      <w:r w:rsidRPr="00F41B4E">
        <w:fldChar w:fldCharType="separate"/>
      </w:r>
      <w:r w:rsidR="00D1378D" w:rsidRPr="00F41B4E">
        <w:t>H.2</w:t>
      </w:r>
      <w:r w:rsidRPr="00F41B4E">
        <w:fldChar w:fldCharType="end"/>
      </w:r>
      <w:r w:rsidRPr="00F41B4E">
        <w:t>) specifies how to reconstruct an atlas sample to a 3D point in space. This process is a building block of 6DoF rendering and any transcoding that involves 3D format conversion. The process demonstrates the use of most view parameters including camera intrinsics, camera extrinsics and depth quantization parameters. When applied to all atlas samples in a volumetric frame, a point cloud is reconstructed. Such a representation is useful for rendering applications and immersive video analytics.</w:t>
      </w:r>
    </w:p>
    <w:p w14:paraId="64858805" w14:textId="7B17D29F" w:rsidR="00EA6BB0" w:rsidRPr="00F41B4E" w:rsidRDefault="00EA6BB0" w:rsidP="003740AD">
      <w:pPr>
        <w:pStyle w:val="ListParagraph"/>
        <w:numPr>
          <w:ilvl w:val="0"/>
          <w:numId w:val="47"/>
        </w:numPr>
        <w:ind w:leftChars="0"/>
      </w:pPr>
      <w:r w:rsidRPr="00F41B4E">
        <w:t>The entity-filtering process (</w:t>
      </w:r>
      <w:r w:rsidRPr="00F41B4E">
        <w:fldChar w:fldCharType="begin"/>
      </w:r>
      <w:r w:rsidRPr="00F41B4E">
        <w:instrText xml:space="preserve"> REF _Ref52968453 \r \h </w:instrText>
      </w:r>
      <w:r w:rsidR="00D758E5" w:rsidRPr="00F41B4E">
        <w:instrText xml:space="preserve"> \* MERGEFORMAT </w:instrText>
      </w:r>
      <w:r w:rsidRPr="00F41B4E">
        <w:fldChar w:fldCharType="separate"/>
      </w:r>
      <w:r w:rsidR="00D1378D" w:rsidRPr="00F41B4E">
        <w:t>H.3</w:t>
      </w:r>
      <w:r w:rsidRPr="00F41B4E">
        <w:fldChar w:fldCharType="end"/>
      </w:r>
      <w:r w:rsidRPr="00F41B4E">
        <w:t>) specifies how to filter a block to patch map by entity ID prior to transcoding or rendering, for instance to render only the foreground objects in a scene.</w:t>
      </w:r>
    </w:p>
    <w:p w14:paraId="71C003E7" w14:textId="5BF8205C" w:rsidR="00EA6BB0" w:rsidRPr="00F41B4E" w:rsidRDefault="00EA6BB0" w:rsidP="003740AD">
      <w:pPr>
        <w:pStyle w:val="ListParagraph"/>
        <w:numPr>
          <w:ilvl w:val="0"/>
          <w:numId w:val="47"/>
        </w:numPr>
        <w:ind w:leftChars="0"/>
      </w:pPr>
      <w:r w:rsidRPr="00F41B4E">
        <w:t>The geometry video scaling process (</w:t>
      </w:r>
      <w:r w:rsidRPr="00F41B4E">
        <w:fldChar w:fldCharType="begin"/>
      </w:r>
      <w:r w:rsidRPr="00F41B4E">
        <w:instrText xml:space="preserve"> REF _Ref52968693 \r \h </w:instrText>
      </w:r>
      <w:r w:rsidR="00D758E5" w:rsidRPr="00F41B4E">
        <w:instrText xml:space="preserve"> \* MERGEFORMAT </w:instrText>
      </w:r>
      <w:r w:rsidRPr="00F41B4E">
        <w:fldChar w:fldCharType="separate"/>
      </w:r>
      <w:r w:rsidR="00D1378D" w:rsidRPr="00F41B4E">
        <w:t>H.4</w:t>
      </w:r>
      <w:r w:rsidRPr="00F41B4E">
        <w:fldChar w:fldCharType="end"/>
      </w:r>
      <w:r w:rsidRPr="00F41B4E">
        <w:t>) specifies how to upscale a geometry frame with preservation of thin foreground edges.</w:t>
      </w:r>
    </w:p>
    <w:p w14:paraId="6E6297D2" w14:textId="170DDDA5" w:rsidR="00EA6BB0" w:rsidRDefault="00EA6BB0" w:rsidP="003740AD">
      <w:pPr>
        <w:pStyle w:val="ListParagraph"/>
        <w:numPr>
          <w:ilvl w:val="0"/>
          <w:numId w:val="47"/>
        </w:numPr>
        <w:ind w:leftChars="0"/>
      </w:pPr>
      <w:r w:rsidRPr="00F41B4E">
        <w:t>The pruned view reconstruction process (</w:t>
      </w:r>
      <w:r w:rsidRPr="00F41B4E">
        <w:fldChar w:fldCharType="begin"/>
      </w:r>
      <w:r w:rsidRPr="00F41B4E">
        <w:instrText xml:space="preserve"> REF _Ref33606740 \r \h </w:instrText>
      </w:r>
      <w:r w:rsidR="00D758E5" w:rsidRPr="00F41B4E">
        <w:instrText xml:space="preserve"> \* MERGEFORMAT </w:instrText>
      </w:r>
      <w:r w:rsidRPr="00F41B4E">
        <w:fldChar w:fldCharType="separate"/>
      </w:r>
      <w:r w:rsidR="00D1378D" w:rsidRPr="00F41B4E">
        <w:t>H.6</w:t>
      </w:r>
      <w:r w:rsidRPr="00F41B4E">
        <w:fldChar w:fldCharType="end"/>
      </w:r>
      <w:r w:rsidRPr="00F41B4E">
        <w:t xml:space="preserve">) specifies how to reconstruct a pruned view from multiple atlases. This process enables multiview rendering as opposed to rendering per point or per patch. </w:t>
      </w:r>
      <w:r w:rsidRPr="002A18C6">
        <w:t>The process is also useful for transcoding applications that work with views instead of atlases.</w:t>
      </w:r>
    </w:p>
    <w:p w14:paraId="0CBA5774" w14:textId="78C3C18F" w:rsidR="002561C1" w:rsidRPr="00F41B4E" w:rsidRDefault="002561C1" w:rsidP="00F41B4E">
      <w:r w:rsidRPr="00F41B4E">
        <w:rPr>
          <w:highlight w:val="yellow"/>
        </w:rPr>
        <w:t>[Ed. Let’s insert a couple of scientific references and add these to the bibliography for multivew rendering]</w:t>
      </w:r>
    </w:p>
    <w:p w14:paraId="57674A80" w14:textId="30DC8B2E" w:rsidR="00EA6BB0" w:rsidRPr="00F41B4E" w:rsidRDefault="00EA6BB0" w:rsidP="003740AD">
      <w:pPr>
        <w:pStyle w:val="ListParagraph"/>
        <w:numPr>
          <w:ilvl w:val="0"/>
          <w:numId w:val="47"/>
        </w:numPr>
        <w:ind w:leftChars="0"/>
      </w:pPr>
      <w:r w:rsidRPr="001F1A27">
        <w:t>The sample weighting recovery process (</w:t>
      </w:r>
      <w:r w:rsidRPr="00F41B4E">
        <w:fldChar w:fldCharType="begin"/>
      </w:r>
      <w:r w:rsidRPr="00F41B4E">
        <w:instrText xml:space="preserve"> REF _Ref52969300 \r \h </w:instrText>
      </w:r>
      <w:r w:rsidR="00D758E5" w:rsidRPr="00F41B4E">
        <w:instrText xml:space="preserve"> \* MERGEFORMAT </w:instrText>
      </w:r>
      <w:r w:rsidRPr="00F41B4E">
        <w:fldChar w:fldCharType="separate"/>
      </w:r>
      <w:r w:rsidR="00D1378D" w:rsidRPr="00F41B4E">
        <w:t>H.7</w:t>
      </w:r>
      <w:r w:rsidRPr="00F41B4E">
        <w:fldChar w:fldCharType="end"/>
      </w:r>
      <w:r w:rsidRPr="00F41B4E">
        <w:t>) specifies how to use a pruning graph to recover a view blending weight for a sample within a pruned view. It is common for multiview renderers to have a weight per view that depends on the viewport position. This process enables this type of solution when views are pruned.</w:t>
      </w:r>
    </w:p>
    <w:p w14:paraId="30A1EA0A" w14:textId="73DF200B" w:rsidR="00EA6BB0" w:rsidRDefault="00EA6BB0" w:rsidP="00EA6BB0">
      <w:r>
        <w:t>A</w:t>
      </w:r>
      <w:r w:rsidR="006A72C0">
        <w:t xml:space="preserve">n </w:t>
      </w:r>
      <w:r>
        <w:t>application may combine all or a subset of the processes</w:t>
      </w:r>
      <w:r w:rsidR="006A72C0">
        <w:t xml:space="preserve">, </w:t>
      </w:r>
      <w:r>
        <w:t>for instance:</w:t>
      </w:r>
    </w:p>
    <w:p w14:paraId="4E9C5DCB" w14:textId="3C45C28D" w:rsidR="00EA6BB0" w:rsidRPr="00735817" w:rsidRDefault="00EA6BB0" w:rsidP="003740AD">
      <w:pPr>
        <w:pStyle w:val="ListParagraph"/>
        <w:numPr>
          <w:ilvl w:val="0"/>
          <w:numId w:val="48"/>
        </w:numPr>
        <w:ind w:leftChars="0"/>
      </w:pPr>
      <w:r w:rsidRPr="002A18C6">
        <w:t>Scale geometry (</w:t>
      </w:r>
      <w:r w:rsidR="00591FDB" w:rsidRPr="001F1A27">
        <w:fldChar w:fldCharType="begin"/>
      </w:r>
      <w:r w:rsidR="00591FDB" w:rsidRPr="00735817">
        <w:instrText xml:space="preserve"> REF _Ref55216938 \r \h </w:instrText>
      </w:r>
      <w:r w:rsidR="00591FDB" w:rsidRPr="001F1A27">
        <w:fldChar w:fldCharType="separate"/>
      </w:r>
      <w:r w:rsidR="00D1378D" w:rsidRPr="00735817">
        <w:t>H.5</w:t>
      </w:r>
      <w:r w:rsidR="00591FDB" w:rsidRPr="001F1A27">
        <w:fldChar w:fldCharType="end"/>
      </w:r>
      <w:r w:rsidRPr="002A18C6">
        <w:t>)</w:t>
      </w:r>
    </w:p>
    <w:p w14:paraId="336A5C45" w14:textId="5B45816C" w:rsidR="00D75DFA" w:rsidRPr="00735817" w:rsidRDefault="00D75DFA" w:rsidP="003740AD">
      <w:pPr>
        <w:pStyle w:val="ListParagraph"/>
        <w:numPr>
          <w:ilvl w:val="0"/>
          <w:numId w:val="48"/>
        </w:numPr>
        <w:ind w:leftChars="0"/>
      </w:pPr>
      <w:r w:rsidRPr="00735817">
        <w:t xml:space="preserve">Apply patch attribute </w:t>
      </w:r>
      <w:r w:rsidR="002561C1">
        <w:t xml:space="preserve">offset </w:t>
      </w:r>
      <w:r w:rsidRPr="00735817">
        <w:t>process (</w:t>
      </w:r>
      <w:r w:rsidR="00591FDB" w:rsidRPr="001F1A27">
        <w:fldChar w:fldCharType="begin"/>
      </w:r>
      <w:r w:rsidR="00591FDB" w:rsidRPr="00735817">
        <w:instrText xml:space="preserve"> REF _Ref55216962 \r \h </w:instrText>
      </w:r>
      <w:r w:rsidR="00591FDB" w:rsidRPr="001F1A27">
        <w:fldChar w:fldCharType="separate"/>
      </w:r>
      <w:r w:rsidR="00D1378D" w:rsidRPr="00735817">
        <w:t>H.4</w:t>
      </w:r>
      <w:r w:rsidR="00591FDB" w:rsidRPr="001F1A27">
        <w:fldChar w:fldCharType="end"/>
      </w:r>
      <w:r w:rsidRPr="002A18C6">
        <w:t>)</w:t>
      </w:r>
    </w:p>
    <w:p w14:paraId="5FC71E9E" w14:textId="14830326" w:rsidR="00EA6BB0" w:rsidRPr="00735817" w:rsidRDefault="00EA6BB0" w:rsidP="003740AD">
      <w:pPr>
        <w:pStyle w:val="ListParagraph"/>
        <w:numPr>
          <w:ilvl w:val="0"/>
          <w:numId w:val="48"/>
        </w:numPr>
        <w:ind w:leftChars="0"/>
      </w:pPr>
      <w:r w:rsidRPr="00735817">
        <w:t>Reconstruct pruned views (</w:t>
      </w:r>
      <w:r w:rsidRPr="001F1A27">
        <w:fldChar w:fldCharType="begin"/>
      </w:r>
      <w:r w:rsidRPr="00735817">
        <w:instrText xml:space="preserve"> REF _Ref33606740 \r \h </w:instrText>
      </w:r>
      <w:r w:rsidRPr="001F1A27">
        <w:fldChar w:fldCharType="separate"/>
      </w:r>
      <w:r w:rsidR="00D1378D" w:rsidRPr="00735817">
        <w:t>H.6</w:t>
      </w:r>
      <w:r w:rsidRPr="001F1A27">
        <w:fldChar w:fldCharType="end"/>
      </w:r>
      <w:r w:rsidRPr="002A18C6">
        <w:t>)</w:t>
      </w:r>
    </w:p>
    <w:p w14:paraId="74EE867C" w14:textId="011C8666" w:rsidR="00EA6BB0" w:rsidRPr="00735817" w:rsidRDefault="00EA6BB0" w:rsidP="003740AD">
      <w:pPr>
        <w:pStyle w:val="ListParagraph"/>
        <w:numPr>
          <w:ilvl w:val="0"/>
          <w:numId w:val="48"/>
        </w:numPr>
        <w:ind w:leftChars="0"/>
      </w:pPr>
      <w:r w:rsidRPr="00735817">
        <w:t>Determine view blending weights based on a viewport pose</w:t>
      </w:r>
    </w:p>
    <w:p w14:paraId="7DAA433F" w14:textId="3E5CB65F" w:rsidR="00EA6BB0" w:rsidRPr="00735817" w:rsidRDefault="00EA6BB0" w:rsidP="003740AD">
      <w:pPr>
        <w:pStyle w:val="ListParagraph"/>
        <w:numPr>
          <w:ilvl w:val="0"/>
          <w:numId w:val="48"/>
        </w:numPr>
        <w:ind w:leftChars="0"/>
      </w:pPr>
      <w:r w:rsidRPr="00735817">
        <w:lastRenderedPageBreak/>
        <w:t>Recover sample weights (</w:t>
      </w:r>
      <w:r w:rsidRPr="001F1A27">
        <w:fldChar w:fldCharType="begin"/>
      </w:r>
      <w:r w:rsidRPr="00735817">
        <w:instrText xml:space="preserve"> REF _Ref52969300 \r \h </w:instrText>
      </w:r>
      <w:r w:rsidRPr="001F1A27">
        <w:fldChar w:fldCharType="separate"/>
      </w:r>
      <w:r w:rsidR="00D1378D" w:rsidRPr="00735817">
        <w:t>H.7</w:t>
      </w:r>
      <w:r w:rsidRPr="001F1A27">
        <w:fldChar w:fldCharType="end"/>
      </w:r>
      <w:r w:rsidRPr="002A18C6">
        <w:t>)</w:t>
      </w:r>
    </w:p>
    <w:p w14:paraId="07E2C000" w14:textId="05CD20A6" w:rsidR="00EA6BB0" w:rsidRPr="00735817" w:rsidRDefault="00EA6BB0" w:rsidP="003740AD">
      <w:pPr>
        <w:pStyle w:val="ListParagraph"/>
        <w:numPr>
          <w:ilvl w:val="0"/>
          <w:numId w:val="48"/>
        </w:numPr>
        <w:ind w:leftChars="0"/>
      </w:pPr>
      <w:r w:rsidRPr="00735817">
        <w:t>Reconstruct 3D points (</w:t>
      </w:r>
      <w:r w:rsidRPr="001F1A27">
        <w:fldChar w:fldCharType="begin"/>
      </w:r>
      <w:r w:rsidRPr="00735817">
        <w:instrText xml:space="preserve"> REF _Ref52968218 \r \h </w:instrText>
      </w:r>
      <w:r w:rsidRPr="001F1A27">
        <w:fldChar w:fldCharType="separate"/>
      </w:r>
      <w:r w:rsidR="00D1378D" w:rsidRPr="00735817">
        <w:t>H.2</w:t>
      </w:r>
      <w:r w:rsidRPr="001F1A27">
        <w:fldChar w:fldCharType="end"/>
      </w:r>
      <w:r w:rsidRPr="002A18C6">
        <w:t>)</w:t>
      </w:r>
    </w:p>
    <w:p w14:paraId="20EC7A12" w14:textId="296A3FD8" w:rsidR="00EA6BB0" w:rsidRPr="00735817" w:rsidRDefault="00EA6BB0" w:rsidP="003740AD">
      <w:pPr>
        <w:pStyle w:val="ListParagraph"/>
        <w:numPr>
          <w:ilvl w:val="0"/>
          <w:numId w:val="48"/>
        </w:numPr>
        <w:ind w:leftChars="0"/>
      </w:pPr>
      <w:r w:rsidRPr="00735817">
        <w:t>Project to a viewport</w:t>
      </w:r>
    </w:p>
    <w:p w14:paraId="2B13D59D" w14:textId="77777777" w:rsidR="00EA6BB0" w:rsidRPr="00735817" w:rsidRDefault="00EA6BB0" w:rsidP="003740AD">
      <w:pPr>
        <w:pStyle w:val="ListParagraph"/>
        <w:numPr>
          <w:ilvl w:val="0"/>
          <w:numId w:val="48"/>
        </w:numPr>
        <w:ind w:leftChars="0"/>
      </w:pPr>
      <w:r w:rsidRPr="00735817">
        <w:t>Fetch texture from multiple views</w:t>
      </w:r>
    </w:p>
    <w:p w14:paraId="32F6B00B" w14:textId="77777777" w:rsidR="00EA6BB0" w:rsidRPr="00735817" w:rsidRDefault="00EA6BB0" w:rsidP="003740AD">
      <w:pPr>
        <w:pStyle w:val="ListParagraph"/>
        <w:numPr>
          <w:ilvl w:val="0"/>
          <w:numId w:val="48"/>
        </w:numPr>
        <w:ind w:leftChars="0"/>
      </w:pPr>
      <w:r w:rsidRPr="00735817">
        <w:t>Blend texture contributions.</w:t>
      </w:r>
    </w:p>
    <w:p w14:paraId="3CCC5ED4" w14:textId="1935B3F7" w:rsidR="00EA6BB0" w:rsidRDefault="00EA6BB0" w:rsidP="00EA6BB0">
      <w:r>
        <w:t>Alternatively, a</w:t>
      </w:r>
      <w:r w:rsidR="00560820">
        <w:t xml:space="preserve">n application operating on a bitstream conforming </w:t>
      </w:r>
      <w:r>
        <w:t>to the geometry absent profile may:</w:t>
      </w:r>
    </w:p>
    <w:p w14:paraId="075EB3C6" w14:textId="77777777" w:rsidR="00EA6BB0" w:rsidRPr="00F87989" w:rsidRDefault="00EA6BB0" w:rsidP="003740AD">
      <w:pPr>
        <w:pStyle w:val="ListParagraph"/>
        <w:numPr>
          <w:ilvl w:val="0"/>
          <w:numId w:val="49"/>
        </w:numPr>
        <w:ind w:leftChars="0"/>
      </w:pPr>
      <w:r w:rsidRPr="002A18C6">
        <w:t>Select a subset of views based on a viewport pose,</w:t>
      </w:r>
    </w:p>
    <w:p w14:paraId="3959A018" w14:textId="742A223F" w:rsidR="00560820" w:rsidRPr="00735817" w:rsidRDefault="00560820" w:rsidP="003740AD">
      <w:pPr>
        <w:pStyle w:val="ListParagraph"/>
        <w:numPr>
          <w:ilvl w:val="0"/>
          <w:numId w:val="49"/>
        </w:numPr>
        <w:ind w:leftChars="0"/>
      </w:pPr>
      <w:r w:rsidRPr="00735817">
        <w:t xml:space="preserve">Apply patch attribute </w:t>
      </w:r>
      <w:r>
        <w:t xml:space="preserve">offset </w:t>
      </w:r>
      <w:r w:rsidRPr="00735817">
        <w:t>process (</w:t>
      </w:r>
      <w:r w:rsidRPr="001F1A27">
        <w:fldChar w:fldCharType="begin"/>
      </w:r>
      <w:r w:rsidRPr="00735817">
        <w:instrText xml:space="preserve"> REF _Ref55216962 \r \h </w:instrText>
      </w:r>
      <w:r w:rsidRPr="001F1A27">
        <w:fldChar w:fldCharType="separate"/>
      </w:r>
      <w:r w:rsidRPr="00735817">
        <w:t>H.4</w:t>
      </w:r>
      <w:r w:rsidRPr="001F1A27">
        <w:fldChar w:fldCharType="end"/>
      </w:r>
      <w:r w:rsidRPr="002A18C6">
        <w:t>)</w:t>
      </w:r>
    </w:p>
    <w:p w14:paraId="3E5F96D4" w14:textId="0F70C5EC" w:rsidR="00560820" w:rsidRPr="00735817" w:rsidRDefault="00560820" w:rsidP="003740AD">
      <w:pPr>
        <w:pStyle w:val="ListParagraph"/>
        <w:numPr>
          <w:ilvl w:val="0"/>
          <w:numId w:val="49"/>
        </w:numPr>
        <w:ind w:leftChars="0"/>
      </w:pPr>
      <w:r w:rsidRPr="00735817">
        <w:t>Reconstruct pruned views (</w:t>
      </w:r>
      <w:r w:rsidRPr="001F1A27">
        <w:fldChar w:fldCharType="begin"/>
      </w:r>
      <w:r w:rsidRPr="00735817">
        <w:instrText xml:space="preserve"> REF _Ref33606740 \r \h </w:instrText>
      </w:r>
      <w:r w:rsidRPr="001F1A27">
        <w:fldChar w:fldCharType="separate"/>
      </w:r>
      <w:r w:rsidRPr="00735817">
        <w:t>H.6</w:t>
      </w:r>
      <w:r w:rsidRPr="001F1A27">
        <w:fldChar w:fldCharType="end"/>
      </w:r>
      <w:r w:rsidRPr="002A18C6">
        <w:t>)</w:t>
      </w:r>
    </w:p>
    <w:p w14:paraId="44D03725" w14:textId="77777777" w:rsidR="00560820" w:rsidRPr="00735817" w:rsidRDefault="00560820" w:rsidP="003740AD">
      <w:pPr>
        <w:pStyle w:val="ListParagraph"/>
        <w:numPr>
          <w:ilvl w:val="0"/>
          <w:numId w:val="49"/>
        </w:numPr>
        <w:ind w:leftChars="0"/>
      </w:pPr>
      <w:r w:rsidRPr="00735817">
        <w:t>Determine view blending weights based on a viewport pose</w:t>
      </w:r>
    </w:p>
    <w:p w14:paraId="02E05319" w14:textId="77777777" w:rsidR="00560820" w:rsidRPr="00735817" w:rsidRDefault="00560820" w:rsidP="003740AD">
      <w:pPr>
        <w:pStyle w:val="ListParagraph"/>
        <w:numPr>
          <w:ilvl w:val="0"/>
          <w:numId w:val="49"/>
        </w:numPr>
        <w:ind w:leftChars="0"/>
      </w:pPr>
      <w:r w:rsidRPr="00735817">
        <w:t>Recover sample weights (</w:t>
      </w:r>
      <w:r w:rsidRPr="001F1A27">
        <w:fldChar w:fldCharType="begin"/>
      </w:r>
      <w:r w:rsidRPr="00735817">
        <w:instrText xml:space="preserve"> REF _Ref52969300 \r \h </w:instrText>
      </w:r>
      <w:r w:rsidRPr="001F1A27">
        <w:fldChar w:fldCharType="separate"/>
      </w:r>
      <w:r w:rsidRPr="00735817">
        <w:t>H.7</w:t>
      </w:r>
      <w:r w:rsidRPr="001F1A27">
        <w:fldChar w:fldCharType="end"/>
      </w:r>
      <w:r w:rsidRPr="002A18C6">
        <w:t>)</w:t>
      </w:r>
    </w:p>
    <w:p w14:paraId="572374B7" w14:textId="6C201C81" w:rsidR="00EA6BB0" w:rsidRPr="00F87989" w:rsidRDefault="00EA6BB0" w:rsidP="003740AD">
      <w:pPr>
        <w:pStyle w:val="ListParagraph"/>
        <w:numPr>
          <w:ilvl w:val="0"/>
          <w:numId w:val="49"/>
        </w:numPr>
        <w:ind w:leftChars="0"/>
      </w:pPr>
      <w:r w:rsidRPr="00F87989">
        <w:t>Reconstruct geometry of the subset of views using an estimator</w:t>
      </w:r>
    </w:p>
    <w:p w14:paraId="06417CC1" w14:textId="26F2754E" w:rsidR="00EA6BB0" w:rsidRDefault="00EA6BB0" w:rsidP="003740AD">
      <w:pPr>
        <w:pStyle w:val="ListParagraph"/>
        <w:numPr>
          <w:ilvl w:val="0"/>
          <w:numId w:val="49"/>
        </w:numPr>
        <w:ind w:leftChars="0"/>
      </w:pPr>
      <w:r w:rsidRPr="00F87989">
        <w:t>Reproject the subset of views to a viewport (</w:t>
      </w:r>
      <w:r w:rsidRPr="001F1A27">
        <w:fldChar w:fldCharType="begin"/>
      </w:r>
      <w:r w:rsidRPr="00F87989">
        <w:instrText xml:space="preserve"> REF _Ref52968218 \r \h </w:instrText>
      </w:r>
      <w:r w:rsidRPr="001F1A27">
        <w:fldChar w:fldCharType="separate"/>
      </w:r>
      <w:r w:rsidR="00D1378D" w:rsidRPr="00F87989">
        <w:t>H.2</w:t>
      </w:r>
      <w:r w:rsidRPr="001F1A27">
        <w:fldChar w:fldCharType="end"/>
      </w:r>
      <w:r w:rsidRPr="002A18C6">
        <w:t>)</w:t>
      </w:r>
    </w:p>
    <w:p w14:paraId="7D9F0257" w14:textId="0749F386" w:rsidR="00560820" w:rsidRPr="00F87989" w:rsidRDefault="00560820" w:rsidP="003740AD">
      <w:pPr>
        <w:pStyle w:val="ListParagraph"/>
        <w:numPr>
          <w:ilvl w:val="0"/>
          <w:numId w:val="49"/>
        </w:numPr>
        <w:ind w:leftChars="0"/>
      </w:pPr>
      <w:r w:rsidRPr="00735817">
        <w:t>Fetch texture from multiple views</w:t>
      </w:r>
    </w:p>
    <w:p w14:paraId="1E23DAE7" w14:textId="1EF969A0" w:rsidR="00F87989" w:rsidRPr="00F87989" w:rsidRDefault="00EA6BB0" w:rsidP="003740AD">
      <w:pPr>
        <w:pStyle w:val="ListParagraph"/>
        <w:numPr>
          <w:ilvl w:val="0"/>
          <w:numId w:val="49"/>
        </w:numPr>
        <w:ind w:leftChars="0"/>
      </w:pPr>
      <w:r w:rsidRPr="00F87989">
        <w:t>Blend texture contributions.</w:t>
      </w:r>
    </w:p>
    <w:p w14:paraId="6F87525B" w14:textId="77777777" w:rsidR="00EA6BB0" w:rsidRDefault="00EA6BB0" w:rsidP="00EA6BB0">
      <w:pPr>
        <w:pStyle w:val="a2"/>
        <w:rPr>
          <w:lang w:val="en-CA"/>
        </w:rPr>
      </w:pPr>
      <w:bookmarkStart w:id="2308" w:name="_Ref52968218"/>
      <w:bookmarkStart w:id="2309" w:name="_Toc54012154"/>
      <w:bookmarkStart w:id="2310" w:name="_Toc55548536"/>
      <w:r w:rsidRPr="00DA0220">
        <w:rPr>
          <w:lang w:val="en-CA"/>
        </w:rPr>
        <w:t>Sample 3D reconstruction process</w:t>
      </w:r>
      <w:bookmarkEnd w:id="2308"/>
      <w:bookmarkEnd w:id="2309"/>
      <w:bookmarkEnd w:id="2310"/>
    </w:p>
    <w:p w14:paraId="356F7115" w14:textId="51DD333E" w:rsidR="00EA6BB0" w:rsidRDefault="00EA6BB0" w:rsidP="00EA6BB0">
      <w:r>
        <w:t>This process specifies how to reconstruct an atlas sample to a 3D point in space. This process is a building block of 6DoF rendering and any transcoding that involves 3D format conversion. The process demonstrates the use of most view parameters including camera intrinsics, camera extrinsics and depth quantization parameters. When applied to all atlas samples, a point cloud is reconstructed. Such a representation is useful for rendering applications and immersive video analytics.</w:t>
      </w:r>
    </w:p>
    <w:p w14:paraId="0F520E92" w14:textId="77777777" w:rsidR="00EA6BB0" w:rsidRDefault="00EA6BB0" w:rsidP="00EA6BB0">
      <w:r>
        <w:t>Inputs to this process are:</w:t>
      </w:r>
    </w:p>
    <w:p w14:paraId="5A05A5A5" w14:textId="77777777" w:rsidR="00EA6BB0" w:rsidRPr="00F41B4E" w:rsidRDefault="00EA6BB0" w:rsidP="003740AD">
      <w:pPr>
        <w:pStyle w:val="ListParagraph"/>
        <w:numPr>
          <w:ilvl w:val="0"/>
          <w:numId w:val="50"/>
        </w:numPr>
        <w:ind w:leftChars="0"/>
      </w:pPr>
      <w:r w:rsidRPr="00F41B4E">
        <w:t>the variables u and v of subclause 9.2.5.1 of ISO/IEC </w:t>
      </w:r>
      <w:r w:rsidRPr="00F41B4E">
        <w:rPr>
          <w:highlight w:val="yellow"/>
        </w:rPr>
        <w:t>CD</w:t>
      </w:r>
      <w:r w:rsidRPr="00F41B4E">
        <w:t> 23090-5(2E),</w:t>
      </w:r>
    </w:p>
    <w:p w14:paraId="25B08408" w14:textId="77777777" w:rsidR="00EA6BB0" w:rsidRPr="00F41B4E" w:rsidRDefault="00EA6BB0" w:rsidP="003740AD">
      <w:pPr>
        <w:pStyle w:val="ListParagraph"/>
        <w:numPr>
          <w:ilvl w:val="0"/>
          <w:numId w:val="50"/>
        </w:numPr>
        <w:ind w:leftChars="0"/>
      </w:pPr>
      <w:r w:rsidRPr="00F41B4E">
        <w:t>when decoded (or unpacked) occupancy video data is present:</w:t>
      </w:r>
    </w:p>
    <w:p w14:paraId="7FC5FF9E" w14:textId="77777777" w:rsidR="00EA6BB0" w:rsidRPr="00F41B4E" w:rsidRDefault="00EA6BB0" w:rsidP="003740AD">
      <w:pPr>
        <w:pStyle w:val="ListParagraph"/>
        <w:numPr>
          <w:ilvl w:val="1"/>
          <w:numId w:val="50"/>
        </w:numPr>
        <w:ind w:leftChars="0"/>
      </w:pPr>
      <w:r w:rsidRPr="00F41B4E">
        <w:t>the variable occSample, the decoded (and interpolated) occupancy value of the sample,</w:t>
      </w:r>
    </w:p>
    <w:p w14:paraId="69EC52FF" w14:textId="77777777" w:rsidR="00EA6BB0" w:rsidRPr="00F41B4E" w:rsidRDefault="00EA6BB0" w:rsidP="003740AD">
      <w:pPr>
        <w:pStyle w:val="ListParagraph"/>
        <w:numPr>
          <w:ilvl w:val="0"/>
          <w:numId w:val="50"/>
        </w:numPr>
        <w:ind w:leftChars="0"/>
      </w:pPr>
      <w:r w:rsidRPr="00F41B4E">
        <w:t>when decoded (or unpacked) geometry video data is present:</w:t>
      </w:r>
    </w:p>
    <w:p w14:paraId="2A38F18E" w14:textId="77777777" w:rsidR="00EA6BB0" w:rsidRPr="00F41B4E" w:rsidRDefault="00EA6BB0" w:rsidP="003740AD">
      <w:pPr>
        <w:pStyle w:val="ListParagraph"/>
        <w:numPr>
          <w:ilvl w:val="1"/>
          <w:numId w:val="50"/>
        </w:numPr>
        <w:ind w:leftChars="0"/>
      </w:pPr>
      <w:r w:rsidRPr="00F41B4E">
        <w:t>the variable geoSample, the decoded (and interpolated) geometry value of the sample,</w:t>
      </w:r>
    </w:p>
    <w:p w14:paraId="6597A428" w14:textId="77777777" w:rsidR="00EA6BB0" w:rsidRPr="00F41B4E" w:rsidRDefault="00EA6BB0" w:rsidP="003740AD">
      <w:pPr>
        <w:pStyle w:val="ListParagraph"/>
        <w:numPr>
          <w:ilvl w:val="0"/>
          <w:numId w:val="50"/>
        </w:numPr>
        <w:ind w:leftChars="0"/>
      </w:pPr>
      <w:r w:rsidRPr="00F41B4E">
        <w:t>the variable patchIdx, the atlas patch index of the sample,</w:t>
      </w:r>
    </w:p>
    <w:p w14:paraId="56574E6F" w14:textId="77777777" w:rsidR="00EA6BB0" w:rsidRDefault="00EA6BB0" w:rsidP="00EA6BB0">
      <w:pPr>
        <w:rPr>
          <w:lang w:val="en-CA" w:eastAsia="ja-JP"/>
        </w:rPr>
      </w:pPr>
      <w:r>
        <w:rPr>
          <w:lang w:val="en-CA" w:eastAsia="ja-JP"/>
        </w:rPr>
        <w:t>Outputs of this process are:</w:t>
      </w:r>
    </w:p>
    <w:p w14:paraId="6E68DFF3" w14:textId="34DEDD38" w:rsidR="00EA6BB0" w:rsidRPr="00F41B4E" w:rsidRDefault="00EA6BB0" w:rsidP="003740AD">
      <w:pPr>
        <w:pStyle w:val="ListParagraph"/>
        <w:numPr>
          <w:ilvl w:val="0"/>
          <w:numId w:val="51"/>
        </w:numPr>
        <w:ind w:leftChars="0"/>
      </w:pPr>
      <w:r w:rsidRPr="00F41B4E">
        <w:t xml:space="preserve">the variable </w:t>
      </w:r>
      <w:r w:rsidR="009D4A0A" w:rsidRPr="00F41B4E">
        <w:t>s</w:t>
      </w:r>
      <w:r w:rsidRPr="00F41B4E">
        <w:t>ampleOccFlag, indicating occupancy,</w:t>
      </w:r>
    </w:p>
    <w:p w14:paraId="48644F22" w14:textId="094BFA6E" w:rsidR="00EA6BB0" w:rsidRPr="00F41B4E" w:rsidRDefault="00EA6BB0" w:rsidP="003740AD">
      <w:pPr>
        <w:pStyle w:val="ListParagraph"/>
        <w:numPr>
          <w:ilvl w:val="0"/>
          <w:numId w:val="51"/>
        </w:numPr>
        <w:ind w:leftChars="0"/>
      </w:pPr>
      <w:r w:rsidRPr="00F41B4E">
        <w:lastRenderedPageBreak/>
        <w:t xml:space="preserve">when </w:t>
      </w:r>
      <w:r w:rsidR="009D4A0A" w:rsidRPr="00F41B4E">
        <w:t>s</w:t>
      </w:r>
      <w:r w:rsidRPr="00F41B4E">
        <w:t xml:space="preserve">ampleOccFlag is </w:t>
      </w:r>
      <w:r w:rsidR="00591FDB" w:rsidRPr="00F41B4E">
        <w:t>equal to 1</w:t>
      </w:r>
      <w:r w:rsidRPr="00F41B4E">
        <w:t>:</w:t>
      </w:r>
    </w:p>
    <w:p w14:paraId="4B3CADE2" w14:textId="0B663C14" w:rsidR="00EA6BB0" w:rsidRPr="00F41B4E" w:rsidRDefault="00EA6BB0" w:rsidP="003740AD">
      <w:pPr>
        <w:pStyle w:val="ListParagraph"/>
        <w:numPr>
          <w:ilvl w:val="1"/>
          <w:numId w:val="51"/>
        </w:numPr>
        <w:ind w:leftChars="0"/>
      </w:pPr>
      <w:r w:rsidRPr="00F41B4E">
        <w:t xml:space="preserve">the variables </w:t>
      </w:r>
      <w:r w:rsidR="009D4A0A" w:rsidRPr="00F41B4E">
        <w:t>s</w:t>
      </w:r>
      <w:r w:rsidRPr="00F41B4E">
        <w:t xml:space="preserve">ampleX, </w:t>
      </w:r>
      <w:r w:rsidR="009D4A0A" w:rsidRPr="00F41B4E">
        <w:t>s</w:t>
      </w:r>
      <w:r w:rsidRPr="00F41B4E">
        <w:t xml:space="preserve">ampleY and </w:t>
      </w:r>
      <w:r w:rsidR="009D4A0A" w:rsidRPr="00F41B4E">
        <w:t>s</w:t>
      </w:r>
      <w:r w:rsidRPr="00F41B4E">
        <w:t>ampleZ, corresponding to the Cartesian coordinate</w:t>
      </w:r>
      <w:r w:rsidR="009D4A0A" w:rsidRPr="00F41B4E">
        <w:t>s</w:t>
      </w:r>
      <w:r w:rsidRPr="00F41B4E">
        <w:t xml:space="preserve"> (x, y, z) of the point in scene coordinates.</w:t>
      </w:r>
    </w:p>
    <w:p w14:paraId="71E78B78" w14:textId="77777777" w:rsidR="00EA6BB0" w:rsidRDefault="00EA6BB0" w:rsidP="00EA6BB0">
      <w:pPr>
        <w:rPr>
          <w:lang w:val="en-CA" w:eastAsia="ja-JP"/>
        </w:rPr>
      </w:pPr>
      <w:r>
        <w:rPr>
          <w:lang w:val="en-CA" w:eastAsia="ja-JP"/>
        </w:rPr>
        <w:t>This process has the form of a sequence of processes:</w:t>
      </w:r>
    </w:p>
    <w:p w14:paraId="5ADE68A9" w14:textId="32FA25A0" w:rsidR="00EA6BB0" w:rsidRPr="00F41B4E" w:rsidRDefault="00EA6BB0" w:rsidP="003740AD">
      <w:pPr>
        <w:pStyle w:val="ListParagraph"/>
        <w:numPr>
          <w:ilvl w:val="0"/>
          <w:numId w:val="52"/>
        </w:numPr>
        <w:ind w:leftChars="0"/>
      </w:pPr>
      <w:r w:rsidRPr="00F41B4E">
        <w:t>Sample occupancy reconstruction process (</w:t>
      </w:r>
      <w:r w:rsidRPr="00F41B4E">
        <w:fldChar w:fldCharType="begin"/>
      </w:r>
      <w:r w:rsidRPr="00F41B4E">
        <w:instrText xml:space="preserve"> REF _Ref52971416 \r \h </w:instrText>
      </w:r>
      <w:r w:rsidRPr="00F41B4E">
        <w:fldChar w:fldCharType="separate"/>
      </w:r>
      <w:r w:rsidR="00D1378D" w:rsidRPr="00F41B4E">
        <w:t>H.2.1</w:t>
      </w:r>
      <w:r w:rsidRPr="00F41B4E">
        <w:fldChar w:fldCharType="end"/>
      </w:r>
      <w:r w:rsidRPr="00F41B4E">
        <w:t>),</w:t>
      </w:r>
    </w:p>
    <w:p w14:paraId="21621528" w14:textId="124E5858" w:rsidR="00EA6BB0" w:rsidRPr="00F41B4E" w:rsidRDefault="00EA6BB0" w:rsidP="003740AD">
      <w:pPr>
        <w:pStyle w:val="ListParagraph"/>
        <w:numPr>
          <w:ilvl w:val="0"/>
          <w:numId w:val="52"/>
        </w:numPr>
        <w:ind w:leftChars="0"/>
      </w:pPr>
      <w:r w:rsidRPr="00F41B4E">
        <w:t xml:space="preserve">When </w:t>
      </w:r>
      <w:r w:rsidR="009D4A0A" w:rsidRPr="00F41B4E">
        <w:t>s</w:t>
      </w:r>
      <w:r w:rsidRPr="00F41B4E">
        <w:t xml:space="preserve">ampleOccFlag is </w:t>
      </w:r>
      <w:r w:rsidR="00591FDB" w:rsidRPr="00F41B4E">
        <w:t>equal to 1</w:t>
      </w:r>
      <w:r w:rsidR="001E0ADA" w:rsidRPr="00F41B4E">
        <w:t>:</w:t>
      </w:r>
    </w:p>
    <w:p w14:paraId="4AD25960" w14:textId="3D37EDEE" w:rsidR="00EA6BB0" w:rsidRPr="00F41B4E" w:rsidRDefault="00EA6BB0" w:rsidP="003740AD">
      <w:pPr>
        <w:pStyle w:val="ListParagraph"/>
        <w:numPr>
          <w:ilvl w:val="1"/>
          <w:numId w:val="52"/>
        </w:numPr>
        <w:ind w:leftChars="0"/>
      </w:pPr>
      <w:r w:rsidRPr="00F41B4E">
        <w:t>Depth value clamping (</w:t>
      </w:r>
      <w:r w:rsidRPr="00F41B4E">
        <w:fldChar w:fldCharType="begin"/>
      </w:r>
      <w:r w:rsidRPr="00F41B4E">
        <w:instrText xml:space="preserve"> REF _Ref52971438 \r \h </w:instrText>
      </w:r>
      <w:r w:rsidRPr="00F41B4E">
        <w:fldChar w:fldCharType="separate"/>
      </w:r>
      <w:r w:rsidR="00D1378D" w:rsidRPr="00F41B4E">
        <w:t>H.2.2</w:t>
      </w:r>
      <w:r w:rsidRPr="00F41B4E">
        <w:fldChar w:fldCharType="end"/>
      </w:r>
      <w:r w:rsidRPr="00F41B4E">
        <w:t>),</w:t>
      </w:r>
    </w:p>
    <w:p w14:paraId="02BB9A69" w14:textId="5BBF9553" w:rsidR="00EA6BB0" w:rsidRPr="00F41B4E" w:rsidRDefault="00EA6BB0" w:rsidP="003740AD">
      <w:pPr>
        <w:pStyle w:val="ListParagraph"/>
        <w:numPr>
          <w:ilvl w:val="1"/>
          <w:numId w:val="52"/>
        </w:numPr>
        <w:ind w:leftChars="0"/>
      </w:pPr>
      <w:r w:rsidRPr="00F41B4E">
        <w:t>Depth expansion (</w:t>
      </w:r>
      <w:r w:rsidRPr="00F41B4E">
        <w:fldChar w:fldCharType="begin"/>
      </w:r>
      <w:r w:rsidRPr="00F41B4E">
        <w:instrText xml:space="preserve"> REF _Ref52971473 \r \h </w:instrText>
      </w:r>
      <w:r w:rsidRPr="00F41B4E">
        <w:fldChar w:fldCharType="separate"/>
      </w:r>
      <w:r w:rsidR="00D1378D" w:rsidRPr="00F41B4E">
        <w:t>H.2.3</w:t>
      </w:r>
      <w:r w:rsidRPr="00F41B4E">
        <w:fldChar w:fldCharType="end"/>
      </w:r>
      <w:r w:rsidRPr="00F41B4E">
        <w:t>), applying depth quantization parameters,</w:t>
      </w:r>
    </w:p>
    <w:p w14:paraId="721F5C26" w14:textId="5E820BF2" w:rsidR="00EA6BB0" w:rsidRPr="00F41B4E" w:rsidRDefault="00EA6BB0" w:rsidP="003740AD">
      <w:pPr>
        <w:pStyle w:val="ListParagraph"/>
        <w:numPr>
          <w:ilvl w:val="1"/>
          <w:numId w:val="52"/>
        </w:numPr>
        <w:ind w:leftChars="0"/>
      </w:pPr>
      <w:r w:rsidRPr="00F41B4E">
        <w:t>Coordinate unprojection (</w:t>
      </w:r>
      <w:r w:rsidRPr="00F41B4E">
        <w:fldChar w:fldCharType="begin"/>
      </w:r>
      <w:r w:rsidRPr="00F41B4E">
        <w:instrText xml:space="preserve"> REF _Ref52971511 \r \h </w:instrText>
      </w:r>
      <w:r w:rsidRPr="00F41B4E">
        <w:fldChar w:fldCharType="separate"/>
      </w:r>
      <w:r w:rsidR="00D1378D" w:rsidRPr="00F41B4E">
        <w:t>H.2.4</w:t>
      </w:r>
      <w:r w:rsidRPr="00F41B4E">
        <w:fldChar w:fldCharType="end"/>
      </w:r>
      <w:r w:rsidRPr="00F41B4E">
        <w:t>), applying camera intrinsics,</w:t>
      </w:r>
    </w:p>
    <w:p w14:paraId="381F0BE1" w14:textId="34436A5C" w:rsidR="00EA6BB0" w:rsidRPr="00F41B4E" w:rsidRDefault="00EA6BB0" w:rsidP="003740AD">
      <w:pPr>
        <w:pStyle w:val="ListParagraph"/>
        <w:numPr>
          <w:ilvl w:val="1"/>
          <w:numId w:val="52"/>
        </w:numPr>
        <w:ind w:leftChars="0"/>
      </w:pPr>
      <w:r w:rsidRPr="00F41B4E">
        <w:t>Change of reference frame (</w:t>
      </w:r>
      <w:r w:rsidR="00F61DB4" w:rsidRPr="00F41B4E">
        <w:fldChar w:fldCharType="begin"/>
      </w:r>
      <w:r w:rsidR="00F61DB4" w:rsidRPr="00F41B4E">
        <w:instrText xml:space="preserve"> REF _Ref54619487 \r \h </w:instrText>
      </w:r>
      <w:r w:rsidR="00F61DB4" w:rsidRPr="00F41B4E">
        <w:fldChar w:fldCharType="separate"/>
      </w:r>
      <w:r w:rsidR="00D1378D" w:rsidRPr="00F41B4E">
        <w:t>H.2.5</w:t>
      </w:r>
      <w:r w:rsidR="00F61DB4" w:rsidRPr="00F41B4E">
        <w:fldChar w:fldCharType="end"/>
      </w:r>
      <w:r w:rsidRPr="00F41B4E">
        <w:t>), applying camera extrinsics,</w:t>
      </w:r>
    </w:p>
    <w:p w14:paraId="16CC2601" w14:textId="3D8DBDE2" w:rsidR="00936E28" w:rsidRPr="00F41B4E" w:rsidRDefault="00EA6BB0" w:rsidP="003740AD">
      <w:pPr>
        <w:pStyle w:val="ListParagraph"/>
        <w:numPr>
          <w:ilvl w:val="1"/>
          <w:numId w:val="52"/>
        </w:numPr>
        <w:ind w:leftChars="0"/>
      </w:pPr>
      <w:r w:rsidRPr="00F41B4E">
        <w:t>Change of coordinate system, applying VUI.</w:t>
      </w:r>
    </w:p>
    <w:p w14:paraId="11CAF534" w14:textId="2E03A512" w:rsidR="00EA6BB0" w:rsidRPr="00F41B4E" w:rsidRDefault="00EA6BB0">
      <w:pPr>
        <w:pStyle w:val="Note1"/>
      </w:pPr>
      <w:r w:rsidRPr="00F41B4E">
        <w:t>NOTE</w:t>
      </w:r>
      <w:r w:rsidR="002A18C6">
        <w:t> – </w:t>
      </w:r>
      <w:r w:rsidRPr="00F41B4E">
        <w:t>In the case of the geometry absent profile, the depth value clamping and depth decoding process may be replaced by a depth sample estimation process that is out of the scope of this version of this document.</w:t>
      </w:r>
    </w:p>
    <w:p w14:paraId="322D8D01" w14:textId="77777777" w:rsidR="00EA6BB0" w:rsidRPr="002C4424" w:rsidRDefault="00EA6BB0" w:rsidP="00EA6BB0">
      <w:pPr>
        <w:pStyle w:val="a3"/>
        <w:rPr>
          <w:lang w:val="en-CA"/>
        </w:rPr>
      </w:pPr>
      <w:bookmarkStart w:id="2311" w:name="_Ref52971416"/>
      <w:bookmarkStart w:id="2312" w:name="_Toc54012155"/>
      <w:bookmarkStart w:id="2313" w:name="_Toc55548537"/>
      <w:bookmarkStart w:id="2314" w:name="_Ref33708315"/>
      <w:bookmarkStart w:id="2315" w:name="_Ref33796979"/>
      <w:bookmarkStart w:id="2316" w:name="_Toc48570937"/>
      <w:bookmarkStart w:id="2317" w:name="_Toc49424492"/>
      <w:bookmarkStart w:id="2318" w:name="_Hlk45528374"/>
      <w:r>
        <w:rPr>
          <w:lang w:val="en-CA"/>
        </w:rPr>
        <w:t>Sample o</w:t>
      </w:r>
      <w:r w:rsidRPr="002C4424">
        <w:rPr>
          <w:lang w:val="en-CA"/>
        </w:rPr>
        <w:t xml:space="preserve">ccupancy reconstruction </w:t>
      </w:r>
      <w:r>
        <w:rPr>
          <w:lang w:val="en-CA"/>
        </w:rPr>
        <w:t>process</w:t>
      </w:r>
      <w:bookmarkEnd w:id="2311"/>
      <w:bookmarkEnd w:id="2312"/>
      <w:bookmarkEnd w:id="2313"/>
    </w:p>
    <w:p w14:paraId="18873349" w14:textId="77777777" w:rsidR="00EA6BB0" w:rsidRPr="00B822E2" w:rsidRDefault="00EA6BB0" w:rsidP="00EA6BB0">
      <w:pPr>
        <w:tabs>
          <w:tab w:val="left" w:pos="216"/>
          <w:tab w:val="left" w:pos="432"/>
          <w:tab w:val="left" w:pos="648"/>
          <w:tab w:val="left" w:pos="864"/>
          <w:tab w:val="left" w:pos="1080"/>
          <w:tab w:val="left" w:pos="1296"/>
          <w:tab w:val="left" w:pos="1512"/>
          <w:tab w:val="left" w:pos="1728"/>
          <w:tab w:val="left" w:pos="1944"/>
        </w:tabs>
        <w:rPr>
          <w:lang w:val="en-CA"/>
        </w:rPr>
      </w:pPr>
      <w:r w:rsidRPr="00B822E2">
        <w:rPr>
          <w:lang w:val="en-CA"/>
        </w:rPr>
        <w:t xml:space="preserve">This </w:t>
      </w:r>
      <w:r>
        <w:rPr>
          <w:lang w:val="en-CA"/>
        </w:rPr>
        <w:t>process</w:t>
      </w:r>
      <w:r w:rsidRPr="00B822E2">
        <w:rPr>
          <w:lang w:val="en-CA"/>
        </w:rPr>
        <w:t xml:space="preserve"> reconstructs </w:t>
      </w:r>
      <w:r>
        <w:rPr>
          <w:lang w:val="en-CA"/>
        </w:rPr>
        <w:t>the occupancy of an atlas sample.</w:t>
      </w:r>
    </w:p>
    <w:p w14:paraId="15C73BC8" w14:textId="77777777" w:rsidR="00EA6BB0" w:rsidRPr="00B822E2" w:rsidRDefault="00EA6BB0" w:rsidP="00EA6BB0">
      <w:pPr>
        <w:tabs>
          <w:tab w:val="left" w:pos="216"/>
          <w:tab w:val="left" w:pos="432"/>
          <w:tab w:val="left" w:pos="648"/>
          <w:tab w:val="left" w:pos="864"/>
          <w:tab w:val="left" w:pos="1080"/>
          <w:tab w:val="left" w:pos="1296"/>
          <w:tab w:val="left" w:pos="1512"/>
          <w:tab w:val="left" w:pos="1728"/>
          <w:tab w:val="left" w:pos="1944"/>
        </w:tabs>
        <w:rPr>
          <w:lang w:val="en-CA"/>
        </w:rPr>
      </w:pPr>
      <w:r w:rsidRPr="00B822E2">
        <w:rPr>
          <w:lang w:val="en-CA"/>
        </w:rPr>
        <w:t xml:space="preserve">Inputs to this </w:t>
      </w:r>
      <w:r>
        <w:rPr>
          <w:lang w:val="en-CA"/>
        </w:rPr>
        <w:t>process</w:t>
      </w:r>
      <w:r w:rsidRPr="00B822E2">
        <w:rPr>
          <w:lang w:val="en-CA"/>
        </w:rPr>
        <w:t xml:space="preserve"> are:</w:t>
      </w:r>
    </w:p>
    <w:p w14:paraId="174D2D58" w14:textId="60D0E617" w:rsidR="00EA6BB0" w:rsidRPr="00F41B4E" w:rsidRDefault="00EA6BB0" w:rsidP="003740AD">
      <w:pPr>
        <w:pStyle w:val="ListParagraph"/>
        <w:numPr>
          <w:ilvl w:val="0"/>
          <w:numId w:val="53"/>
        </w:numPr>
        <w:ind w:leftChars="0"/>
      </w:pPr>
      <w:r w:rsidRPr="00F41B4E">
        <w:t>the variable patchIdx, corresponding to the atlas patch index of the atlas sample,</w:t>
      </w:r>
    </w:p>
    <w:p w14:paraId="4917F46B" w14:textId="37089493" w:rsidR="00591FDB" w:rsidRPr="00F41B4E" w:rsidRDefault="00591FDB" w:rsidP="003740AD">
      <w:pPr>
        <w:pStyle w:val="ListParagraph"/>
        <w:numPr>
          <w:ilvl w:val="0"/>
          <w:numId w:val="53"/>
        </w:numPr>
        <w:ind w:leftChars="0"/>
      </w:pPr>
      <w:r w:rsidRPr="00F41B4E">
        <w:t>the variable atlasID, corresponding to the atlas ID of the atlas sample,</w:t>
      </w:r>
    </w:p>
    <w:p w14:paraId="06D1399A" w14:textId="77777777" w:rsidR="00EA6BB0" w:rsidRPr="00F41B4E" w:rsidRDefault="00EA6BB0" w:rsidP="003740AD">
      <w:pPr>
        <w:pStyle w:val="ListParagraph"/>
        <w:numPr>
          <w:ilvl w:val="0"/>
          <w:numId w:val="53"/>
        </w:numPr>
        <w:ind w:leftChars="0"/>
      </w:pPr>
      <w:r w:rsidRPr="00F41B4E">
        <w:t>the variable occSample, the decoded (and interpolated) occupancy value of the atlas sample,</w:t>
      </w:r>
    </w:p>
    <w:p w14:paraId="239B7801" w14:textId="77777777" w:rsidR="00EA6BB0" w:rsidRPr="00F41B4E" w:rsidRDefault="00EA6BB0" w:rsidP="003740AD">
      <w:pPr>
        <w:pStyle w:val="ListParagraph"/>
        <w:numPr>
          <w:ilvl w:val="0"/>
          <w:numId w:val="53"/>
        </w:numPr>
        <w:ind w:leftChars="0"/>
      </w:pPr>
      <w:r w:rsidRPr="00F41B4E">
        <w:t>the variable geoSample, the decoded (and interpolated) geometry value of the atlas sample,</w:t>
      </w:r>
    </w:p>
    <w:p w14:paraId="1DC2B41A" w14:textId="49554C7D" w:rsidR="00EA6BB0" w:rsidRPr="00B822E2" w:rsidRDefault="00EA6BB0" w:rsidP="00EA6BB0">
      <w:pPr>
        <w:tabs>
          <w:tab w:val="clear" w:pos="403"/>
        </w:tabs>
        <w:rPr>
          <w:lang w:val="en-CA"/>
        </w:rPr>
      </w:pPr>
      <w:r w:rsidRPr="00B822E2">
        <w:rPr>
          <w:lang w:val="en-CA"/>
        </w:rPr>
        <w:t xml:space="preserve">Output of this </w:t>
      </w:r>
      <w:r>
        <w:rPr>
          <w:lang w:val="en-CA"/>
        </w:rPr>
        <w:t>process</w:t>
      </w:r>
      <w:r w:rsidRPr="00B822E2">
        <w:rPr>
          <w:lang w:val="en-CA"/>
        </w:rPr>
        <w:t xml:space="preserve"> is:</w:t>
      </w:r>
    </w:p>
    <w:p w14:paraId="51840982" w14:textId="68643538" w:rsidR="00EA6BB0" w:rsidRPr="00F41B4E" w:rsidRDefault="00EA6BB0" w:rsidP="003740AD">
      <w:pPr>
        <w:pStyle w:val="ListParagraph"/>
        <w:numPr>
          <w:ilvl w:val="0"/>
          <w:numId w:val="54"/>
        </w:numPr>
        <w:ind w:leftChars="0"/>
      </w:pPr>
      <w:r w:rsidRPr="00F41B4E">
        <w:t xml:space="preserve">the variable </w:t>
      </w:r>
      <w:r w:rsidR="009B259C" w:rsidRPr="00F41B4E">
        <w:t>s</w:t>
      </w:r>
      <w:r w:rsidRPr="00F41B4E">
        <w:t>ampleOccFlag, indicating sample occupancy.</w:t>
      </w:r>
    </w:p>
    <w:p w14:paraId="516DA5AE" w14:textId="77777777" w:rsidR="00EA6BB0" w:rsidRPr="00B822E2" w:rsidRDefault="00EA6BB0" w:rsidP="00EA6BB0">
      <w:pPr>
        <w:rPr>
          <w:lang w:val="en-CA"/>
        </w:rPr>
      </w:pPr>
      <w:r w:rsidRPr="00B822E2">
        <w:rPr>
          <w:lang w:val="en-CA" w:eastAsia="ja-JP"/>
        </w:rPr>
        <w:t>The occupancy video reconstruction process operates as follows:</w:t>
      </w:r>
    </w:p>
    <w:p w14:paraId="7679DBCD" w14:textId="5CE06B52" w:rsidR="00EA6BB0" w:rsidRPr="00574728" w:rsidRDefault="00EA6BB0" w:rsidP="00EA6BB0">
      <w:pPr>
        <w:rPr>
          <w:lang w:val="en-CA"/>
        </w:rPr>
      </w:pPr>
      <w:r>
        <w:rPr>
          <w:lang w:val="en-CA"/>
        </w:rPr>
        <w:tab/>
      </w:r>
      <w:r w:rsidR="009B259C">
        <w:rPr>
          <w:lang w:val="en-CA"/>
        </w:rPr>
        <w:t>s</w:t>
      </w:r>
      <w:r>
        <w:rPr>
          <w:lang w:val="en-CA"/>
        </w:rPr>
        <w:t>ampleOccFlag = 0</w:t>
      </w:r>
      <w:r>
        <w:rPr>
          <w:lang w:val="en-CA"/>
        </w:rPr>
        <w:br/>
      </w:r>
      <w:r w:rsidRPr="00B822E2">
        <w:rPr>
          <w:lang w:val="en-CA"/>
        </w:rPr>
        <w:tab/>
        <w:t>if(</w:t>
      </w:r>
      <w:r>
        <w:rPr>
          <w:lang w:val="en-CA"/>
        </w:rPr>
        <w:t> 0 &lt;= </w:t>
      </w:r>
      <w:r w:rsidRPr="00B822E2">
        <w:rPr>
          <w:lang w:val="en-CA"/>
        </w:rPr>
        <w:t>p</w:t>
      </w:r>
      <w:r>
        <w:rPr>
          <w:lang w:val="en-CA"/>
        </w:rPr>
        <w:t>atchIdx </w:t>
      </w:r>
      <w:r w:rsidRPr="00B822E2">
        <w:rPr>
          <w:lang w:val="en-CA"/>
        </w:rPr>
        <w:t>)</w:t>
      </w:r>
      <w:r>
        <w:rPr>
          <w:lang w:val="en-CA"/>
        </w:rPr>
        <w:t> {</w:t>
      </w:r>
      <w:r>
        <w:rPr>
          <w:lang w:val="en-CA"/>
        </w:rPr>
        <w:br/>
      </w:r>
      <w:r>
        <w:rPr>
          <w:lang w:val="en-CA"/>
        </w:rPr>
        <w:tab/>
      </w:r>
      <w:r w:rsidRPr="00B822E2">
        <w:rPr>
          <w:lang w:val="en-CA"/>
        </w:rPr>
        <w:tab/>
        <w:t>if(</w:t>
      </w:r>
      <w:r>
        <w:rPr>
          <w:lang w:val="en-CA"/>
        </w:rPr>
        <w:t> </w:t>
      </w:r>
      <w:r w:rsidRPr="00B822E2">
        <w:rPr>
          <w:lang w:val="en-CA"/>
        </w:rPr>
        <w:t>vps_occupancy_video_present_flag</w:t>
      </w:r>
      <w:r w:rsidR="004309B9">
        <w:rPr>
          <w:lang w:val="en-CA"/>
        </w:rPr>
        <w:t>[ atlasID ]</w:t>
      </w:r>
      <w:r>
        <w:rPr>
          <w:lang w:val="en-CA"/>
        </w:rPr>
        <w:t> </w:t>
      </w:r>
      <w:r w:rsidRPr="00B822E2">
        <w:rPr>
          <w:lang w:val="en-CA"/>
        </w:rPr>
        <w:t>)</w:t>
      </w:r>
      <w:r>
        <w:rPr>
          <w:lang w:val="en-CA"/>
        </w:rPr>
        <w:t xml:space="preserve"> </w:t>
      </w:r>
      <w:r>
        <w:rPr>
          <w:lang w:val="en-CA"/>
        </w:rPr>
        <w:br/>
      </w:r>
      <w:r>
        <w:rPr>
          <w:lang w:val="en-CA"/>
        </w:rPr>
        <w:tab/>
      </w:r>
      <w:r>
        <w:rPr>
          <w:lang w:val="en-CA"/>
        </w:rPr>
        <w:tab/>
      </w:r>
      <w:r>
        <w:rPr>
          <w:lang w:val="en-CA"/>
        </w:rPr>
        <w:tab/>
      </w:r>
      <w:r w:rsidR="009B259C">
        <w:rPr>
          <w:lang w:val="en-CA"/>
        </w:rPr>
        <w:t>s</w:t>
      </w:r>
      <w:r>
        <w:rPr>
          <w:lang w:val="en-CA"/>
        </w:rPr>
        <w:t>ampleOccFlag = occSample</w:t>
      </w:r>
      <w:r>
        <w:rPr>
          <w:lang w:val="en-CA"/>
        </w:rPr>
        <w:br/>
      </w:r>
      <w:r>
        <w:rPr>
          <w:lang w:val="en-CA"/>
        </w:rPr>
        <w:tab/>
      </w:r>
      <w:r>
        <w:rPr>
          <w:lang w:val="en-CA"/>
        </w:rPr>
        <w:tab/>
        <w:t>elseif( </w:t>
      </w:r>
      <w:r w:rsidR="00D0326F">
        <w:rPr>
          <w:lang w:val="en-CA"/>
        </w:rPr>
        <w:t>vme_embedded_occupancy_enabled_flag</w:t>
      </w:r>
      <w:r>
        <w:rPr>
          <w:lang w:val="en-CA"/>
        </w:rPr>
        <w:t> ) {</w:t>
      </w:r>
      <w:r>
        <w:rPr>
          <w:lang w:val="en-CA"/>
        </w:rPr>
        <w:br/>
      </w:r>
      <w:r>
        <w:rPr>
          <w:lang w:val="en-CA"/>
        </w:rPr>
        <w:tab/>
      </w:r>
      <w:r>
        <w:rPr>
          <w:lang w:val="en-CA"/>
        </w:rPr>
        <w:tab/>
      </w:r>
      <w:r>
        <w:rPr>
          <w:lang w:val="en-CA"/>
        </w:rPr>
        <w:tab/>
        <w:t>if( </w:t>
      </w:r>
      <w:r w:rsidR="00331D41" w:rsidRPr="00583EE0">
        <w:rPr>
          <w:lang w:val="en-CA"/>
        </w:rPr>
        <w:t>Asme</w:t>
      </w:r>
      <w:r w:rsidR="00331D41">
        <w:rPr>
          <w:lang w:val="en-CA"/>
        </w:rPr>
        <w:t>DepthOccThresholdFlag[ atlasID ]</w:t>
      </w:r>
      <w:r>
        <w:rPr>
          <w:lang w:val="en-CA"/>
        </w:rPr>
        <w:t> )</w:t>
      </w:r>
      <w:r>
        <w:rPr>
          <w:lang w:val="en-CA"/>
        </w:rPr>
        <w:br/>
      </w:r>
      <w:r>
        <w:rPr>
          <w:lang w:val="en-CA"/>
        </w:rPr>
        <w:tab/>
      </w:r>
      <w:r>
        <w:rPr>
          <w:lang w:val="en-CA"/>
        </w:rPr>
        <w:tab/>
      </w:r>
      <w:r>
        <w:rPr>
          <w:lang w:val="en-CA"/>
        </w:rPr>
        <w:tab/>
      </w:r>
      <w:r>
        <w:rPr>
          <w:lang w:val="en-CA"/>
        </w:rPr>
        <w:tab/>
        <w:t>threshold = AtlasPatchDepthOccThreshold[ patchIdx ]</w:t>
      </w:r>
      <w:r>
        <w:rPr>
          <w:lang w:val="en-CA"/>
        </w:rPr>
        <w:br/>
      </w:r>
      <w:r>
        <w:rPr>
          <w:lang w:val="en-CA"/>
        </w:rPr>
        <w:tab/>
      </w:r>
      <w:r>
        <w:rPr>
          <w:lang w:val="en-CA"/>
        </w:rPr>
        <w:tab/>
      </w:r>
      <w:r>
        <w:rPr>
          <w:lang w:val="en-CA"/>
        </w:rPr>
        <w:tab/>
        <w:t>else {</w:t>
      </w:r>
      <w:r>
        <w:rPr>
          <w:lang w:val="en-CA"/>
        </w:rPr>
        <w:br/>
      </w:r>
      <w:r>
        <w:rPr>
          <w:lang w:val="en-CA"/>
        </w:rPr>
        <w:tab/>
      </w:r>
      <w:r>
        <w:rPr>
          <w:lang w:val="en-CA"/>
        </w:rPr>
        <w:tab/>
      </w:r>
      <w:r>
        <w:rPr>
          <w:lang w:val="en-CA"/>
        </w:rPr>
        <w:tab/>
      </w:r>
      <w:r>
        <w:rPr>
          <w:lang w:val="en-CA"/>
        </w:rPr>
        <w:tab/>
        <w:t>viewID = AtlasPatchProjectionID[ patchIdx ]</w:t>
      </w:r>
      <w:r>
        <w:rPr>
          <w:lang w:val="en-CA"/>
        </w:rPr>
        <w:br/>
      </w:r>
      <w:r>
        <w:rPr>
          <w:lang w:val="en-CA"/>
        </w:rPr>
        <w:tab/>
      </w:r>
      <w:r>
        <w:rPr>
          <w:lang w:val="en-CA"/>
        </w:rPr>
        <w:tab/>
      </w:r>
      <w:r>
        <w:rPr>
          <w:lang w:val="en-CA"/>
        </w:rPr>
        <w:tab/>
      </w:r>
      <w:r>
        <w:rPr>
          <w:lang w:val="en-CA"/>
        </w:rPr>
        <w:tab/>
        <w:t>threshold = </w:t>
      </w:r>
      <w:r w:rsidR="0019606A">
        <w:t>ViewOccThreshold</w:t>
      </w:r>
      <w:r>
        <w:rPr>
          <w:lang w:val="en-CA"/>
        </w:rPr>
        <w:t>[ viewID ]</w:t>
      </w:r>
      <w:r>
        <w:rPr>
          <w:lang w:val="en-CA"/>
        </w:rPr>
        <w:br/>
      </w:r>
      <w:r>
        <w:rPr>
          <w:lang w:val="en-CA"/>
        </w:rPr>
        <w:tab/>
      </w:r>
      <w:r>
        <w:rPr>
          <w:lang w:val="en-CA"/>
        </w:rPr>
        <w:tab/>
      </w:r>
      <w:r>
        <w:rPr>
          <w:lang w:val="en-CA"/>
        </w:rPr>
        <w:tab/>
        <w:t>}</w:t>
      </w:r>
      <w:r>
        <w:rPr>
          <w:lang w:val="en-CA"/>
        </w:rPr>
        <w:br/>
      </w:r>
      <w:r>
        <w:rPr>
          <w:lang w:val="en-CA"/>
        </w:rPr>
        <w:tab/>
      </w:r>
      <w:r>
        <w:rPr>
          <w:lang w:val="en-CA"/>
        </w:rPr>
        <w:tab/>
      </w:r>
      <w:r>
        <w:rPr>
          <w:lang w:val="en-CA"/>
        </w:rPr>
        <w:tab/>
        <w:t>if( threshold &lt;= geoSample )</w:t>
      </w:r>
      <w:r>
        <w:rPr>
          <w:lang w:val="en-CA"/>
        </w:rPr>
        <w:br/>
      </w:r>
      <w:r>
        <w:rPr>
          <w:lang w:val="en-CA"/>
        </w:rPr>
        <w:tab/>
      </w:r>
      <w:r>
        <w:rPr>
          <w:lang w:val="en-CA"/>
        </w:rPr>
        <w:tab/>
      </w:r>
      <w:r>
        <w:rPr>
          <w:lang w:val="en-CA"/>
        </w:rPr>
        <w:tab/>
      </w:r>
      <w:r>
        <w:rPr>
          <w:lang w:val="en-CA"/>
        </w:rPr>
        <w:tab/>
      </w:r>
      <w:r w:rsidR="0045533B">
        <w:rPr>
          <w:lang w:val="en-CA"/>
        </w:rPr>
        <w:t>s</w:t>
      </w:r>
      <w:r>
        <w:rPr>
          <w:lang w:val="en-CA"/>
        </w:rPr>
        <w:t>ampleOccFlag = 1</w:t>
      </w:r>
      <w:r>
        <w:rPr>
          <w:lang w:val="en-CA"/>
        </w:rPr>
        <w:br/>
      </w:r>
      <w:r w:rsidRPr="00B822E2">
        <w:rPr>
          <w:lang w:val="en-CA"/>
        </w:rPr>
        <w:lastRenderedPageBreak/>
        <w:tab/>
      </w:r>
      <w:r w:rsidRPr="00B822E2">
        <w:rPr>
          <w:lang w:val="en-CA"/>
        </w:rPr>
        <w:tab/>
        <w:t>}</w:t>
      </w:r>
      <w:r>
        <w:rPr>
          <w:lang w:val="en-CA"/>
        </w:rPr>
        <w:t> </w:t>
      </w:r>
      <w:r w:rsidRPr="00B822E2">
        <w:rPr>
          <w:lang w:val="en-CA"/>
        </w:rPr>
        <w:t>else</w:t>
      </w:r>
      <w:r>
        <w:rPr>
          <w:lang w:val="en-CA"/>
        </w:rPr>
        <w:t xml:space="preserve"> </w:t>
      </w:r>
      <w:r>
        <w:rPr>
          <w:lang w:val="en-CA"/>
        </w:rPr>
        <w:br/>
      </w:r>
      <w:r>
        <w:rPr>
          <w:lang w:val="en-CA"/>
        </w:rPr>
        <w:tab/>
      </w:r>
      <w:r w:rsidRPr="00B822E2">
        <w:rPr>
          <w:lang w:val="en-CA"/>
        </w:rPr>
        <w:tab/>
      </w:r>
      <w:r>
        <w:rPr>
          <w:lang w:val="en-CA"/>
        </w:rPr>
        <w:tab/>
      </w:r>
      <w:r w:rsidR="0045533B">
        <w:rPr>
          <w:lang w:val="en-CA"/>
        </w:rPr>
        <w:t>s</w:t>
      </w:r>
      <w:r>
        <w:rPr>
          <w:lang w:val="en-CA"/>
        </w:rPr>
        <w:t>ampleOccFlag = 1</w:t>
      </w:r>
      <w:r>
        <w:rPr>
          <w:lang w:val="en-CA"/>
        </w:rPr>
        <w:br/>
      </w:r>
      <w:r>
        <w:rPr>
          <w:lang w:val="en-CA"/>
        </w:rPr>
        <w:tab/>
        <w:t>}</w:t>
      </w:r>
    </w:p>
    <w:p w14:paraId="3BF22E46" w14:textId="77777777" w:rsidR="00EA6BB0" w:rsidRDefault="00EA6BB0" w:rsidP="00EA6BB0">
      <w:pPr>
        <w:pStyle w:val="a3"/>
        <w:rPr>
          <w:lang w:val="en-CA"/>
        </w:rPr>
      </w:pPr>
      <w:bookmarkStart w:id="2319" w:name="_Ref52971438"/>
      <w:bookmarkStart w:id="2320" w:name="_Toc54012156"/>
      <w:bookmarkStart w:id="2321" w:name="_Toc55548538"/>
      <w:bookmarkStart w:id="2322" w:name="_Ref33606700"/>
      <w:bookmarkStart w:id="2323" w:name="_Ref34396579"/>
      <w:bookmarkStart w:id="2324" w:name="_Toc48570932"/>
      <w:bookmarkStart w:id="2325" w:name="_Toc49424487"/>
      <w:r w:rsidRPr="00367689">
        <w:rPr>
          <w:lang w:val="en-CA"/>
        </w:rPr>
        <w:t>Depth clamping</w:t>
      </w:r>
      <w:bookmarkEnd w:id="2319"/>
      <w:r>
        <w:rPr>
          <w:lang w:val="en-CA"/>
        </w:rPr>
        <w:t xml:space="preserve"> process</w:t>
      </w:r>
      <w:bookmarkEnd w:id="2320"/>
      <w:bookmarkEnd w:id="2321"/>
    </w:p>
    <w:p w14:paraId="54E6155C" w14:textId="77777777" w:rsidR="00EA6BB0" w:rsidRPr="00F05F80" w:rsidRDefault="00EA6BB0">
      <w:pPr>
        <w:rPr>
          <w:lang w:val="en-CA" w:eastAsia="ja-JP"/>
        </w:rPr>
      </w:pPr>
      <w:r>
        <w:rPr>
          <w:lang w:val="en-CA" w:eastAsia="ja-JP"/>
        </w:rPr>
        <w:t>This process clamps the depth value to be within the integer depth (D) range of the atlas patch.</w:t>
      </w:r>
    </w:p>
    <w:p w14:paraId="19CE53C6" w14:textId="77777777" w:rsidR="00EA6BB0" w:rsidRDefault="00EA6BB0">
      <w:pPr>
        <w:rPr>
          <w:lang w:val="en-CA" w:eastAsia="ja-JP"/>
        </w:rPr>
      </w:pPr>
      <w:r>
        <w:rPr>
          <w:lang w:val="en-CA" w:eastAsia="ja-JP"/>
        </w:rPr>
        <w:t>The inputs to this process are:</w:t>
      </w:r>
    </w:p>
    <w:p w14:paraId="1B70953E" w14:textId="44157F4B" w:rsidR="00EA6BB0" w:rsidRDefault="00EA6BB0" w:rsidP="003740AD">
      <w:pPr>
        <w:pStyle w:val="ListParagraph"/>
        <w:numPr>
          <w:ilvl w:val="0"/>
          <w:numId w:val="54"/>
        </w:numPr>
        <w:ind w:leftChars="0"/>
      </w:pPr>
      <w:r w:rsidRPr="00F41B4E">
        <w:t>the variable patchIdx, corresponding to the atlas patch index of the atlas sample,</w:t>
      </w:r>
    </w:p>
    <w:p w14:paraId="07C1349E" w14:textId="2244987F" w:rsidR="0009792D" w:rsidRPr="00F41B4E" w:rsidRDefault="0009792D" w:rsidP="003740AD">
      <w:pPr>
        <w:pStyle w:val="ListParagraph"/>
        <w:numPr>
          <w:ilvl w:val="0"/>
          <w:numId w:val="54"/>
        </w:numPr>
        <w:ind w:leftChars="0"/>
      </w:pPr>
      <w:r w:rsidRPr="00F56284">
        <w:t>the variable atlasID, corresponding to the atlas ID of the atlas sample,</w:t>
      </w:r>
    </w:p>
    <w:p w14:paraId="491A3BD9" w14:textId="28820314" w:rsidR="00EA6BB0" w:rsidRPr="00F41B4E" w:rsidRDefault="00EA6BB0" w:rsidP="003740AD">
      <w:pPr>
        <w:pStyle w:val="ListParagraph"/>
        <w:numPr>
          <w:ilvl w:val="0"/>
          <w:numId w:val="54"/>
        </w:numPr>
        <w:ind w:leftChars="0"/>
      </w:pPr>
      <w:r w:rsidRPr="00F41B4E">
        <w:t>the variable geoSample, the decoded (and interpolated) geometry value of the sample, when present</w:t>
      </w:r>
      <w:r w:rsidR="008D064A" w:rsidRPr="00F41B4E">
        <w:t>.</w:t>
      </w:r>
    </w:p>
    <w:p w14:paraId="2EAC74AB" w14:textId="6A126792" w:rsidR="00EA6BB0" w:rsidRDefault="00EA6BB0" w:rsidP="00EA6BB0">
      <w:pPr>
        <w:rPr>
          <w:lang w:val="en-CA" w:eastAsia="ja-JP"/>
        </w:rPr>
      </w:pPr>
      <w:r>
        <w:rPr>
          <w:lang w:val="en-CA" w:eastAsia="ja-JP"/>
        </w:rPr>
        <w:t>The ou</w:t>
      </w:r>
      <w:r w:rsidR="009B259C">
        <w:rPr>
          <w:lang w:val="en-CA" w:eastAsia="ja-JP"/>
        </w:rPr>
        <w:t>t</w:t>
      </w:r>
      <w:r>
        <w:rPr>
          <w:lang w:val="en-CA" w:eastAsia="ja-JP"/>
        </w:rPr>
        <w:t>put of this process is:</w:t>
      </w:r>
    </w:p>
    <w:p w14:paraId="290482D6" w14:textId="5E89B61F" w:rsidR="00EA6BB0" w:rsidRDefault="00EA6BB0" w:rsidP="003740AD">
      <w:pPr>
        <w:pStyle w:val="ListParagraph"/>
        <w:numPr>
          <w:ilvl w:val="0"/>
          <w:numId w:val="16"/>
        </w:numPr>
        <w:ind w:leftChars="0"/>
        <w:contextualSpacing/>
        <w:rPr>
          <w:lang w:val="en-CA" w:eastAsia="ja-JP"/>
        </w:rPr>
      </w:pPr>
      <w:r>
        <w:rPr>
          <w:lang w:val="en-CA" w:eastAsia="ja-JP"/>
        </w:rPr>
        <w:t xml:space="preserve">the variable </w:t>
      </w:r>
      <w:r w:rsidR="004550A9">
        <w:rPr>
          <w:lang w:val="en-CA" w:eastAsia="ja-JP"/>
        </w:rPr>
        <w:t>s</w:t>
      </w:r>
      <w:r>
        <w:rPr>
          <w:lang w:val="en-CA" w:eastAsia="ja-JP"/>
        </w:rPr>
        <w:t>ampleD, the integer depth value.</w:t>
      </w:r>
    </w:p>
    <w:p w14:paraId="2D1C26DB" w14:textId="77777777" w:rsidR="00EA6BB0" w:rsidRDefault="00EA6BB0" w:rsidP="00EA6BB0">
      <w:pPr>
        <w:rPr>
          <w:lang w:val="en-CA" w:eastAsia="ja-JP"/>
        </w:rPr>
      </w:pPr>
      <w:r>
        <w:rPr>
          <w:lang w:val="en-CA" w:eastAsia="ja-JP"/>
        </w:rPr>
        <w:t>This process operates as follows:</w:t>
      </w:r>
    </w:p>
    <w:p w14:paraId="2C0B749B" w14:textId="1EBCEB63" w:rsidR="00EA6BB0" w:rsidRDefault="00EA6BB0" w:rsidP="00EA6BB0">
      <w:pPr>
        <w:rPr>
          <w:lang w:val="en-CA" w:eastAsia="ja-JP"/>
        </w:rPr>
      </w:pPr>
      <w:r>
        <w:rPr>
          <w:lang w:val="en-CA" w:eastAsia="ja-JP"/>
        </w:rPr>
        <w:tab/>
        <w:t>d1 = AtlasPatch3dOffsetD[ patchIdx ]</w:t>
      </w:r>
      <w:r>
        <w:rPr>
          <w:lang w:val="en-CA" w:eastAsia="ja-JP"/>
        </w:rPr>
        <w:br/>
      </w:r>
      <w:r>
        <w:rPr>
          <w:lang w:val="en-CA" w:eastAsia="ja-JP"/>
        </w:rPr>
        <w:tab/>
        <w:t>if( </w:t>
      </w:r>
      <w:r w:rsidR="00105081" w:rsidRPr="00105081">
        <w:rPr>
          <w:lang w:val="en-CA" w:eastAsia="ja-JP"/>
        </w:rPr>
        <w:t>AsmePatchConstantDepthFlag</w:t>
      </w:r>
      <w:r w:rsidR="00105081">
        <w:rPr>
          <w:lang w:val="en-CA" w:eastAsia="ja-JP"/>
        </w:rPr>
        <w:t>[ atlasID ]</w:t>
      </w:r>
      <w:r>
        <w:rPr>
          <w:lang w:val="en-CA" w:eastAsia="ja-JP"/>
        </w:rPr>
        <w:t> )</w:t>
      </w:r>
      <w:r>
        <w:rPr>
          <w:lang w:val="en-CA" w:eastAsia="ja-JP"/>
        </w:rPr>
        <w:br/>
      </w:r>
      <w:r>
        <w:rPr>
          <w:lang w:val="en-CA" w:eastAsia="ja-JP"/>
        </w:rPr>
        <w:tab/>
      </w:r>
      <w:r>
        <w:rPr>
          <w:lang w:val="en-CA" w:eastAsia="ja-JP"/>
        </w:rPr>
        <w:tab/>
      </w:r>
      <w:r w:rsidR="00443ED3">
        <w:rPr>
          <w:lang w:val="en-CA" w:eastAsia="ja-JP"/>
        </w:rPr>
        <w:t>s</w:t>
      </w:r>
      <w:r>
        <w:rPr>
          <w:lang w:val="en-CA" w:eastAsia="ja-JP"/>
        </w:rPr>
        <w:t>ampleD = d1</w:t>
      </w:r>
      <w:r>
        <w:rPr>
          <w:lang w:val="en-CA" w:eastAsia="ja-JP"/>
        </w:rPr>
        <w:br/>
      </w:r>
      <w:r>
        <w:rPr>
          <w:lang w:val="en-CA" w:eastAsia="ja-JP"/>
        </w:rPr>
        <w:tab/>
        <w:t>else {</w:t>
      </w:r>
      <w:r>
        <w:rPr>
          <w:lang w:val="en-CA" w:eastAsia="ja-JP"/>
        </w:rPr>
        <w:br/>
      </w:r>
      <w:r>
        <w:rPr>
          <w:lang w:val="en-CA" w:eastAsia="ja-JP"/>
        </w:rPr>
        <w:tab/>
      </w:r>
      <w:r>
        <w:rPr>
          <w:lang w:val="en-CA" w:eastAsia="ja-JP"/>
        </w:rPr>
        <w:tab/>
        <w:t>d2 = d1 + AtlasPatch3dRangeD[ patchIdx ]</w:t>
      </w:r>
      <w:r>
        <w:rPr>
          <w:lang w:val="en-CA" w:eastAsia="ja-JP"/>
        </w:rPr>
        <w:br/>
      </w:r>
      <w:r>
        <w:rPr>
          <w:lang w:val="en-CA" w:eastAsia="ja-JP"/>
        </w:rPr>
        <w:tab/>
      </w:r>
      <w:r>
        <w:rPr>
          <w:lang w:val="en-CA" w:eastAsia="ja-JP"/>
        </w:rPr>
        <w:tab/>
      </w:r>
      <w:r w:rsidR="004550A9">
        <w:rPr>
          <w:lang w:val="en-CA" w:eastAsia="ja-JP"/>
        </w:rPr>
        <w:t>s</w:t>
      </w:r>
      <w:r>
        <w:rPr>
          <w:lang w:val="en-CA" w:eastAsia="ja-JP"/>
        </w:rPr>
        <w:t>ampleD = Clip</w:t>
      </w:r>
      <w:r w:rsidR="004550A9">
        <w:rPr>
          <w:lang w:val="en-CA" w:eastAsia="ja-JP"/>
        </w:rPr>
        <w:t>3</w:t>
      </w:r>
      <w:r>
        <w:rPr>
          <w:lang w:val="en-CA" w:eastAsia="ja-JP"/>
        </w:rPr>
        <w:t>( </w:t>
      </w:r>
      <w:r w:rsidR="004550A9">
        <w:rPr>
          <w:lang w:val="en-CA" w:eastAsia="ja-JP"/>
        </w:rPr>
        <w:t>d1, d2, </w:t>
      </w:r>
      <w:r>
        <w:rPr>
          <w:lang w:val="en-CA" w:eastAsia="ja-JP"/>
        </w:rPr>
        <w:t>geoSample )</w:t>
      </w:r>
      <w:r>
        <w:rPr>
          <w:lang w:val="en-CA" w:eastAsia="ja-JP"/>
        </w:rPr>
        <w:br/>
      </w:r>
      <w:r>
        <w:rPr>
          <w:lang w:val="en-CA" w:eastAsia="ja-JP"/>
        </w:rPr>
        <w:tab/>
        <w:t>}</w:t>
      </w:r>
    </w:p>
    <w:p w14:paraId="4E851801" w14:textId="2C77488F" w:rsidR="00EA6BB0" w:rsidRPr="005804E2" w:rsidRDefault="00EA6BB0" w:rsidP="00EA6BB0">
      <w:pPr>
        <w:pStyle w:val="Note1"/>
        <w:rPr>
          <w:lang w:val="en-CA" w:eastAsia="ja-JP"/>
        </w:rPr>
      </w:pPr>
      <w:r>
        <w:rPr>
          <w:lang w:val="en-CA" w:eastAsia="ja-JP"/>
        </w:rPr>
        <w:t>NOTE </w:t>
      </w:r>
      <w:r w:rsidR="00300943">
        <w:rPr>
          <w:lang w:val="en-CA" w:eastAsia="ja-JP"/>
        </w:rPr>
        <w:t>– </w:t>
      </w:r>
      <w:r>
        <w:rPr>
          <w:lang w:val="en-CA" w:eastAsia="ja-JP"/>
        </w:rPr>
        <w:t>The application of the D range [d1, d2] is different between MIV and V-PCC. In MIV, the offset is not applied to the geometry sample, but only used to define the clipping range.</w:t>
      </w:r>
    </w:p>
    <w:p w14:paraId="62F6B2F5" w14:textId="77777777" w:rsidR="00EA6BB0" w:rsidRPr="00F05F80" w:rsidRDefault="00EA6BB0" w:rsidP="00EA6BB0">
      <w:pPr>
        <w:pStyle w:val="a3"/>
        <w:rPr>
          <w:lang w:val="en-CA"/>
        </w:rPr>
      </w:pPr>
      <w:bookmarkStart w:id="2326" w:name="_Ref52971473"/>
      <w:bookmarkStart w:id="2327" w:name="_Toc54012157"/>
      <w:bookmarkStart w:id="2328" w:name="_Toc55548539"/>
      <w:r w:rsidRPr="00F05F80">
        <w:rPr>
          <w:lang w:val="en-CA"/>
        </w:rPr>
        <w:t xml:space="preserve">Depth </w:t>
      </w:r>
      <w:r>
        <w:rPr>
          <w:lang w:val="en-CA"/>
        </w:rPr>
        <w:t>expansion</w:t>
      </w:r>
      <w:r w:rsidRPr="00F05F80">
        <w:rPr>
          <w:lang w:val="en-CA"/>
        </w:rPr>
        <w:t xml:space="preserve"> </w:t>
      </w:r>
      <w:r>
        <w:rPr>
          <w:lang w:val="en-CA"/>
        </w:rPr>
        <w:t>process</w:t>
      </w:r>
      <w:bookmarkEnd w:id="2322"/>
      <w:bookmarkEnd w:id="2323"/>
      <w:bookmarkEnd w:id="2324"/>
      <w:bookmarkEnd w:id="2325"/>
      <w:bookmarkEnd w:id="2326"/>
      <w:bookmarkEnd w:id="2327"/>
      <w:bookmarkEnd w:id="2328"/>
    </w:p>
    <w:p w14:paraId="2D3C3D9E" w14:textId="77777777" w:rsidR="00EA6BB0" w:rsidRDefault="00EA6BB0" w:rsidP="00EA6BB0">
      <w:pPr>
        <w:rPr>
          <w:lang w:val="en-CA"/>
        </w:rPr>
      </w:pPr>
      <w:r w:rsidRPr="00B822E2">
        <w:rPr>
          <w:lang w:val="en-CA"/>
        </w:rPr>
        <w:t xml:space="preserve">This process </w:t>
      </w:r>
      <w:r>
        <w:rPr>
          <w:lang w:val="en-CA"/>
        </w:rPr>
        <w:t>expands</w:t>
      </w:r>
      <w:r w:rsidRPr="00B822E2">
        <w:rPr>
          <w:lang w:val="en-CA"/>
        </w:rPr>
        <w:t xml:space="preserve"> </w:t>
      </w:r>
      <w:r>
        <w:rPr>
          <w:lang w:val="en-CA"/>
        </w:rPr>
        <w:t>the integer depth value of an occupant atlas sample to a floating-point depth value in scene coordinates (e.g. meters)</w:t>
      </w:r>
      <w:r w:rsidRPr="00B822E2">
        <w:rPr>
          <w:lang w:val="en-CA"/>
        </w:rPr>
        <w:t xml:space="preserve">. </w:t>
      </w:r>
    </w:p>
    <w:p w14:paraId="7B149D5A" w14:textId="4FB9EB08" w:rsidR="00EA6BB0" w:rsidRPr="000A419C" w:rsidRDefault="00EA6BB0" w:rsidP="00EA6BB0">
      <w:pPr>
        <w:rPr>
          <w:lang w:val="en-CA"/>
        </w:rPr>
      </w:pPr>
      <w:r>
        <w:rPr>
          <w:lang w:val="en-CA"/>
        </w:rPr>
        <w:t xml:space="preserve">The </w:t>
      </w:r>
      <w:r w:rsidRPr="000A419C">
        <w:rPr>
          <w:lang w:val="en-CA"/>
        </w:rPr>
        <w:t xml:space="preserve">integer depth values </w:t>
      </w:r>
      <w:r>
        <w:rPr>
          <w:lang w:val="en-CA"/>
        </w:rPr>
        <w:t xml:space="preserve">may be </w:t>
      </w:r>
      <w:r w:rsidRPr="000A419C">
        <w:rPr>
          <w:lang w:val="en-CA"/>
        </w:rPr>
        <w:t xml:space="preserve">scaled to an implementation-defined </w:t>
      </w:r>
      <w:r>
        <w:rPr>
          <w:lang w:val="en-CA"/>
        </w:rPr>
        <w:t>bit depth and range 0 .. MaxSampleD</w:t>
      </w:r>
      <w:r w:rsidRPr="000A419C">
        <w:rPr>
          <w:lang w:val="en-CA"/>
        </w:rPr>
        <w:t xml:space="preserve">. </w:t>
      </w:r>
      <w:r>
        <w:rPr>
          <w:lang w:val="en-CA"/>
        </w:rPr>
        <w:t>Otherwise, MaxSampleD is set equal to 2</w:t>
      </w:r>
      <w:r w:rsidRPr="000A419C">
        <w:rPr>
          <w:vertAlign w:val="superscript"/>
          <w:lang w:val="en-CA"/>
        </w:rPr>
        <w:t>asps_geometry_2d_bit_depth_minus1 + 1</w:t>
      </w:r>
      <w:r w:rsidR="00CA7567">
        <w:rPr>
          <w:lang w:val="en-CA"/>
        </w:rPr>
        <w:t> – </w:t>
      </w:r>
      <w:r>
        <w:rPr>
          <w:lang w:val="en-CA"/>
        </w:rPr>
        <w:t>1.</w:t>
      </w:r>
    </w:p>
    <w:p w14:paraId="60E5866C" w14:textId="77777777" w:rsidR="00EA6BB0" w:rsidRPr="00B822E2" w:rsidRDefault="00EA6BB0" w:rsidP="00EA6BB0">
      <w:pPr>
        <w:tabs>
          <w:tab w:val="left" w:pos="216"/>
          <w:tab w:val="left" w:pos="432"/>
          <w:tab w:val="left" w:pos="648"/>
          <w:tab w:val="left" w:pos="864"/>
          <w:tab w:val="left" w:pos="1080"/>
          <w:tab w:val="left" w:pos="1296"/>
          <w:tab w:val="left" w:pos="1512"/>
          <w:tab w:val="left" w:pos="1728"/>
          <w:tab w:val="left" w:pos="1944"/>
        </w:tabs>
        <w:rPr>
          <w:lang w:val="en-CA"/>
        </w:rPr>
      </w:pPr>
      <w:r w:rsidRPr="00B822E2">
        <w:rPr>
          <w:lang w:val="en-CA"/>
        </w:rPr>
        <w:t>Inputs to this process are:</w:t>
      </w:r>
    </w:p>
    <w:p w14:paraId="6062B978" w14:textId="77777777" w:rsidR="00EA6BB0" w:rsidRPr="00F41B4E" w:rsidRDefault="00EA6BB0" w:rsidP="003740AD">
      <w:pPr>
        <w:pStyle w:val="ListParagraph"/>
        <w:numPr>
          <w:ilvl w:val="0"/>
          <w:numId w:val="55"/>
        </w:numPr>
        <w:ind w:leftChars="0"/>
      </w:pPr>
      <w:r w:rsidRPr="00F41B4E">
        <w:t xml:space="preserve">the variable MaxSampleD, indicating the maximum depth sample value, </w:t>
      </w:r>
    </w:p>
    <w:p w14:paraId="46722170" w14:textId="7126B666" w:rsidR="00EA6BB0" w:rsidRPr="00F41B4E" w:rsidRDefault="00EA6BB0" w:rsidP="003740AD">
      <w:pPr>
        <w:pStyle w:val="ListParagraph"/>
        <w:numPr>
          <w:ilvl w:val="0"/>
          <w:numId w:val="55"/>
        </w:numPr>
        <w:ind w:leftChars="0"/>
      </w:pPr>
      <w:r w:rsidRPr="00F41B4E">
        <w:t xml:space="preserve">the variable </w:t>
      </w:r>
      <w:r w:rsidR="006777D8" w:rsidRPr="00F41B4E">
        <w:t>s</w:t>
      </w:r>
      <w:r w:rsidRPr="00F41B4E">
        <w:t>ampleD, the integer depth value, in the range 0 .. MaxSampleD,</w:t>
      </w:r>
    </w:p>
    <w:p w14:paraId="6DAD5E0B" w14:textId="77777777" w:rsidR="00EA6BB0" w:rsidRPr="00B822E2" w:rsidRDefault="00EA6BB0" w:rsidP="00EA6BB0">
      <w:pPr>
        <w:tabs>
          <w:tab w:val="left" w:pos="216"/>
          <w:tab w:val="left" w:pos="432"/>
          <w:tab w:val="left" w:pos="648"/>
          <w:tab w:val="left" w:pos="864"/>
          <w:tab w:val="left" w:pos="1080"/>
          <w:tab w:val="left" w:pos="1296"/>
          <w:tab w:val="left" w:pos="1512"/>
          <w:tab w:val="left" w:pos="1728"/>
          <w:tab w:val="left" w:pos="1944"/>
        </w:tabs>
        <w:rPr>
          <w:lang w:val="en-CA"/>
        </w:rPr>
      </w:pPr>
      <w:r w:rsidRPr="00B822E2">
        <w:rPr>
          <w:lang w:val="en-CA"/>
        </w:rPr>
        <w:t>Output of this process is:</w:t>
      </w:r>
    </w:p>
    <w:p w14:paraId="2EFDAC81" w14:textId="1C2128C1" w:rsidR="00EA6BB0" w:rsidRPr="000174C7" w:rsidRDefault="00EA6BB0" w:rsidP="003740AD">
      <w:pPr>
        <w:pStyle w:val="ListParagraph"/>
        <w:numPr>
          <w:ilvl w:val="0"/>
          <w:numId w:val="56"/>
        </w:numPr>
        <w:ind w:leftChars="0"/>
      </w:pPr>
      <w:r w:rsidRPr="000174C7">
        <w:t xml:space="preserve">the variable </w:t>
      </w:r>
      <w:r w:rsidR="006777D8" w:rsidRPr="000174C7">
        <w:t>s</w:t>
      </w:r>
      <w:r w:rsidRPr="000174C7">
        <w:t>ampleR, indicating the depth as a range value in scene units (e.g. meters) from the cardinal point of the camera to the Cartesian coordinate</w:t>
      </w:r>
      <w:r w:rsidR="006777D8" w:rsidRPr="000174C7">
        <w:t>s</w:t>
      </w:r>
      <w:r w:rsidRPr="000174C7">
        <w:t xml:space="preserve"> of the point that is associated with the atlas sample.</w:t>
      </w:r>
    </w:p>
    <w:p w14:paraId="54CFA8E7" w14:textId="158E8B0C" w:rsidR="00EA6BB0" w:rsidRPr="00BD6AFB" w:rsidRDefault="00EA6BB0" w:rsidP="00EA6BB0">
      <w:pPr>
        <w:pStyle w:val="Note1"/>
      </w:pPr>
      <w:r>
        <w:t>NOTE </w:t>
      </w:r>
      <w:r w:rsidR="000174C7">
        <w:t>– </w:t>
      </w:r>
      <w:r>
        <w:t>The definition of range value depends on the projection type. For ERP the range is the ray length. For perspective projection and orthographic projection, the range value corresponds to the projection of the ray vector on the X axis.</w:t>
      </w:r>
    </w:p>
    <w:p w14:paraId="3D8F902B" w14:textId="77777777" w:rsidR="00EA6BB0" w:rsidRPr="00B822E2" w:rsidRDefault="00EA6BB0" w:rsidP="00EA6BB0">
      <w:pPr>
        <w:rPr>
          <w:lang w:val="en-CA"/>
        </w:rPr>
      </w:pPr>
      <w:r w:rsidRPr="00B822E2">
        <w:rPr>
          <w:lang w:val="en-CA"/>
        </w:rPr>
        <w:t xml:space="preserve">The depth </w:t>
      </w:r>
      <w:r>
        <w:rPr>
          <w:lang w:val="en-CA"/>
        </w:rPr>
        <w:t xml:space="preserve">expansion </w:t>
      </w:r>
      <w:r w:rsidRPr="00B822E2">
        <w:rPr>
          <w:lang w:val="en-CA"/>
        </w:rPr>
        <w:t>process operates as follows:</w:t>
      </w:r>
    </w:p>
    <w:p w14:paraId="479A8AD3" w14:textId="4818B653" w:rsidR="00EA6BB0" w:rsidRDefault="00EA6BB0" w:rsidP="00EA6BB0">
      <w:pPr>
        <w:rPr>
          <w:lang w:val="en-CA"/>
        </w:rPr>
      </w:pPr>
      <w:r>
        <w:rPr>
          <w:lang w:val="en-CA"/>
        </w:rPr>
        <w:lastRenderedPageBreak/>
        <w:tab/>
        <w:t>n1 </w:t>
      </w:r>
      <w:r w:rsidR="00AF7AD4">
        <w:rPr>
          <w:lang w:val="en-CA"/>
        </w:rPr>
        <w:t>= </w:t>
      </w:r>
      <w:r w:rsidR="00BA642A">
        <w:t>ViewNormDispMin</w:t>
      </w:r>
      <w:r>
        <w:rPr>
          <w:lang w:val="en-CA"/>
        </w:rPr>
        <w:t>[ viewID ]</w:t>
      </w:r>
      <w:r>
        <w:rPr>
          <w:lang w:val="en-CA"/>
        </w:rPr>
        <w:br/>
      </w:r>
      <w:r>
        <w:rPr>
          <w:lang w:val="en-CA"/>
        </w:rPr>
        <w:tab/>
        <w:t>n2 = </w:t>
      </w:r>
      <w:r w:rsidR="00BA642A">
        <w:t>ViewNormDispMax</w:t>
      </w:r>
      <w:r>
        <w:rPr>
          <w:lang w:val="en-CA"/>
        </w:rPr>
        <w:t>[ viewID ]</w:t>
      </w:r>
      <w:r>
        <w:rPr>
          <w:lang w:val="en-CA"/>
        </w:rPr>
        <w:br/>
      </w:r>
      <w:r w:rsidRPr="00B822E2">
        <w:rPr>
          <w:lang w:val="en-CA"/>
        </w:rPr>
        <w:tab/>
      </w:r>
      <w:r>
        <w:rPr>
          <w:lang w:val="en-CA"/>
        </w:rPr>
        <w:t>n</w:t>
      </w:r>
      <w:r w:rsidRPr="00B822E2">
        <w:rPr>
          <w:lang w:val="en-CA"/>
        </w:rPr>
        <w:t>orm</w:t>
      </w:r>
      <w:r>
        <w:rPr>
          <w:lang w:val="en-CA"/>
        </w:rPr>
        <w:t>Disp </w:t>
      </w:r>
      <w:r w:rsidRPr="00B822E2">
        <w:rPr>
          <w:lang w:val="en-CA"/>
        </w:rPr>
        <w:t>=</w:t>
      </w:r>
      <w:r>
        <w:rPr>
          <w:lang w:val="en-CA"/>
        </w:rPr>
        <w:t> n1 </w:t>
      </w:r>
      <w:r w:rsidRPr="00B822E2">
        <w:rPr>
          <w:lang w:val="en-CA"/>
        </w:rPr>
        <w:t>+</w:t>
      </w:r>
      <w:r>
        <w:rPr>
          <w:lang w:val="en-CA"/>
        </w:rPr>
        <w:t> </w:t>
      </w:r>
      <w:r w:rsidRPr="00B822E2">
        <w:rPr>
          <w:lang w:val="en-CA"/>
        </w:rPr>
        <w:t>(</w:t>
      </w:r>
      <w:r>
        <w:rPr>
          <w:lang w:val="en-CA"/>
        </w:rPr>
        <w:t> n2 </w:t>
      </w:r>
      <w:r w:rsidR="00D274DE">
        <w:rPr>
          <w:rFonts w:eastAsia="Times New Roman"/>
          <w:color w:val="000000"/>
        </w:rPr>
        <w:t>–</w:t>
      </w:r>
      <w:r>
        <w:rPr>
          <w:lang w:val="en-CA"/>
        </w:rPr>
        <w:t> n1 ) * ( SampleD </w:t>
      </w:r>
      <w:r w:rsidRPr="00244716">
        <w:sym w:font="Symbol" w:char="F0B8"/>
      </w:r>
      <w:r>
        <w:t> </w:t>
      </w:r>
      <w:r w:rsidRPr="00B822E2">
        <w:rPr>
          <w:lang w:val="en-CA"/>
        </w:rPr>
        <w:t>MaxSample</w:t>
      </w:r>
      <w:r w:rsidR="006777D8">
        <w:rPr>
          <w:lang w:val="en-CA"/>
        </w:rPr>
        <w:t>D</w:t>
      </w:r>
      <w:r>
        <w:rPr>
          <w:lang w:val="en-CA"/>
        </w:rPr>
        <w:t> )</w:t>
      </w:r>
      <w:r>
        <w:rPr>
          <w:lang w:val="en-CA"/>
        </w:rPr>
        <w:br/>
      </w:r>
      <w:r w:rsidRPr="00B822E2">
        <w:rPr>
          <w:lang w:val="en-CA"/>
        </w:rPr>
        <w:tab/>
      </w:r>
      <w:r w:rsidR="009D4A0A">
        <w:rPr>
          <w:lang w:val="en-CA"/>
        </w:rPr>
        <w:t>s</w:t>
      </w:r>
      <w:r>
        <w:rPr>
          <w:lang w:val="en-CA"/>
        </w:rPr>
        <w:t>ampleR </w:t>
      </w:r>
      <w:r w:rsidRPr="00B822E2">
        <w:rPr>
          <w:lang w:val="en-CA"/>
        </w:rPr>
        <w:t>=</w:t>
      </w:r>
      <w:r>
        <w:rPr>
          <w:lang w:val="en-CA"/>
        </w:rPr>
        <w:t> </w:t>
      </w:r>
      <w:r w:rsidRPr="00B822E2">
        <w:rPr>
          <w:lang w:val="en-CA"/>
        </w:rPr>
        <w:t>1.0</w:t>
      </w:r>
      <w:r>
        <w:rPr>
          <w:lang w:val="en-CA"/>
        </w:rPr>
        <w:t> </w:t>
      </w:r>
      <w:r w:rsidRPr="00244716">
        <w:sym w:font="Symbol" w:char="F0B8"/>
      </w:r>
      <w:r>
        <w:t> </w:t>
      </w:r>
      <w:r w:rsidR="00507865">
        <w:rPr>
          <w:lang w:val="en-CA"/>
        </w:rPr>
        <w:t>n</w:t>
      </w:r>
      <w:r w:rsidRPr="00B822E2">
        <w:rPr>
          <w:lang w:val="en-CA"/>
        </w:rPr>
        <w:t>ormDisp</w:t>
      </w:r>
    </w:p>
    <w:p w14:paraId="0ECCAC41" w14:textId="77777777" w:rsidR="00EA6BB0" w:rsidRPr="00104135" w:rsidRDefault="00EA6BB0" w:rsidP="00EA6BB0">
      <w:pPr>
        <w:pStyle w:val="a3"/>
        <w:tabs>
          <w:tab w:val="clear" w:pos="403"/>
          <w:tab w:val="clear" w:pos="720"/>
        </w:tabs>
        <w:rPr>
          <w:lang w:val="en-CA"/>
        </w:rPr>
      </w:pPr>
      <w:bookmarkStart w:id="2329" w:name="_Ref52971511"/>
      <w:bookmarkStart w:id="2330" w:name="_Toc54012158"/>
      <w:bookmarkStart w:id="2331" w:name="_Toc55548540"/>
      <w:r w:rsidRPr="00104135">
        <w:rPr>
          <w:lang w:val="en-CA"/>
        </w:rPr>
        <w:t>Coordinate unprojection process</w:t>
      </w:r>
      <w:bookmarkEnd w:id="2314"/>
      <w:bookmarkEnd w:id="2315"/>
      <w:bookmarkEnd w:id="2316"/>
      <w:bookmarkEnd w:id="2317"/>
      <w:bookmarkEnd w:id="2329"/>
      <w:bookmarkEnd w:id="2330"/>
      <w:bookmarkEnd w:id="2331"/>
    </w:p>
    <w:p w14:paraId="5CF8E6CB" w14:textId="186E8C53" w:rsidR="00EA6BB0" w:rsidRDefault="00EA6BB0" w:rsidP="00EA6BB0">
      <w:pPr>
        <w:tabs>
          <w:tab w:val="clear" w:pos="403"/>
        </w:tabs>
        <w:rPr>
          <w:lang w:val="en-CA" w:eastAsia="ja-JP"/>
        </w:rPr>
      </w:pPr>
      <w:r>
        <w:rPr>
          <w:lang w:val="en-CA" w:eastAsia="ja-JP"/>
        </w:rPr>
        <w:t>This process unprojects the coordinate</w:t>
      </w:r>
      <w:r w:rsidR="001E1EE5">
        <w:rPr>
          <w:lang w:val="en-CA" w:eastAsia="ja-JP"/>
        </w:rPr>
        <w:t>s</w:t>
      </w:r>
      <w:r>
        <w:rPr>
          <w:lang w:val="en-CA" w:eastAsia="ja-JP"/>
        </w:rPr>
        <w:t xml:space="preserve"> in projection plane (</w:t>
      </w:r>
      <w:r w:rsidR="008675EC">
        <w:rPr>
          <w:lang w:val="en-CA" w:eastAsia="ja-JP"/>
        </w:rPr>
        <w:t>u</w:t>
      </w:r>
      <w:r>
        <w:rPr>
          <w:lang w:val="en-CA" w:eastAsia="ja-JP"/>
        </w:rPr>
        <w:t>, </w:t>
      </w:r>
      <w:r w:rsidR="008675EC">
        <w:rPr>
          <w:lang w:val="en-CA" w:eastAsia="ja-JP"/>
        </w:rPr>
        <w:t>v</w:t>
      </w:r>
      <w:r>
        <w:rPr>
          <w:lang w:val="en-CA" w:eastAsia="ja-JP"/>
        </w:rPr>
        <w:t>, </w:t>
      </w:r>
      <w:r w:rsidR="008675EC">
        <w:rPr>
          <w:lang w:val="en-CA" w:eastAsia="ja-JP"/>
        </w:rPr>
        <w:t>r</w:t>
      </w:r>
      <w:r>
        <w:rPr>
          <w:lang w:val="en-CA" w:eastAsia="ja-JP"/>
        </w:rPr>
        <w:t>) space to Cartesian coordinate</w:t>
      </w:r>
      <w:r w:rsidR="001E1EE5">
        <w:rPr>
          <w:lang w:val="en-CA" w:eastAsia="ja-JP"/>
        </w:rPr>
        <w:t>s</w:t>
      </w:r>
      <w:r>
        <w:rPr>
          <w:lang w:val="en-CA" w:eastAsia="ja-JP"/>
        </w:rPr>
        <w:t xml:space="preserve"> (</w:t>
      </w:r>
      <w:r w:rsidR="008675EC">
        <w:rPr>
          <w:lang w:val="en-CA" w:eastAsia="ja-JP"/>
        </w:rPr>
        <w:t>x</w:t>
      </w:r>
      <w:r>
        <w:rPr>
          <w:lang w:val="en-CA" w:eastAsia="ja-JP"/>
        </w:rPr>
        <w:t>, </w:t>
      </w:r>
      <w:r w:rsidR="008675EC">
        <w:rPr>
          <w:lang w:val="en-CA" w:eastAsia="ja-JP"/>
        </w:rPr>
        <w:t>y</w:t>
      </w:r>
      <w:r>
        <w:rPr>
          <w:lang w:val="en-CA" w:eastAsia="ja-JP"/>
        </w:rPr>
        <w:t>, </w:t>
      </w:r>
      <w:r w:rsidR="008675EC">
        <w:rPr>
          <w:lang w:val="en-CA" w:eastAsia="ja-JP"/>
        </w:rPr>
        <w:t>z</w:t>
      </w:r>
      <w:r>
        <w:rPr>
          <w:lang w:val="en-CA" w:eastAsia="ja-JP"/>
        </w:rPr>
        <w:t>) in scene units (e.g. meters). The Cartesian coordinate</w:t>
      </w:r>
      <w:r w:rsidR="00BE0E5F">
        <w:rPr>
          <w:lang w:val="en-CA" w:eastAsia="ja-JP"/>
        </w:rPr>
        <w:t>s</w:t>
      </w:r>
      <w:r>
        <w:rPr>
          <w:lang w:val="en-CA" w:eastAsia="ja-JP"/>
        </w:rPr>
        <w:t xml:space="preserve"> </w:t>
      </w:r>
      <w:r w:rsidR="00BE0E5F">
        <w:rPr>
          <w:lang w:val="en-CA" w:eastAsia="ja-JP"/>
        </w:rPr>
        <w:t xml:space="preserve">are </w:t>
      </w:r>
      <w:r>
        <w:rPr>
          <w:lang w:val="en-CA" w:eastAsia="ja-JP"/>
        </w:rPr>
        <w:t>in the reference frame of the view that is associated with the atlas sample.</w:t>
      </w:r>
    </w:p>
    <w:p w14:paraId="53BAE7E4" w14:textId="77777777" w:rsidR="00EA6BB0" w:rsidRPr="00B822E2" w:rsidRDefault="00EA6BB0" w:rsidP="00EA6BB0">
      <w:pPr>
        <w:tabs>
          <w:tab w:val="clear" w:pos="403"/>
        </w:tabs>
        <w:rPr>
          <w:lang w:val="en-CA" w:eastAsia="ja-JP"/>
        </w:rPr>
      </w:pPr>
      <w:r w:rsidRPr="00B822E2">
        <w:rPr>
          <w:lang w:val="en-CA" w:eastAsia="ja-JP"/>
        </w:rPr>
        <w:t>Inputs to this process</w:t>
      </w:r>
      <w:r>
        <w:rPr>
          <w:lang w:val="en-CA" w:eastAsia="ja-JP"/>
        </w:rPr>
        <w:t xml:space="preserve"> and sub-processes</w:t>
      </w:r>
      <w:r w:rsidRPr="00B822E2">
        <w:rPr>
          <w:lang w:val="en-CA" w:eastAsia="ja-JP"/>
        </w:rPr>
        <w:t xml:space="preserve"> are:</w:t>
      </w:r>
    </w:p>
    <w:p w14:paraId="445EF01E" w14:textId="77777777" w:rsidR="00EA6BB0" w:rsidRPr="00F41B4E" w:rsidRDefault="00EA6BB0" w:rsidP="003740AD">
      <w:pPr>
        <w:pStyle w:val="ListParagraph"/>
        <w:numPr>
          <w:ilvl w:val="0"/>
          <w:numId w:val="56"/>
        </w:numPr>
        <w:ind w:leftChars="0"/>
      </w:pPr>
      <w:r w:rsidRPr="00F41B4E">
        <w:t>the variables u and v of subclause 9.2.5.1 of ISO/IEC </w:t>
      </w:r>
      <w:r w:rsidRPr="00F41B4E">
        <w:rPr>
          <w:highlight w:val="yellow"/>
        </w:rPr>
        <w:t>CD</w:t>
      </w:r>
      <w:r w:rsidRPr="00F41B4E">
        <w:t> 23090-5(2E),</w:t>
      </w:r>
    </w:p>
    <w:p w14:paraId="092E8405" w14:textId="5A1CD6DD" w:rsidR="00EA6BB0" w:rsidRPr="00F41B4E" w:rsidRDefault="00EA6BB0" w:rsidP="003740AD">
      <w:pPr>
        <w:pStyle w:val="ListParagraph"/>
        <w:numPr>
          <w:ilvl w:val="0"/>
          <w:numId w:val="56"/>
        </w:numPr>
        <w:ind w:leftChars="0"/>
      </w:pPr>
      <w:r w:rsidRPr="00371E0F">
        <w:t xml:space="preserve">the variable </w:t>
      </w:r>
      <w:r w:rsidR="001E1EE5" w:rsidRPr="00371E0F">
        <w:t>s</w:t>
      </w:r>
      <w:r w:rsidRPr="00371E0F">
        <w:t>ampleR, indicating the depth as a range value in scene units (e.g. meters) from the cardinal point of the camera to the Cartesian coordinate</w:t>
      </w:r>
      <w:r w:rsidR="00E27DC2" w:rsidRPr="00371E0F">
        <w:t>s</w:t>
      </w:r>
      <w:r w:rsidRPr="00371E0F">
        <w:t xml:space="preserve"> of the point that is associated with the atlas sample.</w:t>
      </w:r>
      <w:r w:rsidR="00E27DC2" w:rsidRPr="00F41B4E">
        <w:t>,</w:t>
      </w:r>
    </w:p>
    <w:p w14:paraId="588B747A" w14:textId="640A114F" w:rsidR="00EA6BB0" w:rsidRPr="00F41B4E" w:rsidRDefault="00EA6BB0" w:rsidP="003740AD">
      <w:pPr>
        <w:pStyle w:val="ListParagraph"/>
        <w:numPr>
          <w:ilvl w:val="0"/>
          <w:numId w:val="56"/>
        </w:numPr>
        <w:ind w:leftChars="0"/>
      </w:pPr>
      <w:r w:rsidRPr="00F41B4E">
        <w:t>the variable patchIdx, the atlas patch index</w:t>
      </w:r>
      <w:r w:rsidR="00371E0F">
        <w:t>.</w:t>
      </w:r>
    </w:p>
    <w:p w14:paraId="64E0FBD3" w14:textId="77777777" w:rsidR="00EA6BB0" w:rsidRPr="00B822E2" w:rsidRDefault="00EA6BB0" w:rsidP="00EA6BB0">
      <w:pPr>
        <w:tabs>
          <w:tab w:val="clear" w:pos="403"/>
        </w:tabs>
        <w:rPr>
          <w:lang w:val="en-CA"/>
        </w:rPr>
      </w:pPr>
      <w:r w:rsidRPr="00B822E2">
        <w:rPr>
          <w:lang w:val="en-CA"/>
        </w:rPr>
        <w:t>Output of this process is:</w:t>
      </w:r>
    </w:p>
    <w:p w14:paraId="2629C0BE" w14:textId="4B413318" w:rsidR="00EA6BB0" w:rsidRPr="00F41B4E" w:rsidRDefault="00EA6BB0" w:rsidP="003740AD">
      <w:pPr>
        <w:pStyle w:val="ListParagraph"/>
        <w:numPr>
          <w:ilvl w:val="0"/>
          <w:numId w:val="57"/>
        </w:numPr>
        <w:ind w:leftChars="0"/>
      </w:pPr>
      <w:r w:rsidRPr="00F41B4E">
        <w:t xml:space="preserve">the variables </w:t>
      </w:r>
      <w:r w:rsidR="00E27DC2" w:rsidRPr="00F41B4E">
        <w:t>s</w:t>
      </w:r>
      <w:r w:rsidRPr="00F41B4E">
        <w:t xml:space="preserve">ampleX, </w:t>
      </w:r>
      <w:r w:rsidR="00E27DC2" w:rsidRPr="00F41B4E">
        <w:t>s</w:t>
      </w:r>
      <w:r w:rsidRPr="00F41B4E">
        <w:t xml:space="preserve">ampleY and </w:t>
      </w:r>
      <w:r w:rsidR="00E27DC2" w:rsidRPr="00F41B4E">
        <w:t>s</w:t>
      </w:r>
      <w:r w:rsidRPr="00F41B4E">
        <w:t>ampleZ, corresponding to the Cartesian coordinate</w:t>
      </w:r>
      <w:r w:rsidR="00E27DC2" w:rsidRPr="00F41B4E">
        <w:t>s</w:t>
      </w:r>
      <w:r w:rsidRPr="00F41B4E">
        <w:t xml:space="preserve"> (</w:t>
      </w:r>
      <w:r w:rsidR="00371E0F" w:rsidRPr="00F41B4E">
        <w:t>x</w:t>
      </w:r>
      <w:r w:rsidRPr="00F41B4E">
        <w:t>, </w:t>
      </w:r>
      <w:r w:rsidR="00371E0F" w:rsidRPr="00F41B4E">
        <w:t>y</w:t>
      </w:r>
      <w:r w:rsidRPr="00F41B4E">
        <w:t>, </w:t>
      </w:r>
      <w:r w:rsidR="00371E0F" w:rsidRPr="00F41B4E">
        <w:t>z</w:t>
      </w:r>
      <w:r w:rsidRPr="00F41B4E">
        <w:t>) in scene units, and in the reference frame of the view that is associated with the atlas sample.</w:t>
      </w:r>
    </w:p>
    <w:p w14:paraId="2AD412DD" w14:textId="77777777" w:rsidR="00EA6BB0" w:rsidRPr="000A7510" w:rsidRDefault="00EA6BB0" w:rsidP="00EA6BB0">
      <w:pPr>
        <w:rPr>
          <w:lang w:val="en-CA"/>
        </w:rPr>
      </w:pPr>
      <w:r w:rsidRPr="000A7510">
        <w:rPr>
          <w:lang w:val="en-CA"/>
        </w:rPr>
        <w:t>In the first step of the process, the projection plane coordinates (U, V) are normalized to [0, 1] range:</w:t>
      </w:r>
    </w:p>
    <w:p w14:paraId="24E479F5" w14:textId="0ED2459C" w:rsidR="00EA6BB0" w:rsidRPr="000A7510" w:rsidRDefault="00EA6BB0" w:rsidP="00EA6BB0">
      <w:pPr>
        <w:rPr>
          <w:lang w:val="en-CA"/>
        </w:rPr>
      </w:pPr>
      <w:r>
        <w:rPr>
          <w:lang w:val="en-CA"/>
        </w:rPr>
        <w:tab/>
      </w:r>
      <w:r w:rsidR="003B3AE5">
        <w:rPr>
          <w:lang w:val="en-CA"/>
        </w:rPr>
        <w:t>viewID = AtlasPatchProjectionID[ patchIdx ]</w:t>
      </w:r>
      <w:r w:rsidR="003B3AE5">
        <w:rPr>
          <w:lang w:val="en-CA"/>
        </w:rPr>
        <w:br/>
      </w:r>
      <w:r w:rsidR="003B3AE5">
        <w:rPr>
          <w:lang w:val="en-CA"/>
        </w:rPr>
        <w:tab/>
      </w:r>
      <w:r>
        <w:rPr>
          <w:lang w:val="en-CA"/>
        </w:rPr>
        <w:t>u0 = </w:t>
      </w:r>
      <w:r w:rsidRPr="000A7510">
        <w:rPr>
          <w:lang w:val="en-CA"/>
        </w:rPr>
        <w:t>AtlasPatch</w:t>
      </w:r>
      <w:r w:rsidR="00E27DC2">
        <w:rPr>
          <w:lang w:val="en-CA"/>
        </w:rPr>
        <w:t>3d</w:t>
      </w:r>
      <w:r w:rsidRPr="000A7510">
        <w:rPr>
          <w:lang w:val="en-CA"/>
        </w:rPr>
        <w:t>OffsetU[ patchIdx ]</w:t>
      </w:r>
      <w:r>
        <w:rPr>
          <w:lang w:val="en-CA"/>
        </w:rPr>
        <w:br/>
      </w:r>
      <w:r>
        <w:rPr>
          <w:lang w:val="en-CA"/>
        </w:rPr>
        <w:tab/>
        <w:t>v0 = AtlasPatch</w:t>
      </w:r>
      <w:r w:rsidR="00E27DC2">
        <w:rPr>
          <w:lang w:val="en-CA"/>
        </w:rPr>
        <w:t>3d</w:t>
      </w:r>
      <w:r>
        <w:rPr>
          <w:lang w:val="en-CA"/>
        </w:rPr>
        <w:t>OffsetV[ patchIdx ]</w:t>
      </w:r>
      <w:r>
        <w:rPr>
          <w:lang w:val="en-CA"/>
        </w:rPr>
        <w:br/>
      </w:r>
      <w:r>
        <w:rPr>
          <w:lang w:val="en-CA"/>
        </w:rPr>
        <w:tab/>
      </w:r>
      <w:r w:rsidRPr="000A7510">
        <w:rPr>
          <w:lang w:val="en-CA"/>
        </w:rPr>
        <w:t>normU = ( </w:t>
      </w:r>
      <w:r>
        <w:rPr>
          <w:lang w:val="en-CA"/>
        </w:rPr>
        <w:t>u0</w:t>
      </w:r>
      <w:r w:rsidRPr="000A7510">
        <w:rPr>
          <w:lang w:val="en-CA"/>
        </w:rPr>
        <w:t> + u + 0.5 ) </w:t>
      </w:r>
      <w:r w:rsidRPr="00244716">
        <w:sym w:font="Symbol" w:char="F0B8"/>
      </w:r>
      <w:r>
        <w:t> </w:t>
      </w:r>
      <w:r w:rsidR="000E22E7">
        <w:t>ViewProjectionPlaneWidth</w:t>
      </w:r>
      <w:r w:rsidRPr="000A7510">
        <w:rPr>
          <w:lang w:val="en-CA"/>
        </w:rPr>
        <w:t>[ viewID ]</w:t>
      </w:r>
      <w:r>
        <w:rPr>
          <w:lang w:val="en-CA"/>
        </w:rPr>
        <w:br/>
      </w:r>
      <w:r>
        <w:rPr>
          <w:lang w:val="en-CA"/>
        </w:rPr>
        <w:tab/>
        <w:t>normV = ( v0 + v + 0.5 )</w:t>
      </w:r>
      <w:r w:rsidR="00F730C2">
        <w:rPr>
          <w:lang w:val="en-CA"/>
        </w:rPr>
        <w:t> </w:t>
      </w:r>
      <w:r w:rsidRPr="00244716">
        <w:sym w:font="Symbol" w:char="F0B8"/>
      </w:r>
      <w:r>
        <w:t> </w:t>
      </w:r>
      <w:r w:rsidR="000E22E7">
        <w:t>ViewProjectionPlaneHeight</w:t>
      </w:r>
      <w:r w:rsidRPr="000A7510">
        <w:rPr>
          <w:lang w:val="en-CA"/>
        </w:rPr>
        <w:t>[ viewID ]</w:t>
      </w:r>
    </w:p>
    <w:p w14:paraId="6C278564" w14:textId="77777777" w:rsidR="00EA6BB0" w:rsidRDefault="00EA6BB0" w:rsidP="00EA6BB0">
      <w:pPr>
        <w:rPr>
          <w:lang w:val="en-CA"/>
        </w:rPr>
      </w:pPr>
      <w:r>
        <w:rPr>
          <w:lang w:val="en-CA"/>
        </w:rPr>
        <w:t>In the second step of the process, the projection type is determined:</w:t>
      </w:r>
    </w:p>
    <w:p w14:paraId="433541EB" w14:textId="773915D5" w:rsidR="00EA6BB0" w:rsidRDefault="00EA6BB0" w:rsidP="00EA6BB0">
      <w:pPr>
        <w:rPr>
          <w:lang w:val="en-CA"/>
        </w:rPr>
      </w:pPr>
      <w:r>
        <w:rPr>
          <w:lang w:val="en-CA"/>
        </w:rPr>
        <w:tab/>
        <w:t>projType = </w:t>
      </w:r>
      <w:r w:rsidR="000E22E7">
        <w:t>ViewType</w:t>
      </w:r>
      <w:r>
        <w:rPr>
          <w:lang w:val="en-CA"/>
        </w:rPr>
        <w:t>[ viewID ]</w:t>
      </w:r>
    </w:p>
    <w:p w14:paraId="6D2EA01F" w14:textId="77777777" w:rsidR="00EA6BB0" w:rsidRDefault="00EA6BB0" w:rsidP="00EA6BB0">
      <w:pPr>
        <w:rPr>
          <w:lang w:val="en-CA"/>
        </w:rPr>
      </w:pPr>
      <w:r>
        <w:rPr>
          <w:lang w:val="en-CA"/>
        </w:rPr>
        <w:t>The final step of the process depends on the projection type:</w:t>
      </w:r>
    </w:p>
    <w:p w14:paraId="30C1B79B" w14:textId="4B7CB4A4" w:rsidR="00EA6BB0" w:rsidRPr="00F41B4E" w:rsidRDefault="00EA6BB0" w:rsidP="003740AD">
      <w:pPr>
        <w:pStyle w:val="ListParagraph"/>
        <w:numPr>
          <w:ilvl w:val="0"/>
          <w:numId w:val="57"/>
        </w:numPr>
        <w:ind w:leftChars="0"/>
      </w:pPr>
      <w:r w:rsidRPr="00F41B4E">
        <w:t xml:space="preserve">When projType is equal to 0, then the equirectangular unprojection process of </w:t>
      </w:r>
      <w:r w:rsidRPr="00F41B4E">
        <w:fldChar w:fldCharType="begin"/>
      </w:r>
      <w:r w:rsidRPr="00F41B4E">
        <w:instrText xml:space="preserve"> REF _Ref52980444 \r \h </w:instrText>
      </w:r>
      <w:r w:rsidRPr="00F41B4E">
        <w:fldChar w:fldCharType="separate"/>
      </w:r>
      <w:r w:rsidR="00D1378D" w:rsidRPr="00F41B4E">
        <w:t>H.2.4.1</w:t>
      </w:r>
      <w:r w:rsidRPr="00F41B4E">
        <w:fldChar w:fldCharType="end"/>
      </w:r>
      <w:r w:rsidRPr="00F41B4E">
        <w:t xml:space="preserve"> is executed.</w:t>
      </w:r>
    </w:p>
    <w:p w14:paraId="12AD6FFB" w14:textId="2990D1F2" w:rsidR="00EA6BB0" w:rsidRPr="00F41B4E" w:rsidRDefault="00EA6BB0" w:rsidP="003740AD">
      <w:pPr>
        <w:pStyle w:val="ListParagraph"/>
        <w:numPr>
          <w:ilvl w:val="0"/>
          <w:numId w:val="57"/>
        </w:numPr>
        <w:ind w:leftChars="0"/>
      </w:pPr>
      <w:r w:rsidRPr="00F41B4E">
        <w:t xml:space="preserve">When projType is equal to 1, then the perspective unprojection process of </w:t>
      </w:r>
      <w:r w:rsidRPr="00F41B4E">
        <w:fldChar w:fldCharType="begin"/>
      </w:r>
      <w:r w:rsidRPr="00F41B4E">
        <w:instrText xml:space="preserve"> REF _Ref52980455 \r \h </w:instrText>
      </w:r>
      <w:r w:rsidRPr="00F41B4E">
        <w:fldChar w:fldCharType="separate"/>
      </w:r>
      <w:r w:rsidR="00D1378D" w:rsidRPr="00F41B4E">
        <w:t>H.2.4.2</w:t>
      </w:r>
      <w:r w:rsidRPr="00F41B4E">
        <w:fldChar w:fldCharType="end"/>
      </w:r>
      <w:r w:rsidRPr="00F41B4E">
        <w:t xml:space="preserve"> is executed.</w:t>
      </w:r>
    </w:p>
    <w:p w14:paraId="22ADAC47" w14:textId="42983C8D" w:rsidR="00EA6BB0" w:rsidRPr="00F41B4E" w:rsidRDefault="00EA6BB0" w:rsidP="003740AD">
      <w:pPr>
        <w:pStyle w:val="ListParagraph"/>
        <w:numPr>
          <w:ilvl w:val="0"/>
          <w:numId w:val="57"/>
        </w:numPr>
        <w:ind w:leftChars="0"/>
      </w:pPr>
      <w:r w:rsidRPr="00F41B4E">
        <w:t xml:space="preserve">When projType is equal to 2, then the orthographic unprojection process of </w:t>
      </w:r>
      <w:r w:rsidRPr="00F41B4E">
        <w:fldChar w:fldCharType="begin"/>
      </w:r>
      <w:r w:rsidRPr="00F41B4E">
        <w:instrText xml:space="preserve"> REF _Ref52980467 \r \h </w:instrText>
      </w:r>
      <w:r w:rsidRPr="00F41B4E">
        <w:fldChar w:fldCharType="separate"/>
      </w:r>
      <w:r w:rsidR="00D1378D" w:rsidRPr="00F41B4E">
        <w:t>H.2.4.3</w:t>
      </w:r>
      <w:r w:rsidRPr="00F41B4E">
        <w:fldChar w:fldCharType="end"/>
      </w:r>
      <w:r w:rsidRPr="00F41B4E">
        <w:t xml:space="preserve"> is executed.</w:t>
      </w:r>
    </w:p>
    <w:p w14:paraId="7BB6ED31" w14:textId="77777777" w:rsidR="00EA6BB0" w:rsidRPr="004914DF" w:rsidRDefault="00EA6BB0" w:rsidP="00EA6BB0">
      <w:pPr>
        <w:rPr>
          <w:lang w:val="en-CA"/>
        </w:rPr>
      </w:pPr>
      <w:r>
        <w:rPr>
          <w:lang w:val="en-CA"/>
        </w:rPr>
        <w:t>Other values of projType are outside of the scope of this version of this document.</w:t>
      </w:r>
    </w:p>
    <w:p w14:paraId="33B662FE" w14:textId="77777777" w:rsidR="00EA6BB0" w:rsidRDefault="00EA6BB0" w:rsidP="00F67170">
      <w:pPr>
        <w:pStyle w:val="a4"/>
        <w:spacing w:line="240" w:lineRule="auto"/>
      </w:pPr>
      <w:bookmarkStart w:id="2332" w:name="_Ref33708360"/>
      <w:bookmarkStart w:id="2333" w:name="_Toc48570938"/>
      <w:bookmarkStart w:id="2334" w:name="_Ref52980444"/>
      <w:r w:rsidRPr="00B822E2">
        <w:t xml:space="preserve">ERP unprojection </w:t>
      </w:r>
      <w:bookmarkEnd w:id="2332"/>
      <w:r w:rsidRPr="00B822E2">
        <w:t>function</w:t>
      </w:r>
      <w:bookmarkEnd w:id="2333"/>
      <w:bookmarkEnd w:id="2334"/>
    </w:p>
    <w:p w14:paraId="77007D37" w14:textId="64077BDF" w:rsidR="00EA6BB0" w:rsidRDefault="00EA6BB0" w:rsidP="00EA6BB0">
      <w:pPr>
        <w:rPr>
          <w:lang w:val="en-CA" w:eastAsia="ja-JP"/>
        </w:rPr>
      </w:pPr>
      <w:r>
        <w:rPr>
          <w:lang w:val="en-CA" w:eastAsia="ja-JP"/>
        </w:rPr>
        <w:t>The inputs and outputs of this process are defined by the coordinate unprojection process of sub</w:t>
      </w:r>
      <w:r w:rsidR="00D81C31">
        <w:rPr>
          <w:lang w:val="en-CA" w:eastAsia="ja-JP"/>
        </w:rPr>
        <w:t>clause</w:t>
      </w:r>
      <w:r>
        <w:rPr>
          <w:lang w:val="en-CA" w:eastAsia="ja-JP"/>
        </w:rPr>
        <w:t xml:space="preserve"> </w:t>
      </w:r>
      <w:r>
        <w:rPr>
          <w:lang w:val="en-CA" w:eastAsia="ja-JP"/>
        </w:rPr>
        <w:fldChar w:fldCharType="begin"/>
      </w:r>
      <w:r>
        <w:rPr>
          <w:lang w:val="en-CA" w:eastAsia="ja-JP"/>
        </w:rPr>
        <w:instrText xml:space="preserve"> REF _Ref52971511 \r \h </w:instrText>
      </w:r>
      <w:r>
        <w:rPr>
          <w:lang w:val="en-CA" w:eastAsia="ja-JP"/>
        </w:rPr>
      </w:r>
      <w:r>
        <w:rPr>
          <w:lang w:val="en-CA" w:eastAsia="ja-JP"/>
        </w:rPr>
        <w:fldChar w:fldCharType="separate"/>
      </w:r>
      <w:r w:rsidR="00D1378D">
        <w:rPr>
          <w:lang w:val="en-CA" w:eastAsia="ja-JP"/>
        </w:rPr>
        <w:t>H.2.4</w:t>
      </w:r>
      <w:r>
        <w:rPr>
          <w:lang w:val="en-CA" w:eastAsia="ja-JP"/>
        </w:rPr>
        <w:fldChar w:fldCharType="end"/>
      </w:r>
      <w:r>
        <w:rPr>
          <w:lang w:val="en-CA" w:eastAsia="ja-JP"/>
        </w:rPr>
        <w:t>.</w:t>
      </w:r>
    </w:p>
    <w:p w14:paraId="68D0AA1A" w14:textId="77777777" w:rsidR="00EA6BB0" w:rsidRDefault="00EA6BB0" w:rsidP="00EA6BB0">
      <w:pPr>
        <w:rPr>
          <w:lang w:val="en-CA" w:eastAsia="ja-JP"/>
        </w:rPr>
      </w:pPr>
      <w:r>
        <w:rPr>
          <w:lang w:val="en-CA" w:eastAsia="ja-JP"/>
        </w:rPr>
        <w:t>This process operates as follows:</w:t>
      </w:r>
    </w:p>
    <w:p w14:paraId="281AA2DB" w14:textId="4EC13981" w:rsidR="00EA6BB0" w:rsidRPr="004914DF" w:rsidRDefault="00EA6BB0" w:rsidP="00EA6BB0">
      <w:pPr>
        <w:rPr>
          <w:lang w:val="en-CA" w:eastAsia="ja-JP"/>
        </w:rPr>
      </w:pPr>
      <w:r>
        <w:rPr>
          <w:lang w:val="en-CA" w:eastAsia="ja-JP"/>
        </w:rPr>
        <w:lastRenderedPageBreak/>
        <w:tab/>
      </w:r>
      <w:r w:rsidR="00533A90">
        <w:rPr>
          <w:lang w:val="en-CA" w:eastAsia="ja-JP"/>
        </w:rPr>
        <w:t>s</w:t>
      </w:r>
      <w:r>
        <w:rPr>
          <w:lang w:val="en-CA" w:eastAsia="ja-JP"/>
        </w:rPr>
        <w:t>ampleX = </w:t>
      </w:r>
      <w:r w:rsidR="00533A90">
        <w:rPr>
          <w:lang w:val="en-CA"/>
        </w:rPr>
        <w:t>s</w:t>
      </w:r>
      <w:r>
        <w:rPr>
          <w:lang w:val="en-CA"/>
        </w:rPr>
        <w:t>ampleR </w:t>
      </w:r>
      <w:r w:rsidRPr="00836A93">
        <w:rPr>
          <w:lang w:val="en-CA"/>
        </w:rPr>
        <w:t>* Cos( theta</w:t>
      </w:r>
      <w:r w:rsidR="006022B1" w:rsidRPr="00836A93">
        <w:rPr>
          <w:lang w:val="en-CA"/>
        </w:rPr>
        <w:t> * π ÷ 180</w:t>
      </w:r>
      <w:r w:rsidRPr="00836A93">
        <w:rPr>
          <w:lang w:val="en-CA"/>
        </w:rPr>
        <w:t> ) * Cos( phi</w:t>
      </w:r>
      <w:r w:rsidR="006022B1" w:rsidRPr="00836A93">
        <w:rPr>
          <w:lang w:val="en-CA"/>
        </w:rPr>
        <w:t> * π ÷ 180</w:t>
      </w:r>
      <w:r w:rsidRPr="00836A93">
        <w:rPr>
          <w:lang w:val="en-CA"/>
        </w:rPr>
        <w:t> )</w:t>
      </w:r>
      <w:r w:rsidRPr="00836A93">
        <w:rPr>
          <w:lang w:val="en-CA"/>
        </w:rPr>
        <w:br/>
      </w:r>
      <w:r w:rsidRPr="00836A93">
        <w:rPr>
          <w:lang w:val="en-CA"/>
        </w:rPr>
        <w:tab/>
      </w:r>
      <w:r w:rsidR="00533A90" w:rsidRPr="00836A93">
        <w:rPr>
          <w:lang w:val="en-CA"/>
        </w:rPr>
        <w:t>s</w:t>
      </w:r>
      <w:r w:rsidRPr="00836A93">
        <w:rPr>
          <w:lang w:val="en-CA"/>
        </w:rPr>
        <w:t>ampleY = </w:t>
      </w:r>
      <w:r w:rsidR="00533A90" w:rsidRPr="00836A93">
        <w:rPr>
          <w:lang w:val="en-CA"/>
        </w:rPr>
        <w:t>s</w:t>
      </w:r>
      <w:r w:rsidRPr="00836A93">
        <w:rPr>
          <w:lang w:val="en-CA"/>
        </w:rPr>
        <w:t>ampleR * Cos( theta</w:t>
      </w:r>
      <w:r w:rsidR="006022B1" w:rsidRPr="00836A93">
        <w:rPr>
          <w:lang w:val="en-CA"/>
        </w:rPr>
        <w:t> * π ÷ 180</w:t>
      </w:r>
      <w:r w:rsidRPr="00836A93">
        <w:rPr>
          <w:lang w:val="en-CA"/>
        </w:rPr>
        <w:t> ) * Sin( phi</w:t>
      </w:r>
      <w:r w:rsidR="006022B1" w:rsidRPr="00836A93">
        <w:rPr>
          <w:lang w:val="en-CA"/>
        </w:rPr>
        <w:t> * π ÷ 180</w:t>
      </w:r>
      <w:r w:rsidRPr="00836A93">
        <w:rPr>
          <w:lang w:val="en-CA"/>
        </w:rPr>
        <w:t> )</w:t>
      </w:r>
      <w:r w:rsidRPr="00836A93">
        <w:rPr>
          <w:lang w:val="en-CA"/>
        </w:rPr>
        <w:br/>
      </w:r>
      <w:r w:rsidRPr="00836A93">
        <w:rPr>
          <w:lang w:val="en-CA"/>
        </w:rPr>
        <w:tab/>
      </w:r>
      <w:r w:rsidR="00533A90" w:rsidRPr="00836A93">
        <w:rPr>
          <w:lang w:val="en-CA"/>
        </w:rPr>
        <w:t>s</w:t>
      </w:r>
      <w:r w:rsidRPr="00836A93">
        <w:rPr>
          <w:lang w:val="en-CA"/>
        </w:rPr>
        <w:t>ampleZ = </w:t>
      </w:r>
      <w:r w:rsidR="00533A90" w:rsidRPr="00836A93">
        <w:rPr>
          <w:lang w:val="en-CA"/>
        </w:rPr>
        <w:t>s</w:t>
      </w:r>
      <w:r w:rsidRPr="00836A93">
        <w:rPr>
          <w:lang w:val="en-CA"/>
        </w:rPr>
        <w:t>ampleR * Sin( theta</w:t>
      </w:r>
      <w:r w:rsidR="006022B1" w:rsidRPr="00836A93">
        <w:rPr>
          <w:lang w:val="en-CA"/>
        </w:rPr>
        <w:t> * π ÷ 180</w:t>
      </w:r>
      <w:r w:rsidRPr="00836A93">
        <w:rPr>
          <w:lang w:val="en-CA"/>
        </w:rPr>
        <w:t> )</w:t>
      </w:r>
    </w:p>
    <w:p w14:paraId="20E66541" w14:textId="77777777" w:rsidR="00EA6BB0" w:rsidRPr="00B822E2" w:rsidRDefault="00EA6BB0" w:rsidP="00EA6BB0">
      <w:pPr>
        <w:rPr>
          <w:lang w:val="en-CA"/>
        </w:rPr>
      </w:pPr>
      <w:r>
        <w:rPr>
          <w:lang w:val="en-CA"/>
        </w:rPr>
        <w:t xml:space="preserve">where phi and theta are </w:t>
      </w:r>
      <w:r w:rsidRPr="00B822E2">
        <w:rPr>
          <w:lang w:val="en-CA"/>
        </w:rPr>
        <w:t>spherical coordinates</w:t>
      </w:r>
      <w:r>
        <w:rPr>
          <w:lang w:val="en-CA"/>
        </w:rPr>
        <w:t>, derived as follows</w:t>
      </w:r>
      <w:r w:rsidRPr="00B822E2">
        <w:rPr>
          <w:lang w:val="en-CA"/>
        </w:rPr>
        <w:t>:</w:t>
      </w:r>
    </w:p>
    <w:p w14:paraId="41C74335" w14:textId="7CF536CF" w:rsidR="00EA6BB0" w:rsidRDefault="00EA6BB0" w:rsidP="00EA6BB0">
      <w:pPr>
        <w:rPr>
          <w:lang w:val="en-CA"/>
        </w:rPr>
      </w:pPr>
      <w:r>
        <w:rPr>
          <w:lang w:val="en-CA"/>
        </w:rPr>
        <w:tab/>
        <w:t>p</w:t>
      </w:r>
      <w:r w:rsidRPr="00B822E2">
        <w:rPr>
          <w:lang w:val="en-CA"/>
        </w:rPr>
        <w:t>hi</w:t>
      </w:r>
      <w:r>
        <w:rPr>
          <w:lang w:val="en-CA"/>
        </w:rPr>
        <w:t> </w:t>
      </w:r>
      <w:r w:rsidRPr="00B822E2">
        <w:rPr>
          <w:lang w:val="en-CA"/>
        </w:rPr>
        <w:t>=</w:t>
      </w:r>
      <w:r>
        <w:rPr>
          <w:lang w:val="en-CA"/>
        </w:rPr>
        <w:t> normU * </w:t>
      </w:r>
      <w:r w:rsidR="00EF301D">
        <w:t>ViewErpPhiMax</w:t>
      </w:r>
      <w:r w:rsidRPr="00B822E2">
        <w:rPr>
          <w:lang w:val="en-CA"/>
        </w:rPr>
        <w:t>[</w:t>
      </w:r>
      <w:r>
        <w:rPr>
          <w:lang w:val="en-CA"/>
        </w:rPr>
        <w:t> </w:t>
      </w:r>
      <w:r w:rsidRPr="00B822E2">
        <w:rPr>
          <w:lang w:val="en-CA"/>
        </w:rPr>
        <w:t>v</w:t>
      </w:r>
      <w:r>
        <w:rPr>
          <w:lang w:val="en-CA"/>
        </w:rPr>
        <w:t>iewID </w:t>
      </w:r>
      <w:r w:rsidRPr="00B822E2">
        <w:rPr>
          <w:lang w:val="en-CA"/>
        </w:rPr>
        <w:t>]</w:t>
      </w:r>
      <w:r>
        <w:rPr>
          <w:lang w:val="en-CA"/>
        </w:rPr>
        <w:t> + ( 1 </w:t>
      </w:r>
      <w:r w:rsidR="00D274DE">
        <w:rPr>
          <w:rFonts w:eastAsia="Times New Roman"/>
          <w:color w:val="000000"/>
        </w:rPr>
        <w:t>–</w:t>
      </w:r>
      <w:r>
        <w:rPr>
          <w:lang w:val="en-CA"/>
        </w:rPr>
        <w:t> normU ) * </w:t>
      </w:r>
      <w:r w:rsidR="00EF301D">
        <w:t>ViewErpPhiMin</w:t>
      </w:r>
      <w:r w:rsidRPr="00B822E2">
        <w:rPr>
          <w:lang w:val="en-CA"/>
        </w:rPr>
        <w:t>[</w:t>
      </w:r>
      <w:r>
        <w:rPr>
          <w:lang w:val="en-CA"/>
        </w:rPr>
        <w:t> </w:t>
      </w:r>
      <w:r w:rsidRPr="00B822E2">
        <w:rPr>
          <w:lang w:val="en-CA"/>
        </w:rPr>
        <w:t>v</w:t>
      </w:r>
      <w:r>
        <w:rPr>
          <w:lang w:val="en-CA"/>
        </w:rPr>
        <w:t>iewID </w:t>
      </w:r>
      <w:r w:rsidRPr="00B822E2">
        <w:rPr>
          <w:lang w:val="en-CA"/>
        </w:rPr>
        <w:t>]</w:t>
      </w:r>
      <w:r>
        <w:rPr>
          <w:lang w:val="en-CA"/>
        </w:rPr>
        <w:br/>
      </w:r>
      <w:r>
        <w:rPr>
          <w:lang w:val="en-CA"/>
        </w:rPr>
        <w:tab/>
        <w:t xml:space="preserve">theta </w:t>
      </w:r>
      <w:r w:rsidRPr="00B822E2">
        <w:rPr>
          <w:lang w:val="en-CA"/>
        </w:rPr>
        <w:t>=</w:t>
      </w:r>
      <w:r>
        <w:rPr>
          <w:lang w:val="en-CA"/>
        </w:rPr>
        <w:t> normV * </w:t>
      </w:r>
      <w:r w:rsidR="00EF301D">
        <w:t>ViewErpThetaMax</w:t>
      </w:r>
      <w:r w:rsidRPr="00B822E2">
        <w:rPr>
          <w:lang w:val="en-CA"/>
        </w:rPr>
        <w:t>[</w:t>
      </w:r>
      <w:r>
        <w:rPr>
          <w:lang w:val="en-CA"/>
        </w:rPr>
        <w:t> </w:t>
      </w:r>
      <w:r w:rsidRPr="00B822E2">
        <w:rPr>
          <w:lang w:val="en-CA"/>
        </w:rPr>
        <w:t>v</w:t>
      </w:r>
      <w:r>
        <w:rPr>
          <w:lang w:val="en-CA"/>
        </w:rPr>
        <w:t>iewID </w:t>
      </w:r>
      <w:r w:rsidRPr="00B822E2">
        <w:rPr>
          <w:lang w:val="en-CA"/>
        </w:rPr>
        <w:t>]</w:t>
      </w:r>
      <w:r>
        <w:rPr>
          <w:lang w:val="en-CA"/>
        </w:rPr>
        <w:t> + ( 1 </w:t>
      </w:r>
      <w:r w:rsidR="00D274DE">
        <w:rPr>
          <w:rFonts w:eastAsia="Times New Roman"/>
          <w:color w:val="000000"/>
        </w:rPr>
        <w:t>–</w:t>
      </w:r>
      <w:r>
        <w:rPr>
          <w:lang w:val="en-CA"/>
        </w:rPr>
        <w:t> normV ) * </w:t>
      </w:r>
      <w:r w:rsidR="00EF301D">
        <w:t>ViewErpThetaMin</w:t>
      </w:r>
      <w:r w:rsidRPr="00B822E2">
        <w:rPr>
          <w:lang w:val="en-CA"/>
        </w:rPr>
        <w:t>[</w:t>
      </w:r>
      <w:r>
        <w:rPr>
          <w:lang w:val="en-CA"/>
        </w:rPr>
        <w:t> </w:t>
      </w:r>
      <w:r w:rsidRPr="00B822E2">
        <w:rPr>
          <w:lang w:val="en-CA"/>
        </w:rPr>
        <w:t>v</w:t>
      </w:r>
      <w:r>
        <w:rPr>
          <w:lang w:val="en-CA"/>
        </w:rPr>
        <w:t>iewID </w:t>
      </w:r>
      <w:r w:rsidRPr="00B822E2">
        <w:rPr>
          <w:lang w:val="en-CA"/>
        </w:rPr>
        <w:t>]</w:t>
      </w:r>
    </w:p>
    <w:p w14:paraId="146A24DE" w14:textId="78F7585B" w:rsidR="00EA6BB0" w:rsidRDefault="00EA6BB0" w:rsidP="00EA6BB0">
      <w:pPr>
        <w:pStyle w:val="Note1"/>
        <w:rPr>
          <w:lang w:val="en-CA"/>
        </w:rPr>
      </w:pPr>
      <w:r>
        <w:rPr>
          <w:lang w:val="en-CA"/>
        </w:rPr>
        <w:t>NOTE </w:t>
      </w:r>
      <w:r w:rsidR="00FC011D">
        <w:rPr>
          <w:lang w:val="en-CA"/>
        </w:rPr>
        <w:t>– </w:t>
      </w:r>
      <w:r>
        <w:rPr>
          <w:lang w:val="en-CA"/>
        </w:rPr>
        <w:t>phi decreases with increasing u, and theta decreases with increasing v.</w:t>
      </w:r>
    </w:p>
    <w:p w14:paraId="44059065" w14:textId="311B9E2B" w:rsidR="008330A2" w:rsidRPr="00F41B4E" w:rsidRDefault="008330A2" w:rsidP="00F41B4E">
      <w:r w:rsidRPr="00F41B4E">
        <w:rPr>
          <w:highlight w:val="yellow"/>
        </w:rPr>
        <w:t>[Ed. I have added this note, because a first reader may not notice that Min and Max are swapped]</w:t>
      </w:r>
    </w:p>
    <w:p w14:paraId="47151F9B" w14:textId="77777777" w:rsidR="00EA6BB0" w:rsidRDefault="00EA6BB0" w:rsidP="00F67170">
      <w:pPr>
        <w:pStyle w:val="a4"/>
        <w:spacing w:line="240" w:lineRule="auto"/>
      </w:pPr>
      <w:bookmarkStart w:id="2335" w:name="_Ref33708362"/>
      <w:bookmarkStart w:id="2336" w:name="_Toc48570939"/>
      <w:bookmarkStart w:id="2337" w:name="_Ref52980455"/>
      <w:r w:rsidRPr="00B822E2">
        <w:t xml:space="preserve">Perspective unprojection </w:t>
      </w:r>
      <w:bookmarkEnd w:id="2335"/>
      <w:r w:rsidRPr="00B822E2">
        <w:t>function</w:t>
      </w:r>
      <w:bookmarkEnd w:id="2336"/>
      <w:bookmarkEnd w:id="2337"/>
    </w:p>
    <w:p w14:paraId="106A57AD" w14:textId="0E27FEA5" w:rsidR="00EA6BB0" w:rsidRDefault="00EA6BB0" w:rsidP="00EA6BB0">
      <w:pPr>
        <w:rPr>
          <w:lang w:val="en-CA"/>
        </w:rPr>
      </w:pPr>
      <w:r>
        <w:rPr>
          <w:lang w:val="en-CA"/>
        </w:rPr>
        <w:t>The inputs and outputs of this process are defined by the coordinate unprojection process of sub</w:t>
      </w:r>
      <w:r w:rsidR="00D81C31">
        <w:rPr>
          <w:lang w:val="en-CA"/>
        </w:rPr>
        <w:t>clause</w:t>
      </w:r>
      <w:r>
        <w:rPr>
          <w:lang w:val="en-CA"/>
        </w:rPr>
        <w:t xml:space="preserve"> </w:t>
      </w:r>
      <w:r>
        <w:rPr>
          <w:lang w:val="en-CA"/>
        </w:rPr>
        <w:fldChar w:fldCharType="begin"/>
      </w:r>
      <w:r>
        <w:rPr>
          <w:lang w:val="en-CA"/>
        </w:rPr>
        <w:instrText xml:space="preserve"> REF _Ref52971511 \r \h </w:instrText>
      </w:r>
      <w:r>
        <w:rPr>
          <w:lang w:val="en-CA"/>
        </w:rPr>
      </w:r>
      <w:r>
        <w:rPr>
          <w:lang w:val="en-CA"/>
        </w:rPr>
        <w:fldChar w:fldCharType="separate"/>
      </w:r>
      <w:r w:rsidR="00D1378D">
        <w:rPr>
          <w:lang w:val="en-CA"/>
        </w:rPr>
        <w:t>H.2.4</w:t>
      </w:r>
      <w:r>
        <w:rPr>
          <w:lang w:val="en-CA"/>
        </w:rPr>
        <w:fldChar w:fldCharType="end"/>
      </w:r>
      <w:r>
        <w:rPr>
          <w:lang w:val="en-CA"/>
        </w:rPr>
        <w:t>.</w:t>
      </w:r>
    </w:p>
    <w:p w14:paraId="5AB23D92" w14:textId="77777777" w:rsidR="00EA6BB0" w:rsidRDefault="00EA6BB0" w:rsidP="00EA6BB0">
      <w:pPr>
        <w:rPr>
          <w:lang w:val="en-CA" w:eastAsia="ja-JP"/>
        </w:rPr>
      </w:pPr>
      <w:r>
        <w:rPr>
          <w:lang w:val="en-CA" w:eastAsia="ja-JP"/>
        </w:rPr>
        <w:t>This process operates as follows:</w:t>
      </w:r>
    </w:p>
    <w:p w14:paraId="02F0ECF3" w14:textId="2F60B13F" w:rsidR="00EA6BB0" w:rsidRPr="004914DF" w:rsidRDefault="00EA6BB0" w:rsidP="00EA6BB0">
      <w:pPr>
        <w:rPr>
          <w:lang w:val="en-CA" w:eastAsia="ja-JP"/>
        </w:rPr>
      </w:pPr>
      <w:r>
        <w:rPr>
          <w:lang w:val="en-CA" w:eastAsia="ja-JP"/>
        </w:rPr>
        <w:tab/>
      </w:r>
      <w:r w:rsidR="00B811DD">
        <w:rPr>
          <w:lang w:val="en-CA" w:eastAsia="ja-JP"/>
        </w:rPr>
        <w:t>s</w:t>
      </w:r>
      <w:r>
        <w:rPr>
          <w:lang w:val="en-CA" w:eastAsia="ja-JP"/>
        </w:rPr>
        <w:t>ampleX = </w:t>
      </w:r>
      <w:r w:rsidR="00B811DD">
        <w:rPr>
          <w:lang w:val="en-CA"/>
        </w:rPr>
        <w:t>s</w:t>
      </w:r>
      <w:r>
        <w:rPr>
          <w:lang w:val="en-CA"/>
        </w:rPr>
        <w:t>ampleR</w:t>
      </w:r>
      <w:r>
        <w:rPr>
          <w:lang w:val="en-CA"/>
        </w:rPr>
        <w:br/>
      </w:r>
      <w:r>
        <w:rPr>
          <w:lang w:val="en-CA"/>
        </w:rPr>
        <w:tab/>
      </w:r>
      <w:r w:rsidR="00B811DD">
        <w:rPr>
          <w:lang w:val="en-CA"/>
        </w:rPr>
        <w:t>s</w:t>
      </w:r>
      <w:r>
        <w:rPr>
          <w:lang w:val="en-CA"/>
        </w:rPr>
        <w:t>ampleY = </w:t>
      </w:r>
      <w:r w:rsidR="009473B1">
        <w:rPr>
          <w:lang w:val="en-CA"/>
        </w:rPr>
        <w:t>–</w:t>
      </w:r>
      <w:r w:rsidRPr="00B822E2">
        <w:rPr>
          <w:lang w:val="en-CA"/>
        </w:rPr>
        <w:t>(</w:t>
      </w:r>
      <w:r>
        <w:rPr>
          <w:lang w:val="en-CA"/>
        </w:rPr>
        <w:t> </w:t>
      </w:r>
      <w:r w:rsidR="00B811DD">
        <w:rPr>
          <w:lang w:val="en-CA"/>
        </w:rPr>
        <w:t>s</w:t>
      </w:r>
      <w:r>
        <w:rPr>
          <w:lang w:val="en-CA"/>
        </w:rPr>
        <w:t>ampleR </w:t>
      </w:r>
      <w:r w:rsidRPr="00B822E2">
        <w:rPr>
          <w:lang w:val="en-CA"/>
        </w:rPr>
        <w:t>/</w:t>
      </w:r>
      <w:r>
        <w:rPr>
          <w:lang w:val="en-CA"/>
        </w:rPr>
        <w:t> </w:t>
      </w:r>
      <w:r w:rsidR="008132AB">
        <w:t>ViewPerspectiveFocalHor</w:t>
      </w:r>
      <w:r w:rsidRPr="00B822E2">
        <w:rPr>
          <w:lang w:val="en-CA"/>
        </w:rPr>
        <w:t>[</w:t>
      </w:r>
      <w:r>
        <w:rPr>
          <w:lang w:val="en-CA"/>
        </w:rPr>
        <w:t> </w:t>
      </w:r>
      <w:r w:rsidRPr="00B822E2">
        <w:rPr>
          <w:lang w:val="en-CA"/>
        </w:rPr>
        <w:t>v</w:t>
      </w:r>
      <w:r>
        <w:rPr>
          <w:lang w:val="en-CA"/>
        </w:rPr>
        <w:t>iewID </w:t>
      </w:r>
      <w:r w:rsidRPr="00B822E2">
        <w:rPr>
          <w:lang w:val="en-CA"/>
        </w:rPr>
        <w:t>]</w:t>
      </w:r>
      <w:r>
        <w:rPr>
          <w:lang w:val="en-CA"/>
        </w:rPr>
        <w:t> </w:t>
      </w:r>
      <w:r w:rsidRPr="00B822E2">
        <w:rPr>
          <w:lang w:val="en-CA"/>
        </w:rPr>
        <w:t>)</w:t>
      </w:r>
      <w:r>
        <w:rPr>
          <w:lang w:val="en-CA"/>
        </w:rPr>
        <w:t> </w:t>
      </w:r>
      <w:r w:rsidRPr="00B822E2">
        <w:rPr>
          <w:lang w:val="en-CA"/>
        </w:rPr>
        <w:t>*</w:t>
      </w:r>
      <w:r w:rsidR="00753D6C">
        <w:rPr>
          <w:lang w:val="en-CA"/>
        </w:rPr>
        <w:br/>
      </w:r>
      <w:r w:rsidR="00753D6C">
        <w:rPr>
          <w:lang w:val="en-CA"/>
        </w:rPr>
        <w:tab/>
      </w:r>
      <w:r w:rsidR="00753D6C">
        <w:rPr>
          <w:lang w:val="en-CA"/>
        </w:rPr>
        <w:tab/>
      </w:r>
      <w:r w:rsidRPr="00B822E2">
        <w:rPr>
          <w:lang w:val="en-CA"/>
        </w:rPr>
        <w:t>(</w:t>
      </w:r>
      <w:r>
        <w:rPr>
          <w:lang w:val="en-CA"/>
        </w:rPr>
        <w:t> u0 + u </w:t>
      </w:r>
      <w:r w:rsidRPr="00B822E2">
        <w:rPr>
          <w:lang w:val="en-CA"/>
        </w:rPr>
        <w:t>+</w:t>
      </w:r>
      <w:r>
        <w:rPr>
          <w:lang w:val="en-CA"/>
        </w:rPr>
        <w:t> </w:t>
      </w:r>
      <w:r w:rsidRPr="00B822E2">
        <w:rPr>
          <w:lang w:val="en-CA"/>
        </w:rPr>
        <w:t>0.5</w:t>
      </w:r>
      <w:r>
        <w:rPr>
          <w:lang w:val="en-CA"/>
        </w:rPr>
        <w:t> </w:t>
      </w:r>
      <w:r w:rsidRPr="00244716">
        <w:t>–</w:t>
      </w:r>
      <w:r>
        <w:rPr>
          <w:lang w:val="en-CA"/>
        </w:rPr>
        <w:t> </w:t>
      </w:r>
      <w:r w:rsidR="008132AB">
        <w:t>ViewPerspectiveCenterHor</w:t>
      </w:r>
      <w:r w:rsidRPr="00B822E2">
        <w:rPr>
          <w:lang w:val="en-CA"/>
        </w:rPr>
        <w:t>[</w:t>
      </w:r>
      <w:r>
        <w:rPr>
          <w:lang w:val="en-CA"/>
        </w:rPr>
        <w:t> </w:t>
      </w:r>
      <w:r w:rsidRPr="00B822E2">
        <w:rPr>
          <w:lang w:val="en-CA"/>
        </w:rPr>
        <w:t>v</w:t>
      </w:r>
      <w:r>
        <w:rPr>
          <w:lang w:val="en-CA"/>
        </w:rPr>
        <w:t> </w:t>
      </w:r>
      <w:r w:rsidRPr="00B822E2">
        <w:rPr>
          <w:lang w:val="en-CA"/>
        </w:rPr>
        <w:t>]</w:t>
      </w:r>
      <w:r>
        <w:rPr>
          <w:lang w:val="en-CA"/>
        </w:rPr>
        <w:t> </w:t>
      </w:r>
      <w:r w:rsidRPr="00B822E2">
        <w:rPr>
          <w:lang w:val="en-CA"/>
        </w:rPr>
        <w:t>)</w:t>
      </w:r>
      <w:r>
        <w:rPr>
          <w:lang w:val="en-CA"/>
        </w:rPr>
        <w:br/>
      </w:r>
      <w:r>
        <w:rPr>
          <w:lang w:val="en-CA"/>
        </w:rPr>
        <w:tab/>
      </w:r>
      <w:r w:rsidR="00B811DD">
        <w:rPr>
          <w:lang w:val="en-CA"/>
        </w:rPr>
        <w:t>s</w:t>
      </w:r>
      <w:r>
        <w:rPr>
          <w:lang w:val="en-CA"/>
        </w:rPr>
        <w:t>ampleZ = </w:t>
      </w:r>
      <w:r w:rsidR="009473B1">
        <w:rPr>
          <w:lang w:val="en-CA"/>
        </w:rPr>
        <w:t>–</w:t>
      </w:r>
      <w:r w:rsidRPr="00B822E2">
        <w:rPr>
          <w:lang w:val="en-CA"/>
        </w:rPr>
        <w:t>(</w:t>
      </w:r>
      <w:r>
        <w:rPr>
          <w:lang w:val="en-CA"/>
        </w:rPr>
        <w:t> </w:t>
      </w:r>
      <w:r w:rsidR="00B811DD">
        <w:rPr>
          <w:lang w:val="en-CA"/>
        </w:rPr>
        <w:t>s</w:t>
      </w:r>
      <w:r>
        <w:rPr>
          <w:lang w:val="en-CA"/>
        </w:rPr>
        <w:t>ampleR </w:t>
      </w:r>
      <w:r w:rsidRPr="00B822E2">
        <w:rPr>
          <w:lang w:val="en-CA"/>
        </w:rPr>
        <w:t>/</w:t>
      </w:r>
      <w:r>
        <w:rPr>
          <w:lang w:val="en-CA"/>
        </w:rPr>
        <w:t> </w:t>
      </w:r>
      <w:r w:rsidR="00F868DE">
        <w:t>ViewPerspectiveFocalVer</w:t>
      </w:r>
      <w:r w:rsidRPr="00B822E2">
        <w:rPr>
          <w:lang w:val="en-CA"/>
        </w:rPr>
        <w:t>[</w:t>
      </w:r>
      <w:r>
        <w:rPr>
          <w:lang w:val="en-CA"/>
        </w:rPr>
        <w:t> </w:t>
      </w:r>
      <w:r w:rsidRPr="00B822E2">
        <w:rPr>
          <w:lang w:val="en-CA"/>
        </w:rPr>
        <w:t>v</w:t>
      </w:r>
      <w:r>
        <w:rPr>
          <w:lang w:val="en-CA"/>
        </w:rPr>
        <w:t>iewID </w:t>
      </w:r>
      <w:r w:rsidRPr="00B822E2">
        <w:rPr>
          <w:lang w:val="en-CA"/>
        </w:rPr>
        <w:t>]</w:t>
      </w:r>
      <w:r>
        <w:rPr>
          <w:lang w:val="en-CA"/>
        </w:rPr>
        <w:t> </w:t>
      </w:r>
      <w:r w:rsidRPr="00B822E2">
        <w:rPr>
          <w:lang w:val="en-CA"/>
        </w:rPr>
        <w:t>)</w:t>
      </w:r>
      <w:r>
        <w:rPr>
          <w:lang w:val="en-CA"/>
        </w:rPr>
        <w:t> </w:t>
      </w:r>
      <w:r w:rsidRPr="00B822E2">
        <w:rPr>
          <w:lang w:val="en-CA"/>
        </w:rPr>
        <w:t>*</w:t>
      </w:r>
      <w:r w:rsidR="00753D6C">
        <w:rPr>
          <w:lang w:val="en-CA"/>
        </w:rPr>
        <w:br/>
      </w:r>
      <w:r w:rsidR="00753D6C">
        <w:rPr>
          <w:lang w:val="en-CA"/>
        </w:rPr>
        <w:tab/>
      </w:r>
      <w:r w:rsidR="00753D6C">
        <w:rPr>
          <w:lang w:val="en-CA"/>
        </w:rPr>
        <w:tab/>
      </w:r>
      <w:r w:rsidR="00753D6C">
        <w:rPr>
          <w:lang w:val="en-CA"/>
        </w:rPr>
        <w:tab/>
      </w:r>
      <w:r w:rsidR="00753D6C">
        <w:rPr>
          <w:lang w:val="en-CA"/>
        </w:rPr>
        <w:tab/>
      </w:r>
      <w:r w:rsidRPr="00B822E2">
        <w:rPr>
          <w:lang w:val="en-CA"/>
        </w:rPr>
        <w:t>(</w:t>
      </w:r>
      <w:r>
        <w:rPr>
          <w:lang w:val="en-CA"/>
        </w:rPr>
        <w:t> v0 + v </w:t>
      </w:r>
      <w:r w:rsidRPr="00B822E2">
        <w:rPr>
          <w:lang w:val="en-CA"/>
        </w:rPr>
        <w:t>+</w:t>
      </w:r>
      <w:r>
        <w:rPr>
          <w:lang w:val="en-CA"/>
        </w:rPr>
        <w:t> </w:t>
      </w:r>
      <w:r w:rsidRPr="00B822E2">
        <w:rPr>
          <w:lang w:val="en-CA"/>
        </w:rPr>
        <w:t>0.5</w:t>
      </w:r>
      <w:r>
        <w:rPr>
          <w:lang w:val="en-CA"/>
        </w:rPr>
        <w:t> </w:t>
      </w:r>
      <w:r w:rsidRPr="00244716">
        <w:t>–</w:t>
      </w:r>
      <w:r>
        <w:rPr>
          <w:lang w:val="en-CA"/>
        </w:rPr>
        <w:t> </w:t>
      </w:r>
      <w:r w:rsidR="008132AB">
        <w:t>ViewPerspectiveCenterVer</w:t>
      </w:r>
      <w:r w:rsidRPr="00B822E2">
        <w:rPr>
          <w:lang w:val="en-CA"/>
        </w:rPr>
        <w:t>[</w:t>
      </w:r>
      <w:r>
        <w:rPr>
          <w:lang w:val="en-CA"/>
        </w:rPr>
        <w:t> </w:t>
      </w:r>
      <w:r w:rsidRPr="00B822E2">
        <w:rPr>
          <w:lang w:val="en-CA"/>
        </w:rPr>
        <w:t>v</w:t>
      </w:r>
      <w:r>
        <w:rPr>
          <w:lang w:val="en-CA"/>
        </w:rPr>
        <w:t> </w:t>
      </w:r>
      <w:r w:rsidRPr="00B822E2">
        <w:rPr>
          <w:lang w:val="en-CA"/>
        </w:rPr>
        <w:t>]</w:t>
      </w:r>
      <w:r>
        <w:rPr>
          <w:lang w:val="en-CA"/>
        </w:rPr>
        <w:t> </w:t>
      </w:r>
      <w:r w:rsidRPr="00B822E2">
        <w:rPr>
          <w:lang w:val="en-CA"/>
        </w:rPr>
        <w:t>)</w:t>
      </w:r>
    </w:p>
    <w:p w14:paraId="6FBED0C2" w14:textId="77777777" w:rsidR="00EA6BB0" w:rsidRPr="00B822E2" w:rsidRDefault="00EA6BB0" w:rsidP="00F67170">
      <w:pPr>
        <w:pStyle w:val="a4"/>
        <w:spacing w:line="240" w:lineRule="auto"/>
      </w:pPr>
      <w:bookmarkStart w:id="2338" w:name="_Toc48570940"/>
      <w:bookmarkStart w:id="2339" w:name="_Ref48933033"/>
      <w:bookmarkStart w:id="2340" w:name="_Ref52980467"/>
      <w:r w:rsidRPr="00B822E2">
        <w:t>Orthographic unprojection function</w:t>
      </w:r>
      <w:bookmarkEnd w:id="2338"/>
      <w:bookmarkEnd w:id="2339"/>
      <w:bookmarkEnd w:id="2340"/>
    </w:p>
    <w:p w14:paraId="065BA24F" w14:textId="2B7C854C" w:rsidR="00EA6BB0" w:rsidRDefault="00EA6BB0" w:rsidP="00EA6BB0">
      <w:pPr>
        <w:rPr>
          <w:lang w:val="en-CA"/>
        </w:rPr>
      </w:pPr>
      <w:r>
        <w:rPr>
          <w:lang w:val="en-CA"/>
        </w:rPr>
        <w:t>The inputs and outputs of this process are defined by the coordinate unprojection process of sub</w:t>
      </w:r>
      <w:r w:rsidR="00D81C31">
        <w:rPr>
          <w:lang w:val="en-CA"/>
        </w:rPr>
        <w:t>clause</w:t>
      </w:r>
      <w:r>
        <w:rPr>
          <w:lang w:val="en-CA"/>
        </w:rPr>
        <w:t xml:space="preserve"> </w:t>
      </w:r>
      <w:r>
        <w:rPr>
          <w:lang w:val="en-CA"/>
        </w:rPr>
        <w:fldChar w:fldCharType="begin"/>
      </w:r>
      <w:r>
        <w:rPr>
          <w:lang w:val="en-CA"/>
        </w:rPr>
        <w:instrText xml:space="preserve"> REF _Ref52971511 \r \h </w:instrText>
      </w:r>
      <w:r>
        <w:rPr>
          <w:lang w:val="en-CA"/>
        </w:rPr>
      </w:r>
      <w:r>
        <w:rPr>
          <w:lang w:val="en-CA"/>
        </w:rPr>
        <w:fldChar w:fldCharType="separate"/>
      </w:r>
      <w:r w:rsidR="00D1378D">
        <w:rPr>
          <w:lang w:val="en-CA"/>
        </w:rPr>
        <w:t>H.2.4</w:t>
      </w:r>
      <w:r>
        <w:rPr>
          <w:lang w:val="en-CA"/>
        </w:rPr>
        <w:fldChar w:fldCharType="end"/>
      </w:r>
      <w:r>
        <w:rPr>
          <w:lang w:val="en-CA"/>
        </w:rPr>
        <w:t>.</w:t>
      </w:r>
    </w:p>
    <w:p w14:paraId="046E769C" w14:textId="77777777" w:rsidR="00EA6BB0" w:rsidRDefault="00EA6BB0" w:rsidP="00EA6BB0">
      <w:pPr>
        <w:rPr>
          <w:lang w:val="en-CA" w:eastAsia="ja-JP"/>
        </w:rPr>
      </w:pPr>
      <w:r>
        <w:rPr>
          <w:lang w:val="en-CA" w:eastAsia="ja-JP"/>
        </w:rPr>
        <w:t>This process operates as follows:</w:t>
      </w:r>
    </w:p>
    <w:p w14:paraId="1CC90435" w14:textId="3B78F685" w:rsidR="00EA6BB0" w:rsidRPr="004914DF" w:rsidRDefault="00EA6BB0" w:rsidP="00EA6BB0">
      <w:pPr>
        <w:rPr>
          <w:lang w:val="en-CA" w:eastAsia="ja-JP"/>
        </w:rPr>
      </w:pPr>
      <w:r>
        <w:rPr>
          <w:lang w:val="en-CA" w:eastAsia="ja-JP"/>
        </w:rPr>
        <w:tab/>
      </w:r>
      <w:r w:rsidR="00B811DD">
        <w:rPr>
          <w:lang w:val="en-CA" w:eastAsia="ja-JP"/>
        </w:rPr>
        <w:t>s</w:t>
      </w:r>
      <w:r>
        <w:rPr>
          <w:lang w:val="en-CA" w:eastAsia="ja-JP"/>
        </w:rPr>
        <w:t>ampleX = </w:t>
      </w:r>
      <w:r w:rsidR="00B811DD">
        <w:rPr>
          <w:lang w:val="en-CA"/>
        </w:rPr>
        <w:t>s</w:t>
      </w:r>
      <w:r>
        <w:rPr>
          <w:lang w:val="en-CA"/>
        </w:rPr>
        <w:t>ampleR</w:t>
      </w:r>
      <w:r>
        <w:rPr>
          <w:lang w:val="en-CA"/>
        </w:rPr>
        <w:br/>
      </w:r>
      <w:r>
        <w:rPr>
          <w:lang w:val="en-CA"/>
        </w:rPr>
        <w:tab/>
      </w:r>
      <w:r w:rsidR="00B811DD">
        <w:rPr>
          <w:lang w:val="en-CA"/>
        </w:rPr>
        <w:t>s</w:t>
      </w:r>
      <w:r>
        <w:rPr>
          <w:lang w:val="en-CA"/>
        </w:rPr>
        <w:t>ampleY = </w:t>
      </w:r>
      <w:r w:rsidR="00E94099">
        <w:t>ViewOrthoWidth</w:t>
      </w:r>
      <w:r w:rsidRPr="00B822E2">
        <w:rPr>
          <w:lang w:val="en-CA"/>
        </w:rPr>
        <w:t>[</w:t>
      </w:r>
      <w:r>
        <w:rPr>
          <w:lang w:val="en-CA"/>
        </w:rPr>
        <w:t> </w:t>
      </w:r>
      <w:r w:rsidRPr="00B822E2">
        <w:rPr>
          <w:lang w:val="en-CA"/>
        </w:rPr>
        <w:t>v</w:t>
      </w:r>
      <w:r>
        <w:rPr>
          <w:lang w:val="en-CA"/>
        </w:rPr>
        <w:t>iewID </w:t>
      </w:r>
      <w:r w:rsidRPr="00B822E2">
        <w:rPr>
          <w:lang w:val="en-CA"/>
        </w:rPr>
        <w:t>]</w:t>
      </w:r>
      <w:r>
        <w:rPr>
          <w:lang w:val="en-CA"/>
        </w:rPr>
        <w:t> * ( normU </w:t>
      </w:r>
      <w:r w:rsidR="009473B1">
        <w:rPr>
          <w:lang w:val="en-CA"/>
        </w:rPr>
        <w:t>– </w:t>
      </w:r>
      <w:r>
        <w:rPr>
          <w:lang w:val="en-CA"/>
        </w:rPr>
        <w:t>0.5 )</w:t>
      </w:r>
      <w:r>
        <w:rPr>
          <w:lang w:val="en-CA"/>
        </w:rPr>
        <w:br/>
      </w:r>
      <w:r>
        <w:rPr>
          <w:lang w:val="en-CA"/>
        </w:rPr>
        <w:tab/>
      </w:r>
      <w:r w:rsidR="00B811DD">
        <w:rPr>
          <w:lang w:val="en-CA"/>
        </w:rPr>
        <w:t>s</w:t>
      </w:r>
      <w:r>
        <w:rPr>
          <w:lang w:val="en-CA"/>
        </w:rPr>
        <w:t>ampleZ = </w:t>
      </w:r>
      <w:r w:rsidR="00E94099">
        <w:t>ViewOrthoHeight</w:t>
      </w:r>
      <w:r w:rsidRPr="00B822E2">
        <w:rPr>
          <w:lang w:val="en-CA"/>
        </w:rPr>
        <w:t>[</w:t>
      </w:r>
      <w:r>
        <w:rPr>
          <w:lang w:val="en-CA"/>
        </w:rPr>
        <w:t> </w:t>
      </w:r>
      <w:r w:rsidRPr="00B822E2">
        <w:rPr>
          <w:lang w:val="en-CA"/>
        </w:rPr>
        <w:t>v</w:t>
      </w:r>
      <w:r>
        <w:rPr>
          <w:lang w:val="en-CA"/>
        </w:rPr>
        <w:t>iewID </w:t>
      </w:r>
      <w:r w:rsidRPr="00B822E2">
        <w:rPr>
          <w:lang w:val="en-CA"/>
        </w:rPr>
        <w:t>]</w:t>
      </w:r>
      <w:r>
        <w:rPr>
          <w:lang w:val="en-CA"/>
        </w:rPr>
        <w:t> * ( normV </w:t>
      </w:r>
      <w:r w:rsidR="009473B1">
        <w:rPr>
          <w:lang w:val="en-CA"/>
        </w:rPr>
        <w:t>–</w:t>
      </w:r>
      <w:r>
        <w:rPr>
          <w:lang w:val="en-CA"/>
        </w:rPr>
        <w:t> 0.5 )</w:t>
      </w:r>
    </w:p>
    <w:p w14:paraId="66B32E4F" w14:textId="77777777" w:rsidR="00EA6BB0" w:rsidRPr="008F6F5E" w:rsidRDefault="00EA6BB0" w:rsidP="00EA6BB0">
      <w:pPr>
        <w:pStyle w:val="a3"/>
        <w:rPr>
          <w:lang w:val="en-CA"/>
        </w:rPr>
      </w:pPr>
      <w:bookmarkStart w:id="2341" w:name="_Toc54012159"/>
      <w:bookmarkStart w:id="2342" w:name="_Ref54619487"/>
      <w:bookmarkStart w:id="2343" w:name="_Toc55548541"/>
      <w:bookmarkStart w:id="2344" w:name="_Ref38306661"/>
      <w:bookmarkStart w:id="2345" w:name="_Toc48570924"/>
      <w:bookmarkStart w:id="2346" w:name="_Toc49424479"/>
      <w:bookmarkEnd w:id="2318"/>
      <w:r w:rsidRPr="008F6F5E">
        <w:rPr>
          <w:lang w:val="en-CA"/>
        </w:rPr>
        <w:t>Reference frame switching process</w:t>
      </w:r>
      <w:bookmarkEnd w:id="2341"/>
      <w:bookmarkEnd w:id="2342"/>
      <w:bookmarkEnd w:id="2343"/>
    </w:p>
    <w:p w14:paraId="03046A5D" w14:textId="77777777" w:rsidR="00EA6BB0" w:rsidRDefault="00EA6BB0" w:rsidP="00EA6BB0">
      <w:pPr>
        <w:rPr>
          <w:lang w:val="en-CA" w:eastAsia="ja-JP"/>
        </w:rPr>
      </w:pPr>
      <w:r>
        <w:rPr>
          <w:lang w:val="en-CA" w:eastAsia="ja-JP"/>
        </w:rPr>
        <w:t>This process changes the reference frame from the view that is associated with the atlas sample, to the reference of the scene.</w:t>
      </w:r>
    </w:p>
    <w:p w14:paraId="5B712735" w14:textId="77777777" w:rsidR="00EA6BB0" w:rsidRDefault="00EA6BB0" w:rsidP="00EA6BB0">
      <w:pPr>
        <w:rPr>
          <w:lang w:val="en-CA" w:eastAsia="ja-JP"/>
        </w:rPr>
      </w:pPr>
      <w:r>
        <w:rPr>
          <w:lang w:val="en-CA" w:eastAsia="ja-JP"/>
        </w:rPr>
        <w:t>Inputs to this process are:</w:t>
      </w:r>
    </w:p>
    <w:p w14:paraId="1EFA09A7" w14:textId="211E705B" w:rsidR="00EA6BB0" w:rsidRPr="00F41B4E" w:rsidRDefault="00EA6BB0" w:rsidP="003740AD">
      <w:pPr>
        <w:pStyle w:val="ListParagraph"/>
        <w:numPr>
          <w:ilvl w:val="0"/>
          <w:numId w:val="58"/>
        </w:numPr>
        <w:ind w:leftChars="0"/>
      </w:pPr>
      <w:r w:rsidRPr="00F41B4E">
        <w:t xml:space="preserve">the variables </w:t>
      </w:r>
      <w:r w:rsidR="006C3EAC" w:rsidRPr="00F41B4E">
        <w:t>s</w:t>
      </w:r>
      <w:r w:rsidRPr="00F41B4E">
        <w:t xml:space="preserve">ampleX, </w:t>
      </w:r>
      <w:r w:rsidR="006C3EAC" w:rsidRPr="00F41B4E">
        <w:t>s</w:t>
      </w:r>
      <w:r w:rsidRPr="00F41B4E">
        <w:t xml:space="preserve">ampleY and </w:t>
      </w:r>
      <w:r w:rsidR="006C3EAC" w:rsidRPr="00F41B4E">
        <w:t>s</w:t>
      </w:r>
      <w:r w:rsidRPr="00F41B4E">
        <w:t>ampleZ, corresponding to the Cartesian coordinate</w:t>
      </w:r>
      <w:r w:rsidR="006C3EAC" w:rsidRPr="00F41B4E">
        <w:t>s</w:t>
      </w:r>
      <w:r w:rsidRPr="00F41B4E">
        <w:t xml:space="preserve"> (</w:t>
      </w:r>
      <w:r w:rsidR="00D21AE5">
        <w:t>x</w:t>
      </w:r>
      <w:r w:rsidRPr="00F41B4E">
        <w:t>, </w:t>
      </w:r>
      <w:r w:rsidR="00D21AE5">
        <w:t>y</w:t>
      </w:r>
      <w:r w:rsidRPr="00F41B4E">
        <w:t>, </w:t>
      </w:r>
      <w:r w:rsidR="00D21AE5">
        <w:t>z</w:t>
      </w:r>
      <w:r w:rsidRPr="00F41B4E">
        <w:t>) in scene units, and in the reference frame of the view that is associated with the atlas sample,</w:t>
      </w:r>
    </w:p>
    <w:p w14:paraId="37EAEB7A" w14:textId="77777777" w:rsidR="00EA6BB0" w:rsidRDefault="00EA6BB0" w:rsidP="00EA6BB0">
      <w:pPr>
        <w:rPr>
          <w:lang w:val="en-CA" w:eastAsia="ja-JP"/>
        </w:rPr>
      </w:pPr>
      <w:r>
        <w:rPr>
          <w:lang w:val="en-CA" w:eastAsia="ja-JP"/>
        </w:rPr>
        <w:t>Outputs of this process are:</w:t>
      </w:r>
    </w:p>
    <w:p w14:paraId="4A588B80" w14:textId="6BF65369" w:rsidR="00EA6BB0" w:rsidRPr="00F41B4E" w:rsidRDefault="00EA6BB0" w:rsidP="003740AD">
      <w:pPr>
        <w:pStyle w:val="ListParagraph"/>
        <w:numPr>
          <w:ilvl w:val="0"/>
          <w:numId w:val="58"/>
        </w:numPr>
        <w:ind w:leftChars="0"/>
      </w:pPr>
      <w:r w:rsidRPr="00F41B4E">
        <w:t xml:space="preserve">the variables </w:t>
      </w:r>
      <w:r w:rsidR="006C3EAC" w:rsidRPr="00F41B4E">
        <w:t>s</w:t>
      </w:r>
      <w:r w:rsidRPr="00F41B4E">
        <w:t xml:space="preserve">ceneX, </w:t>
      </w:r>
      <w:r w:rsidR="006C3EAC" w:rsidRPr="00F41B4E">
        <w:t>s</w:t>
      </w:r>
      <w:r w:rsidRPr="00F41B4E">
        <w:t xml:space="preserve">ceneY and </w:t>
      </w:r>
      <w:r w:rsidR="006C3EAC" w:rsidRPr="00F41B4E">
        <w:t>s</w:t>
      </w:r>
      <w:r w:rsidRPr="00F41B4E">
        <w:t>ceneZ, corresponding to the Cartesian coordinate</w:t>
      </w:r>
      <w:r w:rsidR="006C3EAC" w:rsidRPr="00F41B4E">
        <w:t>s</w:t>
      </w:r>
      <w:r w:rsidRPr="00F41B4E">
        <w:t xml:space="preserve"> (</w:t>
      </w:r>
      <w:r w:rsidR="00D21AE5">
        <w:t>x</w:t>
      </w:r>
      <w:r w:rsidRPr="00F41B4E">
        <w:t>, </w:t>
      </w:r>
      <w:r w:rsidR="00D21AE5">
        <w:t>y</w:t>
      </w:r>
      <w:r w:rsidRPr="00F41B4E">
        <w:t>, </w:t>
      </w:r>
      <w:r w:rsidR="00D21AE5">
        <w:t>z</w:t>
      </w:r>
      <w:r w:rsidRPr="00F41B4E">
        <w:t>) in scene units, and in the reference frame of the scene.</w:t>
      </w:r>
    </w:p>
    <w:p w14:paraId="41EC81B8" w14:textId="3EE1AB3D" w:rsidR="00EA6BB0" w:rsidRDefault="00EA6BB0" w:rsidP="00EA6BB0">
      <w:pPr>
        <w:tabs>
          <w:tab w:val="clear" w:pos="403"/>
        </w:tabs>
        <w:rPr>
          <w:lang w:val="en-CA" w:eastAsia="ja-JP"/>
        </w:rPr>
      </w:pPr>
      <w:r>
        <w:rPr>
          <w:lang w:val="en-CA"/>
        </w:rPr>
        <w:t>The v</w:t>
      </w:r>
      <w:r w:rsidRPr="00B822E2">
        <w:rPr>
          <w:lang w:val="en-CA"/>
        </w:rPr>
        <w:t xml:space="preserve">iewToScene </w:t>
      </w:r>
      <w:r>
        <w:rPr>
          <w:lang w:val="en-CA"/>
        </w:rPr>
        <w:t xml:space="preserve">matrix </w:t>
      </w:r>
      <w:r w:rsidRPr="00B822E2">
        <w:rPr>
          <w:lang w:val="en-CA"/>
        </w:rPr>
        <w:t>is the</w:t>
      </w:r>
      <w:r w:rsidRPr="00B822E2">
        <w:rPr>
          <w:lang w:val="en-CA" w:eastAsia="ja-JP"/>
        </w:rPr>
        <w:t xml:space="preserve"> complete transformation matrix from the view coordinate system to the scene coordinate system and is defined as follows:</w:t>
      </w:r>
    </w:p>
    <w:p w14:paraId="29394FFA" w14:textId="67F0D52D" w:rsidR="00EA6BB0" w:rsidRPr="008A713E" w:rsidRDefault="002F1430" w:rsidP="00EA6BB0">
      <w:pPr>
        <w:tabs>
          <w:tab w:val="clear" w:pos="403"/>
        </w:tabs>
      </w:pPr>
      <w:r w:rsidRPr="00DD01F1">
        <w:rPr>
          <w:rFonts w:eastAsia="Times New Roman"/>
          <w:b/>
          <w:bCs/>
          <w:color w:val="000000"/>
        </w:rPr>
        <w:lastRenderedPageBreak/>
        <w:tab/>
      </w:r>
      <m:oMath>
        <m:r>
          <m:rPr>
            <m:sty m:val="p"/>
          </m:rPr>
          <w:rPr>
            <w:rFonts w:ascii="Cambria Math" w:hAnsi="Cambria Math"/>
          </w:rPr>
          <m:t xml:space="preserve">viewToScene </m:t>
        </m:r>
        <m:r>
          <w:rPr>
            <w:rFonts w:ascii="Cambria Math" w:hAnsi="Cambria Math"/>
          </w:rPr>
          <m:t xml:space="preserve">= </m:t>
        </m:r>
        <m:d>
          <m:dPr>
            <m:begChr m:val="["/>
            <m:endChr m:val="]"/>
            <m:ctrlPr>
              <w:rPr>
                <w:rFonts w:ascii="Cambria Math" w:hAnsi="Cambria Math"/>
                <w:i/>
              </w:rPr>
            </m:ctrlPr>
          </m:dPr>
          <m:e>
            <m:m>
              <m:mPr>
                <m:mcs>
                  <m:mc>
                    <m:mcPr>
                      <m:count m:val="4"/>
                      <m:mcJc m:val="center"/>
                    </m:mcPr>
                  </m:mc>
                </m:mcs>
                <m:ctrlPr>
                  <w:rPr>
                    <w:rFonts w:ascii="Cambria Math" w:hAnsi="Cambria Math"/>
                    <w:i/>
                  </w:rPr>
                </m:ctrlPr>
              </m:mPr>
              <m:mr>
                <m:e>
                  <m:r>
                    <w:rPr>
                      <w:rFonts w:ascii="Cambria Math" w:hAnsi="Cambria Math"/>
                    </w:rPr>
                    <m:t>1-2*(</m:t>
                  </m:r>
                  <m:sSup>
                    <m:sSupPr>
                      <m:ctrlPr>
                        <w:rPr>
                          <w:rFonts w:ascii="Cambria Math" w:hAnsi="Cambria Math"/>
                          <w:i/>
                        </w:rPr>
                      </m:ctrlPr>
                    </m:sSupPr>
                    <m:e>
                      <m:r>
                        <w:rPr>
                          <w:rFonts w:ascii="Cambria Math" w:hAnsi="Cambria Math"/>
                        </w:rPr>
                        <m:t>qY</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qZ</m:t>
                      </m:r>
                    </m:e>
                    <m:sup>
                      <m:r>
                        <w:rPr>
                          <w:rFonts w:ascii="Cambria Math" w:hAnsi="Cambria Math"/>
                        </w:rPr>
                        <m:t>2</m:t>
                      </m:r>
                    </m:sup>
                  </m:sSup>
                  <m:r>
                    <w:rPr>
                      <w:rFonts w:ascii="Cambria Math" w:hAnsi="Cambria Math"/>
                    </w:rPr>
                    <m:t>)</m:t>
                  </m:r>
                </m:e>
                <m:e>
                  <m:r>
                    <w:rPr>
                      <w:rFonts w:ascii="Cambria Math" w:hAnsi="Cambria Math"/>
                    </w:rPr>
                    <m:t>2*(qX*qY-qZ*qW)</m:t>
                  </m:r>
                </m:e>
                <m:e>
                  <m:r>
                    <w:rPr>
                      <w:rFonts w:ascii="Cambria Math" w:hAnsi="Cambria Math"/>
                    </w:rPr>
                    <m:t>2*(qX*qZ+qY*qW)</m:t>
                  </m:r>
                </m:e>
                <m:e>
                  <m:r>
                    <w:rPr>
                      <w:rFonts w:ascii="Cambria Math" w:hAnsi="Cambria Math"/>
                    </w:rPr>
                    <m:t>Tx</m:t>
                  </m:r>
                </m:e>
              </m:mr>
              <m:mr>
                <m:e>
                  <m:r>
                    <w:rPr>
                      <w:rFonts w:ascii="Cambria Math" w:hAnsi="Cambria Math"/>
                    </w:rPr>
                    <m:t>2*(qX*qY+qZ*qW)</m:t>
                  </m:r>
                </m:e>
                <m:e>
                  <m:r>
                    <w:rPr>
                      <w:rFonts w:ascii="Cambria Math" w:hAnsi="Cambria Math"/>
                    </w:rPr>
                    <m:t>1-2*(</m:t>
                  </m:r>
                  <m:sSup>
                    <m:sSupPr>
                      <m:ctrlPr>
                        <w:rPr>
                          <w:rFonts w:ascii="Cambria Math" w:hAnsi="Cambria Math"/>
                          <w:i/>
                        </w:rPr>
                      </m:ctrlPr>
                    </m:sSupPr>
                    <m:e>
                      <m:r>
                        <w:rPr>
                          <w:rFonts w:ascii="Cambria Math" w:hAnsi="Cambria Math"/>
                        </w:rPr>
                        <m:t>qX</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qZ</m:t>
                      </m:r>
                    </m:e>
                    <m:sup>
                      <m:r>
                        <w:rPr>
                          <w:rFonts w:ascii="Cambria Math" w:hAnsi="Cambria Math"/>
                        </w:rPr>
                        <m:t>2</m:t>
                      </m:r>
                    </m:sup>
                  </m:sSup>
                  <m:r>
                    <w:rPr>
                      <w:rFonts w:ascii="Cambria Math" w:hAnsi="Cambria Math"/>
                    </w:rPr>
                    <m:t>)</m:t>
                  </m:r>
                </m:e>
                <m:e>
                  <m:r>
                    <w:rPr>
                      <w:rFonts w:ascii="Cambria Math" w:hAnsi="Cambria Math"/>
                    </w:rPr>
                    <m:t>2*(qY*qZ-qX*qW)</m:t>
                  </m:r>
                </m:e>
                <m:e>
                  <m:r>
                    <w:rPr>
                      <w:rFonts w:ascii="Cambria Math" w:hAnsi="Cambria Math"/>
                    </w:rPr>
                    <m:t>Ty</m:t>
                  </m:r>
                </m:e>
              </m:mr>
              <m:mr>
                <m:e>
                  <m:r>
                    <w:rPr>
                      <w:rFonts w:ascii="Cambria Math" w:hAnsi="Cambria Math"/>
                    </w:rPr>
                    <m:t>2*(qX*qZ-qY*qW)</m:t>
                  </m:r>
                </m:e>
                <m:e>
                  <m:r>
                    <w:rPr>
                      <w:rFonts w:ascii="Cambria Math" w:hAnsi="Cambria Math"/>
                    </w:rPr>
                    <m:t>2*(qY*qZ+qX*qW)</m:t>
                  </m:r>
                </m:e>
                <m:e>
                  <m:r>
                    <w:rPr>
                      <w:rFonts w:ascii="Cambria Math" w:hAnsi="Cambria Math"/>
                    </w:rPr>
                    <m:t>1-2*(</m:t>
                  </m:r>
                  <m:sSup>
                    <m:sSupPr>
                      <m:ctrlPr>
                        <w:rPr>
                          <w:rFonts w:ascii="Cambria Math" w:hAnsi="Cambria Math"/>
                          <w:i/>
                        </w:rPr>
                      </m:ctrlPr>
                    </m:sSupPr>
                    <m:e>
                      <m:r>
                        <w:rPr>
                          <w:rFonts w:ascii="Cambria Math" w:hAnsi="Cambria Math"/>
                        </w:rPr>
                        <m:t>qX</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qY</m:t>
                      </m:r>
                    </m:e>
                    <m:sup>
                      <m:r>
                        <w:rPr>
                          <w:rFonts w:ascii="Cambria Math" w:hAnsi="Cambria Math"/>
                        </w:rPr>
                        <m:t>2</m:t>
                      </m:r>
                    </m:sup>
                  </m:sSup>
                  <m:r>
                    <w:rPr>
                      <w:rFonts w:ascii="Cambria Math" w:hAnsi="Cambria Math"/>
                    </w:rPr>
                    <m:t>)</m:t>
                  </m:r>
                </m:e>
                <m:e>
                  <m:r>
                    <w:rPr>
                      <w:rFonts w:ascii="Cambria Math" w:hAnsi="Cambria Math"/>
                    </w:rPr>
                    <m:t>Tz</m:t>
                  </m:r>
                </m:e>
              </m:mr>
              <m:mr>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1</m:t>
                  </m:r>
                </m:e>
              </m:mr>
            </m:m>
          </m:e>
        </m:d>
      </m:oMath>
      <w:r w:rsidR="00871C4F">
        <w:rPr>
          <w:rFonts w:eastAsia="Times New Roman"/>
        </w:rPr>
        <w:ptab w:relativeTo="margin" w:alignment="right" w:leader="none"/>
      </w:r>
      <w:r w:rsidR="00871C4F" w:rsidRPr="00150AD0">
        <w:rPr>
          <w:rFonts w:eastAsia="Times New Roman"/>
          <w:color w:val="000000"/>
        </w:rPr>
        <w:t>(</w:t>
      </w:r>
      <w:r w:rsidR="00871C4F">
        <w:rPr>
          <w:rFonts w:eastAsia="Malgun Gothic"/>
        </w:rPr>
        <w:t>H</w:t>
      </w:r>
      <w:r w:rsidR="00871C4F" w:rsidRPr="00A52AB8">
        <w:rPr>
          <w:rFonts w:eastAsia="Malgun Gothic"/>
        </w:rPr>
        <w:noBreakHyphen/>
      </w:r>
      <w:r w:rsidR="00871C4F" w:rsidRPr="00496A4D">
        <w:rPr>
          <w:rFonts w:eastAsia="Malgun Gothic"/>
        </w:rPr>
        <w:fldChar w:fldCharType="begin"/>
      </w:r>
      <w:r w:rsidR="00871C4F" w:rsidRPr="00A52AB8">
        <w:rPr>
          <w:rFonts w:eastAsia="Malgun Gothic"/>
        </w:rPr>
        <w:instrText xml:space="preserve"> SEQ Equation \r 1 \* ARABIC </w:instrText>
      </w:r>
      <w:r w:rsidR="00871C4F" w:rsidRPr="00496A4D">
        <w:rPr>
          <w:rFonts w:eastAsia="Malgun Gothic"/>
        </w:rPr>
        <w:fldChar w:fldCharType="separate"/>
      </w:r>
      <w:r w:rsidR="00D1378D">
        <w:rPr>
          <w:rFonts w:eastAsia="Malgun Gothic"/>
          <w:noProof/>
        </w:rPr>
        <w:t>1</w:t>
      </w:r>
      <w:r w:rsidR="00871C4F" w:rsidRPr="00496A4D">
        <w:rPr>
          <w:rFonts w:eastAsia="Malgun Gothic"/>
        </w:rPr>
        <w:fldChar w:fldCharType="end"/>
      </w:r>
      <w:r w:rsidR="00871C4F" w:rsidRPr="00150AD0">
        <w:rPr>
          <w:rFonts w:eastAsia="Times New Roman"/>
          <w:color w:val="000000"/>
        </w:rPr>
        <w:t>)</w:t>
      </w:r>
    </w:p>
    <w:p w14:paraId="63C3794E" w14:textId="307ECBBF" w:rsidR="00811C81" w:rsidRDefault="00811C81" w:rsidP="00EA6BB0">
      <w:pPr>
        <w:tabs>
          <w:tab w:val="clear" w:pos="403"/>
        </w:tabs>
      </w:pPr>
      <w:r>
        <w:t>where Tx is equal to ViewPosX[ viewID ], Ty is equal to ViewPosY[ viewID ], Tz is equal to ViewPosZ[ viewID ], qX is equal to ViewQuatX[ viewID ], qY is equal to ViewQuatY[ viewID ], and qZ is equal to ViewQuatZ[ viewID ].</w:t>
      </w:r>
    </w:p>
    <w:p w14:paraId="16BE0563" w14:textId="3449AA67" w:rsidR="00EA6BB0" w:rsidRDefault="00EA6BB0" w:rsidP="00EA6BB0">
      <w:pPr>
        <w:tabs>
          <w:tab w:val="clear" w:pos="403"/>
        </w:tabs>
      </w:pPr>
      <w:r>
        <w:t>The Cartesian coordinate</w:t>
      </w:r>
      <w:r w:rsidR="00811C81">
        <w:t>s</w:t>
      </w:r>
      <w:r>
        <w:t xml:space="preserve"> in the reference frame of the view is transformed to Cartesian coordinate</w:t>
      </w:r>
      <w:r w:rsidR="00811C81">
        <w:t>s</w:t>
      </w:r>
      <w:r>
        <w:t xml:space="preserve"> in the reference frame of the scene by applying the following equation:</w:t>
      </w:r>
    </w:p>
    <w:p w14:paraId="12E15918" w14:textId="28C047C0" w:rsidR="00EA6BB0" w:rsidRPr="001F6B47" w:rsidRDefault="002F1430" w:rsidP="00104135">
      <w:pPr>
        <w:tabs>
          <w:tab w:val="clear" w:pos="403"/>
        </w:tabs>
      </w:pPr>
      <w:r w:rsidRPr="00DD01F1">
        <w:rPr>
          <w:rFonts w:eastAsia="Times New Roman"/>
          <w:b/>
          <w:bCs/>
          <w:color w:val="000000"/>
        </w:rPr>
        <w:tab/>
      </w:r>
      <m:oMath>
        <m:d>
          <m:dPr>
            <m:begChr m:val="["/>
            <m:endChr m:val="]"/>
            <m:ctrlPr>
              <w:rPr>
                <w:rFonts w:ascii="Cambria Math" w:hAnsi="Cambria Math"/>
              </w:rPr>
            </m:ctrlPr>
          </m:dPr>
          <m:e>
            <m:m>
              <m:mPr>
                <m:mcs>
                  <m:mc>
                    <m:mcPr>
                      <m:count m:val="1"/>
                      <m:mcJc m:val="center"/>
                    </m:mcPr>
                  </m:mc>
                </m:mcs>
                <m:ctrlPr>
                  <w:rPr>
                    <w:rFonts w:ascii="Cambria Math" w:hAnsi="Cambria Math"/>
                    <w:iCs/>
                  </w:rPr>
                </m:ctrlPr>
              </m:mPr>
              <m:mr>
                <m:e>
                  <m:r>
                    <m:rPr>
                      <m:sty m:val="p"/>
                    </m:rPr>
                    <w:rPr>
                      <w:rFonts w:ascii="Cambria Math" w:hAnsi="Cambria Math"/>
                    </w:rPr>
                    <m:t>SceneX</m:t>
                  </m:r>
                </m:e>
              </m:mr>
              <m:mr>
                <m:e>
                  <m:r>
                    <m:rPr>
                      <m:sty m:val="p"/>
                    </m:rPr>
                    <w:rPr>
                      <w:rFonts w:ascii="Cambria Math" w:hAnsi="Cambria Math"/>
                    </w:rPr>
                    <m:t>SceneY</m:t>
                  </m:r>
                </m:e>
              </m:mr>
              <m:mr>
                <m:e>
                  <m:r>
                    <m:rPr>
                      <m:sty m:val="p"/>
                    </m:rPr>
                    <w:rPr>
                      <w:rFonts w:ascii="Cambria Math" w:hAnsi="Cambria Math"/>
                    </w:rPr>
                    <m:t>SceneZ</m:t>
                  </m:r>
                  <m:ctrlPr>
                    <w:rPr>
                      <w:rFonts w:ascii="Cambria Math" w:eastAsia="Cambria Math" w:hAnsi="Cambria Math" w:cs="Cambria Math"/>
                      <w:iCs/>
                    </w:rPr>
                  </m:ctrlPr>
                </m:e>
              </m:mr>
              <m:mr>
                <m:e>
                  <m:r>
                    <m:rPr>
                      <m:sty m:val="p"/>
                    </m:rPr>
                    <w:rPr>
                      <w:rFonts w:ascii="Cambria Math" w:eastAsia="Cambria Math" w:hAnsi="Cambria Math" w:cs="Cambria Math"/>
                    </w:rPr>
                    <m:t>1</m:t>
                  </m:r>
                </m:e>
              </m:mr>
            </m:m>
          </m:e>
        </m:d>
        <m:r>
          <m:rPr>
            <m:sty m:val="p"/>
          </m:rPr>
          <w:rPr>
            <w:rFonts w:ascii="Cambria Math" w:hAnsi="Cambria Math"/>
          </w:rPr>
          <m:t>=viewToScene</m:t>
        </m:r>
        <m:d>
          <m:dPr>
            <m:begChr m:val="["/>
            <m:endChr m:val="]"/>
            <m:ctrlPr>
              <w:rPr>
                <w:rFonts w:ascii="Cambria Math" w:hAnsi="Cambria Math"/>
              </w:rPr>
            </m:ctrlPr>
          </m:dPr>
          <m:e>
            <m:m>
              <m:mPr>
                <m:mcs>
                  <m:mc>
                    <m:mcPr>
                      <m:count m:val="1"/>
                      <m:mcJc m:val="center"/>
                    </m:mcPr>
                  </m:mc>
                </m:mcs>
                <m:ctrlPr>
                  <w:rPr>
                    <w:rFonts w:ascii="Cambria Math" w:hAnsi="Cambria Math"/>
                    <w:iCs/>
                  </w:rPr>
                </m:ctrlPr>
              </m:mPr>
              <m:mr>
                <m:e>
                  <m:r>
                    <m:rPr>
                      <m:sty m:val="p"/>
                    </m:rPr>
                    <w:rPr>
                      <w:rFonts w:ascii="Cambria Math" w:hAnsi="Cambria Math"/>
                    </w:rPr>
                    <m:t>SampleX</m:t>
                  </m:r>
                </m:e>
              </m:mr>
              <m:mr>
                <m:e>
                  <m:r>
                    <m:rPr>
                      <m:sty m:val="p"/>
                    </m:rPr>
                    <w:rPr>
                      <w:rFonts w:ascii="Cambria Math" w:hAnsi="Cambria Math"/>
                    </w:rPr>
                    <m:t>SampleY</m:t>
                  </m:r>
                </m:e>
              </m:mr>
              <m:mr>
                <m:e>
                  <m:r>
                    <m:rPr>
                      <m:sty m:val="p"/>
                    </m:rPr>
                    <w:rPr>
                      <w:rFonts w:ascii="Cambria Math" w:hAnsi="Cambria Math"/>
                    </w:rPr>
                    <m:t>SampleZ</m:t>
                  </m:r>
                  <m:ctrlPr>
                    <w:rPr>
                      <w:rFonts w:ascii="Cambria Math" w:eastAsia="Cambria Math" w:hAnsi="Cambria Math" w:cs="Cambria Math"/>
                      <w:iCs/>
                    </w:rPr>
                  </m:ctrlPr>
                </m:e>
              </m:mr>
              <m:mr>
                <m:e>
                  <m:r>
                    <m:rPr>
                      <m:sty m:val="p"/>
                    </m:rPr>
                    <w:rPr>
                      <w:rFonts w:ascii="Cambria Math" w:eastAsia="Cambria Math" w:hAnsi="Cambria Math" w:cs="Cambria Math"/>
                    </w:rPr>
                    <m:t>1</m:t>
                  </m:r>
                </m:e>
              </m:mr>
            </m:m>
          </m:e>
        </m:d>
      </m:oMath>
      <w:r w:rsidR="00871C4F">
        <w:rPr>
          <w:rFonts w:eastAsia="Times New Roman"/>
        </w:rPr>
        <w:ptab w:relativeTo="margin" w:alignment="right" w:leader="none"/>
      </w:r>
      <w:r w:rsidR="00871C4F" w:rsidRPr="008466F9">
        <w:t>(</w:t>
      </w:r>
      <w:r w:rsidR="00871C4F">
        <w:t>H</w:t>
      </w:r>
      <w:r w:rsidR="00871C4F" w:rsidRPr="008466F9">
        <w:noBreakHyphen/>
      </w:r>
      <w:r w:rsidR="00871C4F" w:rsidRPr="00150AD0">
        <w:fldChar w:fldCharType="begin"/>
      </w:r>
      <w:r w:rsidR="00871C4F" w:rsidRPr="00380BF7">
        <w:instrText xml:space="preserve"> SEQ Equation \* ARABIC \s 1 </w:instrText>
      </w:r>
      <w:r w:rsidR="00871C4F" w:rsidRPr="00150AD0">
        <w:fldChar w:fldCharType="separate"/>
      </w:r>
      <w:r w:rsidR="00D1378D">
        <w:rPr>
          <w:noProof/>
        </w:rPr>
        <w:t>2</w:t>
      </w:r>
      <w:r w:rsidR="00871C4F" w:rsidRPr="00150AD0">
        <w:fldChar w:fldCharType="end"/>
      </w:r>
      <w:r w:rsidR="00871C4F" w:rsidRPr="00150AD0">
        <w:t>)</w:t>
      </w:r>
    </w:p>
    <w:p w14:paraId="6A23B50C" w14:textId="63EADA94" w:rsidR="00EA6BB0" w:rsidRDefault="00EA6BB0" w:rsidP="00EA6BB0">
      <w:pPr>
        <w:pStyle w:val="Note1"/>
      </w:pPr>
      <w:r>
        <w:t>NOTE 1</w:t>
      </w:r>
      <w:r w:rsidR="0051017B">
        <w:t> – </w:t>
      </w:r>
      <w:r>
        <w:t xml:space="preserve">The matrix inverse of another viewToScene matrix viewToSceneB may be used to change the reference frame from the </w:t>
      </w:r>
      <w:r w:rsidR="00583EE0">
        <w:t>volumetric frame</w:t>
      </w:r>
      <w:r>
        <w:t xml:space="preserve"> to another view B:</w:t>
      </w:r>
    </w:p>
    <w:p w14:paraId="76E58A90" w14:textId="77777777" w:rsidR="00EA6BB0" w:rsidRPr="001C3D07" w:rsidRDefault="00BE40FD" w:rsidP="00EA6BB0">
      <w:pPr>
        <w:pStyle w:val="Note1"/>
      </w:pPr>
      <m:oMathPara>
        <m:oMath>
          <m:d>
            <m:dPr>
              <m:begChr m:val="["/>
              <m:endChr m:val="]"/>
              <m:ctrlPr>
                <w:rPr>
                  <w:rFonts w:ascii="Cambria Math" w:hAnsi="Cambria Math"/>
                </w:rPr>
              </m:ctrlPr>
            </m:dPr>
            <m:e>
              <m:m>
                <m:mPr>
                  <m:mcs>
                    <m:mc>
                      <m:mcPr>
                        <m:count m:val="1"/>
                        <m:mcJc m:val="center"/>
                      </m:mcPr>
                    </m:mc>
                  </m:mcs>
                  <m:ctrlPr>
                    <w:rPr>
                      <w:rFonts w:ascii="Cambria Math" w:hAnsi="Cambria Math"/>
                      <w:iCs/>
                    </w:rPr>
                  </m:ctrlPr>
                </m:mPr>
                <m:mr>
                  <m:e>
                    <m:r>
                      <m:rPr>
                        <m:sty m:val="p"/>
                      </m:rPr>
                      <w:rPr>
                        <w:rFonts w:ascii="Cambria Math" w:hAnsi="Cambria Math"/>
                      </w:rPr>
                      <m:t>viewBsampleX</m:t>
                    </m:r>
                  </m:e>
                </m:mr>
                <m:mr>
                  <m:e>
                    <m:r>
                      <m:rPr>
                        <m:sty m:val="p"/>
                      </m:rPr>
                      <w:rPr>
                        <w:rFonts w:ascii="Cambria Math" w:hAnsi="Cambria Math"/>
                      </w:rPr>
                      <m:t>viewBsampleY</m:t>
                    </m:r>
                  </m:e>
                </m:mr>
                <m:mr>
                  <m:e>
                    <m:r>
                      <m:rPr>
                        <m:sty m:val="p"/>
                      </m:rPr>
                      <w:rPr>
                        <w:rFonts w:ascii="Cambria Math" w:hAnsi="Cambria Math"/>
                      </w:rPr>
                      <m:t>viewBsampleZ</m:t>
                    </m:r>
                    <m:ctrlPr>
                      <w:rPr>
                        <w:rFonts w:ascii="Cambria Math" w:eastAsia="Cambria Math" w:hAnsi="Cambria Math" w:cs="Cambria Math"/>
                        <w:iCs/>
                      </w:rPr>
                    </m:ctrlPr>
                  </m:e>
                </m:mr>
                <m:mr>
                  <m:e>
                    <m:r>
                      <m:rPr>
                        <m:sty m:val="p"/>
                      </m:rPr>
                      <w:rPr>
                        <w:rFonts w:ascii="Cambria Math" w:hAnsi="Cambria Math"/>
                      </w:rPr>
                      <m:t>1</m:t>
                    </m:r>
                  </m:e>
                </m:mr>
              </m:m>
            </m:e>
          </m:d>
          <m:r>
            <m:rPr>
              <m:sty m:val="p"/>
            </m:rPr>
            <w:rPr>
              <w:rFonts w:ascii="Cambria Math" w:hAnsi="Cambria Math"/>
            </w:rPr>
            <m:t>=</m:t>
          </m:r>
          <m:sSup>
            <m:sSupPr>
              <m:ctrlPr>
                <w:rPr>
                  <w:rFonts w:ascii="Cambria Math" w:hAnsi="Cambria Math"/>
                </w:rPr>
              </m:ctrlPr>
            </m:sSupPr>
            <m:e>
              <m:r>
                <m:rPr>
                  <m:sty m:val="p"/>
                </m:rPr>
                <w:rPr>
                  <w:rFonts w:ascii="Cambria Math" w:hAnsi="Cambria Math"/>
                </w:rPr>
                <m:t>viewToSceneB</m:t>
              </m:r>
            </m:e>
            <m:sup>
              <m:r>
                <w:rPr>
                  <w:rFonts w:ascii="Cambria Math" w:hAnsi="Cambria Math"/>
                </w:rPr>
                <m:t>-1</m:t>
              </m:r>
            </m:sup>
          </m:sSup>
          <m:d>
            <m:dPr>
              <m:begChr m:val="["/>
              <m:endChr m:val="]"/>
              <m:ctrlPr>
                <w:rPr>
                  <w:rFonts w:ascii="Cambria Math" w:hAnsi="Cambria Math"/>
                </w:rPr>
              </m:ctrlPr>
            </m:dPr>
            <m:e>
              <m:m>
                <m:mPr>
                  <m:mcs>
                    <m:mc>
                      <m:mcPr>
                        <m:count m:val="1"/>
                        <m:mcJc m:val="center"/>
                      </m:mcPr>
                    </m:mc>
                  </m:mcs>
                  <m:ctrlPr>
                    <w:rPr>
                      <w:rFonts w:ascii="Cambria Math" w:hAnsi="Cambria Math"/>
                      <w:iCs/>
                    </w:rPr>
                  </m:ctrlPr>
                </m:mPr>
                <m:mr>
                  <m:e>
                    <m:r>
                      <m:rPr>
                        <m:sty m:val="p"/>
                      </m:rPr>
                      <w:rPr>
                        <w:rFonts w:ascii="Cambria Math" w:hAnsi="Cambria Math"/>
                      </w:rPr>
                      <m:t>SceneX</m:t>
                    </m:r>
                  </m:e>
                </m:mr>
                <m:mr>
                  <m:e>
                    <m:r>
                      <m:rPr>
                        <m:sty m:val="p"/>
                      </m:rPr>
                      <w:rPr>
                        <w:rFonts w:ascii="Cambria Math" w:hAnsi="Cambria Math"/>
                      </w:rPr>
                      <m:t>SceneY</m:t>
                    </m:r>
                  </m:e>
                </m:mr>
                <m:mr>
                  <m:e>
                    <m:r>
                      <m:rPr>
                        <m:sty m:val="p"/>
                      </m:rPr>
                      <w:rPr>
                        <w:rFonts w:ascii="Cambria Math" w:hAnsi="Cambria Math"/>
                      </w:rPr>
                      <m:t>SceneZ</m:t>
                    </m:r>
                    <m:ctrlPr>
                      <w:rPr>
                        <w:rFonts w:ascii="Cambria Math" w:eastAsia="Cambria Math" w:hAnsi="Cambria Math" w:cs="Cambria Math"/>
                        <w:iCs/>
                      </w:rPr>
                    </m:ctrlPr>
                  </m:e>
                </m:mr>
                <m:mr>
                  <m:e>
                    <m:r>
                      <m:rPr>
                        <m:sty m:val="p"/>
                      </m:rPr>
                      <w:rPr>
                        <w:rFonts w:ascii="Cambria Math" w:eastAsia="Cambria Math" w:hAnsi="Cambria Math" w:cs="Cambria Math"/>
                      </w:rPr>
                      <m:t>1</m:t>
                    </m:r>
                  </m:e>
                </m:mr>
              </m:m>
            </m:e>
          </m:d>
        </m:oMath>
      </m:oMathPara>
    </w:p>
    <w:p w14:paraId="5F01A428" w14:textId="43D04E49" w:rsidR="00EA6BB0" w:rsidRDefault="00EA6BB0" w:rsidP="00EA6BB0">
      <w:pPr>
        <w:pStyle w:val="Note1"/>
      </w:pPr>
      <w:r>
        <w:t>NOTE 2</w:t>
      </w:r>
      <w:r w:rsidR="0051017B">
        <w:t> – </w:t>
      </w:r>
      <w:r>
        <w:t>Two viewToScene matrices viewToSceneA and viewToSceneB may be combined into a single 4 × 4 matrix viewToSceneAB to change the frame of reference from view A to view B directly:</w:t>
      </w:r>
    </w:p>
    <w:p w14:paraId="5D037775" w14:textId="77777777" w:rsidR="00EA6BB0" w:rsidRDefault="00BE40FD" w:rsidP="00EA6BB0">
      <w:pPr>
        <w:pStyle w:val="Note1"/>
      </w:pPr>
      <m:oMathPara>
        <m:oMath>
          <m:d>
            <m:dPr>
              <m:begChr m:val="["/>
              <m:endChr m:val="]"/>
              <m:ctrlPr>
                <w:rPr>
                  <w:rFonts w:ascii="Cambria Math" w:hAnsi="Cambria Math"/>
                </w:rPr>
              </m:ctrlPr>
            </m:dPr>
            <m:e>
              <m:m>
                <m:mPr>
                  <m:mcs>
                    <m:mc>
                      <m:mcPr>
                        <m:count m:val="1"/>
                        <m:mcJc m:val="center"/>
                      </m:mcPr>
                    </m:mc>
                  </m:mcs>
                  <m:ctrlPr>
                    <w:rPr>
                      <w:rFonts w:ascii="Cambria Math" w:hAnsi="Cambria Math"/>
                      <w:iCs/>
                    </w:rPr>
                  </m:ctrlPr>
                </m:mPr>
                <m:mr>
                  <m:e>
                    <m:r>
                      <m:rPr>
                        <m:sty m:val="p"/>
                      </m:rPr>
                      <w:rPr>
                        <w:rFonts w:ascii="Cambria Math" w:hAnsi="Cambria Math"/>
                      </w:rPr>
                      <m:t>viewBsampleX</m:t>
                    </m:r>
                  </m:e>
                </m:mr>
                <m:mr>
                  <m:e>
                    <m:r>
                      <m:rPr>
                        <m:sty m:val="p"/>
                      </m:rPr>
                      <w:rPr>
                        <w:rFonts w:ascii="Cambria Math" w:hAnsi="Cambria Math"/>
                      </w:rPr>
                      <m:t>viewBsampleY</m:t>
                    </m:r>
                  </m:e>
                </m:mr>
                <m:mr>
                  <m:e>
                    <m:r>
                      <m:rPr>
                        <m:sty m:val="p"/>
                      </m:rPr>
                      <w:rPr>
                        <w:rFonts w:ascii="Cambria Math" w:hAnsi="Cambria Math"/>
                      </w:rPr>
                      <m:t>viewBsampleZ</m:t>
                    </m:r>
                    <m:ctrlPr>
                      <w:rPr>
                        <w:rFonts w:ascii="Cambria Math" w:eastAsia="Cambria Math" w:hAnsi="Cambria Math" w:cs="Cambria Math"/>
                        <w:iCs/>
                      </w:rPr>
                    </m:ctrlPr>
                  </m:e>
                </m:mr>
                <m:mr>
                  <m:e>
                    <m:r>
                      <m:rPr>
                        <m:sty m:val="p"/>
                      </m:rPr>
                      <w:rPr>
                        <w:rFonts w:ascii="Cambria Math" w:eastAsia="Cambria Math" w:hAnsi="Cambria Math" w:cs="Cambria Math"/>
                      </w:rPr>
                      <m:t>1</m:t>
                    </m:r>
                  </m:e>
                </m:mr>
              </m:m>
            </m:e>
          </m:d>
          <m:r>
            <m:rPr>
              <m:sty m:val="p"/>
            </m:rPr>
            <w:rPr>
              <w:rFonts w:ascii="Cambria Math" w:hAnsi="Cambria Math"/>
            </w:rPr>
            <m:t>=</m:t>
          </m:r>
          <m:limUpp>
            <m:limUppPr>
              <m:ctrlPr>
                <w:rPr>
                  <w:rFonts w:ascii="Cambria Math" w:hAnsi="Cambria Math"/>
                </w:rPr>
              </m:ctrlPr>
            </m:limUppPr>
            <m:e>
              <m:groupChr>
                <m:groupChrPr>
                  <m:chr m:val="⏞"/>
                  <m:pos m:val="top"/>
                  <m:vertJc m:val="bot"/>
                  <m:ctrlPr>
                    <w:rPr>
                      <w:rFonts w:ascii="Cambria Math" w:hAnsi="Cambria Math"/>
                    </w:rPr>
                  </m:ctrlPr>
                </m:groupChrPr>
                <m:e>
                  <m:sSup>
                    <m:sSupPr>
                      <m:ctrlPr>
                        <w:rPr>
                          <w:rFonts w:ascii="Cambria Math" w:hAnsi="Cambria Math"/>
                        </w:rPr>
                      </m:ctrlPr>
                    </m:sSupPr>
                    <m:e>
                      <m:r>
                        <m:rPr>
                          <m:sty m:val="p"/>
                        </m:rPr>
                        <w:rPr>
                          <w:rFonts w:ascii="Cambria Math" w:hAnsi="Cambria Math"/>
                        </w:rPr>
                        <m:t>viewToSceneB</m:t>
                      </m:r>
                    </m:e>
                    <m:sup>
                      <m:r>
                        <w:rPr>
                          <w:rFonts w:ascii="Cambria Math" w:hAnsi="Cambria Math"/>
                        </w:rPr>
                        <m:t>-1</m:t>
                      </m:r>
                    </m:sup>
                  </m:sSup>
                  <m:r>
                    <m:rPr>
                      <m:sty m:val="p"/>
                    </m:rPr>
                    <w:rPr>
                      <w:rFonts w:ascii="Cambria Math" w:hAnsi="Cambria Math"/>
                    </w:rPr>
                    <m:t>viewToSceneA</m:t>
                  </m:r>
                </m:e>
              </m:groupChr>
            </m:e>
            <m:lim>
              <m:r>
                <m:rPr>
                  <m:sty m:val="p"/>
                </m:rPr>
                <w:rPr>
                  <w:rFonts w:ascii="Cambria Math" w:hAnsi="Cambria Math"/>
                </w:rPr>
                <m:t>viewToSceneAB</m:t>
              </m:r>
            </m:lim>
          </m:limUpp>
          <m:d>
            <m:dPr>
              <m:begChr m:val="["/>
              <m:endChr m:val="]"/>
              <m:ctrlPr>
                <w:rPr>
                  <w:rFonts w:ascii="Cambria Math" w:hAnsi="Cambria Math"/>
                </w:rPr>
              </m:ctrlPr>
            </m:dPr>
            <m:e>
              <m:m>
                <m:mPr>
                  <m:mcs>
                    <m:mc>
                      <m:mcPr>
                        <m:count m:val="1"/>
                        <m:mcJc m:val="center"/>
                      </m:mcPr>
                    </m:mc>
                  </m:mcs>
                  <m:ctrlPr>
                    <w:rPr>
                      <w:rFonts w:ascii="Cambria Math" w:hAnsi="Cambria Math"/>
                      <w:iCs/>
                    </w:rPr>
                  </m:ctrlPr>
                </m:mPr>
                <m:mr>
                  <m:e>
                    <m:r>
                      <m:rPr>
                        <m:sty m:val="p"/>
                      </m:rPr>
                      <w:rPr>
                        <w:rFonts w:ascii="Cambria Math" w:hAnsi="Cambria Math"/>
                      </w:rPr>
                      <m:t>viewAsampleX</m:t>
                    </m:r>
                  </m:e>
                </m:mr>
                <m:mr>
                  <m:e>
                    <m:r>
                      <m:rPr>
                        <m:sty m:val="p"/>
                      </m:rPr>
                      <w:rPr>
                        <w:rFonts w:ascii="Cambria Math" w:hAnsi="Cambria Math"/>
                      </w:rPr>
                      <m:t>viewAsampleY</m:t>
                    </m:r>
                  </m:e>
                </m:mr>
                <m:mr>
                  <m:e>
                    <m:r>
                      <m:rPr>
                        <m:sty m:val="p"/>
                      </m:rPr>
                      <w:rPr>
                        <w:rFonts w:ascii="Cambria Math" w:hAnsi="Cambria Math"/>
                      </w:rPr>
                      <m:t>viewAsampleZ</m:t>
                    </m:r>
                    <m:ctrlPr>
                      <w:rPr>
                        <w:rFonts w:ascii="Cambria Math" w:eastAsia="Cambria Math" w:hAnsi="Cambria Math" w:cs="Cambria Math"/>
                        <w:iCs/>
                      </w:rPr>
                    </m:ctrlPr>
                  </m:e>
                </m:mr>
                <m:mr>
                  <m:e>
                    <m:r>
                      <m:rPr>
                        <m:sty m:val="p"/>
                      </m:rPr>
                      <w:rPr>
                        <w:rFonts w:ascii="Cambria Math" w:eastAsia="Cambria Math" w:hAnsi="Cambria Math" w:cs="Cambria Math"/>
                      </w:rPr>
                      <m:t>1</m:t>
                    </m:r>
                  </m:e>
                </m:mr>
              </m:m>
            </m:e>
          </m:d>
        </m:oMath>
      </m:oMathPara>
    </w:p>
    <w:p w14:paraId="690AB70B" w14:textId="29581D4A" w:rsidR="00EA6BB0" w:rsidRPr="00104135" w:rsidRDefault="00EA6BB0" w:rsidP="00EA6BB0">
      <w:pPr>
        <w:pStyle w:val="a2"/>
        <w:rPr>
          <w:lang w:val="en-CA"/>
        </w:rPr>
      </w:pPr>
      <w:bookmarkStart w:id="2347" w:name="_Ref52968453"/>
      <w:bookmarkStart w:id="2348" w:name="_Toc54012160"/>
      <w:bookmarkStart w:id="2349" w:name="_Toc55548542"/>
      <w:r w:rsidRPr="00104135">
        <w:rPr>
          <w:lang w:val="en-CA"/>
        </w:rPr>
        <w:t>Entity filtering process</w:t>
      </w:r>
      <w:bookmarkEnd w:id="2344"/>
      <w:bookmarkEnd w:id="2345"/>
      <w:bookmarkEnd w:id="2346"/>
      <w:bookmarkEnd w:id="2347"/>
      <w:bookmarkEnd w:id="2348"/>
      <w:bookmarkEnd w:id="2349"/>
    </w:p>
    <w:p w14:paraId="5B1CFE48" w14:textId="77777777" w:rsidR="00EA6BB0" w:rsidRPr="00B822E2" w:rsidRDefault="00EA6BB0" w:rsidP="00EA6BB0">
      <w:pPr>
        <w:rPr>
          <w:lang w:val="en-CA" w:eastAsia="ja-JP"/>
        </w:rPr>
      </w:pPr>
      <w:r w:rsidRPr="00B822E2">
        <w:rPr>
          <w:lang w:val="en-CA" w:eastAsia="ja-JP"/>
        </w:rPr>
        <w:t>This process filters the block to patch map of an atlas such that only patches related to targeted entities are kept and patches for non-targeted entities are replaced by the value -1, indicating an unoccupied block in the block to patch map. The output TargetAtlasBlockToPatchMap</w:t>
      </w:r>
      <w:r w:rsidRPr="00B822E2">
        <w:rPr>
          <w:lang w:val="en-CA"/>
        </w:rPr>
        <w:t xml:space="preserve"> </w:t>
      </w:r>
      <w:r w:rsidRPr="00B822E2">
        <w:rPr>
          <w:lang w:val="en-CA" w:eastAsia="ja-JP"/>
        </w:rPr>
        <w:t>is a drop-in replacement for AtlasBlockToPatchMap.</w:t>
      </w:r>
    </w:p>
    <w:p w14:paraId="0253EF78" w14:textId="77777777" w:rsidR="00EA6BB0" w:rsidRPr="00B822E2" w:rsidRDefault="00EA6BB0" w:rsidP="00EA6BB0">
      <w:pPr>
        <w:rPr>
          <w:lang w:val="en-CA" w:eastAsia="ja-JP"/>
        </w:rPr>
      </w:pPr>
      <w:r w:rsidRPr="00B822E2">
        <w:rPr>
          <w:lang w:val="en-CA" w:eastAsia="ja-JP"/>
        </w:rPr>
        <w:t>The inputs of this process are:</w:t>
      </w:r>
    </w:p>
    <w:p w14:paraId="691683DE" w14:textId="3C88BF2A" w:rsidR="00EA6BB0" w:rsidRPr="00F41B4E" w:rsidRDefault="00EA6BB0" w:rsidP="003740AD">
      <w:pPr>
        <w:pStyle w:val="ListParagraph"/>
        <w:numPr>
          <w:ilvl w:val="0"/>
          <w:numId w:val="58"/>
        </w:numPr>
        <w:ind w:leftChars="0"/>
      </w:pPr>
      <w:r w:rsidRPr="00F41B4E">
        <w:t>a 1D array, TargetEntityFlags, indicating which entities are filtered in (1) or filtered out (0), where the dimension corresponds to the entity ID, and the array is determined via external means,</w:t>
      </w:r>
    </w:p>
    <w:p w14:paraId="670E0BAC" w14:textId="77777777" w:rsidR="00EA6BB0" w:rsidRPr="00B822E2" w:rsidRDefault="00EA6BB0" w:rsidP="00EA6BB0">
      <w:pPr>
        <w:rPr>
          <w:lang w:val="en-CA"/>
        </w:rPr>
      </w:pPr>
      <w:r w:rsidRPr="00B822E2">
        <w:rPr>
          <w:lang w:val="en-CA"/>
        </w:rPr>
        <w:t>The output of this process is:</w:t>
      </w:r>
    </w:p>
    <w:p w14:paraId="20E2A5FF" w14:textId="77777777" w:rsidR="00EA6BB0" w:rsidRPr="00D01C13" w:rsidRDefault="00EA6BB0" w:rsidP="003740AD">
      <w:pPr>
        <w:pStyle w:val="ListParagraph"/>
        <w:numPr>
          <w:ilvl w:val="0"/>
          <w:numId w:val="58"/>
        </w:numPr>
        <w:ind w:leftChars="0"/>
      </w:pPr>
      <w:r w:rsidRPr="00F41B4E">
        <w:t>the filtered 2D array TargetAtlasBlockToPatchMap of the same size as AtlasBlockToPatchMap.</w:t>
      </w:r>
    </w:p>
    <w:p w14:paraId="3206D951" w14:textId="77777777" w:rsidR="00EA6BB0" w:rsidRPr="00B822E2" w:rsidRDefault="00EA6BB0" w:rsidP="00EA6BB0">
      <w:pPr>
        <w:rPr>
          <w:lang w:val="en-CA"/>
        </w:rPr>
      </w:pPr>
      <w:r w:rsidRPr="00B822E2">
        <w:rPr>
          <w:lang w:val="en-CA"/>
        </w:rPr>
        <w:t>The entity filtering process is defined as follows:</w:t>
      </w:r>
    </w:p>
    <w:p w14:paraId="4BCBBC4F" w14:textId="77777777" w:rsidR="00EA6BB0" w:rsidRPr="00B822E2" w:rsidRDefault="00EA6BB0" w:rsidP="00EA6BB0">
      <w:pPr>
        <w:rPr>
          <w:lang w:val="en-CA"/>
        </w:rPr>
      </w:pPr>
      <w:r w:rsidRPr="00B822E2">
        <w:rPr>
          <w:lang w:val="en-CA"/>
        </w:rPr>
        <w:tab/>
        <w:t>for( y = 0; y &lt; AtlasBlockToPatchMapHeight; y++ )</w:t>
      </w:r>
      <w:r w:rsidRPr="00B822E2">
        <w:rPr>
          <w:lang w:val="en-CA"/>
        </w:rPr>
        <w:br/>
      </w:r>
      <w:r w:rsidRPr="00B822E2">
        <w:rPr>
          <w:lang w:val="en-CA"/>
        </w:rPr>
        <w:tab/>
      </w:r>
      <w:r w:rsidRPr="00B822E2">
        <w:rPr>
          <w:lang w:val="en-CA"/>
        </w:rPr>
        <w:tab/>
        <w:t>for( x = 0; x &lt; AtlasBlockToPatchMapWidth; x++ )</w:t>
      </w:r>
      <w:r w:rsidRPr="00B822E2">
        <w:rPr>
          <w:lang w:val="en-CA"/>
        </w:rPr>
        <w:br/>
      </w:r>
      <w:r w:rsidRPr="00B822E2">
        <w:rPr>
          <w:lang w:val="en-CA"/>
        </w:rPr>
        <w:tab/>
      </w:r>
      <w:r w:rsidRPr="00B822E2">
        <w:rPr>
          <w:lang w:val="en-CA"/>
        </w:rPr>
        <w:tab/>
      </w:r>
      <w:r w:rsidRPr="00B822E2">
        <w:rPr>
          <w:lang w:val="en-CA"/>
        </w:rPr>
        <w:tab/>
        <w:t>p = AtlasBlockToPatchMap[ y ][ x ]</w:t>
      </w:r>
      <w:r w:rsidRPr="00B822E2">
        <w:rPr>
          <w:lang w:val="en-CA"/>
        </w:rPr>
        <w:br/>
      </w:r>
      <w:r w:rsidRPr="00B822E2">
        <w:rPr>
          <w:lang w:val="en-CA"/>
        </w:rPr>
        <w:tab/>
      </w:r>
      <w:r w:rsidRPr="00B822E2">
        <w:rPr>
          <w:lang w:val="en-CA"/>
        </w:rPr>
        <w:tab/>
      </w:r>
      <w:r w:rsidRPr="00B822E2">
        <w:rPr>
          <w:lang w:val="en-CA"/>
        </w:rPr>
        <w:tab/>
        <w:t>e = AtlasPatchEntityID[ p ]</w:t>
      </w:r>
      <w:r w:rsidRPr="00B822E2">
        <w:rPr>
          <w:lang w:val="en-CA"/>
        </w:rPr>
        <w:br/>
      </w:r>
      <w:r w:rsidRPr="00B822E2">
        <w:rPr>
          <w:lang w:val="en-CA"/>
        </w:rPr>
        <w:tab/>
      </w:r>
      <w:r w:rsidRPr="00B822E2">
        <w:rPr>
          <w:lang w:val="en-CA"/>
        </w:rPr>
        <w:tab/>
      </w:r>
      <w:r w:rsidRPr="00B822E2">
        <w:rPr>
          <w:lang w:val="en-CA"/>
        </w:rPr>
        <w:tab/>
        <w:t>TargetAtlasBlockToPatchMap[ y ][ x ] =</w:t>
      </w:r>
      <w:r w:rsidRPr="00B822E2">
        <w:rPr>
          <w:lang w:val="en-CA"/>
        </w:rPr>
        <w:br/>
      </w:r>
      <w:r w:rsidRPr="00B822E2">
        <w:rPr>
          <w:lang w:val="en-CA"/>
        </w:rPr>
        <w:tab/>
      </w:r>
      <w:r w:rsidRPr="00B822E2">
        <w:rPr>
          <w:lang w:val="en-CA"/>
        </w:rPr>
        <w:tab/>
      </w:r>
      <w:r w:rsidRPr="00B822E2">
        <w:rPr>
          <w:lang w:val="en-CA"/>
        </w:rPr>
        <w:tab/>
      </w:r>
      <w:r w:rsidRPr="00B822E2">
        <w:rPr>
          <w:lang w:val="en-CA"/>
        </w:rPr>
        <w:tab/>
        <w:t>( p != -1 &amp;&amp; TargetEntityFlag[ e ] ) ? p : -1</w:t>
      </w:r>
      <w:r w:rsidRPr="00B822E2">
        <w:rPr>
          <w:lang w:val="en-CA"/>
        </w:rPr>
        <w:br/>
      </w:r>
      <w:r w:rsidRPr="00B822E2">
        <w:rPr>
          <w:lang w:val="en-CA"/>
        </w:rPr>
        <w:lastRenderedPageBreak/>
        <w:tab/>
      </w:r>
      <w:r w:rsidRPr="00B822E2">
        <w:rPr>
          <w:lang w:val="en-CA"/>
        </w:rPr>
        <w:tab/>
        <w:t>}</w:t>
      </w:r>
      <w:r w:rsidRPr="00B822E2">
        <w:rPr>
          <w:lang w:val="en-CA"/>
        </w:rPr>
        <w:br/>
      </w:r>
      <w:r w:rsidRPr="00B822E2">
        <w:rPr>
          <w:lang w:val="en-CA"/>
        </w:rPr>
        <w:tab/>
        <w:t>}</w:t>
      </w:r>
    </w:p>
    <w:p w14:paraId="62041244" w14:textId="34686066" w:rsidR="00EA6BB0" w:rsidRPr="00B822E2" w:rsidRDefault="00EA6BB0" w:rsidP="00EA6BB0">
      <w:pPr>
        <w:pStyle w:val="Note1"/>
        <w:rPr>
          <w:lang w:val="en-CA"/>
        </w:rPr>
      </w:pPr>
      <w:r w:rsidRPr="00B822E2">
        <w:rPr>
          <w:lang w:val="en-CA"/>
        </w:rPr>
        <w:t>NOTE</w:t>
      </w:r>
      <w:r w:rsidR="00D01C13">
        <w:t> – </w:t>
      </w:r>
      <w:r w:rsidRPr="00B822E2">
        <w:rPr>
          <w:lang w:val="en-CA"/>
        </w:rPr>
        <w:t xml:space="preserve">When </w:t>
      </w:r>
      <w:r w:rsidR="00DA6E41" w:rsidRPr="00DA6E41">
        <w:rPr>
          <w:lang w:val="en-CA"/>
        </w:rPr>
        <w:t>vme_max_entity_id</w:t>
      </w:r>
      <w:r w:rsidRPr="00B822E2">
        <w:rPr>
          <w:lang w:val="en-CA"/>
        </w:rPr>
        <w:t xml:space="preserve"> is equal to 0, then all patches have entity ID 0, and when TargetEntityFlag[ 0 ] is equal to 1, then TargetAtlasBlockToPatchMap will thus be equal to AtlasBlockToPatchMap. Otherwise, when TargetEntityFlag[ 0 ] is</w:t>
      </w:r>
      <w:r>
        <w:rPr>
          <w:lang w:val="en-CA"/>
        </w:rPr>
        <w:t xml:space="preserve"> </w:t>
      </w:r>
      <w:r w:rsidRPr="00B822E2">
        <w:rPr>
          <w:lang w:val="en-CA"/>
        </w:rPr>
        <w:t>equal to 0, then all patches of this atlas will be filtered out.</w:t>
      </w:r>
    </w:p>
    <w:p w14:paraId="3A5E6021" w14:textId="6FEA11CD" w:rsidR="004102EB" w:rsidRDefault="004102EB" w:rsidP="00EA6BB0">
      <w:pPr>
        <w:pStyle w:val="a2"/>
        <w:rPr>
          <w:lang w:val="en-CA"/>
        </w:rPr>
      </w:pPr>
      <w:bookmarkStart w:id="2350" w:name="_Ref55216962"/>
      <w:bookmarkStart w:id="2351" w:name="_Toc55548543"/>
      <w:bookmarkStart w:id="2352" w:name="_Ref33606650"/>
      <w:bookmarkStart w:id="2353" w:name="_Toc48570925"/>
      <w:bookmarkStart w:id="2354" w:name="_Toc49424480"/>
      <w:bookmarkStart w:id="2355" w:name="_Ref52968693"/>
      <w:bookmarkStart w:id="2356" w:name="_Toc54012161"/>
      <w:bookmarkStart w:id="2357" w:name="_Ref22126710"/>
      <w:bookmarkStart w:id="2358" w:name="_Toc23927755"/>
      <w:bookmarkStart w:id="2359" w:name="_Toc30602764"/>
      <w:bookmarkStart w:id="2360" w:name="_Toc32591273"/>
      <w:r w:rsidRPr="004102EB">
        <w:rPr>
          <w:lang w:val="en-CA"/>
        </w:rPr>
        <w:t xml:space="preserve">Patch </w:t>
      </w:r>
      <w:r>
        <w:rPr>
          <w:lang w:val="en-CA"/>
        </w:rPr>
        <w:t>attribute offset</w:t>
      </w:r>
      <w:r w:rsidRPr="004102EB">
        <w:rPr>
          <w:lang w:val="en-CA"/>
        </w:rPr>
        <w:t xml:space="preserve"> process</w:t>
      </w:r>
      <w:bookmarkEnd w:id="2350"/>
      <w:bookmarkEnd w:id="2351"/>
    </w:p>
    <w:p w14:paraId="6F157CCC" w14:textId="7E61005A" w:rsidR="003A688B" w:rsidRDefault="003A688B" w:rsidP="00015BB3">
      <w:pPr>
        <w:rPr>
          <w:lang w:eastAsia="ja-JP"/>
        </w:rPr>
      </w:pPr>
      <w:r>
        <w:rPr>
          <w:lang w:eastAsia="ja-JP"/>
        </w:rPr>
        <w:t>The patch attribute offset process applies an offset value to the attribute component values</w:t>
      </w:r>
      <w:r w:rsidR="00A315E0">
        <w:rPr>
          <w:lang w:eastAsia="ja-JP"/>
        </w:rPr>
        <w:t xml:space="preserve"> </w:t>
      </w:r>
      <w:r w:rsidR="002744B7">
        <w:rPr>
          <w:lang w:eastAsia="ja-JP"/>
        </w:rPr>
        <w:t>of an atlas sample</w:t>
      </w:r>
      <w:r>
        <w:rPr>
          <w:lang w:eastAsia="ja-JP"/>
        </w:rPr>
        <w:t xml:space="preserve">. </w:t>
      </w:r>
    </w:p>
    <w:p w14:paraId="3AB6EBF7" w14:textId="6C9D716E" w:rsidR="004102EB" w:rsidRPr="0094405F" w:rsidRDefault="004102EB">
      <w:pPr>
        <w:rPr>
          <w:lang w:eastAsia="ja-JP"/>
        </w:rPr>
      </w:pPr>
      <w:r w:rsidRPr="0094405F">
        <w:rPr>
          <w:lang w:eastAsia="ja-JP"/>
        </w:rPr>
        <w:t>Inputs to this process are:</w:t>
      </w:r>
    </w:p>
    <w:p w14:paraId="1C5ABC7A" w14:textId="77777777" w:rsidR="00A315E0" w:rsidRPr="00F41B4E" w:rsidRDefault="00A315E0" w:rsidP="003740AD">
      <w:pPr>
        <w:pStyle w:val="ListParagraph"/>
        <w:numPr>
          <w:ilvl w:val="0"/>
          <w:numId w:val="58"/>
        </w:numPr>
        <w:ind w:leftChars="0"/>
      </w:pPr>
      <w:r w:rsidRPr="00F41B4E">
        <w:t>the variable patchIdx, corresponding to the atlas patch index of the atlas sample,</w:t>
      </w:r>
    </w:p>
    <w:p w14:paraId="0551D9CB" w14:textId="6DB18D6C" w:rsidR="006A32F5" w:rsidRPr="00F41B4E" w:rsidRDefault="006A32F5" w:rsidP="003740AD">
      <w:pPr>
        <w:pStyle w:val="ListParagraph"/>
        <w:numPr>
          <w:ilvl w:val="0"/>
          <w:numId w:val="58"/>
        </w:numPr>
        <w:ind w:leftChars="0"/>
      </w:pPr>
      <w:r w:rsidRPr="00F41B4E">
        <w:t>the 3D array attrSample</w:t>
      </w:r>
      <w:r w:rsidR="00A315E0" w:rsidRPr="00F41B4E">
        <w:t>, corresponding to the 3 component values of the sample attribute.</w:t>
      </w:r>
    </w:p>
    <w:p w14:paraId="3CFEA2F8" w14:textId="5F24B0FC" w:rsidR="004102EB" w:rsidRDefault="004102EB" w:rsidP="00200FE1">
      <w:r w:rsidRPr="0094405F">
        <w:t xml:space="preserve">Output of this process </w:t>
      </w:r>
      <w:r w:rsidR="00D75DFA">
        <w:t>is:</w:t>
      </w:r>
    </w:p>
    <w:p w14:paraId="0F16D84D" w14:textId="2B41B5FB" w:rsidR="006A32F5" w:rsidRPr="00F41B4E" w:rsidRDefault="006A32F5" w:rsidP="003740AD">
      <w:pPr>
        <w:pStyle w:val="ListParagraph"/>
        <w:numPr>
          <w:ilvl w:val="0"/>
          <w:numId w:val="59"/>
        </w:numPr>
        <w:ind w:leftChars="0"/>
      </w:pPr>
      <w:r w:rsidRPr="00F41B4E">
        <w:t>the 3D array attrSample</w:t>
      </w:r>
      <w:r w:rsidR="00A315E0" w:rsidRPr="00F41B4E">
        <w:t>, corresponding to the 3 offsetted component values of the sample attribute.</w:t>
      </w:r>
    </w:p>
    <w:p w14:paraId="77615FA0" w14:textId="669B8F05" w:rsidR="006A32F5" w:rsidRDefault="006A32F5" w:rsidP="00F41B4E">
      <w:pPr>
        <w:rPr>
          <w:lang w:val="en-CA"/>
        </w:rPr>
      </w:pPr>
      <w:r w:rsidRPr="006A32F5">
        <w:rPr>
          <w:lang w:val="en-CA"/>
        </w:rPr>
        <w:t xml:space="preserve">The </w:t>
      </w:r>
      <w:r>
        <w:rPr>
          <w:lang w:val="en-CA"/>
        </w:rPr>
        <w:t>patch attribute offset</w:t>
      </w:r>
      <w:r w:rsidRPr="006A32F5">
        <w:rPr>
          <w:lang w:val="en-CA"/>
        </w:rPr>
        <w:t xml:space="preserve"> process is defined as follows:</w:t>
      </w:r>
    </w:p>
    <w:p w14:paraId="0159DE12" w14:textId="1DDCC32A" w:rsidR="006A32F5" w:rsidRPr="0094405F" w:rsidRDefault="00C55CF2" w:rsidP="00F41B4E">
      <w:pPr>
        <w:rPr>
          <w:lang w:eastAsia="ja-JP"/>
        </w:rPr>
      </w:pPr>
      <w:r>
        <w:rPr>
          <w:lang w:eastAsia="ja-JP"/>
        </w:rPr>
        <w:tab/>
      </w:r>
      <w:r w:rsidR="004850A3">
        <w:rPr>
          <w:lang w:eastAsia="ja-JP"/>
        </w:rPr>
        <w:t>for(c = 0; c &lt; 3; c++) {</w:t>
      </w:r>
      <w:r w:rsidR="004850A3">
        <w:rPr>
          <w:lang w:eastAsia="ja-JP"/>
        </w:rPr>
        <w:br/>
      </w:r>
      <w:r w:rsidR="004850A3">
        <w:tab/>
      </w:r>
      <w:r w:rsidR="004850A3">
        <w:tab/>
      </w:r>
      <w:r w:rsidR="004850A3" w:rsidRPr="0094405F">
        <w:t> </w:t>
      </w:r>
      <w:r w:rsidR="00A315E0">
        <w:t>attrSample</w:t>
      </w:r>
      <w:r w:rsidR="00A315E0">
        <w:rPr>
          <w:lang w:eastAsia="ja-JP"/>
        </w:rPr>
        <w:t> </w:t>
      </w:r>
      <w:r w:rsidR="00A315E0">
        <w:t>=</w:t>
      </w:r>
      <w:r w:rsidR="00A315E0">
        <w:rPr>
          <w:lang w:eastAsia="ja-JP"/>
        </w:rPr>
        <w:t> </w:t>
      </w:r>
      <w:r w:rsidR="00A315E0">
        <w:t>Clip3( </w:t>
      </w:r>
      <w:r w:rsidR="00A315E0" w:rsidRPr="0094405F">
        <w:t>0,</w:t>
      </w:r>
      <w:r w:rsidR="00A315E0">
        <w:t> </w:t>
      </w:r>
      <w:r w:rsidR="00A315E0" w:rsidRPr="0094405F">
        <w:rPr>
          <w:color w:val="000000"/>
        </w:rPr>
        <w:t>1</w:t>
      </w:r>
      <w:r w:rsidR="00A315E0">
        <w:rPr>
          <w:color w:val="000000"/>
        </w:rPr>
        <w:t> &lt;&lt; </w:t>
      </w:r>
      <w:r w:rsidR="00A315E0" w:rsidRPr="00284502">
        <w:t>ai_attribute_2d_bit_depth_minus_1</w:t>
      </w:r>
      <w:r w:rsidR="00A315E0">
        <w:t>,</w:t>
      </w:r>
      <w:r w:rsidR="00A315E0">
        <w:rPr>
          <w:color w:val="000000"/>
        </w:rPr>
        <w:br/>
      </w:r>
      <w:r w:rsidR="00A315E0">
        <w:rPr>
          <w:color w:val="000000"/>
        </w:rPr>
        <w:tab/>
      </w:r>
      <w:r w:rsidR="00A315E0">
        <w:rPr>
          <w:color w:val="000000"/>
        </w:rPr>
        <w:tab/>
      </w:r>
      <w:r w:rsidR="00A315E0">
        <w:rPr>
          <w:color w:val="000000"/>
        </w:rPr>
        <w:tab/>
      </w:r>
      <w:r w:rsidR="00A315E0">
        <w:rPr>
          <w:color w:val="000000"/>
        </w:rPr>
        <w:tab/>
      </w:r>
      <w:r w:rsidR="00A315E0">
        <w:rPr>
          <w:color w:val="000000"/>
        </w:rPr>
        <w:tab/>
      </w:r>
      <w:r w:rsidR="00A315E0">
        <w:rPr>
          <w:color w:val="000000"/>
        </w:rPr>
        <w:tab/>
      </w:r>
      <w:r w:rsidR="00A315E0">
        <w:rPr>
          <w:lang w:val="en-CA" w:eastAsia="ja-JP"/>
        </w:rPr>
        <w:t>attrSample</w:t>
      </w:r>
      <w:r w:rsidR="000E7CBF">
        <w:rPr>
          <w:color w:val="000000" w:themeColor="text1"/>
        </w:rPr>
        <w:t> </w:t>
      </w:r>
      <w:r w:rsidR="00A315E0">
        <w:rPr>
          <w:color w:val="000000" w:themeColor="text1"/>
        </w:rPr>
        <w:t>+</w:t>
      </w:r>
      <w:r w:rsidR="000E7CBF">
        <w:rPr>
          <w:color w:val="000000" w:themeColor="text1"/>
        </w:rPr>
        <w:t> </w:t>
      </w:r>
      <w:r w:rsidR="00A315E0" w:rsidRPr="0017580F">
        <w:rPr>
          <w:color w:val="000000" w:themeColor="text1"/>
        </w:rPr>
        <w:t>Atlas</w:t>
      </w:r>
      <w:r w:rsidR="00A315E0">
        <w:t>PatchAttributeOffset[</w:t>
      </w:r>
      <w:r w:rsidR="00A315E0" w:rsidRPr="0017580F">
        <w:rPr>
          <w:color w:val="000000" w:themeColor="text1"/>
        </w:rPr>
        <w:t> </w:t>
      </w:r>
      <w:r w:rsidR="00A315E0">
        <w:rPr>
          <w:lang w:eastAsia="ja-JP"/>
        </w:rPr>
        <w:t>patchIdx</w:t>
      </w:r>
      <w:r w:rsidR="00A315E0" w:rsidRPr="0017580F">
        <w:rPr>
          <w:color w:val="000000" w:themeColor="text1"/>
        </w:rPr>
        <w:t> </w:t>
      </w:r>
      <w:r w:rsidR="00A315E0">
        <w:t>][ c ] )</w:t>
      </w:r>
    </w:p>
    <w:p w14:paraId="513DA64D" w14:textId="06385696" w:rsidR="00EA6BB0" w:rsidRPr="00B822E2" w:rsidRDefault="00EA6BB0" w:rsidP="002744B7">
      <w:pPr>
        <w:pStyle w:val="a2"/>
        <w:rPr>
          <w:lang w:val="en-CA"/>
        </w:rPr>
      </w:pPr>
      <w:bookmarkStart w:id="2361" w:name="_Ref55216938"/>
      <w:bookmarkStart w:id="2362" w:name="_Toc55548544"/>
      <w:r w:rsidRPr="00B822E2">
        <w:rPr>
          <w:lang w:val="en-CA"/>
        </w:rPr>
        <w:t>Geometry video scaling process</w:t>
      </w:r>
      <w:bookmarkEnd w:id="2352"/>
      <w:bookmarkEnd w:id="2353"/>
      <w:bookmarkEnd w:id="2354"/>
      <w:bookmarkEnd w:id="2355"/>
      <w:bookmarkEnd w:id="2356"/>
      <w:bookmarkEnd w:id="2361"/>
      <w:bookmarkEnd w:id="2362"/>
    </w:p>
    <w:p w14:paraId="4521AB85" w14:textId="77777777" w:rsidR="00EA6BB0" w:rsidRPr="00BF0173" w:rsidRDefault="00EA6BB0" w:rsidP="00EA6BB0">
      <w:pPr>
        <w:tabs>
          <w:tab w:val="clear" w:pos="403"/>
        </w:tabs>
        <w:rPr>
          <w:lang w:val="en-CA"/>
        </w:rPr>
      </w:pPr>
      <w:bookmarkStart w:id="2363" w:name="_Ref45540663"/>
      <w:bookmarkStart w:id="2364" w:name="_Ref46237044"/>
      <w:bookmarkStart w:id="2365" w:name="_Toc48570934"/>
      <w:bookmarkStart w:id="2366" w:name="_Toc49424489"/>
      <w:r w:rsidRPr="00BF0173">
        <w:rPr>
          <w:lang w:val="en-CA" w:eastAsia="ja-JP"/>
        </w:rPr>
        <w:t xml:space="preserve">The geometry video scaling process reconstructs </w:t>
      </w:r>
      <w:r>
        <w:rPr>
          <w:lang w:val="en-CA" w:eastAsia="ja-JP"/>
        </w:rPr>
        <w:t>a</w:t>
      </w:r>
      <w:r w:rsidRPr="00BF0173">
        <w:rPr>
          <w:lang w:val="en-CA" w:eastAsia="ja-JP"/>
        </w:rPr>
        <w:t xml:space="preserve"> geometry frame </w:t>
      </w:r>
      <w:r>
        <w:rPr>
          <w:lang w:val="en-CA" w:eastAsia="ja-JP"/>
        </w:rPr>
        <w:t xml:space="preserve">of an atlas </w:t>
      </w:r>
      <w:r w:rsidRPr="00BF0173">
        <w:rPr>
          <w:lang w:val="en-CA" w:eastAsia="ja-JP"/>
        </w:rPr>
        <w:t>at nominal atlas resolution. This process is based on the assumption that the encoder has downscaled a nominal resolution geometry frame using a max filter</w:t>
      </w:r>
      <w:r>
        <w:rPr>
          <w:lang w:val="en-CA" w:eastAsia="ja-JP"/>
        </w:rPr>
        <w:t xml:space="preserve">, as indicated by </w:t>
      </w:r>
      <w:r w:rsidRPr="00BF0173">
        <w:rPr>
          <w:lang w:val="en-CA"/>
        </w:rPr>
        <w:t>AsmeGeometryFrameScaleFactorX</w:t>
      </w:r>
      <w:r>
        <w:rPr>
          <w:lang w:val="en-CA"/>
        </w:rPr>
        <w:t xml:space="preserve"> nonequal to 1 or </w:t>
      </w:r>
      <w:r w:rsidRPr="00BF0173">
        <w:rPr>
          <w:lang w:val="en-CA"/>
        </w:rPr>
        <w:t>AsmeGeometryFrameScaleFactor</w:t>
      </w:r>
      <w:r>
        <w:rPr>
          <w:lang w:val="en-CA"/>
        </w:rPr>
        <w:t>Y nonequal to 1</w:t>
      </w:r>
      <w:r w:rsidRPr="00BF0173">
        <w:rPr>
          <w:lang w:val="en-CA" w:eastAsia="ja-JP"/>
        </w:rPr>
        <w:t xml:space="preserve">. </w:t>
      </w:r>
    </w:p>
    <w:p w14:paraId="37BDD519" w14:textId="77777777" w:rsidR="00EA6BB0" w:rsidRPr="00BF0173" w:rsidRDefault="00EA6BB0" w:rsidP="00EA6BB0">
      <w:pPr>
        <w:tabs>
          <w:tab w:val="clear" w:pos="403"/>
        </w:tabs>
        <w:rPr>
          <w:lang w:val="en-CA" w:eastAsia="ja-JP"/>
        </w:rPr>
      </w:pPr>
      <w:r w:rsidRPr="00BF0173">
        <w:rPr>
          <w:lang w:val="en-CA" w:eastAsia="ja-JP"/>
        </w:rPr>
        <w:t>The inputs of this process are:</w:t>
      </w:r>
    </w:p>
    <w:p w14:paraId="08A4FA60" w14:textId="3937EAA4" w:rsidR="00EA6BB0" w:rsidRPr="00F41B4E" w:rsidRDefault="00EA6BB0" w:rsidP="003740AD">
      <w:pPr>
        <w:pStyle w:val="ListParagraph"/>
        <w:numPr>
          <w:ilvl w:val="0"/>
          <w:numId w:val="59"/>
        </w:numPr>
        <w:ind w:leftChars="0"/>
      </w:pPr>
      <w:r w:rsidRPr="00F41B4E">
        <w:t>the 2D array DecGeoFrame of size AsmeGeometryFrameHeight ×</w:t>
      </w:r>
      <w:r w:rsidR="004D7066">
        <w:t> </w:t>
      </w:r>
      <w:r w:rsidR="00906BAC" w:rsidRPr="00F41B4E">
        <w:t>AsmeGeometryFrameWidth</w:t>
      </w:r>
      <w:r w:rsidRPr="00F41B4E">
        <w:t>,</w:t>
      </w:r>
    </w:p>
    <w:p w14:paraId="3C25E3A1" w14:textId="4D7890FA" w:rsidR="00EA6BB0" w:rsidRPr="00F41B4E" w:rsidRDefault="00EA6BB0" w:rsidP="003740AD">
      <w:pPr>
        <w:pStyle w:val="ListParagraph"/>
        <w:numPr>
          <w:ilvl w:val="0"/>
          <w:numId w:val="59"/>
        </w:numPr>
        <w:ind w:leftChars="0"/>
      </w:pPr>
      <w:r w:rsidRPr="004D7066">
        <w:t>the 3D array DecAttrFrame</w:t>
      </w:r>
      <w:r w:rsidRPr="00F41B4E">
        <w:t xml:space="preserve"> of size </w:t>
      </w:r>
      <w:r w:rsidRPr="004D7066">
        <w:t>3</w:t>
      </w:r>
      <w:r w:rsidR="004D7066" w:rsidRPr="00F56284">
        <w:t> ×</w:t>
      </w:r>
      <w:r w:rsidR="004D7066">
        <w:t> </w:t>
      </w:r>
      <w:r w:rsidRPr="00F41B4E">
        <w:t>AspsFrameHeight</w:t>
      </w:r>
      <w:r w:rsidR="004D7066" w:rsidRPr="00F56284">
        <w:t> ×</w:t>
      </w:r>
      <w:r w:rsidR="004D7066">
        <w:t> </w:t>
      </w:r>
      <w:r w:rsidRPr="00F41B4E">
        <w:t>AspsFrameWidth</w:t>
      </w:r>
      <w:r w:rsidR="000A5825" w:rsidRPr="00F41B4E">
        <w:t>.</w:t>
      </w:r>
    </w:p>
    <w:p w14:paraId="0AD75896" w14:textId="77777777" w:rsidR="00EA6BB0" w:rsidRPr="00BF0173" w:rsidRDefault="00EA6BB0" w:rsidP="00EA6BB0">
      <w:pPr>
        <w:tabs>
          <w:tab w:val="clear" w:pos="403"/>
        </w:tabs>
        <w:rPr>
          <w:lang w:val="en-CA" w:eastAsia="ja-JP"/>
        </w:rPr>
      </w:pPr>
      <w:r w:rsidRPr="00BF0173">
        <w:rPr>
          <w:lang w:val="en-CA" w:eastAsia="ja-JP"/>
        </w:rPr>
        <w:t>The output of this process is:</w:t>
      </w:r>
    </w:p>
    <w:p w14:paraId="026E35EF" w14:textId="77777777" w:rsidR="00EA6BB0" w:rsidRPr="00BD6AFB" w:rsidRDefault="00EA6BB0" w:rsidP="003740AD">
      <w:pPr>
        <w:pStyle w:val="ListParagraph"/>
        <w:numPr>
          <w:ilvl w:val="0"/>
          <w:numId w:val="14"/>
        </w:numPr>
        <w:ind w:leftChars="0"/>
        <w:contextualSpacing/>
      </w:pPr>
      <w:r w:rsidRPr="00BD6AFB">
        <w:t>the 2D array GeoFrame of size AspsFrameHeight × AspsFrameWidth.</w:t>
      </w:r>
    </w:p>
    <w:p w14:paraId="5917B138" w14:textId="77777777" w:rsidR="00EA6BB0" w:rsidRPr="00BF0173" w:rsidRDefault="00EA6BB0" w:rsidP="00EA6BB0">
      <w:pPr>
        <w:rPr>
          <w:noProof/>
          <w:lang w:val="en-CA"/>
        </w:rPr>
      </w:pPr>
      <w:r w:rsidRPr="00BF0173">
        <w:rPr>
          <w:noProof/>
          <w:lang w:val="en-CA"/>
        </w:rPr>
        <w:t>If AspsFrameWidth</w:t>
      </w:r>
      <w:r>
        <w:rPr>
          <w:lang w:val="en-CA" w:eastAsia="ja-JP"/>
        </w:rPr>
        <w:t xml:space="preserve"> is equal to </w:t>
      </w:r>
      <w:r w:rsidRPr="00BF0173">
        <w:rPr>
          <w:noProof/>
          <w:lang w:val="en-CA"/>
        </w:rPr>
        <w:t>AsmeGeometryFrameWidth</w:t>
      </w:r>
      <w:r>
        <w:rPr>
          <w:lang w:val="en-CA" w:eastAsia="ja-JP"/>
        </w:rPr>
        <w:t xml:space="preserve"> </w:t>
      </w:r>
      <w:r>
        <w:rPr>
          <w:noProof/>
          <w:lang w:val="en-CA"/>
        </w:rPr>
        <w:t>and</w:t>
      </w:r>
      <w:r>
        <w:rPr>
          <w:lang w:val="en-CA" w:eastAsia="ja-JP"/>
        </w:rPr>
        <w:t xml:space="preserve"> </w:t>
      </w:r>
      <w:r w:rsidRPr="00BF0173">
        <w:rPr>
          <w:noProof/>
          <w:lang w:val="en-CA"/>
        </w:rPr>
        <w:t xml:space="preserve">AspsFrameHeight </w:t>
      </w:r>
      <w:r>
        <w:rPr>
          <w:noProof/>
          <w:lang w:val="en-CA"/>
        </w:rPr>
        <w:t xml:space="preserve">is equal to </w:t>
      </w:r>
      <w:r w:rsidRPr="001009FE">
        <w:t>AsmeGeometryFrameHeight</w:t>
      </w:r>
      <w:r w:rsidRPr="00BF0173">
        <w:rPr>
          <w:noProof/>
          <w:lang w:val="en-CA"/>
        </w:rPr>
        <w:t>, then the following procedure applies:</w:t>
      </w:r>
    </w:p>
    <w:p w14:paraId="7CF68F4E" w14:textId="77777777" w:rsidR="00EA6BB0" w:rsidRPr="00244716" w:rsidRDefault="00EA6BB0" w:rsidP="00EA6BB0">
      <w:r>
        <w:rPr>
          <w:lang w:val="en-CA" w:eastAsia="ja-JP"/>
        </w:rPr>
        <w:tab/>
      </w:r>
      <w:r w:rsidRPr="00BF0173">
        <w:rPr>
          <w:lang w:val="en-CA" w:eastAsia="ja-JP"/>
        </w:rPr>
        <w:t>for(</w:t>
      </w:r>
      <w:r>
        <w:rPr>
          <w:lang w:val="en-CA" w:eastAsia="ja-JP"/>
        </w:rPr>
        <w:t> </w:t>
      </w:r>
      <w:r w:rsidRPr="00BF0173">
        <w:rPr>
          <w:lang w:val="en-CA" w:eastAsia="ja-JP"/>
        </w:rPr>
        <w:t>y</w:t>
      </w:r>
      <w:r>
        <w:rPr>
          <w:lang w:val="en-CA" w:eastAsia="ja-JP"/>
        </w:rPr>
        <w:t> </w:t>
      </w:r>
      <w:r w:rsidRPr="00BF0173">
        <w:rPr>
          <w:lang w:val="en-CA" w:eastAsia="ja-JP"/>
        </w:rPr>
        <w:t>=</w:t>
      </w:r>
      <w:r>
        <w:rPr>
          <w:lang w:val="en-CA" w:eastAsia="ja-JP"/>
        </w:rPr>
        <w:t> </w:t>
      </w:r>
      <w:r w:rsidRPr="00BF0173">
        <w:rPr>
          <w:lang w:val="en-CA" w:eastAsia="ja-JP"/>
        </w:rPr>
        <w:t>0;</w:t>
      </w:r>
      <w:r>
        <w:rPr>
          <w:lang w:val="en-CA" w:eastAsia="ja-JP"/>
        </w:rPr>
        <w:t> </w:t>
      </w:r>
      <w:r w:rsidRPr="00BF0173">
        <w:rPr>
          <w:lang w:val="en-CA" w:eastAsia="ja-JP"/>
        </w:rPr>
        <w:t>y</w:t>
      </w:r>
      <w:r>
        <w:rPr>
          <w:lang w:val="en-CA" w:eastAsia="ja-JP"/>
        </w:rPr>
        <w:t> </w:t>
      </w:r>
      <w:r w:rsidRPr="00BF0173">
        <w:rPr>
          <w:lang w:val="en-CA" w:eastAsia="ja-JP"/>
        </w:rPr>
        <w:t>&lt;</w:t>
      </w:r>
      <w:r>
        <w:rPr>
          <w:lang w:val="en-CA" w:eastAsia="ja-JP"/>
        </w:rPr>
        <w:t> </w:t>
      </w:r>
      <w:r w:rsidRPr="00BF0173">
        <w:rPr>
          <w:rFonts w:eastAsia="Times New Roman" w:cstheme="majorBidi"/>
          <w:bCs/>
          <w:lang w:val="en-CA"/>
        </w:rPr>
        <w:t>AspsFrameHeight</w:t>
      </w:r>
      <w:r w:rsidRPr="00BF0173">
        <w:rPr>
          <w:lang w:val="en-CA" w:eastAsia="ja-JP"/>
        </w:rPr>
        <w:t>;</w:t>
      </w:r>
      <w:r>
        <w:rPr>
          <w:lang w:val="en-CA" w:eastAsia="ja-JP"/>
        </w:rPr>
        <w:t> </w:t>
      </w:r>
      <w:r w:rsidRPr="00BF0173">
        <w:rPr>
          <w:lang w:val="en-CA" w:eastAsia="ja-JP"/>
        </w:rPr>
        <w:t>y++</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br/>
      </w:r>
      <w:r>
        <w:rPr>
          <w:lang w:val="en-CA" w:eastAsia="ja-JP"/>
        </w:rPr>
        <w:tab/>
      </w:r>
      <w:r w:rsidRPr="00244716">
        <w:tab/>
      </w:r>
      <w:r w:rsidRPr="00BF0173">
        <w:rPr>
          <w:lang w:val="en-CA" w:eastAsia="ja-JP"/>
        </w:rPr>
        <w:t>for(</w:t>
      </w:r>
      <w:r>
        <w:rPr>
          <w:lang w:val="en-CA" w:eastAsia="ja-JP"/>
        </w:rPr>
        <w:t> </w:t>
      </w:r>
      <w:r w:rsidRPr="00BF0173">
        <w:rPr>
          <w:lang w:val="en-CA" w:eastAsia="ja-JP"/>
        </w:rPr>
        <w:t>x</w:t>
      </w:r>
      <w:r>
        <w:rPr>
          <w:lang w:val="en-CA" w:eastAsia="ja-JP"/>
        </w:rPr>
        <w:t> </w:t>
      </w:r>
      <w:r w:rsidRPr="00BF0173">
        <w:rPr>
          <w:lang w:val="en-CA" w:eastAsia="ja-JP"/>
        </w:rPr>
        <w:t>=</w:t>
      </w:r>
      <w:r>
        <w:rPr>
          <w:lang w:val="en-CA" w:eastAsia="ja-JP"/>
        </w:rPr>
        <w:t> </w:t>
      </w:r>
      <w:r w:rsidRPr="00BF0173">
        <w:rPr>
          <w:lang w:val="en-CA" w:eastAsia="ja-JP"/>
        </w:rPr>
        <w:t>0;</w:t>
      </w:r>
      <w:r>
        <w:rPr>
          <w:lang w:val="en-CA" w:eastAsia="ja-JP"/>
        </w:rPr>
        <w:t> </w:t>
      </w:r>
      <w:r w:rsidRPr="00BF0173">
        <w:rPr>
          <w:lang w:val="en-CA" w:eastAsia="ja-JP"/>
        </w:rPr>
        <w:t>x</w:t>
      </w:r>
      <w:r>
        <w:rPr>
          <w:lang w:val="en-CA" w:eastAsia="ja-JP"/>
        </w:rPr>
        <w:t> </w:t>
      </w:r>
      <w:r w:rsidRPr="00BF0173">
        <w:rPr>
          <w:lang w:val="en-CA" w:eastAsia="ja-JP"/>
        </w:rPr>
        <w:t>&lt;</w:t>
      </w:r>
      <w:r>
        <w:rPr>
          <w:lang w:val="en-CA" w:eastAsia="ja-JP"/>
        </w:rPr>
        <w:t> </w:t>
      </w:r>
      <w:r w:rsidRPr="00BF0173">
        <w:rPr>
          <w:rFonts w:eastAsia="Times New Roman" w:cstheme="majorBidi"/>
          <w:bCs/>
          <w:lang w:val="en-CA"/>
        </w:rPr>
        <w:t>AspsFrameWidth</w:t>
      </w:r>
      <w:r w:rsidRPr="00BF0173">
        <w:rPr>
          <w:lang w:val="en-CA" w:eastAsia="ja-JP"/>
        </w:rPr>
        <w:t>;</w:t>
      </w:r>
      <w:r>
        <w:rPr>
          <w:lang w:val="en-CA" w:eastAsia="ja-JP"/>
        </w:rPr>
        <w:t> </w:t>
      </w:r>
      <w:r w:rsidRPr="00BF0173">
        <w:rPr>
          <w:lang w:val="en-CA" w:eastAsia="ja-JP"/>
        </w:rPr>
        <w:t>x++)</w:t>
      </w:r>
      <w:r>
        <w:rPr>
          <w:lang w:val="en-CA" w:eastAsia="ja-JP"/>
        </w:rPr>
        <w:t> </w:t>
      </w:r>
      <w:r w:rsidRPr="00BF0173">
        <w:rPr>
          <w:lang w:val="en-CA" w:eastAsia="ja-JP"/>
        </w:rPr>
        <w:t>{</w:t>
      </w:r>
      <w:r>
        <w:rPr>
          <w:lang w:val="en-CA" w:eastAsia="ja-JP"/>
        </w:rPr>
        <w:br/>
      </w:r>
      <w:r>
        <w:rPr>
          <w:lang w:val="en-CA" w:eastAsia="ja-JP"/>
        </w:rPr>
        <w:tab/>
      </w:r>
      <w:r w:rsidRPr="00244716">
        <w:tab/>
      </w:r>
      <w:r w:rsidRPr="00244716">
        <w:tab/>
        <w:t>GeoFrame[ y ][ x ] = DecGeoFrame[ y ][ x ]</w:t>
      </w:r>
      <w:r w:rsidRPr="00244716">
        <w:br/>
      </w:r>
      <w:r w:rsidRPr="00244716">
        <w:tab/>
      </w:r>
      <w:r w:rsidRPr="00244716">
        <w:tab/>
        <w:t>}</w:t>
      </w:r>
      <w:r w:rsidRPr="00244716">
        <w:br/>
      </w:r>
      <w:r w:rsidRPr="00244716">
        <w:tab/>
        <w:t>}</w:t>
      </w:r>
    </w:p>
    <w:p w14:paraId="19E48BA4" w14:textId="77777777" w:rsidR="00EA6BB0" w:rsidRPr="00DB0E02" w:rsidRDefault="00EA6BB0" w:rsidP="00EA6BB0">
      <w:pPr>
        <w:rPr>
          <w:lang w:val="en-CA" w:eastAsia="ja-JP"/>
        </w:rPr>
      </w:pPr>
      <w:r w:rsidRPr="00DB0E02">
        <w:rPr>
          <w:lang w:val="en-CA" w:eastAsia="ja-JP"/>
        </w:rPr>
        <w:t>Otherwise this process invokes the following sequence of sub processes to derive its output:</w:t>
      </w:r>
    </w:p>
    <w:p w14:paraId="6FCDC00F" w14:textId="255EB0D9" w:rsidR="00EA6BB0" w:rsidRPr="00F41B4E" w:rsidRDefault="00EA6BB0" w:rsidP="003740AD">
      <w:pPr>
        <w:pStyle w:val="ListParagraph"/>
        <w:numPr>
          <w:ilvl w:val="0"/>
          <w:numId w:val="65"/>
        </w:numPr>
        <w:ind w:leftChars="0"/>
        <w:rPr>
          <w:lang w:val="en-CA"/>
        </w:rPr>
      </w:pPr>
      <w:r w:rsidRPr="00F41B4E">
        <w:rPr>
          <w:lang w:val="en-CA"/>
        </w:rPr>
        <w:lastRenderedPageBreak/>
        <w:t>The nearest neighbour interpolation scaling process (</w:t>
      </w:r>
      <w:r w:rsidR="00DE0345" w:rsidRPr="00F41B4E">
        <w:rPr>
          <w:lang w:val="en-CA"/>
        </w:rPr>
        <w:t xml:space="preserve">subclause </w:t>
      </w:r>
      <w:r w:rsidRPr="00F41B4E">
        <w:rPr>
          <w:lang w:val="en-CA"/>
        </w:rPr>
        <w:fldChar w:fldCharType="begin"/>
      </w:r>
      <w:r w:rsidRPr="00F41B4E">
        <w:rPr>
          <w:lang w:val="en-CA"/>
        </w:rPr>
        <w:instrText xml:space="preserve"> REF _Ref33606780 \r \h  \* MERGEFORMAT </w:instrText>
      </w:r>
      <w:r w:rsidRPr="00F41B4E">
        <w:rPr>
          <w:lang w:val="en-CA"/>
        </w:rPr>
      </w:r>
      <w:r w:rsidRPr="00F41B4E">
        <w:rPr>
          <w:lang w:val="en-CA"/>
        </w:rPr>
        <w:fldChar w:fldCharType="separate"/>
      </w:r>
      <w:r w:rsidR="00D1378D" w:rsidRPr="00F41B4E">
        <w:rPr>
          <w:lang w:val="en-CA"/>
        </w:rPr>
        <w:t>H.5.1</w:t>
      </w:r>
      <w:r w:rsidRPr="00F41B4E">
        <w:rPr>
          <w:lang w:val="en-CA"/>
        </w:rPr>
        <w:fldChar w:fldCharType="end"/>
      </w:r>
      <w:r w:rsidRPr="00F41B4E">
        <w:rPr>
          <w:lang w:val="en-CA"/>
        </w:rPr>
        <w:t xml:space="preserve">) is invoked. </w:t>
      </w:r>
    </w:p>
    <w:p w14:paraId="434DE31B" w14:textId="3CB32922" w:rsidR="00EA6BB0" w:rsidRPr="00F41B4E" w:rsidRDefault="00EA6BB0" w:rsidP="003740AD">
      <w:pPr>
        <w:pStyle w:val="ListParagraph"/>
        <w:numPr>
          <w:ilvl w:val="0"/>
          <w:numId w:val="65"/>
        </w:numPr>
        <w:ind w:leftChars="0"/>
        <w:rPr>
          <w:lang w:val="en-CA"/>
        </w:rPr>
      </w:pPr>
      <w:r w:rsidRPr="00F41B4E">
        <w:rPr>
          <w:lang w:val="en-CA"/>
        </w:rPr>
        <w:t>The texture aligned geometry erosion process (</w:t>
      </w:r>
      <w:r w:rsidR="00DE0345" w:rsidRPr="00F41B4E">
        <w:rPr>
          <w:lang w:val="en-CA"/>
        </w:rPr>
        <w:t>subclause</w:t>
      </w:r>
      <w:r w:rsidRPr="00F41B4E">
        <w:rPr>
          <w:lang w:val="en-CA"/>
        </w:rPr>
        <w:t xml:space="preserve"> </w:t>
      </w:r>
      <w:r w:rsidRPr="00F41B4E">
        <w:rPr>
          <w:lang w:val="en-CA"/>
        </w:rPr>
        <w:fldChar w:fldCharType="begin"/>
      </w:r>
      <w:r w:rsidRPr="00F41B4E">
        <w:rPr>
          <w:lang w:val="en-CA"/>
        </w:rPr>
        <w:instrText xml:space="preserve"> REF _Ref33606817 \r \h  \* MERGEFORMAT </w:instrText>
      </w:r>
      <w:r w:rsidRPr="00F41B4E">
        <w:rPr>
          <w:lang w:val="en-CA"/>
        </w:rPr>
      </w:r>
      <w:r w:rsidRPr="00F41B4E">
        <w:rPr>
          <w:lang w:val="en-CA"/>
        </w:rPr>
        <w:fldChar w:fldCharType="separate"/>
      </w:r>
      <w:r w:rsidR="00D1378D" w:rsidRPr="00F41B4E">
        <w:rPr>
          <w:lang w:val="en-CA"/>
        </w:rPr>
        <w:t>H.5.5</w:t>
      </w:r>
      <w:r w:rsidRPr="00F41B4E">
        <w:rPr>
          <w:lang w:val="en-CA"/>
        </w:rPr>
        <w:fldChar w:fldCharType="end"/>
      </w:r>
      <w:r w:rsidRPr="00F41B4E">
        <w:rPr>
          <w:lang w:val="en-CA"/>
        </w:rPr>
        <w:t>) is invoked.</w:t>
      </w:r>
    </w:p>
    <w:p w14:paraId="1E0E4CC4" w14:textId="403DCEF3" w:rsidR="00EA6BB0" w:rsidRPr="00F41B4E" w:rsidRDefault="00EA6BB0" w:rsidP="003740AD">
      <w:pPr>
        <w:pStyle w:val="ListParagraph"/>
        <w:numPr>
          <w:ilvl w:val="0"/>
          <w:numId w:val="65"/>
        </w:numPr>
        <w:ind w:leftChars="0"/>
        <w:rPr>
          <w:lang w:val="en-CA"/>
        </w:rPr>
      </w:pPr>
      <w:r w:rsidRPr="00F41B4E">
        <w:rPr>
          <w:lang w:val="en-CA"/>
        </w:rPr>
        <w:t>The geometry contour smoothening process (</w:t>
      </w:r>
      <w:r w:rsidR="00DE0345" w:rsidRPr="00F41B4E">
        <w:rPr>
          <w:lang w:val="en-CA"/>
        </w:rPr>
        <w:t>subclause</w:t>
      </w:r>
      <w:r w:rsidRPr="00F41B4E">
        <w:rPr>
          <w:lang w:val="en-CA"/>
        </w:rPr>
        <w:t xml:space="preserve"> </w:t>
      </w:r>
      <w:r w:rsidRPr="00F41B4E">
        <w:rPr>
          <w:lang w:val="en-CA"/>
        </w:rPr>
        <w:fldChar w:fldCharType="begin"/>
      </w:r>
      <w:r w:rsidRPr="00F41B4E">
        <w:rPr>
          <w:lang w:val="en-CA"/>
        </w:rPr>
        <w:instrText xml:space="preserve"> REF _Ref33606846 \r \h  \* MERGEFORMAT </w:instrText>
      </w:r>
      <w:r w:rsidRPr="00F41B4E">
        <w:rPr>
          <w:lang w:val="en-CA"/>
        </w:rPr>
      </w:r>
      <w:r w:rsidRPr="00F41B4E">
        <w:rPr>
          <w:lang w:val="en-CA"/>
        </w:rPr>
        <w:fldChar w:fldCharType="separate"/>
      </w:r>
      <w:r w:rsidR="00D1378D" w:rsidRPr="00F41B4E">
        <w:rPr>
          <w:lang w:val="en-CA"/>
        </w:rPr>
        <w:t>H.5.6</w:t>
      </w:r>
      <w:r w:rsidRPr="00F41B4E">
        <w:rPr>
          <w:lang w:val="en-CA"/>
        </w:rPr>
        <w:fldChar w:fldCharType="end"/>
      </w:r>
      <w:r w:rsidRPr="00F41B4E">
        <w:rPr>
          <w:lang w:val="en-CA"/>
        </w:rPr>
        <w:t>) is invoked.</w:t>
      </w:r>
    </w:p>
    <w:p w14:paraId="25A3B965" w14:textId="31E92A1D" w:rsidR="00EA6BB0" w:rsidRPr="00DB0E02" w:rsidRDefault="00EA6BB0" w:rsidP="00EA6BB0">
      <w:pPr>
        <w:rPr>
          <w:lang w:val="en-CA" w:eastAsia="ja-JP"/>
        </w:rPr>
      </w:pPr>
      <w:r w:rsidRPr="00DB0E02">
        <w:rPr>
          <w:lang w:val="en-CA" w:eastAsia="ja-JP"/>
        </w:rPr>
        <w:t>The sample neighbours enumeration process (</w:t>
      </w:r>
      <w:r w:rsidR="00DE0345" w:rsidRPr="00DB0E02">
        <w:rPr>
          <w:lang w:val="en-CA" w:eastAsia="ja-JP"/>
        </w:rPr>
        <w:t>subclause</w:t>
      </w:r>
      <w:r w:rsidRPr="00DB0E02">
        <w:rPr>
          <w:lang w:val="en-CA" w:eastAsia="ja-JP"/>
        </w:rPr>
        <w:t xml:space="preserve"> </w:t>
      </w:r>
      <w:r w:rsidRPr="001F1A27">
        <w:rPr>
          <w:lang w:val="en-CA" w:eastAsia="ja-JP"/>
        </w:rPr>
        <w:fldChar w:fldCharType="begin"/>
      </w:r>
      <w:r w:rsidRPr="00DB0E02">
        <w:rPr>
          <w:lang w:val="en-CA" w:eastAsia="ja-JP"/>
        </w:rPr>
        <w:instrText xml:space="preserve"> REF _Ref33606869 \r \h </w:instrText>
      </w:r>
      <w:r w:rsidRPr="001F1A27">
        <w:rPr>
          <w:lang w:val="en-CA" w:eastAsia="ja-JP"/>
        </w:rPr>
      </w:r>
      <w:r w:rsidRPr="001F1A27">
        <w:rPr>
          <w:lang w:val="en-CA" w:eastAsia="ja-JP"/>
        </w:rPr>
        <w:fldChar w:fldCharType="separate"/>
      </w:r>
      <w:r w:rsidR="00D1378D" w:rsidRPr="00DB0E02">
        <w:rPr>
          <w:lang w:val="en-CA" w:eastAsia="ja-JP"/>
        </w:rPr>
        <w:t>H.5.2</w:t>
      </w:r>
      <w:r w:rsidRPr="001F1A27">
        <w:rPr>
          <w:lang w:val="en-CA" w:eastAsia="ja-JP"/>
        </w:rPr>
        <w:fldChar w:fldCharType="end"/>
      </w:r>
      <w:r w:rsidRPr="00DB0E02">
        <w:rPr>
          <w:lang w:val="en-CA" w:eastAsia="ja-JP"/>
        </w:rPr>
        <w:t>), foreground edge flag process (</w:t>
      </w:r>
      <w:r w:rsidR="00DE0345" w:rsidRPr="00DB0E02">
        <w:rPr>
          <w:lang w:val="en-CA" w:eastAsia="ja-JP"/>
        </w:rPr>
        <w:t>subclause</w:t>
      </w:r>
      <w:r w:rsidRPr="00DB0E02">
        <w:rPr>
          <w:lang w:val="en-CA" w:eastAsia="ja-JP"/>
        </w:rPr>
        <w:t xml:space="preserve"> </w:t>
      </w:r>
      <w:r w:rsidRPr="001F1A27">
        <w:rPr>
          <w:lang w:val="en-CA" w:eastAsia="ja-JP"/>
        </w:rPr>
        <w:fldChar w:fldCharType="begin"/>
      </w:r>
      <w:r w:rsidRPr="00DB0E02">
        <w:rPr>
          <w:lang w:val="en-CA" w:eastAsia="ja-JP"/>
        </w:rPr>
        <w:instrText xml:space="preserve"> REF _Ref33606886 \r \h </w:instrText>
      </w:r>
      <w:r w:rsidRPr="001F1A27">
        <w:rPr>
          <w:lang w:val="en-CA" w:eastAsia="ja-JP"/>
        </w:rPr>
      </w:r>
      <w:r w:rsidRPr="001F1A27">
        <w:rPr>
          <w:lang w:val="en-CA" w:eastAsia="ja-JP"/>
        </w:rPr>
        <w:fldChar w:fldCharType="separate"/>
      </w:r>
      <w:r w:rsidR="00D1378D" w:rsidRPr="00DB0E02">
        <w:rPr>
          <w:lang w:val="en-CA" w:eastAsia="ja-JP"/>
        </w:rPr>
        <w:t>H.5.3</w:t>
      </w:r>
      <w:r w:rsidRPr="001F1A27">
        <w:rPr>
          <w:lang w:val="en-CA" w:eastAsia="ja-JP"/>
        </w:rPr>
        <w:fldChar w:fldCharType="end"/>
      </w:r>
      <w:r w:rsidRPr="00DB0E02">
        <w:rPr>
          <w:lang w:val="en-CA" w:eastAsia="ja-JP"/>
        </w:rPr>
        <w:t>), and selective geometry erosion process (</w:t>
      </w:r>
      <w:r w:rsidR="00DE0345" w:rsidRPr="00DB0E02">
        <w:rPr>
          <w:lang w:val="en-CA" w:eastAsia="ja-JP"/>
        </w:rPr>
        <w:t>subclause</w:t>
      </w:r>
      <w:r w:rsidRPr="00DB0E02">
        <w:rPr>
          <w:lang w:val="en-CA" w:eastAsia="ja-JP"/>
        </w:rPr>
        <w:t xml:space="preserve"> </w:t>
      </w:r>
      <w:r w:rsidRPr="001F1A27">
        <w:rPr>
          <w:lang w:val="en-CA" w:eastAsia="ja-JP"/>
        </w:rPr>
        <w:fldChar w:fldCharType="begin"/>
      </w:r>
      <w:r w:rsidRPr="00DB0E02">
        <w:rPr>
          <w:lang w:val="en-CA" w:eastAsia="ja-JP"/>
        </w:rPr>
        <w:instrText xml:space="preserve"> REF _Ref33606907 \r \h </w:instrText>
      </w:r>
      <w:r w:rsidRPr="001F1A27">
        <w:rPr>
          <w:lang w:val="en-CA" w:eastAsia="ja-JP"/>
        </w:rPr>
      </w:r>
      <w:r w:rsidRPr="001F1A27">
        <w:rPr>
          <w:lang w:val="en-CA" w:eastAsia="ja-JP"/>
        </w:rPr>
        <w:fldChar w:fldCharType="separate"/>
      </w:r>
      <w:r w:rsidR="00D1378D" w:rsidRPr="00DB0E02">
        <w:rPr>
          <w:lang w:val="en-CA" w:eastAsia="ja-JP"/>
        </w:rPr>
        <w:t>H.5.4</w:t>
      </w:r>
      <w:r w:rsidRPr="001F1A27">
        <w:rPr>
          <w:lang w:val="en-CA" w:eastAsia="ja-JP"/>
        </w:rPr>
        <w:fldChar w:fldCharType="end"/>
      </w:r>
      <w:r w:rsidRPr="00DB0E02">
        <w:rPr>
          <w:lang w:val="en-CA" w:eastAsia="ja-JP"/>
        </w:rPr>
        <w:t>) are used within the sub processes.</w:t>
      </w:r>
    </w:p>
    <w:p w14:paraId="150C2864" w14:textId="77777777" w:rsidR="00EA6BB0" w:rsidRPr="00BF0173" w:rsidRDefault="00EA6BB0" w:rsidP="00EA6BB0">
      <w:pPr>
        <w:pStyle w:val="a3"/>
        <w:tabs>
          <w:tab w:val="clear" w:pos="403"/>
          <w:tab w:val="clear" w:pos="720"/>
        </w:tabs>
        <w:rPr>
          <w:lang w:val="en-CA"/>
        </w:rPr>
      </w:pPr>
      <w:bookmarkStart w:id="2367" w:name="_Ref33606780"/>
      <w:bookmarkStart w:id="2368" w:name="_Toc48570926"/>
      <w:bookmarkStart w:id="2369" w:name="_Toc49424481"/>
      <w:bookmarkStart w:id="2370" w:name="_Toc54012162"/>
      <w:bookmarkStart w:id="2371" w:name="_Toc55548545"/>
      <w:r w:rsidRPr="00BF0173">
        <w:rPr>
          <w:lang w:val="en-CA"/>
        </w:rPr>
        <w:t>Nearest neighbour interpolation scaling process</w:t>
      </w:r>
      <w:bookmarkEnd w:id="2367"/>
      <w:bookmarkEnd w:id="2368"/>
      <w:bookmarkEnd w:id="2369"/>
      <w:bookmarkEnd w:id="2370"/>
      <w:bookmarkEnd w:id="2371"/>
    </w:p>
    <w:p w14:paraId="0E764FDC" w14:textId="77777777" w:rsidR="00EA6BB0" w:rsidRPr="00BF0173" w:rsidRDefault="00EA6BB0" w:rsidP="00EA6BB0">
      <w:pPr>
        <w:tabs>
          <w:tab w:val="clear" w:pos="403"/>
        </w:tabs>
        <w:rPr>
          <w:lang w:val="en-CA"/>
        </w:rPr>
      </w:pPr>
      <w:r w:rsidRPr="00BF0173">
        <w:rPr>
          <w:lang w:val="en-CA" w:eastAsia="ja-JP"/>
        </w:rPr>
        <w:t>This process scales the geometry frame at decoded size, DecGeoFrame</w:t>
      </w:r>
      <w:r w:rsidRPr="00BF0173">
        <w:rPr>
          <w:noProof/>
          <w:lang w:val="en-CA"/>
        </w:rPr>
        <w:t xml:space="preserve">, </w:t>
      </w:r>
      <w:r w:rsidRPr="00BF0173">
        <w:rPr>
          <w:lang w:val="en-CA" w:eastAsia="ja-JP"/>
        </w:rPr>
        <w:t>to a geometry frame at nominal atlas size using nearest neighbour interpolation. The output of this process, the 2D array ScaledGeoFrame, is derived as follows:</w:t>
      </w:r>
    </w:p>
    <w:p w14:paraId="6BE261FE" w14:textId="77777777" w:rsidR="00EA6BB0" w:rsidRPr="00BF0173" w:rsidRDefault="00EA6BB0" w:rsidP="00EA6BB0">
      <w:pPr>
        <w:rPr>
          <w:lang w:val="en-CA" w:eastAsia="ja-JP"/>
        </w:rPr>
      </w:pPr>
      <w:r>
        <w:rPr>
          <w:lang w:val="en-CA" w:eastAsia="ja-JP"/>
        </w:rPr>
        <w:tab/>
      </w:r>
      <w:r w:rsidRPr="00BF0173">
        <w:rPr>
          <w:lang w:val="en-CA" w:eastAsia="ja-JP"/>
        </w:rPr>
        <w:t>for(</w:t>
      </w:r>
      <w:r>
        <w:rPr>
          <w:lang w:val="en-CA" w:eastAsia="ja-JP"/>
        </w:rPr>
        <w:t> </w:t>
      </w:r>
      <w:r w:rsidRPr="00BF0173">
        <w:rPr>
          <w:lang w:val="en-CA" w:eastAsia="ja-JP"/>
        </w:rPr>
        <w:t>y</w:t>
      </w:r>
      <w:r>
        <w:rPr>
          <w:lang w:val="en-CA" w:eastAsia="ja-JP"/>
        </w:rPr>
        <w:t> </w:t>
      </w:r>
      <w:r w:rsidRPr="00BF0173">
        <w:rPr>
          <w:lang w:val="en-CA" w:eastAsia="ja-JP"/>
        </w:rPr>
        <w:t>=</w:t>
      </w:r>
      <w:r>
        <w:rPr>
          <w:lang w:val="en-CA" w:eastAsia="ja-JP"/>
        </w:rPr>
        <w:t> </w:t>
      </w:r>
      <w:r w:rsidRPr="00BF0173">
        <w:rPr>
          <w:lang w:val="en-CA" w:eastAsia="ja-JP"/>
        </w:rPr>
        <w:t>0;</w:t>
      </w:r>
      <w:r>
        <w:rPr>
          <w:lang w:val="en-CA" w:eastAsia="ja-JP"/>
        </w:rPr>
        <w:t> </w:t>
      </w:r>
      <w:r w:rsidRPr="00BF0173">
        <w:rPr>
          <w:lang w:val="en-CA" w:eastAsia="ja-JP"/>
        </w:rPr>
        <w:t>y</w:t>
      </w:r>
      <w:r>
        <w:rPr>
          <w:lang w:val="en-CA" w:eastAsia="ja-JP"/>
        </w:rPr>
        <w:t> </w:t>
      </w:r>
      <w:r w:rsidRPr="00BF0173">
        <w:rPr>
          <w:lang w:val="en-CA" w:eastAsia="ja-JP"/>
        </w:rPr>
        <w:t>&lt;</w:t>
      </w:r>
      <w:r>
        <w:rPr>
          <w:lang w:val="en-CA" w:eastAsia="ja-JP"/>
        </w:rPr>
        <w:t> </w:t>
      </w:r>
      <w:r w:rsidRPr="00BF0173">
        <w:rPr>
          <w:rFonts w:eastAsia="Times New Roman" w:cstheme="majorBidi"/>
          <w:bCs/>
          <w:lang w:val="en-CA"/>
        </w:rPr>
        <w:t>AspsFrameHeight</w:t>
      </w:r>
      <w:r w:rsidRPr="00BF0173">
        <w:rPr>
          <w:lang w:val="en-CA" w:eastAsia="ja-JP"/>
        </w:rPr>
        <w:t>;</w:t>
      </w:r>
      <w:r>
        <w:rPr>
          <w:lang w:val="en-CA" w:eastAsia="ja-JP"/>
        </w:rPr>
        <w:t> </w:t>
      </w:r>
      <w:r w:rsidRPr="00BF0173">
        <w:rPr>
          <w:lang w:val="en-CA" w:eastAsia="ja-JP"/>
        </w:rPr>
        <w:t>y++</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br/>
      </w:r>
      <w:r>
        <w:rPr>
          <w:lang w:val="en-CA" w:eastAsia="ja-JP"/>
        </w:rPr>
        <w:tab/>
      </w:r>
      <w:r w:rsidRPr="00BF0173">
        <w:rPr>
          <w:lang w:val="en-CA" w:eastAsia="ja-JP"/>
        </w:rPr>
        <w:tab/>
        <w:t>for(</w:t>
      </w:r>
      <w:r>
        <w:rPr>
          <w:lang w:val="en-CA" w:eastAsia="ja-JP"/>
        </w:rPr>
        <w:t> </w:t>
      </w:r>
      <w:r w:rsidRPr="00BF0173">
        <w:rPr>
          <w:lang w:val="en-CA" w:eastAsia="ja-JP"/>
        </w:rPr>
        <w:t>x</w:t>
      </w:r>
      <w:r>
        <w:rPr>
          <w:lang w:val="en-CA" w:eastAsia="ja-JP"/>
        </w:rPr>
        <w:t> </w:t>
      </w:r>
      <w:r w:rsidRPr="00BF0173">
        <w:rPr>
          <w:lang w:val="en-CA" w:eastAsia="ja-JP"/>
        </w:rPr>
        <w:t>=</w:t>
      </w:r>
      <w:r>
        <w:rPr>
          <w:lang w:val="en-CA" w:eastAsia="ja-JP"/>
        </w:rPr>
        <w:t> </w:t>
      </w:r>
      <w:r w:rsidRPr="00BF0173">
        <w:rPr>
          <w:lang w:val="en-CA" w:eastAsia="ja-JP"/>
        </w:rPr>
        <w:t>0;</w:t>
      </w:r>
      <w:r>
        <w:rPr>
          <w:lang w:val="en-CA" w:eastAsia="ja-JP"/>
        </w:rPr>
        <w:t> </w:t>
      </w:r>
      <w:r w:rsidRPr="00BF0173">
        <w:rPr>
          <w:lang w:val="en-CA" w:eastAsia="ja-JP"/>
        </w:rPr>
        <w:t>x</w:t>
      </w:r>
      <w:r>
        <w:rPr>
          <w:lang w:val="en-CA" w:eastAsia="ja-JP"/>
        </w:rPr>
        <w:t> </w:t>
      </w:r>
      <w:r w:rsidRPr="00BF0173">
        <w:rPr>
          <w:lang w:val="en-CA" w:eastAsia="ja-JP"/>
        </w:rPr>
        <w:t>&lt;</w:t>
      </w:r>
      <w:r>
        <w:rPr>
          <w:lang w:val="en-CA" w:eastAsia="ja-JP"/>
        </w:rPr>
        <w:t> </w:t>
      </w:r>
      <w:r w:rsidRPr="00BF0173">
        <w:rPr>
          <w:rFonts w:eastAsia="Times New Roman" w:cstheme="majorBidi"/>
          <w:bCs/>
          <w:lang w:val="en-CA"/>
        </w:rPr>
        <w:t>AspsFrameWidth</w:t>
      </w:r>
      <w:r w:rsidRPr="00BF0173">
        <w:rPr>
          <w:lang w:val="en-CA" w:eastAsia="ja-JP"/>
        </w:rPr>
        <w:t>;</w:t>
      </w:r>
      <w:r>
        <w:rPr>
          <w:lang w:val="en-CA" w:eastAsia="ja-JP"/>
        </w:rPr>
        <w:t> </w:t>
      </w:r>
      <w:r w:rsidRPr="00BF0173">
        <w:rPr>
          <w:lang w:val="en-CA" w:eastAsia="ja-JP"/>
        </w:rPr>
        <w:t>x++)</w:t>
      </w:r>
      <w:r>
        <w:rPr>
          <w:lang w:val="en-CA" w:eastAsia="ja-JP"/>
        </w:rPr>
        <w:t> </w:t>
      </w:r>
      <w:r w:rsidRPr="00BF0173">
        <w:rPr>
          <w:lang w:val="en-CA" w:eastAsia="ja-JP"/>
        </w:rPr>
        <w:t>{</w:t>
      </w:r>
      <w:r>
        <w:rPr>
          <w:lang w:val="en-CA" w:eastAsia="ja-JP"/>
        </w:rPr>
        <w:br/>
      </w:r>
      <w:r>
        <w:rPr>
          <w:lang w:val="en-CA" w:eastAsia="ja-JP"/>
        </w:rPr>
        <w:tab/>
      </w:r>
      <w:r w:rsidRPr="00BF0173">
        <w:rPr>
          <w:lang w:val="en-CA" w:eastAsia="ja-JP"/>
        </w:rPr>
        <w:tab/>
      </w:r>
      <w:r w:rsidRPr="00BF0173">
        <w:rPr>
          <w:lang w:val="en-CA" w:eastAsia="ja-JP"/>
        </w:rPr>
        <w:tab/>
        <w:t>v</w:t>
      </w:r>
      <w:r>
        <w:rPr>
          <w:lang w:val="en-CA" w:eastAsia="ja-JP"/>
        </w:rPr>
        <w:t> </w:t>
      </w:r>
      <w:r w:rsidRPr="00BF0173">
        <w:rPr>
          <w:lang w:val="en-CA" w:eastAsia="ja-JP"/>
        </w:rPr>
        <w:t>=</w:t>
      </w:r>
      <w:r>
        <w:rPr>
          <w:lang w:val="en-CA" w:eastAsia="ja-JP"/>
        </w:rPr>
        <w:t> </w:t>
      </w:r>
      <w:r w:rsidRPr="00BF0173">
        <w:rPr>
          <w:lang w:val="en-CA" w:eastAsia="ja-JP"/>
        </w:rPr>
        <w:t>y</w:t>
      </w:r>
      <w:r>
        <w:rPr>
          <w:lang w:val="en-CA" w:eastAsia="ja-JP"/>
        </w:rPr>
        <w:t> </w:t>
      </w:r>
      <w:r w:rsidRPr="00BF0173">
        <w:rPr>
          <w:lang w:val="en-CA" w:eastAsia="ja-JP"/>
        </w:rPr>
        <w:t>/</w:t>
      </w:r>
      <w:r>
        <w:rPr>
          <w:lang w:val="en-CA" w:eastAsia="ja-JP"/>
        </w:rPr>
        <w:t> </w:t>
      </w:r>
      <w:r w:rsidRPr="00BF0173">
        <w:rPr>
          <w:lang w:val="en-CA"/>
        </w:rPr>
        <w:t>AsmeGeometryFrameScaleFactorY</w:t>
      </w:r>
      <w:r>
        <w:rPr>
          <w:lang w:val="en-CA" w:eastAsia="ja-JP"/>
        </w:rPr>
        <w:br/>
      </w:r>
      <w:r>
        <w:rPr>
          <w:lang w:val="en-CA" w:eastAsia="ja-JP"/>
        </w:rPr>
        <w:tab/>
      </w:r>
      <w:r w:rsidRPr="00BF0173">
        <w:rPr>
          <w:lang w:val="en-CA" w:eastAsia="ja-JP"/>
        </w:rPr>
        <w:tab/>
      </w:r>
      <w:r w:rsidRPr="00BF0173">
        <w:rPr>
          <w:lang w:val="en-CA" w:eastAsia="ja-JP"/>
        </w:rPr>
        <w:tab/>
        <w:t>u</w:t>
      </w:r>
      <w:r>
        <w:rPr>
          <w:lang w:val="en-CA" w:eastAsia="ja-JP"/>
        </w:rPr>
        <w:t> </w:t>
      </w:r>
      <w:r w:rsidRPr="00BF0173">
        <w:rPr>
          <w:lang w:val="en-CA" w:eastAsia="ja-JP"/>
        </w:rPr>
        <w:t>=</w:t>
      </w:r>
      <w:r>
        <w:rPr>
          <w:lang w:val="en-CA" w:eastAsia="ja-JP"/>
        </w:rPr>
        <w:t> </w:t>
      </w:r>
      <w:r w:rsidRPr="00BF0173">
        <w:rPr>
          <w:lang w:val="en-CA" w:eastAsia="ja-JP"/>
        </w:rPr>
        <w:t>x</w:t>
      </w:r>
      <w:r>
        <w:rPr>
          <w:lang w:val="en-CA" w:eastAsia="ja-JP"/>
        </w:rPr>
        <w:t> </w:t>
      </w:r>
      <w:r w:rsidRPr="00BF0173">
        <w:rPr>
          <w:lang w:val="en-CA" w:eastAsia="ja-JP"/>
        </w:rPr>
        <w:t>/</w:t>
      </w:r>
      <w:r>
        <w:rPr>
          <w:lang w:val="en-CA" w:eastAsia="ja-JP"/>
        </w:rPr>
        <w:t> </w:t>
      </w:r>
      <w:r w:rsidRPr="00BF0173">
        <w:rPr>
          <w:lang w:val="en-CA"/>
        </w:rPr>
        <w:t>AsmeGeometryFrameScaleFactorX</w:t>
      </w:r>
      <w:r>
        <w:rPr>
          <w:lang w:val="en-CA"/>
        </w:rPr>
        <w:t> </w:t>
      </w:r>
      <w:r>
        <w:rPr>
          <w:lang w:val="en-CA" w:eastAsia="ja-JP"/>
        </w:rPr>
        <w:br/>
      </w:r>
      <w:r>
        <w:rPr>
          <w:lang w:val="en-CA" w:eastAsia="ja-JP"/>
        </w:rPr>
        <w:tab/>
      </w:r>
      <w:r w:rsidRPr="00BF0173">
        <w:rPr>
          <w:lang w:val="en-CA" w:eastAsia="ja-JP"/>
        </w:rPr>
        <w:tab/>
      </w:r>
      <w:r w:rsidRPr="00BF0173">
        <w:rPr>
          <w:lang w:val="en-CA" w:eastAsia="ja-JP"/>
        </w:rPr>
        <w:tab/>
        <w:t>ScaledGeoFrame[</w:t>
      </w:r>
      <w:r>
        <w:rPr>
          <w:lang w:val="en-CA" w:eastAsia="ja-JP"/>
        </w:rPr>
        <w:t> </w:t>
      </w:r>
      <w:r w:rsidRPr="00BF0173">
        <w:rPr>
          <w:lang w:val="en-CA" w:eastAsia="ja-JP"/>
        </w:rPr>
        <w:t>y</w:t>
      </w:r>
      <w:r>
        <w:rPr>
          <w:lang w:val="en-CA" w:eastAsia="ja-JP"/>
        </w:rPr>
        <w:t> </w:t>
      </w:r>
      <w:r w:rsidRPr="00BF0173">
        <w:rPr>
          <w:lang w:val="en-CA" w:eastAsia="ja-JP"/>
        </w:rPr>
        <w:t>][</w:t>
      </w:r>
      <w:r>
        <w:rPr>
          <w:lang w:val="en-CA" w:eastAsia="ja-JP"/>
        </w:rPr>
        <w:t> </w:t>
      </w:r>
      <w:r w:rsidRPr="00BF0173">
        <w:rPr>
          <w:lang w:val="en-CA" w:eastAsia="ja-JP"/>
        </w:rPr>
        <w:t>x</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t> </w:t>
      </w:r>
      <w:r w:rsidRPr="00BF0173">
        <w:rPr>
          <w:lang w:val="en-CA" w:eastAsia="ja-JP"/>
        </w:rPr>
        <w:t>DecGeoFrame[</w:t>
      </w:r>
      <w:r>
        <w:rPr>
          <w:lang w:val="en-CA" w:eastAsia="ja-JP"/>
        </w:rPr>
        <w:t> </w:t>
      </w:r>
      <w:r w:rsidRPr="00BF0173">
        <w:rPr>
          <w:lang w:val="en-CA" w:eastAsia="ja-JP"/>
        </w:rPr>
        <w:t>v</w:t>
      </w:r>
      <w:r>
        <w:rPr>
          <w:lang w:val="en-CA" w:eastAsia="ja-JP"/>
        </w:rPr>
        <w:t> </w:t>
      </w:r>
      <w:r w:rsidRPr="00BF0173">
        <w:rPr>
          <w:lang w:val="en-CA" w:eastAsia="ja-JP"/>
        </w:rPr>
        <w:t>][</w:t>
      </w:r>
      <w:r>
        <w:rPr>
          <w:lang w:val="en-CA" w:eastAsia="ja-JP"/>
        </w:rPr>
        <w:t> </w:t>
      </w:r>
      <w:r w:rsidRPr="00BF0173">
        <w:rPr>
          <w:lang w:val="en-CA" w:eastAsia="ja-JP"/>
        </w:rPr>
        <w:t>u</w:t>
      </w:r>
      <w:r>
        <w:rPr>
          <w:lang w:val="en-CA" w:eastAsia="ja-JP"/>
        </w:rPr>
        <w:t> </w:t>
      </w:r>
      <w:r w:rsidRPr="00BF0173">
        <w:rPr>
          <w:lang w:val="en-CA" w:eastAsia="ja-JP"/>
        </w:rPr>
        <w:t>]</w:t>
      </w:r>
      <w:r>
        <w:rPr>
          <w:lang w:val="en-CA" w:eastAsia="ja-JP"/>
        </w:rPr>
        <w:br/>
      </w:r>
      <w:r>
        <w:rPr>
          <w:lang w:val="en-CA" w:eastAsia="ja-JP"/>
        </w:rPr>
        <w:tab/>
      </w:r>
      <w:r w:rsidRPr="00BF0173">
        <w:rPr>
          <w:lang w:val="en-CA" w:eastAsia="ja-JP"/>
        </w:rPr>
        <w:tab/>
        <w:t>}</w:t>
      </w:r>
      <w:r>
        <w:rPr>
          <w:lang w:val="en-CA" w:eastAsia="ja-JP"/>
        </w:rPr>
        <w:br/>
      </w:r>
      <w:r>
        <w:rPr>
          <w:lang w:val="en-CA" w:eastAsia="ja-JP"/>
        </w:rPr>
        <w:tab/>
      </w:r>
      <w:r w:rsidRPr="00BF0173">
        <w:rPr>
          <w:lang w:val="en-CA" w:eastAsia="ja-JP"/>
        </w:rPr>
        <w:t>}</w:t>
      </w:r>
    </w:p>
    <w:p w14:paraId="66D63A84" w14:textId="77777777" w:rsidR="00EA6BB0" w:rsidRPr="00BF0173" w:rsidRDefault="00EA6BB0" w:rsidP="00EA6BB0">
      <w:pPr>
        <w:pStyle w:val="a3"/>
        <w:tabs>
          <w:tab w:val="clear" w:pos="403"/>
          <w:tab w:val="clear" w:pos="720"/>
        </w:tabs>
        <w:rPr>
          <w:lang w:val="en-CA"/>
        </w:rPr>
      </w:pPr>
      <w:bookmarkStart w:id="2372" w:name="_Ref33606869"/>
      <w:bookmarkStart w:id="2373" w:name="_Toc48570927"/>
      <w:bookmarkStart w:id="2374" w:name="_Toc49424482"/>
      <w:bookmarkStart w:id="2375" w:name="_Toc54012163"/>
      <w:bookmarkStart w:id="2376" w:name="_Toc55548546"/>
      <w:r w:rsidRPr="00BF0173">
        <w:rPr>
          <w:lang w:val="en-CA"/>
        </w:rPr>
        <w:t>Sample neighbours enumeration process</w:t>
      </w:r>
      <w:bookmarkEnd w:id="2372"/>
      <w:bookmarkEnd w:id="2373"/>
      <w:bookmarkEnd w:id="2374"/>
      <w:bookmarkEnd w:id="2375"/>
      <w:bookmarkEnd w:id="2376"/>
    </w:p>
    <w:p w14:paraId="438FD3DD" w14:textId="77777777" w:rsidR="00EA6BB0" w:rsidRPr="00BF0173" w:rsidRDefault="00EA6BB0" w:rsidP="00EA6BB0">
      <w:pPr>
        <w:tabs>
          <w:tab w:val="clear" w:pos="403"/>
        </w:tabs>
        <w:rPr>
          <w:lang w:val="en-CA"/>
        </w:rPr>
      </w:pPr>
      <w:r w:rsidRPr="00BF0173">
        <w:rPr>
          <w:lang w:val="en-CA" w:eastAsia="ja-JP"/>
        </w:rPr>
        <w:t>The sample neighbours enumeration process provides a list of neighbouring sample positions that are within the same patch and within the frame size.</w:t>
      </w:r>
    </w:p>
    <w:p w14:paraId="7FBF8D10" w14:textId="77777777" w:rsidR="00EA6BB0" w:rsidRPr="00BF0173" w:rsidRDefault="00EA6BB0" w:rsidP="00EA6BB0">
      <w:pPr>
        <w:tabs>
          <w:tab w:val="clear" w:pos="403"/>
        </w:tabs>
        <w:rPr>
          <w:lang w:val="en-CA"/>
        </w:rPr>
      </w:pPr>
      <w:r w:rsidRPr="00BF0173">
        <w:rPr>
          <w:lang w:val="en-CA" w:eastAsia="ja-JP"/>
        </w:rPr>
        <w:t>Inputs to this process are:</w:t>
      </w:r>
    </w:p>
    <w:p w14:paraId="72939F76" w14:textId="590169A9" w:rsidR="00EA6BB0" w:rsidRPr="00F41B4E" w:rsidRDefault="00EA6BB0" w:rsidP="003740AD">
      <w:pPr>
        <w:pStyle w:val="ListParagraph"/>
        <w:numPr>
          <w:ilvl w:val="0"/>
          <w:numId w:val="60"/>
        </w:numPr>
        <w:ind w:leftChars="0"/>
      </w:pPr>
      <w:r w:rsidRPr="00F41B4E">
        <w:t>a sample position (x,</w:t>
      </w:r>
      <w:r w:rsidR="001B5EE4">
        <w:t> </w:t>
      </w:r>
      <w:r w:rsidRPr="00F41B4E">
        <w:t>y),</w:t>
      </w:r>
    </w:p>
    <w:p w14:paraId="15C7B64F" w14:textId="77777777" w:rsidR="00EA6BB0" w:rsidRPr="00F41B4E" w:rsidRDefault="00EA6BB0" w:rsidP="003740AD">
      <w:pPr>
        <w:pStyle w:val="ListParagraph"/>
        <w:numPr>
          <w:ilvl w:val="0"/>
          <w:numId w:val="60"/>
        </w:numPr>
        <w:ind w:leftChars="0"/>
      </w:pPr>
      <w:r w:rsidRPr="00F41B4E">
        <w:t>Connectivity is a global parameter with value equal to 4 or 8 or 24 and specifies the maximum number of sample neighbours in a square kernel footprint of respectively 3</w:t>
      </w:r>
      <w:r w:rsidRPr="001B5EE4">
        <w:t>×</w:t>
      </w:r>
      <w:r w:rsidRPr="00F41B4E">
        <w:t>3 or 5</w:t>
      </w:r>
      <w:r w:rsidRPr="001B5EE4">
        <w:t>×</w:t>
      </w:r>
      <w:r w:rsidRPr="00F41B4E">
        <w:t>5.</w:t>
      </w:r>
    </w:p>
    <w:p w14:paraId="29A9A1A8" w14:textId="77777777" w:rsidR="00EA6BB0" w:rsidRPr="00BF0173" w:rsidRDefault="00EA6BB0" w:rsidP="00EA6BB0">
      <w:pPr>
        <w:rPr>
          <w:lang w:val="en-CA"/>
        </w:rPr>
      </w:pPr>
      <w:r w:rsidRPr="00BF0173">
        <w:rPr>
          <w:lang w:val="en-CA" w:eastAsia="ja-JP"/>
        </w:rPr>
        <w:t>Output of this process is a list of neighbouring sample positions that are within the same patch:</w:t>
      </w:r>
    </w:p>
    <w:p w14:paraId="6BAB8345" w14:textId="77777777" w:rsidR="00EA6BB0" w:rsidRPr="00F41B4E" w:rsidRDefault="00EA6BB0" w:rsidP="003740AD">
      <w:pPr>
        <w:pStyle w:val="ListParagraph"/>
        <w:numPr>
          <w:ilvl w:val="0"/>
          <w:numId w:val="61"/>
        </w:numPr>
        <w:ind w:leftChars="0"/>
      </w:pPr>
      <w:r w:rsidRPr="00F41B4E">
        <w:t>NgX[ i ] is the x-sample position of the i-th neighbour</w:t>
      </w:r>
    </w:p>
    <w:p w14:paraId="2DD7D4B8" w14:textId="77777777" w:rsidR="00EA6BB0" w:rsidRPr="00F41B4E" w:rsidRDefault="00EA6BB0" w:rsidP="003740AD">
      <w:pPr>
        <w:pStyle w:val="ListParagraph"/>
        <w:numPr>
          <w:ilvl w:val="0"/>
          <w:numId w:val="61"/>
        </w:numPr>
        <w:ind w:leftChars="0"/>
      </w:pPr>
      <w:r w:rsidRPr="00F41B4E">
        <w:t>NgY[ i ] is the y-sample position of the i-th neighbour</w:t>
      </w:r>
    </w:p>
    <w:p w14:paraId="4C086AFD" w14:textId="77777777" w:rsidR="00EA6BB0" w:rsidRPr="00F41B4E" w:rsidRDefault="00EA6BB0" w:rsidP="003740AD">
      <w:pPr>
        <w:pStyle w:val="ListParagraph"/>
        <w:numPr>
          <w:ilvl w:val="0"/>
          <w:numId w:val="61"/>
        </w:numPr>
        <w:ind w:leftChars="0"/>
      </w:pPr>
      <w:r w:rsidRPr="00F41B4E">
        <w:t>NumNeighbours is the number of neighbours</w:t>
      </w:r>
    </w:p>
    <w:p w14:paraId="79FD4512" w14:textId="77777777" w:rsidR="00EA6BB0" w:rsidRPr="00BF0173" w:rsidRDefault="00EA6BB0" w:rsidP="00EA6BB0">
      <w:pPr>
        <w:rPr>
          <w:rFonts w:eastAsia="Times New Roman"/>
          <w:lang w:val="en-CA"/>
        </w:rPr>
      </w:pPr>
      <w:r w:rsidRPr="00BF0173">
        <w:rPr>
          <w:rFonts w:eastAsia="Times New Roman"/>
          <w:lang w:val="en-CA"/>
        </w:rPr>
        <w:t>The process operates as follows:</w:t>
      </w:r>
    </w:p>
    <w:p w14:paraId="044FC997" w14:textId="77777777" w:rsidR="00EA6BB0" w:rsidRPr="00BF0173" w:rsidRDefault="00EA6BB0" w:rsidP="00EA6BB0">
      <w:pPr>
        <w:rPr>
          <w:noProof/>
          <w:lang w:val="en-CA"/>
        </w:rPr>
      </w:pPr>
      <w:r>
        <w:rPr>
          <w:rFonts w:eastAsia="Times New Roman" w:cstheme="majorBidi"/>
          <w:bCs/>
          <w:lang w:val="en-CA"/>
        </w:rPr>
        <w:tab/>
      </w:r>
      <w:r w:rsidRPr="00BF0173">
        <w:rPr>
          <w:rFonts w:eastAsia="Times New Roman" w:cstheme="majorBidi"/>
          <w:bCs/>
          <w:lang w:val="en-CA"/>
        </w:rPr>
        <w:t>n</w:t>
      </w:r>
      <w:r>
        <w:rPr>
          <w:rFonts w:eastAsia="Times New Roman" w:cstheme="majorBidi"/>
          <w:bCs/>
          <w:lang w:val="en-CA"/>
        </w:rPr>
        <w:t> </w:t>
      </w:r>
      <w:r w:rsidRPr="00BF0173">
        <w:rPr>
          <w:rFonts w:eastAsia="Times New Roman" w:cstheme="majorBidi"/>
          <w:bCs/>
          <w:lang w:val="en-CA"/>
        </w:rPr>
        <w:t>=</w:t>
      </w:r>
      <w:r>
        <w:rPr>
          <w:rFonts w:eastAsia="Times New Roman" w:cstheme="majorBidi"/>
          <w:bCs/>
          <w:lang w:val="en-CA"/>
        </w:rPr>
        <w:t> </w:t>
      </w:r>
      <w:r w:rsidRPr="00BF0173">
        <w:rPr>
          <w:noProof/>
          <w:lang w:val="en-CA"/>
        </w:rPr>
        <w:t>PatchPackingBlockSize</w:t>
      </w:r>
      <w:r>
        <w:rPr>
          <w:noProof/>
          <w:lang w:val="en-CA"/>
        </w:rPr>
        <w:t> </w:t>
      </w:r>
      <w:r>
        <w:rPr>
          <w:lang w:val="en-CA"/>
        </w:rPr>
        <w:br/>
      </w:r>
      <w:r>
        <w:rPr>
          <w:lang w:val="en-CA"/>
        </w:rPr>
        <w:tab/>
      </w:r>
      <w:r w:rsidRPr="00BF0173">
        <w:rPr>
          <w:rFonts w:eastAsia="Times New Roman"/>
          <w:lang w:val="en-CA"/>
        </w:rPr>
        <w:t>NumNeighbours</w:t>
      </w:r>
      <w:r>
        <w:rPr>
          <w:rFonts w:eastAsia="Times New Roman"/>
          <w:lang w:val="en-CA"/>
        </w:rPr>
        <w:t> </w:t>
      </w:r>
      <w:r w:rsidRPr="00BF0173">
        <w:rPr>
          <w:rFonts w:eastAsia="Times New Roman"/>
          <w:lang w:val="en-CA"/>
        </w:rPr>
        <w:t>=</w:t>
      </w:r>
      <w:r>
        <w:rPr>
          <w:rFonts w:eastAsia="Times New Roman"/>
          <w:lang w:val="en-CA"/>
        </w:rPr>
        <w:t> </w:t>
      </w:r>
      <w:r w:rsidRPr="00BF0173">
        <w:rPr>
          <w:rFonts w:eastAsia="Times New Roman"/>
          <w:lang w:val="en-CA"/>
        </w:rPr>
        <w:t>0</w:t>
      </w:r>
      <w:r>
        <w:rPr>
          <w:rFonts w:eastAsia="Times New Roman"/>
          <w:lang w:val="en-CA"/>
        </w:rPr>
        <w:br/>
      </w:r>
      <w:r>
        <w:rPr>
          <w:rFonts w:eastAsia="Times New Roman"/>
          <w:lang w:val="en-CA"/>
        </w:rPr>
        <w:tab/>
      </w:r>
      <w:r>
        <w:rPr>
          <w:rFonts w:eastAsia="Times New Roman"/>
          <w:lang w:val="en-CA"/>
        </w:rPr>
        <w:br/>
      </w:r>
      <w:r>
        <w:rPr>
          <w:rFonts w:eastAsia="Times New Roman"/>
          <w:lang w:val="en-CA"/>
        </w:rPr>
        <w:tab/>
      </w:r>
      <w:r w:rsidRPr="00BF0173">
        <w:rPr>
          <w:noProof/>
          <w:lang w:val="en-CA"/>
        </w:rPr>
        <w:t>if(</w:t>
      </w:r>
      <w:r>
        <w:rPr>
          <w:noProof/>
          <w:lang w:val="en-CA"/>
        </w:rPr>
        <w:t> </w:t>
      </w:r>
      <w:r w:rsidRPr="00BF0173">
        <w:rPr>
          <w:noProof/>
          <w:lang w:val="en-CA"/>
        </w:rPr>
        <w:t>Connectivity</w:t>
      </w:r>
      <w:r>
        <w:rPr>
          <w:noProof/>
          <w:lang w:val="en-CA"/>
        </w:rPr>
        <w:t> </w:t>
      </w:r>
      <w:r w:rsidRPr="00BF0173">
        <w:rPr>
          <w:noProof/>
          <w:lang w:val="en-CA"/>
        </w:rPr>
        <w:t>==</w:t>
      </w:r>
      <w:r>
        <w:rPr>
          <w:noProof/>
          <w:lang w:val="en-CA"/>
        </w:rPr>
        <w:t> </w:t>
      </w:r>
      <w:r w:rsidRPr="00BF0173">
        <w:rPr>
          <w:noProof/>
          <w:lang w:val="en-CA"/>
        </w:rPr>
        <w:t>4</w:t>
      </w:r>
      <w:r>
        <w:rPr>
          <w:noProof/>
          <w:lang w:val="en-CA"/>
        </w:rPr>
        <w:t> </w:t>
      </w:r>
      <w:r w:rsidRPr="00BF0173">
        <w:rPr>
          <w:noProof/>
          <w:lang w:val="en-CA"/>
        </w:rPr>
        <w:t>)</w:t>
      </w:r>
      <w:r>
        <w:rPr>
          <w:noProof/>
          <w:lang w:val="en-CA"/>
        </w:rPr>
        <w:t> </w:t>
      </w:r>
      <w:r w:rsidRPr="00BF0173">
        <w:rPr>
          <w:noProof/>
          <w:lang w:val="en-CA"/>
        </w:rPr>
        <w:t>{</w:t>
      </w:r>
      <w:r>
        <w:rPr>
          <w:noProof/>
          <w:lang w:val="en-CA"/>
        </w:rPr>
        <w:br/>
      </w:r>
      <w:r>
        <w:rPr>
          <w:noProof/>
          <w:lang w:val="en-CA"/>
        </w:rPr>
        <w:tab/>
      </w:r>
      <w:r w:rsidRPr="00BF0173">
        <w:rPr>
          <w:noProof/>
          <w:lang w:val="en-CA"/>
        </w:rPr>
        <w:tab/>
        <w:t>kx</w:t>
      </w:r>
      <w:r>
        <w:rPr>
          <w:noProof/>
          <w:lang w:val="en-CA"/>
        </w:rPr>
        <w:t> </w:t>
      </w:r>
      <w:r w:rsidRPr="00BF0173">
        <w:rPr>
          <w:noProof/>
          <w:lang w:val="en-CA"/>
        </w:rPr>
        <w:t>=</w:t>
      </w:r>
      <w:r>
        <w:rPr>
          <w:noProof/>
          <w:lang w:val="en-CA"/>
        </w:rPr>
        <w:t> </w:t>
      </w:r>
      <w:r w:rsidRPr="00BF0173">
        <w:rPr>
          <w:noProof/>
          <w:lang w:val="en-CA"/>
        </w:rPr>
        <w:t>[</w:t>
      </w:r>
      <w:r>
        <w:rPr>
          <w:noProof/>
          <w:lang w:val="en-CA"/>
        </w:rPr>
        <w:t> </w:t>
      </w:r>
      <w:r w:rsidRPr="00BF0173">
        <w:rPr>
          <w:noProof/>
          <w:lang w:val="en-CA"/>
        </w:rPr>
        <w:t>-1,</w:t>
      </w:r>
      <w:r>
        <w:rPr>
          <w:noProof/>
          <w:lang w:val="en-CA"/>
        </w:rPr>
        <w:t> </w:t>
      </w:r>
      <w:r w:rsidRPr="00BF0173">
        <w:rPr>
          <w:noProof/>
          <w:lang w:val="en-CA"/>
        </w:rPr>
        <w:t>0,</w:t>
      </w:r>
      <w:r>
        <w:rPr>
          <w:noProof/>
          <w:lang w:val="en-CA"/>
        </w:rPr>
        <w:t> </w:t>
      </w:r>
      <w:r w:rsidRPr="00BF0173">
        <w:rPr>
          <w:noProof/>
          <w:lang w:val="en-CA"/>
        </w:rPr>
        <w:t>1,</w:t>
      </w:r>
      <w:r>
        <w:rPr>
          <w:noProof/>
          <w:lang w:val="en-CA"/>
        </w:rPr>
        <w:t> </w:t>
      </w:r>
      <w:r w:rsidRPr="00BF0173">
        <w:rPr>
          <w:noProof/>
          <w:lang w:val="en-CA"/>
        </w:rPr>
        <w:t>0</w:t>
      </w:r>
      <w:r>
        <w:rPr>
          <w:noProof/>
          <w:lang w:val="en-CA"/>
        </w:rPr>
        <w:t> </w:t>
      </w:r>
      <w:r w:rsidRPr="00BF0173">
        <w:rPr>
          <w:noProof/>
          <w:lang w:val="en-CA"/>
        </w:rPr>
        <w:t>]</w:t>
      </w:r>
      <w:r>
        <w:rPr>
          <w:noProof/>
          <w:lang w:val="en-CA"/>
        </w:rPr>
        <w:br/>
      </w:r>
      <w:r>
        <w:rPr>
          <w:noProof/>
          <w:lang w:val="en-CA"/>
        </w:rPr>
        <w:tab/>
      </w:r>
      <w:r w:rsidRPr="00BF0173">
        <w:rPr>
          <w:noProof/>
          <w:lang w:val="en-CA"/>
        </w:rPr>
        <w:tab/>
        <w:t>ky</w:t>
      </w:r>
      <w:r>
        <w:rPr>
          <w:noProof/>
          <w:lang w:val="en-CA"/>
        </w:rPr>
        <w:t> </w:t>
      </w:r>
      <w:r w:rsidRPr="00BF0173">
        <w:rPr>
          <w:noProof/>
          <w:lang w:val="en-CA"/>
        </w:rPr>
        <w:t>=</w:t>
      </w:r>
      <w:r>
        <w:rPr>
          <w:noProof/>
          <w:lang w:val="en-CA"/>
        </w:rPr>
        <w:t> </w:t>
      </w:r>
      <w:r w:rsidRPr="00BF0173">
        <w:rPr>
          <w:noProof/>
          <w:lang w:val="en-CA"/>
        </w:rPr>
        <w:t>[</w:t>
      </w:r>
      <w:r>
        <w:rPr>
          <w:noProof/>
          <w:lang w:val="en-CA"/>
        </w:rPr>
        <w:t> </w:t>
      </w:r>
      <w:r w:rsidRPr="00BF0173">
        <w:rPr>
          <w:noProof/>
          <w:lang w:val="en-CA"/>
        </w:rPr>
        <w:t>0,-1,</w:t>
      </w:r>
      <w:r>
        <w:rPr>
          <w:noProof/>
          <w:lang w:val="en-CA"/>
        </w:rPr>
        <w:t> </w:t>
      </w:r>
      <w:r w:rsidRPr="00BF0173">
        <w:rPr>
          <w:noProof/>
          <w:lang w:val="en-CA"/>
        </w:rPr>
        <w:t>0,-1</w:t>
      </w:r>
      <w:r>
        <w:rPr>
          <w:noProof/>
          <w:lang w:val="en-CA"/>
        </w:rPr>
        <w:t> </w:t>
      </w:r>
      <w:r w:rsidRPr="00BF0173">
        <w:rPr>
          <w:noProof/>
          <w:lang w:val="en-CA"/>
        </w:rPr>
        <w:t>]</w:t>
      </w:r>
      <w:r>
        <w:rPr>
          <w:noProof/>
          <w:lang w:val="en-CA"/>
        </w:rPr>
        <w:br/>
      </w:r>
      <w:r>
        <w:rPr>
          <w:noProof/>
          <w:lang w:val="en-CA"/>
        </w:rPr>
        <w:tab/>
      </w:r>
      <w:r w:rsidRPr="00BF0173">
        <w:rPr>
          <w:noProof/>
          <w:lang w:val="en-CA"/>
        </w:rPr>
        <w:t>}</w:t>
      </w:r>
      <w:r>
        <w:rPr>
          <w:noProof/>
          <w:lang w:val="en-CA"/>
        </w:rPr>
        <w:t> </w:t>
      </w:r>
      <w:r w:rsidRPr="00BF0173">
        <w:rPr>
          <w:noProof/>
          <w:lang w:val="en-CA"/>
        </w:rPr>
        <w:t>else</w:t>
      </w:r>
      <w:r>
        <w:rPr>
          <w:noProof/>
          <w:lang w:val="en-CA"/>
        </w:rPr>
        <w:t> </w:t>
      </w:r>
      <w:r w:rsidRPr="00BF0173">
        <w:rPr>
          <w:noProof/>
          <w:lang w:val="en-CA"/>
        </w:rPr>
        <w:t>if</w:t>
      </w:r>
      <w:r>
        <w:rPr>
          <w:noProof/>
          <w:lang w:val="en-CA"/>
        </w:rPr>
        <w:t> </w:t>
      </w:r>
      <w:r w:rsidRPr="00BF0173">
        <w:rPr>
          <w:noProof/>
          <w:lang w:val="en-CA"/>
        </w:rPr>
        <w:t>(</w:t>
      </w:r>
      <w:r>
        <w:rPr>
          <w:noProof/>
          <w:lang w:val="en-CA"/>
        </w:rPr>
        <w:t> </w:t>
      </w:r>
      <w:r w:rsidRPr="00BF0173">
        <w:rPr>
          <w:noProof/>
          <w:lang w:val="en-CA"/>
        </w:rPr>
        <w:t>Connectivity</w:t>
      </w:r>
      <w:r>
        <w:rPr>
          <w:noProof/>
          <w:lang w:val="en-CA"/>
        </w:rPr>
        <w:t> </w:t>
      </w:r>
      <w:r w:rsidRPr="00BF0173">
        <w:rPr>
          <w:noProof/>
          <w:lang w:val="en-CA"/>
        </w:rPr>
        <w:t>==</w:t>
      </w:r>
      <w:r>
        <w:rPr>
          <w:noProof/>
          <w:lang w:val="en-CA"/>
        </w:rPr>
        <w:t> </w:t>
      </w:r>
      <w:r w:rsidRPr="00BF0173">
        <w:rPr>
          <w:noProof/>
          <w:lang w:val="en-CA"/>
        </w:rPr>
        <w:t>8</w:t>
      </w:r>
      <w:r>
        <w:rPr>
          <w:noProof/>
          <w:lang w:val="en-CA"/>
        </w:rPr>
        <w:t> </w:t>
      </w:r>
      <w:r w:rsidRPr="00BF0173">
        <w:rPr>
          <w:noProof/>
          <w:lang w:val="en-CA"/>
        </w:rPr>
        <w:t>)</w:t>
      </w:r>
      <w:r>
        <w:rPr>
          <w:noProof/>
          <w:lang w:val="en-CA"/>
        </w:rPr>
        <w:br/>
      </w:r>
      <w:r>
        <w:rPr>
          <w:noProof/>
          <w:lang w:val="en-CA"/>
        </w:rPr>
        <w:tab/>
      </w:r>
      <w:r w:rsidRPr="00BF0173">
        <w:rPr>
          <w:noProof/>
          <w:lang w:val="en-CA"/>
        </w:rPr>
        <w:tab/>
        <w:t>kx</w:t>
      </w:r>
      <w:r>
        <w:rPr>
          <w:noProof/>
          <w:lang w:val="en-CA"/>
        </w:rPr>
        <w:t> </w:t>
      </w:r>
      <w:r w:rsidRPr="00BF0173">
        <w:rPr>
          <w:noProof/>
          <w:lang w:val="en-CA"/>
        </w:rPr>
        <w:t>=</w:t>
      </w:r>
      <w:r>
        <w:rPr>
          <w:noProof/>
          <w:lang w:val="en-CA"/>
        </w:rPr>
        <w:t> </w:t>
      </w:r>
      <w:r w:rsidRPr="00BF0173">
        <w:rPr>
          <w:noProof/>
          <w:lang w:val="en-CA"/>
        </w:rPr>
        <w:t>[</w:t>
      </w:r>
      <w:r>
        <w:rPr>
          <w:noProof/>
          <w:lang w:val="en-CA"/>
        </w:rPr>
        <w:t> </w:t>
      </w:r>
      <w:r w:rsidRPr="00BF0173">
        <w:rPr>
          <w:noProof/>
          <w:lang w:val="en-CA"/>
        </w:rPr>
        <w:t>0,</w:t>
      </w:r>
      <w:r>
        <w:rPr>
          <w:noProof/>
          <w:lang w:val="en-CA"/>
        </w:rPr>
        <w:t> </w:t>
      </w:r>
      <w:r w:rsidRPr="00BF0173">
        <w:rPr>
          <w:noProof/>
          <w:lang w:val="en-CA"/>
        </w:rPr>
        <w:t>1,</w:t>
      </w:r>
      <w:r>
        <w:rPr>
          <w:noProof/>
          <w:lang w:val="en-CA"/>
        </w:rPr>
        <w:t> </w:t>
      </w:r>
      <w:r w:rsidRPr="00BF0173">
        <w:rPr>
          <w:noProof/>
          <w:lang w:val="en-CA"/>
        </w:rPr>
        <w:t>1,</w:t>
      </w:r>
      <w:r>
        <w:rPr>
          <w:noProof/>
          <w:lang w:val="en-CA"/>
        </w:rPr>
        <w:t> </w:t>
      </w:r>
      <w:r w:rsidRPr="00BF0173">
        <w:rPr>
          <w:noProof/>
          <w:lang w:val="en-CA"/>
        </w:rPr>
        <w:t>1,</w:t>
      </w:r>
      <w:r>
        <w:rPr>
          <w:noProof/>
          <w:lang w:val="en-CA"/>
        </w:rPr>
        <w:t> </w:t>
      </w:r>
      <w:r w:rsidRPr="00BF0173">
        <w:rPr>
          <w:noProof/>
          <w:lang w:val="en-CA"/>
        </w:rPr>
        <w:t>0,-1,-1,-1</w:t>
      </w:r>
      <w:r>
        <w:rPr>
          <w:noProof/>
          <w:lang w:val="en-CA"/>
        </w:rPr>
        <w:t> </w:t>
      </w:r>
      <w:r w:rsidRPr="00BF0173">
        <w:rPr>
          <w:noProof/>
          <w:lang w:val="en-CA"/>
        </w:rPr>
        <w:t>]</w:t>
      </w:r>
      <w:r>
        <w:rPr>
          <w:noProof/>
          <w:lang w:val="en-CA"/>
        </w:rPr>
        <w:br/>
      </w:r>
      <w:r>
        <w:rPr>
          <w:noProof/>
          <w:lang w:val="en-CA"/>
        </w:rPr>
        <w:tab/>
      </w:r>
      <w:r w:rsidRPr="00BF0173">
        <w:rPr>
          <w:noProof/>
          <w:lang w:val="en-CA"/>
        </w:rPr>
        <w:tab/>
        <w:t>ky</w:t>
      </w:r>
      <w:r>
        <w:rPr>
          <w:noProof/>
          <w:lang w:val="en-CA"/>
        </w:rPr>
        <w:t> </w:t>
      </w:r>
      <w:r w:rsidRPr="00BF0173">
        <w:rPr>
          <w:noProof/>
          <w:lang w:val="en-CA"/>
        </w:rPr>
        <w:t>=</w:t>
      </w:r>
      <w:r>
        <w:rPr>
          <w:noProof/>
          <w:lang w:val="en-CA"/>
        </w:rPr>
        <w:t> </w:t>
      </w:r>
      <w:r w:rsidRPr="00BF0173">
        <w:rPr>
          <w:noProof/>
          <w:lang w:val="en-CA"/>
        </w:rPr>
        <w:t>[</w:t>
      </w:r>
      <w:r>
        <w:rPr>
          <w:noProof/>
          <w:lang w:val="en-CA"/>
        </w:rPr>
        <w:t> </w:t>
      </w:r>
      <w:r w:rsidRPr="00BF0173">
        <w:rPr>
          <w:noProof/>
          <w:lang w:val="en-CA"/>
        </w:rPr>
        <w:t>-1,-1,</w:t>
      </w:r>
      <w:r>
        <w:rPr>
          <w:noProof/>
          <w:lang w:val="en-CA"/>
        </w:rPr>
        <w:t> </w:t>
      </w:r>
      <w:r w:rsidRPr="00BF0173">
        <w:rPr>
          <w:noProof/>
          <w:lang w:val="en-CA"/>
        </w:rPr>
        <w:t>0,</w:t>
      </w:r>
      <w:r>
        <w:rPr>
          <w:noProof/>
          <w:lang w:val="en-CA"/>
        </w:rPr>
        <w:t> </w:t>
      </w:r>
      <w:r w:rsidRPr="00BF0173">
        <w:rPr>
          <w:noProof/>
          <w:lang w:val="en-CA"/>
        </w:rPr>
        <w:t>1,</w:t>
      </w:r>
      <w:r>
        <w:rPr>
          <w:noProof/>
          <w:lang w:val="en-CA"/>
        </w:rPr>
        <w:t> </w:t>
      </w:r>
      <w:r w:rsidRPr="00BF0173">
        <w:rPr>
          <w:noProof/>
          <w:lang w:val="en-CA"/>
        </w:rPr>
        <w:t>1,</w:t>
      </w:r>
      <w:r>
        <w:rPr>
          <w:noProof/>
          <w:lang w:val="en-CA"/>
        </w:rPr>
        <w:t> </w:t>
      </w:r>
      <w:r w:rsidRPr="00BF0173">
        <w:rPr>
          <w:noProof/>
          <w:lang w:val="en-CA"/>
        </w:rPr>
        <w:t>1,</w:t>
      </w:r>
      <w:r>
        <w:rPr>
          <w:noProof/>
          <w:lang w:val="en-CA"/>
        </w:rPr>
        <w:t> </w:t>
      </w:r>
      <w:r w:rsidRPr="00BF0173">
        <w:rPr>
          <w:noProof/>
          <w:lang w:val="en-CA"/>
        </w:rPr>
        <w:t>0,-1]</w:t>
      </w:r>
      <w:r>
        <w:rPr>
          <w:noProof/>
          <w:lang w:val="en-CA"/>
        </w:rPr>
        <w:br/>
      </w:r>
      <w:r>
        <w:rPr>
          <w:noProof/>
          <w:lang w:val="en-CA"/>
        </w:rPr>
        <w:tab/>
      </w:r>
      <w:r w:rsidRPr="00BF0173">
        <w:rPr>
          <w:noProof/>
          <w:lang w:val="en-CA"/>
        </w:rPr>
        <w:t>}</w:t>
      </w:r>
      <w:r>
        <w:rPr>
          <w:noProof/>
          <w:lang w:val="en-CA"/>
        </w:rPr>
        <w:t> </w:t>
      </w:r>
      <w:r w:rsidRPr="00BF0173">
        <w:rPr>
          <w:noProof/>
          <w:lang w:val="en-CA"/>
        </w:rPr>
        <w:t>else</w:t>
      </w:r>
      <w:r>
        <w:rPr>
          <w:noProof/>
          <w:lang w:val="en-CA"/>
        </w:rPr>
        <w:t> </w:t>
      </w:r>
      <w:r w:rsidRPr="00BF0173">
        <w:rPr>
          <w:noProof/>
          <w:lang w:val="en-CA"/>
        </w:rPr>
        <w:t>/*</w:t>
      </w:r>
      <w:r>
        <w:rPr>
          <w:noProof/>
          <w:lang w:val="en-CA"/>
        </w:rPr>
        <w:t> </w:t>
      </w:r>
      <w:r w:rsidRPr="00BF0173">
        <w:rPr>
          <w:noProof/>
          <w:lang w:val="en-CA"/>
        </w:rPr>
        <w:t>Connectivity</w:t>
      </w:r>
      <w:r>
        <w:rPr>
          <w:noProof/>
          <w:lang w:val="en-CA"/>
        </w:rPr>
        <w:t> </w:t>
      </w:r>
      <w:r w:rsidRPr="00BF0173">
        <w:rPr>
          <w:noProof/>
          <w:lang w:val="en-CA"/>
        </w:rPr>
        <w:t>==</w:t>
      </w:r>
      <w:r>
        <w:rPr>
          <w:noProof/>
          <w:lang w:val="en-CA"/>
        </w:rPr>
        <w:t> </w:t>
      </w:r>
      <w:r w:rsidRPr="00BF0173">
        <w:rPr>
          <w:noProof/>
          <w:lang w:val="en-CA"/>
        </w:rPr>
        <w:t>24</w:t>
      </w:r>
      <w:r>
        <w:rPr>
          <w:noProof/>
          <w:lang w:val="en-CA"/>
        </w:rPr>
        <w:t> </w:t>
      </w:r>
      <w:r w:rsidRPr="00BF0173">
        <w:rPr>
          <w:noProof/>
          <w:lang w:val="en-CA"/>
        </w:rPr>
        <w:t>*/</w:t>
      </w:r>
      <w:r>
        <w:rPr>
          <w:noProof/>
          <w:lang w:val="en-CA"/>
        </w:rPr>
        <w:br/>
      </w:r>
      <w:r>
        <w:rPr>
          <w:noProof/>
          <w:lang w:val="en-CA"/>
        </w:rPr>
        <w:tab/>
      </w:r>
      <w:r w:rsidRPr="00BF0173">
        <w:rPr>
          <w:noProof/>
          <w:lang w:val="en-CA"/>
        </w:rPr>
        <w:tab/>
        <w:t>kx</w:t>
      </w:r>
      <w:r>
        <w:rPr>
          <w:noProof/>
          <w:lang w:val="en-CA"/>
        </w:rPr>
        <w:t> </w:t>
      </w:r>
      <w:r w:rsidRPr="00BF0173">
        <w:rPr>
          <w:noProof/>
          <w:lang w:val="en-CA"/>
        </w:rPr>
        <w:t>=</w:t>
      </w:r>
      <w:r>
        <w:rPr>
          <w:noProof/>
          <w:lang w:val="en-CA"/>
        </w:rPr>
        <w:t> </w:t>
      </w:r>
      <w:r w:rsidRPr="00BF0173">
        <w:rPr>
          <w:noProof/>
          <w:lang w:val="en-CA"/>
        </w:rPr>
        <w:t>[</w:t>
      </w:r>
      <w:r>
        <w:rPr>
          <w:noProof/>
          <w:lang w:val="en-CA"/>
        </w:rPr>
        <w:t> </w:t>
      </w:r>
      <w:r w:rsidRPr="00BF0173">
        <w:rPr>
          <w:noProof/>
          <w:lang w:val="en-CA"/>
        </w:rPr>
        <w:t>0,</w:t>
      </w:r>
      <w:r>
        <w:rPr>
          <w:noProof/>
          <w:lang w:val="en-CA"/>
        </w:rPr>
        <w:t> </w:t>
      </w:r>
      <w:r w:rsidRPr="00BF0173">
        <w:rPr>
          <w:noProof/>
          <w:lang w:val="en-CA"/>
        </w:rPr>
        <w:t>1,</w:t>
      </w:r>
      <w:r>
        <w:rPr>
          <w:noProof/>
          <w:lang w:val="en-CA"/>
        </w:rPr>
        <w:t> </w:t>
      </w:r>
      <w:r w:rsidRPr="00BF0173">
        <w:rPr>
          <w:noProof/>
          <w:lang w:val="en-CA"/>
        </w:rPr>
        <w:t>1,</w:t>
      </w:r>
      <w:r>
        <w:rPr>
          <w:noProof/>
          <w:lang w:val="en-CA"/>
        </w:rPr>
        <w:t> </w:t>
      </w:r>
      <w:r w:rsidRPr="00BF0173">
        <w:rPr>
          <w:noProof/>
          <w:lang w:val="en-CA"/>
        </w:rPr>
        <w:t>1,</w:t>
      </w:r>
      <w:r>
        <w:rPr>
          <w:noProof/>
          <w:lang w:val="en-CA"/>
        </w:rPr>
        <w:t> </w:t>
      </w:r>
      <w:r w:rsidRPr="00BF0173">
        <w:rPr>
          <w:noProof/>
          <w:lang w:val="en-CA"/>
        </w:rPr>
        <w:t>0,-1,-1,-1,</w:t>
      </w:r>
      <w:r>
        <w:rPr>
          <w:noProof/>
          <w:lang w:val="en-CA"/>
        </w:rPr>
        <w:t> </w:t>
      </w:r>
      <w:r w:rsidRPr="00BF0173">
        <w:rPr>
          <w:noProof/>
          <w:lang w:val="en-CA"/>
        </w:rPr>
        <w:t>0,</w:t>
      </w:r>
      <w:r>
        <w:rPr>
          <w:noProof/>
          <w:lang w:val="en-CA"/>
        </w:rPr>
        <w:t> </w:t>
      </w:r>
      <w:r w:rsidRPr="00BF0173">
        <w:rPr>
          <w:noProof/>
          <w:lang w:val="en-CA"/>
        </w:rPr>
        <w:t>1,</w:t>
      </w:r>
      <w:r>
        <w:rPr>
          <w:noProof/>
          <w:lang w:val="en-CA"/>
        </w:rPr>
        <w:t> </w:t>
      </w:r>
      <w:r w:rsidRPr="00BF0173">
        <w:rPr>
          <w:noProof/>
          <w:lang w:val="en-CA"/>
        </w:rPr>
        <w:t>2,</w:t>
      </w:r>
      <w:r>
        <w:rPr>
          <w:noProof/>
          <w:lang w:val="en-CA"/>
        </w:rPr>
        <w:t> </w:t>
      </w:r>
      <w:r w:rsidRPr="00BF0173">
        <w:rPr>
          <w:noProof/>
          <w:lang w:val="en-CA"/>
        </w:rPr>
        <w:t>2,</w:t>
      </w:r>
      <w:r>
        <w:rPr>
          <w:noProof/>
          <w:lang w:val="en-CA"/>
        </w:rPr>
        <w:t> </w:t>
      </w:r>
      <w:r w:rsidRPr="00BF0173">
        <w:rPr>
          <w:noProof/>
          <w:lang w:val="en-CA"/>
        </w:rPr>
        <w:t>2,</w:t>
      </w:r>
      <w:r>
        <w:rPr>
          <w:noProof/>
          <w:lang w:val="en-CA"/>
        </w:rPr>
        <w:t> </w:t>
      </w:r>
      <w:r w:rsidRPr="00BF0173">
        <w:rPr>
          <w:noProof/>
          <w:lang w:val="en-CA"/>
        </w:rPr>
        <w:t>2,</w:t>
      </w:r>
      <w:r>
        <w:rPr>
          <w:noProof/>
          <w:lang w:val="en-CA"/>
        </w:rPr>
        <w:t> </w:t>
      </w:r>
      <w:r w:rsidRPr="00BF0173">
        <w:rPr>
          <w:noProof/>
          <w:lang w:val="en-CA"/>
        </w:rPr>
        <w:t>2,</w:t>
      </w:r>
      <w:r>
        <w:rPr>
          <w:noProof/>
          <w:lang w:val="en-CA"/>
        </w:rPr>
        <w:t> </w:t>
      </w:r>
      <w:r w:rsidRPr="00BF0173">
        <w:rPr>
          <w:noProof/>
          <w:lang w:val="en-CA"/>
        </w:rPr>
        <w:t>1,</w:t>
      </w:r>
      <w:r>
        <w:rPr>
          <w:noProof/>
          <w:lang w:val="en-CA"/>
        </w:rPr>
        <w:t> </w:t>
      </w:r>
      <w:r w:rsidRPr="00BF0173">
        <w:rPr>
          <w:noProof/>
          <w:lang w:val="en-CA"/>
        </w:rPr>
        <w:t>0,-1,-2,-2,-2,-2,-2,-1</w:t>
      </w:r>
      <w:r>
        <w:rPr>
          <w:noProof/>
          <w:lang w:val="en-CA"/>
        </w:rPr>
        <w:t> </w:t>
      </w:r>
      <w:r w:rsidRPr="00BF0173">
        <w:rPr>
          <w:noProof/>
          <w:lang w:val="en-CA"/>
        </w:rPr>
        <w:t>]</w:t>
      </w:r>
      <w:r>
        <w:rPr>
          <w:noProof/>
          <w:lang w:val="en-CA"/>
        </w:rPr>
        <w:br/>
      </w:r>
      <w:r>
        <w:rPr>
          <w:noProof/>
          <w:lang w:val="en-CA"/>
        </w:rPr>
        <w:lastRenderedPageBreak/>
        <w:tab/>
      </w:r>
      <w:r w:rsidRPr="00BF0173">
        <w:rPr>
          <w:noProof/>
          <w:lang w:val="en-CA"/>
        </w:rPr>
        <w:tab/>
        <w:t>ky=</w:t>
      </w:r>
      <w:r>
        <w:rPr>
          <w:noProof/>
          <w:lang w:val="en-CA"/>
        </w:rPr>
        <w:t> </w:t>
      </w:r>
      <w:r w:rsidRPr="00BF0173">
        <w:rPr>
          <w:noProof/>
          <w:lang w:val="en-CA"/>
        </w:rPr>
        <w:t>[-1,-1,</w:t>
      </w:r>
      <w:r>
        <w:rPr>
          <w:noProof/>
          <w:lang w:val="en-CA"/>
        </w:rPr>
        <w:t> </w:t>
      </w:r>
      <w:r w:rsidRPr="00BF0173">
        <w:rPr>
          <w:noProof/>
          <w:lang w:val="en-CA"/>
        </w:rPr>
        <w:t>0,</w:t>
      </w:r>
      <w:r>
        <w:rPr>
          <w:noProof/>
          <w:lang w:val="en-CA"/>
        </w:rPr>
        <w:t> </w:t>
      </w:r>
      <w:r w:rsidRPr="00BF0173">
        <w:rPr>
          <w:noProof/>
          <w:lang w:val="en-CA"/>
        </w:rPr>
        <w:t>1,</w:t>
      </w:r>
      <w:r>
        <w:rPr>
          <w:noProof/>
          <w:lang w:val="en-CA"/>
        </w:rPr>
        <w:t> </w:t>
      </w:r>
      <w:r w:rsidRPr="00BF0173">
        <w:rPr>
          <w:noProof/>
          <w:lang w:val="en-CA"/>
        </w:rPr>
        <w:t>1,</w:t>
      </w:r>
      <w:r>
        <w:rPr>
          <w:noProof/>
          <w:lang w:val="en-CA"/>
        </w:rPr>
        <w:t> </w:t>
      </w:r>
      <w:r w:rsidRPr="00BF0173">
        <w:rPr>
          <w:noProof/>
          <w:lang w:val="en-CA"/>
        </w:rPr>
        <w:t>1,</w:t>
      </w:r>
      <w:r>
        <w:rPr>
          <w:noProof/>
          <w:lang w:val="en-CA"/>
        </w:rPr>
        <w:t> </w:t>
      </w:r>
      <w:r w:rsidRPr="00BF0173">
        <w:rPr>
          <w:noProof/>
          <w:lang w:val="en-CA"/>
        </w:rPr>
        <w:t>0,-1,-2,-2,-2,-1,</w:t>
      </w:r>
      <w:r>
        <w:rPr>
          <w:noProof/>
          <w:lang w:val="en-CA"/>
        </w:rPr>
        <w:t> </w:t>
      </w:r>
      <w:r w:rsidRPr="00BF0173">
        <w:rPr>
          <w:noProof/>
          <w:lang w:val="en-CA"/>
        </w:rPr>
        <w:t>0,</w:t>
      </w:r>
      <w:r>
        <w:rPr>
          <w:noProof/>
          <w:lang w:val="en-CA"/>
        </w:rPr>
        <w:t> </w:t>
      </w:r>
      <w:r w:rsidRPr="00BF0173">
        <w:rPr>
          <w:noProof/>
          <w:lang w:val="en-CA"/>
        </w:rPr>
        <w:t>1,</w:t>
      </w:r>
      <w:r>
        <w:rPr>
          <w:noProof/>
          <w:lang w:val="en-CA"/>
        </w:rPr>
        <w:t> </w:t>
      </w:r>
      <w:r w:rsidRPr="00BF0173">
        <w:rPr>
          <w:noProof/>
          <w:lang w:val="en-CA"/>
        </w:rPr>
        <w:t>2,</w:t>
      </w:r>
      <w:r>
        <w:rPr>
          <w:noProof/>
          <w:lang w:val="en-CA"/>
        </w:rPr>
        <w:t> </w:t>
      </w:r>
      <w:r w:rsidRPr="00BF0173">
        <w:rPr>
          <w:noProof/>
          <w:lang w:val="en-CA"/>
        </w:rPr>
        <w:t>2,</w:t>
      </w:r>
      <w:r>
        <w:rPr>
          <w:noProof/>
          <w:lang w:val="en-CA"/>
        </w:rPr>
        <w:t> </w:t>
      </w:r>
      <w:r w:rsidRPr="00BF0173">
        <w:rPr>
          <w:noProof/>
          <w:lang w:val="en-CA"/>
        </w:rPr>
        <w:t>2,</w:t>
      </w:r>
      <w:r>
        <w:rPr>
          <w:noProof/>
          <w:lang w:val="en-CA"/>
        </w:rPr>
        <w:t> </w:t>
      </w:r>
      <w:r w:rsidRPr="00BF0173">
        <w:rPr>
          <w:noProof/>
          <w:lang w:val="en-CA"/>
        </w:rPr>
        <w:t>2,</w:t>
      </w:r>
      <w:r>
        <w:rPr>
          <w:noProof/>
          <w:lang w:val="en-CA"/>
        </w:rPr>
        <w:t> </w:t>
      </w:r>
      <w:r w:rsidRPr="00BF0173">
        <w:rPr>
          <w:noProof/>
          <w:lang w:val="en-CA"/>
        </w:rPr>
        <w:t>2,</w:t>
      </w:r>
      <w:r>
        <w:rPr>
          <w:noProof/>
          <w:lang w:val="en-CA"/>
        </w:rPr>
        <w:t> </w:t>
      </w:r>
      <w:r w:rsidRPr="00BF0173">
        <w:rPr>
          <w:noProof/>
          <w:lang w:val="en-CA"/>
        </w:rPr>
        <w:t>1,</w:t>
      </w:r>
      <w:r>
        <w:rPr>
          <w:noProof/>
          <w:lang w:val="en-CA"/>
        </w:rPr>
        <w:t> </w:t>
      </w:r>
      <w:r w:rsidRPr="00BF0173">
        <w:rPr>
          <w:noProof/>
          <w:lang w:val="en-CA"/>
        </w:rPr>
        <w:t>0,-1,-2,-2</w:t>
      </w:r>
      <w:r>
        <w:rPr>
          <w:noProof/>
          <w:lang w:val="en-CA"/>
        </w:rPr>
        <w:t> </w:t>
      </w:r>
      <w:r w:rsidRPr="00BF0173">
        <w:rPr>
          <w:noProof/>
          <w:lang w:val="en-CA"/>
        </w:rPr>
        <w:t>]</w:t>
      </w:r>
      <w:r>
        <w:rPr>
          <w:noProof/>
          <w:lang w:val="en-CA"/>
        </w:rPr>
        <w:br/>
      </w:r>
      <w:r>
        <w:rPr>
          <w:noProof/>
          <w:lang w:val="en-CA"/>
        </w:rPr>
        <w:tab/>
      </w:r>
      <w:r w:rsidRPr="00BF0173">
        <w:rPr>
          <w:noProof/>
          <w:lang w:val="en-CA"/>
        </w:rPr>
        <w:t>}</w:t>
      </w:r>
      <w:r>
        <w:rPr>
          <w:noProof/>
          <w:lang w:val="en-CA"/>
        </w:rPr>
        <w:br/>
      </w:r>
      <w:r>
        <w:rPr>
          <w:noProof/>
          <w:lang w:val="en-CA"/>
        </w:rPr>
        <w:tab/>
      </w:r>
      <w:r>
        <w:rPr>
          <w:noProof/>
          <w:lang w:val="en-CA"/>
        </w:rPr>
        <w:br/>
      </w:r>
      <w:r>
        <w:rPr>
          <w:noProof/>
          <w:lang w:val="en-CA"/>
        </w:rPr>
        <w:tab/>
      </w:r>
      <w:r w:rsidRPr="00BF0173">
        <w:rPr>
          <w:noProof/>
          <w:lang w:val="en-CA"/>
        </w:rPr>
        <w:t>for(</w:t>
      </w:r>
      <w:r>
        <w:rPr>
          <w:noProof/>
          <w:lang w:val="en-CA"/>
        </w:rPr>
        <w:t> </w:t>
      </w:r>
      <w:r w:rsidRPr="00BF0173">
        <w:rPr>
          <w:noProof/>
          <w:lang w:val="en-CA"/>
        </w:rPr>
        <w:t>i</w:t>
      </w:r>
      <w:r>
        <w:rPr>
          <w:noProof/>
          <w:lang w:val="en-CA"/>
        </w:rPr>
        <w:t> </w:t>
      </w:r>
      <w:r w:rsidRPr="00BF0173">
        <w:rPr>
          <w:noProof/>
          <w:lang w:val="en-CA"/>
        </w:rPr>
        <w:t>=</w:t>
      </w:r>
      <w:r>
        <w:rPr>
          <w:noProof/>
          <w:lang w:val="en-CA"/>
        </w:rPr>
        <w:t> </w:t>
      </w:r>
      <w:r w:rsidRPr="00BF0173">
        <w:rPr>
          <w:noProof/>
          <w:lang w:val="en-CA"/>
        </w:rPr>
        <w:t>0;</w:t>
      </w:r>
      <w:r>
        <w:rPr>
          <w:noProof/>
          <w:lang w:val="en-CA"/>
        </w:rPr>
        <w:t> </w:t>
      </w:r>
      <w:r w:rsidRPr="00BF0173">
        <w:rPr>
          <w:noProof/>
          <w:lang w:val="en-CA"/>
        </w:rPr>
        <w:t>i</w:t>
      </w:r>
      <w:r>
        <w:rPr>
          <w:noProof/>
          <w:lang w:val="en-CA"/>
        </w:rPr>
        <w:t> </w:t>
      </w:r>
      <w:r w:rsidRPr="00BF0173">
        <w:rPr>
          <w:noProof/>
          <w:lang w:val="en-CA"/>
        </w:rPr>
        <w:t>&lt;</w:t>
      </w:r>
      <w:r>
        <w:rPr>
          <w:noProof/>
          <w:lang w:val="en-CA"/>
        </w:rPr>
        <w:t> </w:t>
      </w:r>
      <w:r w:rsidRPr="00BF0173">
        <w:rPr>
          <w:noProof/>
          <w:lang w:val="en-CA"/>
        </w:rPr>
        <w:t>Connectivity;</w:t>
      </w:r>
      <w:r>
        <w:rPr>
          <w:noProof/>
          <w:lang w:val="en-CA"/>
        </w:rPr>
        <w:t> </w:t>
      </w:r>
      <w:r w:rsidRPr="00BF0173">
        <w:rPr>
          <w:noProof/>
          <w:lang w:val="en-CA"/>
        </w:rPr>
        <w:t>i++</w:t>
      </w:r>
      <w:r>
        <w:rPr>
          <w:noProof/>
          <w:lang w:val="en-CA"/>
        </w:rPr>
        <w:t> </w:t>
      </w:r>
      <w:r w:rsidRPr="00BF0173">
        <w:rPr>
          <w:noProof/>
          <w:lang w:val="en-CA"/>
        </w:rPr>
        <w:t>)</w:t>
      </w:r>
      <w:r>
        <w:rPr>
          <w:noProof/>
          <w:lang w:val="en-CA"/>
        </w:rPr>
        <w:t> </w:t>
      </w:r>
      <w:r w:rsidRPr="00BF0173">
        <w:rPr>
          <w:noProof/>
          <w:lang w:val="en-CA"/>
        </w:rPr>
        <w:t>{</w:t>
      </w:r>
      <w:r>
        <w:rPr>
          <w:noProof/>
          <w:lang w:val="en-CA"/>
        </w:rPr>
        <w:br/>
      </w:r>
      <w:r>
        <w:rPr>
          <w:noProof/>
          <w:lang w:val="en-CA"/>
        </w:rPr>
        <w:tab/>
      </w:r>
      <w:r w:rsidRPr="00BF0173">
        <w:rPr>
          <w:noProof/>
          <w:lang w:val="en-CA"/>
        </w:rPr>
        <w:tab/>
        <w:t>if(</w:t>
      </w:r>
      <w:r>
        <w:rPr>
          <w:noProof/>
          <w:lang w:val="en-CA"/>
        </w:rPr>
        <w:t> </w:t>
      </w:r>
      <w:r w:rsidRPr="00BF0173">
        <w:rPr>
          <w:noProof/>
          <w:lang w:val="en-CA"/>
        </w:rPr>
        <w:t>0</w:t>
      </w:r>
      <w:r>
        <w:rPr>
          <w:noProof/>
          <w:lang w:val="en-CA"/>
        </w:rPr>
        <w:t> </w:t>
      </w:r>
      <w:r w:rsidRPr="00BF0173">
        <w:rPr>
          <w:noProof/>
          <w:lang w:val="en-CA"/>
        </w:rPr>
        <w:t>&lt;=</w:t>
      </w:r>
      <w:r>
        <w:rPr>
          <w:noProof/>
          <w:lang w:val="en-CA"/>
        </w:rPr>
        <w:t> </w:t>
      </w:r>
      <w:r w:rsidRPr="00BF0173">
        <w:rPr>
          <w:noProof/>
          <w:lang w:val="en-CA"/>
        </w:rPr>
        <w:t>x</w:t>
      </w:r>
      <w:r>
        <w:rPr>
          <w:noProof/>
          <w:lang w:val="en-CA"/>
        </w:rPr>
        <w:t> </w:t>
      </w:r>
      <w:r w:rsidRPr="00BF0173">
        <w:rPr>
          <w:noProof/>
          <w:lang w:val="en-CA"/>
        </w:rPr>
        <w:t>+</w:t>
      </w:r>
      <w:r>
        <w:rPr>
          <w:noProof/>
          <w:lang w:val="en-CA"/>
        </w:rPr>
        <w:t> </w:t>
      </w:r>
      <w:r w:rsidRPr="00BF0173">
        <w:rPr>
          <w:noProof/>
          <w:lang w:val="en-CA"/>
        </w:rPr>
        <w:t>kx[</w:t>
      </w:r>
      <w:r>
        <w:rPr>
          <w:noProof/>
          <w:lang w:val="en-CA"/>
        </w:rPr>
        <w:t> </w:t>
      </w:r>
      <w:r w:rsidRPr="00BF0173">
        <w:rPr>
          <w:noProof/>
          <w:lang w:val="en-CA"/>
        </w:rPr>
        <w:t>i</w:t>
      </w:r>
      <w:r>
        <w:rPr>
          <w:noProof/>
          <w:lang w:val="en-CA"/>
        </w:rPr>
        <w:t> </w:t>
      </w:r>
      <w:r w:rsidRPr="00BF0173">
        <w:rPr>
          <w:noProof/>
          <w:lang w:val="en-CA"/>
        </w:rPr>
        <w:t>]</w:t>
      </w:r>
      <w:r>
        <w:rPr>
          <w:noProof/>
          <w:lang w:val="en-CA"/>
        </w:rPr>
        <w:t> </w:t>
      </w:r>
      <w:r w:rsidRPr="00BF0173">
        <w:rPr>
          <w:noProof/>
          <w:lang w:val="en-CA"/>
        </w:rPr>
        <w:t>&amp;&amp;</w:t>
      </w:r>
      <w:r>
        <w:rPr>
          <w:noProof/>
          <w:lang w:val="en-CA"/>
        </w:rPr>
        <w:t> </w:t>
      </w:r>
      <w:r w:rsidRPr="00BF0173">
        <w:rPr>
          <w:noProof/>
          <w:lang w:val="en-CA"/>
        </w:rPr>
        <w:t>x</w:t>
      </w:r>
      <w:r>
        <w:rPr>
          <w:noProof/>
          <w:lang w:val="en-CA"/>
        </w:rPr>
        <w:t> </w:t>
      </w:r>
      <w:r w:rsidRPr="00BF0173">
        <w:rPr>
          <w:noProof/>
          <w:lang w:val="en-CA"/>
        </w:rPr>
        <w:t>+</w:t>
      </w:r>
      <w:r>
        <w:rPr>
          <w:noProof/>
          <w:lang w:val="en-CA"/>
        </w:rPr>
        <w:t> </w:t>
      </w:r>
      <w:r w:rsidRPr="00BF0173">
        <w:rPr>
          <w:noProof/>
          <w:lang w:val="en-CA"/>
        </w:rPr>
        <w:t>kx[</w:t>
      </w:r>
      <w:r>
        <w:rPr>
          <w:noProof/>
          <w:lang w:val="en-CA"/>
        </w:rPr>
        <w:t> </w:t>
      </w:r>
      <w:r w:rsidRPr="00BF0173">
        <w:rPr>
          <w:noProof/>
          <w:lang w:val="en-CA"/>
        </w:rPr>
        <w:t>i</w:t>
      </w:r>
      <w:r>
        <w:rPr>
          <w:noProof/>
          <w:lang w:val="en-CA"/>
        </w:rPr>
        <w:t> </w:t>
      </w:r>
      <w:r w:rsidRPr="00BF0173">
        <w:rPr>
          <w:noProof/>
          <w:lang w:val="en-CA"/>
        </w:rPr>
        <w:t>]</w:t>
      </w:r>
      <w:r>
        <w:rPr>
          <w:noProof/>
          <w:lang w:val="en-CA"/>
        </w:rPr>
        <w:t> </w:t>
      </w:r>
      <w:r w:rsidRPr="00BF0173">
        <w:rPr>
          <w:noProof/>
          <w:lang w:val="en-CA"/>
        </w:rPr>
        <w:t>&lt;</w:t>
      </w:r>
      <w:r>
        <w:rPr>
          <w:noProof/>
          <w:lang w:val="en-CA"/>
        </w:rPr>
        <w:t> </w:t>
      </w:r>
      <w:r w:rsidRPr="00BF0173">
        <w:rPr>
          <w:noProof/>
          <w:lang w:val="en-CA"/>
        </w:rPr>
        <w:t>AspsFrameWidth</w:t>
      </w:r>
      <w:r>
        <w:rPr>
          <w:noProof/>
          <w:lang w:val="en-CA"/>
        </w:rPr>
        <w:t> </w:t>
      </w:r>
      <w:r w:rsidRPr="00BF0173">
        <w:rPr>
          <w:noProof/>
          <w:lang w:val="en-CA"/>
        </w:rPr>
        <w:t>&amp;&amp;</w:t>
      </w:r>
      <w:r>
        <w:rPr>
          <w:noProof/>
          <w:lang w:val="en-CA"/>
        </w:rPr>
        <w:br/>
      </w:r>
      <w:r>
        <w:rPr>
          <w:noProof/>
          <w:lang w:val="en-CA"/>
        </w:rPr>
        <w:tab/>
      </w:r>
      <w:r w:rsidRPr="00BF0173">
        <w:rPr>
          <w:noProof/>
          <w:lang w:val="en-CA"/>
        </w:rPr>
        <w:tab/>
      </w:r>
      <w:r w:rsidRPr="00BF0173">
        <w:rPr>
          <w:noProof/>
          <w:lang w:val="en-CA"/>
        </w:rPr>
        <w:tab/>
        <w:t>0</w:t>
      </w:r>
      <w:r>
        <w:rPr>
          <w:noProof/>
          <w:lang w:val="en-CA"/>
        </w:rPr>
        <w:t> </w:t>
      </w:r>
      <w:r w:rsidRPr="00BF0173">
        <w:rPr>
          <w:noProof/>
          <w:lang w:val="en-CA"/>
        </w:rPr>
        <w:t>&lt;=</w:t>
      </w:r>
      <w:r>
        <w:rPr>
          <w:noProof/>
          <w:lang w:val="en-CA"/>
        </w:rPr>
        <w:t> </w:t>
      </w:r>
      <w:r w:rsidRPr="00BF0173">
        <w:rPr>
          <w:noProof/>
          <w:lang w:val="en-CA"/>
        </w:rPr>
        <w:t>y</w:t>
      </w:r>
      <w:r>
        <w:rPr>
          <w:noProof/>
          <w:lang w:val="en-CA"/>
        </w:rPr>
        <w:t> </w:t>
      </w:r>
      <w:r w:rsidRPr="00BF0173">
        <w:rPr>
          <w:noProof/>
          <w:lang w:val="en-CA"/>
        </w:rPr>
        <w:t>+</w:t>
      </w:r>
      <w:r>
        <w:rPr>
          <w:noProof/>
          <w:lang w:val="en-CA"/>
        </w:rPr>
        <w:t> </w:t>
      </w:r>
      <w:r w:rsidRPr="00BF0173">
        <w:rPr>
          <w:noProof/>
          <w:lang w:val="en-CA"/>
        </w:rPr>
        <w:t>ky[</w:t>
      </w:r>
      <w:r>
        <w:rPr>
          <w:noProof/>
          <w:lang w:val="en-CA"/>
        </w:rPr>
        <w:t> </w:t>
      </w:r>
      <w:r w:rsidRPr="00BF0173">
        <w:rPr>
          <w:noProof/>
          <w:lang w:val="en-CA"/>
        </w:rPr>
        <w:t>i</w:t>
      </w:r>
      <w:r>
        <w:rPr>
          <w:noProof/>
          <w:lang w:val="en-CA"/>
        </w:rPr>
        <w:t> </w:t>
      </w:r>
      <w:r w:rsidRPr="00BF0173">
        <w:rPr>
          <w:noProof/>
          <w:lang w:val="en-CA"/>
        </w:rPr>
        <w:t>]</w:t>
      </w:r>
      <w:r>
        <w:rPr>
          <w:noProof/>
          <w:lang w:val="en-CA"/>
        </w:rPr>
        <w:t> </w:t>
      </w:r>
      <w:r w:rsidRPr="00BF0173">
        <w:rPr>
          <w:noProof/>
          <w:lang w:val="en-CA"/>
        </w:rPr>
        <w:t>&amp;&amp;</w:t>
      </w:r>
      <w:r>
        <w:rPr>
          <w:noProof/>
          <w:lang w:val="en-CA"/>
        </w:rPr>
        <w:t> </w:t>
      </w:r>
      <w:r w:rsidRPr="00BF0173">
        <w:rPr>
          <w:noProof/>
          <w:lang w:val="en-CA"/>
        </w:rPr>
        <w:t>y</w:t>
      </w:r>
      <w:r>
        <w:rPr>
          <w:noProof/>
          <w:lang w:val="en-CA"/>
        </w:rPr>
        <w:t> </w:t>
      </w:r>
      <w:r w:rsidRPr="00BF0173">
        <w:rPr>
          <w:noProof/>
          <w:lang w:val="en-CA"/>
        </w:rPr>
        <w:t>+</w:t>
      </w:r>
      <w:r>
        <w:rPr>
          <w:noProof/>
          <w:lang w:val="en-CA"/>
        </w:rPr>
        <w:t> </w:t>
      </w:r>
      <w:r w:rsidRPr="00BF0173">
        <w:rPr>
          <w:noProof/>
          <w:lang w:val="en-CA"/>
        </w:rPr>
        <w:t>ky[</w:t>
      </w:r>
      <w:r>
        <w:rPr>
          <w:noProof/>
          <w:lang w:val="en-CA"/>
        </w:rPr>
        <w:t> </w:t>
      </w:r>
      <w:r w:rsidRPr="00BF0173">
        <w:rPr>
          <w:noProof/>
          <w:lang w:val="en-CA"/>
        </w:rPr>
        <w:t>i</w:t>
      </w:r>
      <w:r>
        <w:rPr>
          <w:noProof/>
          <w:lang w:val="en-CA"/>
        </w:rPr>
        <w:t> </w:t>
      </w:r>
      <w:r w:rsidRPr="00BF0173">
        <w:rPr>
          <w:noProof/>
          <w:lang w:val="en-CA"/>
        </w:rPr>
        <w:t>]</w:t>
      </w:r>
      <w:r>
        <w:rPr>
          <w:noProof/>
          <w:lang w:val="en-CA"/>
        </w:rPr>
        <w:t> </w:t>
      </w:r>
      <w:r w:rsidRPr="00BF0173">
        <w:rPr>
          <w:noProof/>
          <w:lang w:val="en-CA"/>
        </w:rPr>
        <w:t>&lt;</w:t>
      </w:r>
      <w:r>
        <w:rPr>
          <w:noProof/>
          <w:lang w:val="en-CA"/>
        </w:rPr>
        <w:t> </w:t>
      </w:r>
      <w:r w:rsidRPr="00BF0173">
        <w:rPr>
          <w:noProof/>
          <w:lang w:val="en-CA"/>
        </w:rPr>
        <w:t>AspsFrameHeight</w:t>
      </w:r>
      <w:r>
        <w:rPr>
          <w:noProof/>
          <w:lang w:val="en-CA"/>
        </w:rPr>
        <w:t> </w:t>
      </w:r>
      <w:r w:rsidRPr="00BF0173">
        <w:rPr>
          <w:noProof/>
          <w:lang w:val="en-CA"/>
        </w:rPr>
        <w:t>&amp;&amp;</w:t>
      </w:r>
      <w:r>
        <w:rPr>
          <w:noProof/>
          <w:lang w:val="en-CA"/>
        </w:rPr>
        <w:br/>
      </w:r>
      <w:r>
        <w:rPr>
          <w:noProof/>
          <w:lang w:val="en-CA"/>
        </w:rPr>
        <w:tab/>
      </w:r>
      <w:r w:rsidRPr="00BF0173">
        <w:rPr>
          <w:noProof/>
          <w:lang w:val="en-CA"/>
        </w:rPr>
        <w:tab/>
      </w:r>
      <w:r w:rsidRPr="00BF0173">
        <w:rPr>
          <w:noProof/>
          <w:lang w:val="en-CA"/>
        </w:rPr>
        <w:tab/>
        <w:t>AtlasBlockToPatchMap[</w:t>
      </w:r>
      <w:r>
        <w:rPr>
          <w:noProof/>
          <w:lang w:val="en-CA"/>
        </w:rPr>
        <w:t> </w:t>
      </w:r>
      <w:r w:rsidRPr="00BF0173">
        <w:rPr>
          <w:noProof/>
          <w:lang w:val="en-CA"/>
        </w:rPr>
        <w:t>y</w:t>
      </w:r>
      <w:r>
        <w:rPr>
          <w:noProof/>
          <w:lang w:val="en-CA"/>
        </w:rPr>
        <w:t> </w:t>
      </w:r>
      <w:r w:rsidRPr="00BF0173">
        <w:rPr>
          <w:noProof/>
          <w:lang w:val="en-CA"/>
        </w:rPr>
        <w:t>/</w:t>
      </w:r>
      <w:r>
        <w:rPr>
          <w:noProof/>
          <w:lang w:val="en-CA"/>
        </w:rPr>
        <w:t> </w:t>
      </w:r>
      <w:r w:rsidRPr="00BF0173">
        <w:rPr>
          <w:noProof/>
          <w:lang w:val="en-CA"/>
        </w:rPr>
        <w:t>n</w:t>
      </w:r>
      <w:r>
        <w:rPr>
          <w:noProof/>
          <w:lang w:val="en-CA"/>
        </w:rPr>
        <w:t> </w:t>
      </w:r>
      <w:r w:rsidRPr="00BF0173">
        <w:rPr>
          <w:noProof/>
          <w:lang w:val="en-CA"/>
        </w:rPr>
        <w:t>][</w:t>
      </w:r>
      <w:r>
        <w:rPr>
          <w:noProof/>
          <w:lang w:val="en-CA"/>
        </w:rPr>
        <w:t> </w:t>
      </w:r>
      <w:r w:rsidRPr="00BF0173">
        <w:rPr>
          <w:noProof/>
          <w:lang w:val="en-CA"/>
        </w:rPr>
        <w:t>x</w:t>
      </w:r>
      <w:r>
        <w:rPr>
          <w:noProof/>
          <w:lang w:val="en-CA"/>
        </w:rPr>
        <w:t> </w:t>
      </w:r>
      <w:r w:rsidRPr="00BF0173">
        <w:rPr>
          <w:noProof/>
          <w:lang w:val="en-CA"/>
        </w:rPr>
        <w:t>/</w:t>
      </w:r>
      <w:r>
        <w:rPr>
          <w:noProof/>
          <w:lang w:val="en-CA"/>
        </w:rPr>
        <w:t> </w:t>
      </w:r>
      <w:r w:rsidRPr="00BF0173">
        <w:rPr>
          <w:noProof/>
          <w:lang w:val="en-CA"/>
        </w:rPr>
        <w:t>n</w:t>
      </w:r>
      <w:r>
        <w:rPr>
          <w:noProof/>
          <w:lang w:val="en-CA"/>
        </w:rPr>
        <w:t> </w:t>
      </w:r>
      <w:r w:rsidRPr="00BF0173">
        <w:rPr>
          <w:noProof/>
          <w:lang w:val="en-CA"/>
        </w:rPr>
        <w:t>]</w:t>
      </w:r>
      <w:r>
        <w:rPr>
          <w:noProof/>
          <w:lang w:val="en-CA"/>
        </w:rPr>
        <w:t> </w:t>
      </w:r>
      <w:r w:rsidRPr="00BF0173">
        <w:rPr>
          <w:noProof/>
          <w:lang w:val="en-CA"/>
        </w:rPr>
        <w:t>==</w:t>
      </w:r>
      <w:r>
        <w:rPr>
          <w:noProof/>
          <w:lang w:val="en-CA"/>
        </w:rPr>
        <w:br/>
      </w:r>
      <w:r>
        <w:rPr>
          <w:noProof/>
          <w:lang w:val="en-CA"/>
        </w:rPr>
        <w:tab/>
      </w:r>
      <w:r w:rsidRPr="00BF0173">
        <w:rPr>
          <w:noProof/>
          <w:lang w:val="en-CA"/>
        </w:rPr>
        <w:t>AtlasBlockToPatchMap[</w:t>
      </w:r>
      <w:r>
        <w:rPr>
          <w:noProof/>
          <w:lang w:val="en-CA"/>
        </w:rPr>
        <w:t> </w:t>
      </w:r>
      <w:r w:rsidRPr="00BF0173">
        <w:rPr>
          <w:noProof/>
          <w:lang w:val="en-CA"/>
        </w:rPr>
        <w:t>(</w:t>
      </w:r>
      <w:r>
        <w:rPr>
          <w:noProof/>
          <w:lang w:val="en-CA"/>
        </w:rPr>
        <w:t> </w:t>
      </w:r>
      <w:r w:rsidRPr="00BF0173">
        <w:rPr>
          <w:noProof/>
          <w:lang w:val="en-CA"/>
        </w:rPr>
        <w:t>y</w:t>
      </w:r>
      <w:r>
        <w:rPr>
          <w:noProof/>
          <w:lang w:val="en-CA"/>
        </w:rPr>
        <w:t> </w:t>
      </w:r>
      <w:r w:rsidRPr="00BF0173">
        <w:rPr>
          <w:noProof/>
          <w:lang w:val="en-CA"/>
        </w:rPr>
        <w:t>+</w:t>
      </w:r>
      <w:r>
        <w:rPr>
          <w:noProof/>
          <w:lang w:val="en-CA"/>
        </w:rPr>
        <w:t> </w:t>
      </w:r>
      <w:r w:rsidRPr="00BF0173">
        <w:rPr>
          <w:noProof/>
          <w:lang w:val="en-CA"/>
        </w:rPr>
        <w:t>ky[</w:t>
      </w:r>
      <w:r>
        <w:rPr>
          <w:noProof/>
          <w:lang w:val="en-CA"/>
        </w:rPr>
        <w:t> </w:t>
      </w:r>
      <w:r w:rsidRPr="00BF0173">
        <w:rPr>
          <w:noProof/>
          <w:lang w:val="en-CA"/>
        </w:rPr>
        <w:t>i</w:t>
      </w:r>
      <w:r>
        <w:rPr>
          <w:noProof/>
          <w:lang w:val="en-CA"/>
        </w:rPr>
        <w:t> </w:t>
      </w:r>
      <w:r w:rsidRPr="00BF0173">
        <w:rPr>
          <w:noProof/>
          <w:lang w:val="en-CA"/>
        </w:rPr>
        <w:t>]</w:t>
      </w:r>
      <w:r>
        <w:rPr>
          <w:noProof/>
          <w:lang w:val="en-CA"/>
        </w:rPr>
        <w:t> </w:t>
      </w:r>
      <w:r w:rsidRPr="00BF0173">
        <w:rPr>
          <w:noProof/>
          <w:lang w:val="en-CA"/>
        </w:rPr>
        <w:t>)</w:t>
      </w:r>
      <w:r>
        <w:rPr>
          <w:noProof/>
          <w:lang w:val="en-CA"/>
        </w:rPr>
        <w:t> </w:t>
      </w:r>
      <w:r w:rsidRPr="00BF0173">
        <w:rPr>
          <w:noProof/>
          <w:lang w:val="en-CA"/>
        </w:rPr>
        <w:t>/</w:t>
      </w:r>
      <w:r>
        <w:rPr>
          <w:noProof/>
          <w:lang w:val="en-CA"/>
        </w:rPr>
        <w:t> </w:t>
      </w:r>
      <w:r w:rsidRPr="00BF0173">
        <w:rPr>
          <w:noProof/>
          <w:lang w:val="en-CA"/>
        </w:rPr>
        <w:t>n</w:t>
      </w:r>
      <w:r>
        <w:rPr>
          <w:noProof/>
          <w:lang w:val="en-CA"/>
        </w:rPr>
        <w:t> </w:t>
      </w:r>
      <w:r w:rsidRPr="00BF0173">
        <w:rPr>
          <w:noProof/>
          <w:lang w:val="en-CA"/>
        </w:rPr>
        <w:t>][</w:t>
      </w:r>
      <w:r>
        <w:rPr>
          <w:noProof/>
          <w:lang w:val="en-CA"/>
        </w:rPr>
        <w:t> </w:t>
      </w:r>
      <w:r w:rsidRPr="00BF0173">
        <w:rPr>
          <w:noProof/>
          <w:lang w:val="en-CA"/>
        </w:rPr>
        <w:t>(x</w:t>
      </w:r>
      <w:r>
        <w:rPr>
          <w:noProof/>
          <w:lang w:val="en-CA"/>
        </w:rPr>
        <w:t> </w:t>
      </w:r>
      <w:r w:rsidRPr="00BF0173">
        <w:rPr>
          <w:noProof/>
          <w:lang w:val="en-CA"/>
        </w:rPr>
        <w:t>+</w:t>
      </w:r>
      <w:r>
        <w:rPr>
          <w:noProof/>
          <w:lang w:val="en-CA"/>
        </w:rPr>
        <w:t> </w:t>
      </w:r>
      <w:r w:rsidRPr="00BF0173">
        <w:rPr>
          <w:noProof/>
          <w:lang w:val="en-CA"/>
        </w:rPr>
        <w:t>kx[</w:t>
      </w:r>
      <w:r>
        <w:rPr>
          <w:noProof/>
          <w:lang w:val="en-CA"/>
        </w:rPr>
        <w:t> </w:t>
      </w:r>
      <w:r w:rsidRPr="00BF0173">
        <w:rPr>
          <w:noProof/>
          <w:lang w:val="en-CA"/>
        </w:rPr>
        <w:t>i</w:t>
      </w:r>
      <w:r>
        <w:rPr>
          <w:noProof/>
          <w:lang w:val="en-CA"/>
        </w:rPr>
        <w:t> </w:t>
      </w:r>
      <w:r w:rsidRPr="00BF0173">
        <w:rPr>
          <w:noProof/>
          <w:lang w:val="en-CA"/>
        </w:rPr>
        <w:t>])</w:t>
      </w:r>
      <w:r>
        <w:rPr>
          <w:noProof/>
          <w:lang w:val="en-CA"/>
        </w:rPr>
        <w:t> </w:t>
      </w:r>
      <w:r w:rsidRPr="00BF0173">
        <w:rPr>
          <w:noProof/>
          <w:lang w:val="en-CA"/>
        </w:rPr>
        <w:t>/</w:t>
      </w:r>
      <w:r>
        <w:rPr>
          <w:noProof/>
          <w:lang w:val="en-CA"/>
        </w:rPr>
        <w:t> </w:t>
      </w:r>
      <w:r w:rsidRPr="00BF0173">
        <w:rPr>
          <w:noProof/>
          <w:lang w:val="en-CA"/>
        </w:rPr>
        <w:t>n</w:t>
      </w:r>
      <w:r>
        <w:rPr>
          <w:noProof/>
          <w:lang w:val="en-CA"/>
        </w:rPr>
        <w:t> </w:t>
      </w:r>
      <w:r w:rsidRPr="00BF0173">
        <w:rPr>
          <w:noProof/>
          <w:lang w:val="en-CA"/>
        </w:rPr>
        <w:t>]</w:t>
      </w:r>
      <w:r>
        <w:rPr>
          <w:noProof/>
          <w:lang w:val="en-CA"/>
        </w:rPr>
        <w:t> </w:t>
      </w:r>
      <w:r w:rsidRPr="00BF0173">
        <w:rPr>
          <w:noProof/>
          <w:lang w:val="en-CA"/>
        </w:rPr>
        <w:t>)</w:t>
      </w:r>
      <w:r>
        <w:rPr>
          <w:noProof/>
          <w:lang w:val="en-CA"/>
        </w:rPr>
        <w:t> </w:t>
      </w:r>
      <w:r w:rsidRPr="00BF0173">
        <w:rPr>
          <w:noProof/>
          <w:lang w:val="en-CA"/>
        </w:rPr>
        <w:t>{</w:t>
      </w:r>
      <w:r>
        <w:rPr>
          <w:noProof/>
          <w:lang w:val="en-CA"/>
        </w:rPr>
        <w:br/>
      </w:r>
      <w:r>
        <w:rPr>
          <w:noProof/>
          <w:lang w:val="en-CA"/>
        </w:rPr>
        <w:tab/>
      </w:r>
      <w:r w:rsidRPr="00BF0173">
        <w:rPr>
          <w:noProof/>
          <w:lang w:val="en-CA"/>
        </w:rPr>
        <w:tab/>
      </w:r>
      <w:r w:rsidRPr="00BF0173">
        <w:rPr>
          <w:noProof/>
          <w:lang w:val="en-CA"/>
        </w:rPr>
        <w:tab/>
        <w:t>NgX[</w:t>
      </w:r>
      <w:r>
        <w:rPr>
          <w:noProof/>
          <w:lang w:val="en-CA"/>
        </w:rPr>
        <w:t> </w:t>
      </w:r>
      <w:r w:rsidRPr="00BF0173">
        <w:rPr>
          <w:noProof/>
          <w:lang w:val="en-CA"/>
        </w:rPr>
        <w:t>NumNeighbours</w:t>
      </w:r>
      <w:r>
        <w:rPr>
          <w:noProof/>
          <w:lang w:val="en-CA"/>
        </w:rPr>
        <w:t> </w:t>
      </w:r>
      <w:r w:rsidRPr="00BF0173">
        <w:rPr>
          <w:noProof/>
          <w:lang w:val="en-CA"/>
        </w:rPr>
        <w:t>]</w:t>
      </w:r>
      <w:r>
        <w:rPr>
          <w:noProof/>
          <w:lang w:val="en-CA"/>
        </w:rPr>
        <w:t> </w:t>
      </w:r>
      <w:r w:rsidRPr="00BF0173">
        <w:rPr>
          <w:noProof/>
          <w:lang w:val="en-CA"/>
        </w:rPr>
        <w:t>=</w:t>
      </w:r>
      <w:r>
        <w:rPr>
          <w:noProof/>
          <w:lang w:val="en-CA"/>
        </w:rPr>
        <w:t> </w:t>
      </w:r>
      <w:r w:rsidRPr="00BF0173">
        <w:rPr>
          <w:noProof/>
          <w:lang w:val="en-CA"/>
        </w:rPr>
        <w:t>x</w:t>
      </w:r>
      <w:r>
        <w:rPr>
          <w:noProof/>
          <w:lang w:val="en-CA"/>
        </w:rPr>
        <w:t> </w:t>
      </w:r>
      <w:r w:rsidRPr="00BF0173">
        <w:rPr>
          <w:noProof/>
          <w:lang w:val="en-CA"/>
        </w:rPr>
        <w:t>+</w:t>
      </w:r>
      <w:r>
        <w:rPr>
          <w:noProof/>
          <w:lang w:val="en-CA"/>
        </w:rPr>
        <w:t> </w:t>
      </w:r>
      <w:r w:rsidRPr="00BF0173">
        <w:rPr>
          <w:noProof/>
          <w:lang w:val="en-CA"/>
        </w:rPr>
        <w:t>kx[</w:t>
      </w:r>
      <w:r>
        <w:rPr>
          <w:noProof/>
          <w:lang w:val="en-CA"/>
        </w:rPr>
        <w:t> </w:t>
      </w:r>
      <w:r w:rsidRPr="00BF0173">
        <w:rPr>
          <w:noProof/>
          <w:lang w:val="en-CA"/>
        </w:rPr>
        <w:t>i</w:t>
      </w:r>
      <w:r>
        <w:rPr>
          <w:noProof/>
          <w:lang w:val="en-CA"/>
        </w:rPr>
        <w:t> </w:t>
      </w:r>
      <w:r w:rsidRPr="00BF0173">
        <w:rPr>
          <w:noProof/>
          <w:lang w:val="en-CA"/>
        </w:rPr>
        <w:t>]</w:t>
      </w:r>
      <w:r>
        <w:rPr>
          <w:noProof/>
          <w:lang w:val="en-CA"/>
        </w:rPr>
        <w:br/>
      </w:r>
      <w:r>
        <w:rPr>
          <w:noProof/>
          <w:lang w:val="en-CA"/>
        </w:rPr>
        <w:tab/>
      </w:r>
      <w:r w:rsidRPr="00BF0173">
        <w:rPr>
          <w:noProof/>
          <w:lang w:val="en-CA"/>
        </w:rPr>
        <w:tab/>
      </w:r>
      <w:r w:rsidRPr="00BF0173">
        <w:rPr>
          <w:noProof/>
          <w:lang w:val="en-CA"/>
        </w:rPr>
        <w:tab/>
        <w:t>NgY[</w:t>
      </w:r>
      <w:r>
        <w:rPr>
          <w:noProof/>
          <w:lang w:val="en-CA"/>
        </w:rPr>
        <w:t> </w:t>
      </w:r>
      <w:r w:rsidRPr="00BF0173">
        <w:rPr>
          <w:noProof/>
          <w:lang w:val="en-CA"/>
        </w:rPr>
        <w:t>NumNeighbours</w:t>
      </w:r>
      <w:r>
        <w:rPr>
          <w:noProof/>
          <w:lang w:val="en-CA"/>
        </w:rPr>
        <w:t> </w:t>
      </w:r>
      <w:r w:rsidRPr="00BF0173">
        <w:rPr>
          <w:noProof/>
          <w:lang w:val="en-CA"/>
        </w:rPr>
        <w:t>]</w:t>
      </w:r>
      <w:r>
        <w:rPr>
          <w:noProof/>
          <w:lang w:val="en-CA"/>
        </w:rPr>
        <w:t> </w:t>
      </w:r>
      <w:r w:rsidRPr="00BF0173">
        <w:rPr>
          <w:noProof/>
          <w:lang w:val="en-CA"/>
        </w:rPr>
        <w:t>=</w:t>
      </w:r>
      <w:r>
        <w:rPr>
          <w:noProof/>
          <w:lang w:val="en-CA"/>
        </w:rPr>
        <w:t> </w:t>
      </w:r>
      <w:r w:rsidRPr="00BF0173">
        <w:rPr>
          <w:noProof/>
          <w:lang w:val="en-CA"/>
        </w:rPr>
        <w:t>y</w:t>
      </w:r>
      <w:r>
        <w:rPr>
          <w:noProof/>
          <w:lang w:val="en-CA"/>
        </w:rPr>
        <w:t> </w:t>
      </w:r>
      <w:r w:rsidRPr="00BF0173">
        <w:rPr>
          <w:noProof/>
          <w:lang w:val="en-CA"/>
        </w:rPr>
        <w:t>+</w:t>
      </w:r>
      <w:r>
        <w:rPr>
          <w:noProof/>
          <w:lang w:val="en-CA"/>
        </w:rPr>
        <w:t> </w:t>
      </w:r>
      <w:r w:rsidRPr="00BF0173">
        <w:rPr>
          <w:noProof/>
          <w:lang w:val="en-CA"/>
        </w:rPr>
        <w:t>ky[</w:t>
      </w:r>
      <w:r>
        <w:rPr>
          <w:noProof/>
          <w:lang w:val="en-CA"/>
        </w:rPr>
        <w:t> </w:t>
      </w:r>
      <w:r w:rsidRPr="00BF0173">
        <w:rPr>
          <w:noProof/>
          <w:lang w:val="en-CA"/>
        </w:rPr>
        <w:t>i</w:t>
      </w:r>
      <w:r>
        <w:rPr>
          <w:noProof/>
          <w:lang w:val="en-CA"/>
        </w:rPr>
        <w:t> </w:t>
      </w:r>
      <w:r w:rsidRPr="00BF0173">
        <w:rPr>
          <w:noProof/>
          <w:lang w:val="en-CA"/>
        </w:rPr>
        <w:t>]</w:t>
      </w:r>
      <w:r>
        <w:rPr>
          <w:noProof/>
          <w:lang w:val="en-CA"/>
        </w:rPr>
        <w:br/>
      </w:r>
      <w:r>
        <w:rPr>
          <w:noProof/>
          <w:lang w:val="en-CA"/>
        </w:rPr>
        <w:tab/>
      </w:r>
      <w:r w:rsidRPr="00BF0173">
        <w:rPr>
          <w:noProof/>
          <w:lang w:val="en-CA"/>
        </w:rPr>
        <w:tab/>
      </w:r>
      <w:r w:rsidRPr="00BF0173">
        <w:rPr>
          <w:noProof/>
          <w:lang w:val="en-CA"/>
        </w:rPr>
        <w:tab/>
        <w:t>NumNeighbours++</w:t>
      </w:r>
      <w:r>
        <w:rPr>
          <w:noProof/>
          <w:lang w:val="en-CA"/>
        </w:rPr>
        <w:br/>
      </w:r>
      <w:r>
        <w:rPr>
          <w:noProof/>
          <w:lang w:val="en-CA"/>
        </w:rPr>
        <w:tab/>
      </w:r>
      <w:r w:rsidRPr="00BF0173">
        <w:rPr>
          <w:noProof/>
          <w:lang w:val="en-CA"/>
        </w:rPr>
        <w:tab/>
        <w:t>}</w:t>
      </w:r>
      <w:r>
        <w:rPr>
          <w:noProof/>
          <w:lang w:val="en-CA"/>
        </w:rPr>
        <w:br/>
      </w:r>
      <w:r>
        <w:rPr>
          <w:noProof/>
          <w:lang w:val="en-CA"/>
        </w:rPr>
        <w:tab/>
      </w:r>
      <w:r w:rsidRPr="00BF0173">
        <w:rPr>
          <w:noProof/>
          <w:lang w:val="en-CA"/>
        </w:rPr>
        <w:t>}</w:t>
      </w:r>
    </w:p>
    <w:p w14:paraId="03F557B0" w14:textId="77777777" w:rsidR="00EA6BB0" w:rsidRPr="00BF0173" w:rsidRDefault="00EA6BB0" w:rsidP="00EA6BB0">
      <w:pPr>
        <w:pStyle w:val="a3"/>
        <w:tabs>
          <w:tab w:val="clear" w:pos="403"/>
          <w:tab w:val="clear" w:pos="720"/>
        </w:tabs>
        <w:rPr>
          <w:lang w:val="en-CA"/>
        </w:rPr>
      </w:pPr>
      <w:bookmarkStart w:id="2377" w:name="_Ref33606886"/>
      <w:bookmarkStart w:id="2378" w:name="_Toc48570928"/>
      <w:bookmarkStart w:id="2379" w:name="_Toc49424483"/>
      <w:bookmarkStart w:id="2380" w:name="_Toc54012164"/>
      <w:bookmarkStart w:id="2381" w:name="_Toc55548547"/>
      <w:r w:rsidRPr="00BF0173">
        <w:rPr>
          <w:lang w:val="en-CA"/>
        </w:rPr>
        <w:t>Foreground edge flag process</w:t>
      </w:r>
      <w:bookmarkEnd w:id="2377"/>
      <w:bookmarkEnd w:id="2378"/>
      <w:bookmarkEnd w:id="2379"/>
      <w:bookmarkEnd w:id="2380"/>
      <w:bookmarkEnd w:id="2381"/>
    </w:p>
    <w:p w14:paraId="7631A665" w14:textId="77777777" w:rsidR="00EA6BB0" w:rsidRPr="00BF0173" w:rsidRDefault="00EA6BB0" w:rsidP="00EA6BB0">
      <w:pPr>
        <w:tabs>
          <w:tab w:val="clear" w:pos="403"/>
        </w:tabs>
        <w:rPr>
          <w:lang w:val="en-CA" w:eastAsia="ja-JP"/>
        </w:rPr>
      </w:pPr>
      <w:r w:rsidRPr="00BF0173">
        <w:rPr>
          <w:lang w:val="en-CA" w:eastAsia="ja-JP"/>
        </w:rPr>
        <w:t>This process determines if a sample is a foreground edge. Because this process is used multiple times within the scaled geometry video scaling process the input frame has a generic name.</w:t>
      </w:r>
    </w:p>
    <w:p w14:paraId="69C95804" w14:textId="77777777" w:rsidR="00EA6BB0" w:rsidRPr="00BF0173" w:rsidRDefault="00EA6BB0" w:rsidP="00EA6BB0">
      <w:pPr>
        <w:tabs>
          <w:tab w:val="clear" w:pos="403"/>
        </w:tabs>
        <w:rPr>
          <w:lang w:val="en-CA" w:eastAsia="ja-JP"/>
        </w:rPr>
      </w:pPr>
      <w:r w:rsidRPr="00BF0173">
        <w:rPr>
          <w:lang w:val="en-CA" w:eastAsia="ja-JP"/>
        </w:rPr>
        <w:t>Input to this process are:</w:t>
      </w:r>
    </w:p>
    <w:p w14:paraId="6C427DDF" w14:textId="263F4B0B" w:rsidR="00EA6BB0" w:rsidRPr="001B5EE4" w:rsidRDefault="00EA6BB0" w:rsidP="003740AD">
      <w:pPr>
        <w:pStyle w:val="ListParagraph"/>
        <w:numPr>
          <w:ilvl w:val="0"/>
          <w:numId w:val="62"/>
        </w:numPr>
        <w:ind w:leftChars="0"/>
      </w:pPr>
      <w:r w:rsidRPr="001B5EE4">
        <w:t>the sample position (x,</w:t>
      </w:r>
      <w:r w:rsidR="001B5EE4">
        <w:t> </w:t>
      </w:r>
      <w:r w:rsidRPr="001B5EE4">
        <w:t>y),</w:t>
      </w:r>
    </w:p>
    <w:p w14:paraId="4DE3CDD8" w14:textId="687EA34E" w:rsidR="00EA6BB0" w:rsidRDefault="00EA6BB0" w:rsidP="003740AD">
      <w:pPr>
        <w:pStyle w:val="ListParagraph"/>
        <w:numPr>
          <w:ilvl w:val="0"/>
          <w:numId w:val="62"/>
        </w:numPr>
        <w:ind w:leftChars="0"/>
      </w:pPr>
      <w:r w:rsidRPr="001B5EE4">
        <w:t xml:space="preserve">the 2D array </w:t>
      </w:r>
      <w:r w:rsidR="00A61D2D">
        <w:t>i</w:t>
      </w:r>
      <w:r w:rsidRPr="001B5EE4">
        <w:t>nputFrame</w:t>
      </w:r>
      <w:r w:rsidR="007B0B01">
        <w:t xml:space="preserve"> of size </w:t>
      </w:r>
      <w:r w:rsidR="009F14B4" w:rsidRPr="00F41B4E">
        <w:rPr>
          <w:highlight w:val="yellow"/>
        </w:rPr>
        <w:t>size</w:t>
      </w:r>
      <w:r w:rsidR="00CA54C0">
        <w:rPr>
          <w:highlight w:val="yellow"/>
        </w:rPr>
        <w:t>Y</w:t>
      </w:r>
      <w:r w:rsidR="00A61D2D" w:rsidRPr="00F41B4E">
        <w:rPr>
          <w:highlight w:val="yellow"/>
        </w:rPr>
        <w:t> × </w:t>
      </w:r>
      <w:r w:rsidR="009F14B4" w:rsidRPr="009F14B4">
        <w:rPr>
          <w:highlight w:val="yellow"/>
        </w:rPr>
        <w:t>size</w:t>
      </w:r>
      <w:r w:rsidR="00CA54C0" w:rsidRPr="002631B5">
        <w:rPr>
          <w:highlight w:val="yellow"/>
        </w:rPr>
        <w:t>X</w:t>
      </w:r>
      <w:r w:rsidR="00A61D2D">
        <w:t xml:space="preserve">, representing </w:t>
      </w:r>
      <w:r w:rsidR="00A61D2D" w:rsidRPr="00F56284">
        <w:t>a geometry frame</w:t>
      </w:r>
      <w:r w:rsidR="002231C3">
        <w:t>,</w:t>
      </w:r>
    </w:p>
    <w:p w14:paraId="46232366" w14:textId="2237CCB4" w:rsidR="002231C3" w:rsidRPr="001B5EE4" w:rsidRDefault="002231C3" w:rsidP="003740AD">
      <w:pPr>
        <w:pStyle w:val="ListParagraph"/>
        <w:numPr>
          <w:ilvl w:val="0"/>
          <w:numId w:val="62"/>
        </w:numPr>
        <w:ind w:leftChars="0"/>
      </w:pPr>
      <w:r w:rsidRPr="00F56284">
        <w:rPr>
          <w:lang w:val="en-CA" w:eastAsia="ja-JP"/>
        </w:rPr>
        <w:t xml:space="preserve">the </w:t>
      </w:r>
      <w:r w:rsidRPr="00F56284">
        <w:t xml:space="preserve">2D array </w:t>
      </w:r>
      <w:r>
        <w:rPr>
          <w:lang w:val="en-CA" w:eastAsia="ja-JP"/>
        </w:rPr>
        <w:t>f</w:t>
      </w:r>
      <w:r w:rsidRPr="00F56284">
        <w:rPr>
          <w:lang w:val="en-CA" w:eastAsia="ja-JP"/>
        </w:rPr>
        <w:t>oregroundEdgeFlag</w:t>
      </w:r>
      <w:r w:rsidR="003F6DE2">
        <w:rPr>
          <w:lang w:val="en-CA" w:eastAsia="ja-JP"/>
        </w:rPr>
        <w:t xml:space="preserve"> </w:t>
      </w:r>
      <w:r>
        <w:t xml:space="preserve">of size </w:t>
      </w:r>
      <w:r w:rsidRPr="00F56284">
        <w:rPr>
          <w:highlight w:val="yellow"/>
        </w:rPr>
        <w:t>size</w:t>
      </w:r>
      <w:r w:rsidR="00CA54C0">
        <w:rPr>
          <w:highlight w:val="yellow"/>
        </w:rPr>
        <w:t>Y</w:t>
      </w:r>
      <w:r w:rsidRPr="00F56284">
        <w:rPr>
          <w:highlight w:val="yellow"/>
        </w:rPr>
        <w:t> × size</w:t>
      </w:r>
      <w:r w:rsidR="00CA54C0" w:rsidRPr="00F41B4E">
        <w:rPr>
          <w:highlight w:val="yellow"/>
        </w:rPr>
        <w:t>X</w:t>
      </w:r>
    </w:p>
    <w:p w14:paraId="08A957A0" w14:textId="77777777" w:rsidR="001B5EE4" w:rsidRDefault="00EA6BB0" w:rsidP="00EA6BB0">
      <w:pPr>
        <w:tabs>
          <w:tab w:val="clear" w:pos="403"/>
        </w:tabs>
        <w:rPr>
          <w:lang w:val="en-CA" w:eastAsia="ja-JP"/>
        </w:rPr>
      </w:pPr>
      <w:r w:rsidRPr="00BF0173">
        <w:rPr>
          <w:lang w:val="en-CA" w:eastAsia="ja-JP"/>
        </w:rPr>
        <w:t>Output of this process is</w:t>
      </w:r>
      <w:r w:rsidR="001B5EE4">
        <w:rPr>
          <w:lang w:val="en-CA" w:eastAsia="ja-JP"/>
        </w:rPr>
        <w:t>:</w:t>
      </w:r>
    </w:p>
    <w:p w14:paraId="375CBECC" w14:textId="2145EF92" w:rsidR="00EA6BB0" w:rsidRPr="001B5EE4" w:rsidRDefault="00EA6BB0" w:rsidP="003740AD">
      <w:pPr>
        <w:pStyle w:val="ListParagraph"/>
        <w:numPr>
          <w:ilvl w:val="0"/>
          <w:numId w:val="63"/>
        </w:numPr>
        <w:tabs>
          <w:tab w:val="clear" w:pos="403"/>
        </w:tabs>
        <w:ind w:leftChars="0"/>
        <w:rPr>
          <w:lang w:val="en-CA" w:eastAsia="ja-JP"/>
        </w:rPr>
      </w:pPr>
      <w:r w:rsidRPr="001B5EE4">
        <w:rPr>
          <w:lang w:val="en-CA" w:eastAsia="ja-JP"/>
        </w:rPr>
        <w:t xml:space="preserve">the </w:t>
      </w:r>
      <w:r w:rsidR="002231C3">
        <w:rPr>
          <w:lang w:val="en-CA" w:eastAsia="ja-JP"/>
        </w:rPr>
        <w:t>updated</w:t>
      </w:r>
      <w:r w:rsidR="009F14B4" w:rsidRPr="00F56284">
        <w:t xml:space="preserve">2D array </w:t>
      </w:r>
      <w:r w:rsidR="009955E6">
        <w:rPr>
          <w:lang w:val="en-CA" w:eastAsia="ja-JP"/>
        </w:rPr>
        <w:t>f</w:t>
      </w:r>
      <w:r w:rsidRPr="001B5EE4">
        <w:rPr>
          <w:lang w:val="en-CA" w:eastAsia="ja-JP"/>
        </w:rPr>
        <w:t>oregroundEdgeFlag</w:t>
      </w:r>
      <w:r w:rsidR="009F14B4">
        <w:rPr>
          <w:lang w:val="en-CA" w:eastAsia="ja-JP"/>
        </w:rPr>
        <w:t xml:space="preserve"> </w:t>
      </w:r>
      <w:r w:rsidR="009F14B4">
        <w:t xml:space="preserve">of size </w:t>
      </w:r>
      <w:r w:rsidR="009F14B4" w:rsidRPr="00F41B4E">
        <w:rPr>
          <w:highlight w:val="yellow"/>
        </w:rPr>
        <w:t>size</w:t>
      </w:r>
      <w:r w:rsidR="00CA54C0">
        <w:rPr>
          <w:highlight w:val="yellow"/>
        </w:rPr>
        <w:t>Y</w:t>
      </w:r>
      <w:r w:rsidR="009F14B4" w:rsidRPr="009F14B4">
        <w:rPr>
          <w:highlight w:val="yellow"/>
        </w:rPr>
        <w:t> × size</w:t>
      </w:r>
      <w:r w:rsidR="00CA54C0" w:rsidRPr="00F41B4E">
        <w:rPr>
          <w:highlight w:val="yellow"/>
        </w:rPr>
        <w:t>X</w:t>
      </w:r>
    </w:p>
    <w:p w14:paraId="7C105E17" w14:textId="13046E56" w:rsidR="00EA6BB0" w:rsidRPr="00BF0173" w:rsidRDefault="00EA6BB0" w:rsidP="00EA6BB0">
      <w:pPr>
        <w:tabs>
          <w:tab w:val="clear" w:pos="403"/>
        </w:tabs>
        <w:rPr>
          <w:lang w:val="en-CA" w:eastAsia="ja-JP"/>
        </w:rPr>
      </w:pPr>
      <w:r w:rsidRPr="00BF0173">
        <w:rPr>
          <w:lang w:val="en-CA" w:eastAsia="ja-JP"/>
        </w:rPr>
        <w:t>This process invokes the sample neighbours enumeration process (</w:t>
      </w:r>
      <w:r w:rsidR="00CA1148">
        <w:rPr>
          <w:lang w:val="en-CA" w:eastAsia="ja-JP"/>
        </w:rPr>
        <w:t>subclause</w:t>
      </w:r>
      <w:r w:rsidRPr="00BF0173">
        <w:rPr>
          <w:lang w:val="en-CA" w:eastAsia="ja-JP"/>
        </w:rPr>
        <w:t xml:space="preserve"> </w:t>
      </w:r>
      <w:r w:rsidRPr="00BF0173">
        <w:rPr>
          <w:lang w:val="en-CA" w:eastAsia="ja-JP"/>
        </w:rPr>
        <w:fldChar w:fldCharType="begin"/>
      </w:r>
      <w:r w:rsidRPr="00BF0173">
        <w:rPr>
          <w:lang w:val="en-CA" w:eastAsia="ja-JP"/>
        </w:rPr>
        <w:instrText xml:space="preserve"> REF _Ref33606869 \r \h </w:instrText>
      </w:r>
      <w:r w:rsidRPr="00BF0173">
        <w:rPr>
          <w:lang w:val="en-CA" w:eastAsia="ja-JP"/>
        </w:rPr>
      </w:r>
      <w:r w:rsidRPr="00BF0173">
        <w:rPr>
          <w:lang w:val="en-CA" w:eastAsia="ja-JP"/>
        </w:rPr>
        <w:fldChar w:fldCharType="separate"/>
      </w:r>
      <w:r w:rsidR="00D1378D">
        <w:rPr>
          <w:lang w:val="en-CA" w:eastAsia="ja-JP"/>
        </w:rPr>
        <w:t>H.5.2</w:t>
      </w:r>
      <w:r w:rsidRPr="00BF0173">
        <w:rPr>
          <w:lang w:val="en-CA" w:eastAsia="ja-JP"/>
        </w:rPr>
        <w:fldChar w:fldCharType="end"/>
      </w:r>
      <w:r w:rsidRPr="00BF0173">
        <w:rPr>
          <w:lang w:val="en-CA" w:eastAsia="ja-JP"/>
        </w:rPr>
        <w:t xml:space="preserve">). The process is defined by the following procedure, where NgX, NgY and NumNeighbours are computed according to </w:t>
      </w:r>
      <w:r w:rsidRPr="00BF0173">
        <w:rPr>
          <w:lang w:val="en-CA" w:eastAsia="ja-JP"/>
        </w:rPr>
        <w:fldChar w:fldCharType="begin"/>
      </w:r>
      <w:r w:rsidRPr="00BF0173">
        <w:rPr>
          <w:lang w:val="en-CA" w:eastAsia="ja-JP"/>
        </w:rPr>
        <w:instrText xml:space="preserve"> REF _Ref33606869 \r \h </w:instrText>
      </w:r>
      <w:r w:rsidRPr="00BF0173">
        <w:rPr>
          <w:lang w:val="en-CA" w:eastAsia="ja-JP"/>
        </w:rPr>
      </w:r>
      <w:r w:rsidRPr="00BF0173">
        <w:rPr>
          <w:lang w:val="en-CA" w:eastAsia="ja-JP"/>
        </w:rPr>
        <w:fldChar w:fldCharType="separate"/>
      </w:r>
      <w:r w:rsidR="00D1378D">
        <w:rPr>
          <w:lang w:val="en-CA" w:eastAsia="ja-JP"/>
        </w:rPr>
        <w:t>H.5.2</w:t>
      </w:r>
      <w:r w:rsidRPr="00BF0173">
        <w:rPr>
          <w:lang w:val="en-CA" w:eastAsia="ja-JP"/>
        </w:rPr>
        <w:fldChar w:fldCharType="end"/>
      </w:r>
      <w:r w:rsidRPr="00BF0173">
        <w:rPr>
          <w:lang w:val="en-CA" w:eastAsia="ja-JP"/>
        </w:rPr>
        <w:t xml:space="preserve"> with Connectivity equal to 4:</w:t>
      </w:r>
    </w:p>
    <w:p w14:paraId="1AF68B39" w14:textId="508682B1" w:rsidR="00EA6BB0" w:rsidRDefault="002231C3" w:rsidP="00EA6BB0">
      <w:pPr>
        <w:rPr>
          <w:lang w:val="en-CA"/>
        </w:rPr>
      </w:pPr>
      <w:r>
        <w:rPr>
          <w:lang w:val="en-CA"/>
        </w:rPr>
        <w:tab/>
        <w:t>f</w:t>
      </w:r>
      <w:r w:rsidR="00EA6BB0" w:rsidRPr="00BF0173">
        <w:rPr>
          <w:lang w:val="en-CA"/>
        </w:rPr>
        <w:t>oregroundEdgFlag[</w:t>
      </w:r>
      <w:r w:rsidR="00EA6BB0">
        <w:rPr>
          <w:lang w:val="en-CA"/>
        </w:rPr>
        <w:t> </w:t>
      </w:r>
      <w:r w:rsidR="00EA6BB0" w:rsidRPr="00BF0173">
        <w:rPr>
          <w:lang w:val="en-CA"/>
        </w:rPr>
        <w:t>y</w:t>
      </w:r>
      <w:r w:rsidR="00EA6BB0">
        <w:rPr>
          <w:lang w:val="en-CA"/>
        </w:rPr>
        <w:t> </w:t>
      </w:r>
      <w:r w:rsidR="00EA6BB0" w:rsidRPr="00BF0173">
        <w:rPr>
          <w:lang w:val="en-CA"/>
        </w:rPr>
        <w:t>][</w:t>
      </w:r>
      <w:r w:rsidR="00EA6BB0">
        <w:rPr>
          <w:lang w:val="en-CA"/>
        </w:rPr>
        <w:t> </w:t>
      </w:r>
      <w:r w:rsidR="00EA6BB0" w:rsidRPr="00BF0173">
        <w:rPr>
          <w:lang w:val="en-CA"/>
        </w:rPr>
        <w:t>x</w:t>
      </w:r>
      <w:r w:rsidR="00EA6BB0">
        <w:rPr>
          <w:lang w:val="en-CA"/>
        </w:rPr>
        <w:t> </w:t>
      </w:r>
      <w:r w:rsidR="00EA6BB0" w:rsidRPr="00BF0173">
        <w:rPr>
          <w:lang w:val="en-CA"/>
        </w:rPr>
        <w:t>]</w:t>
      </w:r>
      <w:r w:rsidR="00EA6BB0">
        <w:rPr>
          <w:lang w:val="en-CA"/>
        </w:rPr>
        <w:t> </w:t>
      </w:r>
      <w:r w:rsidR="00EA6BB0" w:rsidRPr="00BF0173">
        <w:rPr>
          <w:lang w:val="en-CA"/>
        </w:rPr>
        <w:t>=</w:t>
      </w:r>
      <w:r w:rsidR="00EA6BB0">
        <w:rPr>
          <w:lang w:val="en-CA"/>
        </w:rPr>
        <w:t> </w:t>
      </w:r>
      <w:r w:rsidR="00EA6BB0" w:rsidRPr="00BF0173">
        <w:rPr>
          <w:lang w:val="en-CA"/>
        </w:rPr>
        <w:t>0</w:t>
      </w:r>
      <w:r w:rsidR="00EA6BB0">
        <w:rPr>
          <w:lang w:val="en-CA"/>
        </w:rPr>
        <w:br/>
      </w:r>
      <w:r w:rsidR="00EA6BB0">
        <w:rPr>
          <w:lang w:val="en-CA"/>
        </w:rPr>
        <w:tab/>
      </w:r>
      <w:r w:rsidR="00EA6BB0" w:rsidRPr="00BF0173">
        <w:rPr>
          <w:lang w:val="en-CA"/>
        </w:rPr>
        <w:t>for(</w:t>
      </w:r>
      <w:r w:rsidR="00EA6BB0">
        <w:rPr>
          <w:lang w:val="en-CA"/>
        </w:rPr>
        <w:t> </w:t>
      </w:r>
      <w:r w:rsidR="00EA6BB0" w:rsidRPr="00BF0173">
        <w:rPr>
          <w:lang w:val="en-CA"/>
        </w:rPr>
        <w:t>i</w:t>
      </w:r>
      <w:r w:rsidR="00EA6BB0">
        <w:rPr>
          <w:lang w:val="en-CA"/>
        </w:rPr>
        <w:t> </w:t>
      </w:r>
      <w:r w:rsidR="00EA6BB0" w:rsidRPr="00BF0173">
        <w:rPr>
          <w:lang w:val="en-CA"/>
        </w:rPr>
        <w:t>=</w:t>
      </w:r>
      <w:r w:rsidR="00EA6BB0">
        <w:rPr>
          <w:lang w:val="en-CA"/>
        </w:rPr>
        <w:t> </w:t>
      </w:r>
      <w:r w:rsidR="00EA6BB0" w:rsidRPr="00BF0173">
        <w:rPr>
          <w:lang w:val="en-CA"/>
        </w:rPr>
        <w:t>0;</w:t>
      </w:r>
      <w:r w:rsidR="00EA6BB0">
        <w:rPr>
          <w:lang w:val="en-CA"/>
        </w:rPr>
        <w:t> </w:t>
      </w:r>
      <w:r w:rsidR="00EA6BB0" w:rsidRPr="00BF0173">
        <w:rPr>
          <w:lang w:val="en-CA"/>
        </w:rPr>
        <w:t>i</w:t>
      </w:r>
      <w:r w:rsidR="00EA6BB0">
        <w:rPr>
          <w:lang w:val="en-CA"/>
        </w:rPr>
        <w:t> </w:t>
      </w:r>
      <w:r w:rsidR="00EA6BB0" w:rsidRPr="00BF0173">
        <w:rPr>
          <w:lang w:val="en-CA"/>
        </w:rPr>
        <w:t>&lt;</w:t>
      </w:r>
      <w:r w:rsidR="00EA6BB0">
        <w:rPr>
          <w:lang w:val="en-CA"/>
        </w:rPr>
        <w:t> </w:t>
      </w:r>
      <w:r w:rsidR="00EA6BB0" w:rsidRPr="00BF0173">
        <w:rPr>
          <w:lang w:val="en-CA"/>
        </w:rPr>
        <w:t>NumNeighbours;</w:t>
      </w:r>
      <w:r w:rsidR="00EA6BB0">
        <w:rPr>
          <w:lang w:val="en-CA"/>
        </w:rPr>
        <w:t> </w:t>
      </w:r>
      <w:r w:rsidR="00EA6BB0" w:rsidRPr="00BF0173">
        <w:rPr>
          <w:lang w:val="en-CA"/>
        </w:rPr>
        <w:t>i++</w:t>
      </w:r>
      <w:r w:rsidR="00EA6BB0">
        <w:rPr>
          <w:lang w:val="en-CA"/>
        </w:rPr>
        <w:t> </w:t>
      </w:r>
      <w:r w:rsidR="00EA6BB0" w:rsidRPr="00BF0173">
        <w:rPr>
          <w:lang w:val="en-CA"/>
        </w:rPr>
        <w:t>)</w:t>
      </w:r>
      <w:r w:rsidR="00EA6BB0">
        <w:rPr>
          <w:lang w:val="en-CA"/>
        </w:rPr>
        <w:t> </w:t>
      </w:r>
      <w:r w:rsidR="00EA6BB0" w:rsidRPr="00BF0173">
        <w:rPr>
          <w:lang w:val="en-CA"/>
        </w:rPr>
        <w:t>{</w:t>
      </w:r>
      <w:r w:rsidR="00EA6BB0">
        <w:rPr>
          <w:lang w:val="en-CA"/>
        </w:rPr>
        <w:br/>
      </w:r>
      <w:r w:rsidR="00EA6BB0">
        <w:rPr>
          <w:lang w:val="en-CA"/>
        </w:rPr>
        <w:tab/>
      </w:r>
      <w:r w:rsidR="00EA6BB0" w:rsidRPr="00BF0173">
        <w:rPr>
          <w:lang w:val="en-CA"/>
        </w:rPr>
        <w:tab/>
        <w:t>if(</w:t>
      </w:r>
      <w:r w:rsidR="00EA6BB0">
        <w:rPr>
          <w:lang w:val="en-CA"/>
        </w:rPr>
        <w:t> </w:t>
      </w:r>
      <w:r w:rsidR="00EA6BB0" w:rsidRPr="00BF0173">
        <w:rPr>
          <w:lang w:val="en-CA"/>
        </w:rPr>
        <w:t>GupDeltaThreshold</w:t>
      </w:r>
      <w:r w:rsidR="00EA6BB0">
        <w:rPr>
          <w:lang w:val="en-CA"/>
        </w:rPr>
        <w:t> </w:t>
      </w:r>
      <w:r w:rsidR="00EA6BB0" w:rsidRPr="00BF0173">
        <w:rPr>
          <w:lang w:val="en-CA"/>
        </w:rPr>
        <w:t>&lt;=</w:t>
      </w:r>
      <w:r w:rsidR="00EA6BB0">
        <w:rPr>
          <w:lang w:val="en-CA"/>
        </w:rPr>
        <w:t> </w:t>
      </w:r>
      <w:r w:rsidR="00D23EFB">
        <w:rPr>
          <w:lang w:val="en-CA"/>
        </w:rPr>
        <w:t>i</w:t>
      </w:r>
      <w:r w:rsidR="00EA6BB0" w:rsidRPr="00BF0173">
        <w:rPr>
          <w:lang w:val="en-CA"/>
        </w:rPr>
        <w:t>nputFrame[</w:t>
      </w:r>
      <w:r w:rsidR="00EA6BB0">
        <w:rPr>
          <w:lang w:val="en-CA"/>
        </w:rPr>
        <w:t> </w:t>
      </w:r>
      <w:r w:rsidR="00EA6BB0" w:rsidRPr="00BF0173">
        <w:rPr>
          <w:lang w:val="en-CA"/>
        </w:rPr>
        <w:t>y</w:t>
      </w:r>
      <w:r w:rsidR="00EA6BB0">
        <w:rPr>
          <w:lang w:val="en-CA"/>
        </w:rPr>
        <w:t> </w:t>
      </w:r>
      <w:r w:rsidR="00EA6BB0" w:rsidRPr="00BF0173">
        <w:rPr>
          <w:lang w:val="en-CA"/>
        </w:rPr>
        <w:t>][</w:t>
      </w:r>
      <w:r w:rsidR="00EA6BB0">
        <w:rPr>
          <w:lang w:val="en-CA"/>
        </w:rPr>
        <w:t> </w:t>
      </w:r>
      <w:r w:rsidR="00EA6BB0" w:rsidRPr="00BF0173">
        <w:rPr>
          <w:lang w:val="en-CA"/>
        </w:rPr>
        <w:t>x</w:t>
      </w:r>
      <w:r w:rsidR="00EA6BB0">
        <w:rPr>
          <w:lang w:val="en-CA"/>
        </w:rPr>
        <w:t> </w:t>
      </w:r>
      <w:r w:rsidR="00EA6BB0" w:rsidRPr="00BF0173">
        <w:rPr>
          <w:lang w:val="en-CA"/>
        </w:rPr>
        <w:t>]</w:t>
      </w:r>
      <w:r w:rsidR="00EA6BB0">
        <w:rPr>
          <w:lang w:val="en-CA"/>
        </w:rPr>
        <w:t> </w:t>
      </w:r>
      <w:r w:rsidR="00D274DE">
        <w:rPr>
          <w:rFonts w:eastAsia="Times New Roman"/>
          <w:color w:val="000000"/>
        </w:rPr>
        <w:t>–</w:t>
      </w:r>
      <w:r w:rsidR="00EA6BB0">
        <w:rPr>
          <w:lang w:val="en-CA"/>
        </w:rPr>
        <w:t> </w:t>
      </w:r>
      <w:r w:rsidR="00D23EFB">
        <w:rPr>
          <w:lang w:val="en-CA"/>
        </w:rPr>
        <w:t>i</w:t>
      </w:r>
      <w:r w:rsidR="00EA6BB0" w:rsidRPr="00BF0173">
        <w:rPr>
          <w:lang w:val="en-CA"/>
        </w:rPr>
        <w:t>nputFrame[</w:t>
      </w:r>
      <w:r w:rsidR="00EA6BB0">
        <w:rPr>
          <w:lang w:val="en-CA"/>
        </w:rPr>
        <w:t> </w:t>
      </w:r>
      <w:r w:rsidR="00EA6BB0" w:rsidRPr="00BF0173">
        <w:rPr>
          <w:lang w:val="en-CA"/>
        </w:rPr>
        <w:t>NgY[</w:t>
      </w:r>
      <w:r w:rsidR="00EA6BB0">
        <w:rPr>
          <w:lang w:val="en-CA"/>
        </w:rPr>
        <w:t> </w:t>
      </w:r>
      <w:r w:rsidR="00EA6BB0" w:rsidRPr="00BF0173">
        <w:rPr>
          <w:lang w:val="en-CA"/>
        </w:rPr>
        <w:t>i</w:t>
      </w:r>
      <w:r w:rsidR="00EA6BB0">
        <w:rPr>
          <w:lang w:val="en-CA"/>
        </w:rPr>
        <w:t> </w:t>
      </w:r>
      <w:r w:rsidR="00EA6BB0" w:rsidRPr="00BF0173">
        <w:rPr>
          <w:lang w:val="en-CA"/>
        </w:rPr>
        <w:t>]</w:t>
      </w:r>
      <w:r w:rsidR="00EA6BB0">
        <w:rPr>
          <w:lang w:val="en-CA"/>
        </w:rPr>
        <w:t> </w:t>
      </w:r>
      <w:r w:rsidR="00EA6BB0" w:rsidRPr="00BF0173">
        <w:rPr>
          <w:lang w:val="en-CA"/>
        </w:rPr>
        <w:t>][</w:t>
      </w:r>
      <w:r w:rsidR="00EA6BB0">
        <w:rPr>
          <w:lang w:val="en-CA"/>
        </w:rPr>
        <w:t> </w:t>
      </w:r>
      <w:r w:rsidR="00EA6BB0" w:rsidRPr="00BF0173">
        <w:rPr>
          <w:lang w:val="en-CA"/>
        </w:rPr>
        <w:t>NgX[</w:t>
      </w:r>
      <w:r w:rsidR="00EA6BB0">
        <w:rPr>
          <w:lang w:val="en-CA"/>
        </w:rPr>
        <w:t> </w:t>
      </w:r>
      <w:r w:rsidR="00EA6BB0" w:rsidRPr="00BF0173">
        <w:rPr>
          <w:lang w:val="en-CA"/>
        </w:rPr>
        <w:t>i</w:t>
      </w:r>
      <w:r w:rsidR="00EA6BB0">
        <w:rPr>
          <w:lang w:val="en-CA"/>
        </w:rPr>
        <w:t> </w:t>
      </w:r>
      <w:r w:rsidR="00EA6BB0" w:rsidRPr="00BF0173">
        <w:rPr>
          <w:lang w:val="en-CA"/>
        </w:rPr>
        <w:t>]</w:t>
      </w:r>
      <w:r w:rsidR="00EA6BB0">
        <w:rPr>
          <w:lang w:val="en-CA"/>
        </w:rPr>
        <w:t> </w:t>
      </w:r>
      <w:r w:rsidR="00EA6BB0" w:rsidRPr="00BF0173">
        <w:rPr>
          <w:lang w:val="en-CA"/>
        </w:rPr>
        <w:t>]</w:t>
      </w:r>
      <w:r w:rsidR="00EA6BB0">
        <w:rPr>
          <w:lang w:val="en-CA"/>
        </w:rPr>
        <w:t> </w:t>
      </w:r>
      <w:r w:rsidR="00EA6BB0" w:rsidRPr="00BF0173">
        <w:rPr>
          <w:lang w:val="en-CA"/>
        </w:rPr>
        <w:t>)</w:t>
      </w:r>
      <w:r w:rsidR="00EA6BB0">
        <w:rPr>
          <w:lang w:val="en-CA"/>
        </w:rPr>
        <w:br/>
      </w:r>
      <w:r w:rsidR="00EA6BB0">
        <w:rPr>
          <w:lang w:val="en-CA"/>
        </w:rPr>
        <w:tab/>
      </w:r>
      <w:r w:rsidR="00EA6BB0" w:rsidRPr="00BF0173">
        <w:rPr>
          <w:lang w:val="en-CA"/>
        </w:rPr>
        <w:tab/>
      </w:r>
      <w:r w:rsidR="00EA6BB0" w:rsidRPr="00BF0173">
        <w:rPr>
          <w:lang w:val="en-CA"/>
        </w:rPr>
        <w:tab/>
      </w:r>
      <w:r w:rsidR="00B904A5">
        <w:rPr>
          <w:lang w:val="en-CA"/>
        </w:rPr>
        <w:t>f</w:t>
      </w:r>
      <w:r w:rsidR="00EA6BB0" w:rsidRPr="00BF0173">
        <w:rPr>
          <w:lang w:val="en-CA"/>
        </w:rPr>
        <w:t>oregroundEdgFlag[</w:t>
      </w:r>
      <w:r w:rsidR="00EA6BB0">
        <w:rPr>
          <w:lang w:val="en-CA"/>
        </w:rPr>
        <w:t> </w:t>
      </w:r>
      <w:r w:rsidR="00EA6BB0" w:rsidRPr="00BF0173">
        <w:rPr>
          <w:lang w:val="en-CA"/>
        </w:rPr>
        <w:t>y</w:t>
      </w:r>
      <w:r w:rsidR="00EA6BB0">
        <w:rPr>
          <w:lang w:val="en-CA"/>
        </w:rPr>
        <w:t> </w:t>
      </w:r>
      <w:r w:rsidR="00EA6BB0" w:rsidRPr="00BF0173">
        <w:rPr>
          <w:lang w:val="en-CA"/>
        </w:rPr>
        <w:t>][</w:t>
      </w:r>
      <w:r w:rsidR="00EA6BB0">
        <w:rPr>
          <w:lang w:val="en-CA"/>
        </w:rPr>
        <w:t> </w:t>
      </w:r>
      <w:r w:rsidR="00EA6BB0" w:rsidRPr="00BF0173">
        <w:rPr>
          <w:lang w:val="en-CA"/>
        </w:rPr>
        <w:t>x</w:t>
      </w:r>
      <w:r w:rsidR="00EA6BB0">
        <w:rPr>
          <w:lang w:val="en-CA"/>
        </w:rPr>
        <w:t> </w:t>
      </w:r>
      <w:r w:rsidR="00EA6BB0" w:rsidRPr="00BF0173">
        <w:rPr>
          <w:lang w:val="en-CA"/>
        </w:rPr>
        <w:t>]</w:t>
      </w:r>
      <w:r w:rsidR="00EA6BB0">
        <w:rPr>
          <w:lang w:val="en-CA"/>
        </w:rPr>
        <w:t> </w:t>
      </w:r>
      <w:r w:rsidR="00EA6BB0" w:rsidRPr="00BF0173">
        <w:rPr>
          <w:lang w:val="en-CA"/>
        </w:rPr>
        <w:t>=</w:t>
      </w:r>
      <w:r w:rsidR="00EA6BB0">
        <w:rPr>
          <w:lang w:val="en-CA"/>
        </w:rPr>
        <w:t> </w:t>
      </w:r>
      <w:r w:rsidR="00EA6BB0" w:rsidRPr="00BF0173">
        <w:rPr>
          <w:lang w:val="en-CA"/>
        </w:rPr>
        <w:t>1</w:t>
      </w:r>
      <w:r w:rsidR="00EA6BB0">
        <w:rPr>
          <w:lang w:val="en-CA"/>
        </w:rPr>
        <w:br/>
      </w:r>
      <w:r w:rsidR="00EA6BB0">
        <w:rPr>
          <w:lang w:val="en-CA"/>
        </w:rPr>
        <w:tab/>
      </w:r>
      <w:r w:rsidR="00EA6BB0" w:rsidRPr="00BF0173">
        <w:rPr>
          <w:lang w:val="en-CA"/>
        </w:rPr>
        <w:t>}</w:t>
      </w:r>
      <w:r w:rsidR="00EA6BB0">
        <w:rPr>
          <w:lang w:val="en-CA"/>
        </w:rPr>
        <w:tab/>
      </w:r>
    </w:p>
    <w:p w14:paraId="7F47CEB6" w14:textId="77777777" w:rsidR="00EA6BB0" w:rsidRPr="00BF0173" w:rsidRDefault="00EA6BB0" w:rsidP="00EA6BB0">
      <w:pPr>
        <w:pStyle w:val="a3"/>
        <w:tabs>
          <w:tab w:val="clear" w:pos="403"/>
          <w:tab w:val="clear" w:pos="720"/>
        </w:tabs>
        <w:rPr>
          <w:lang w:val="en-CA"/>
        </w:rPr>
      </w:pPr>
      <w:bookmarkStart w:id="2382" w:name="_Ref33606907"/>
      <w:bookmarkStart w:id="2383" w:name="_Toc48570929"/>
      <w:bookmarkStart w:id="2384" w:name="_Toc49424484"/>
      <w:bookmarkStart w:id="2385" w:name="_Toc54012165"/>
      <w:bookmarkStart w:id="2386" w:name="_Toc55548548"/>
      <w:r w:rsidRPr="00BF0173">
        <w:rPr>
          <w:lang w:val="en-CA"/>
        </w:rPr>
        <w:t>Selective geometry erosion process</w:t>
      </w:r>
      <w:bookmarkEnd w:id="2382"/>
      <w:bookmarkEnd w:id="2383"/>
      <w:bookmarkEnd w:id="2384"/>
      <w:bookmarkEnd w:id="2385"/>
      <w:bookmarkEnd w:id="2386"/>
    </w:p>
    <w:p w14:paraId="00D2277D" w14:textId="77777777" w:rsidR="00EA6BB0" w:rsidRPr="00BF0173" w:rsidRDefault="00EA6BB0" w:rsidP="00EA6BB0">
      <w:pPr>
        <w:tabs>
          <w:tab w:val="clear" w:pos="403"/>
        </w:tabs>
        <w:rPr>
          <w:lang w:val="en-CA"/>
        </w:rPr>
      </w:pPr>
      <w:r w:rsidRPr="00BF0173">
        <w:rPr>
          <w:lang w:val="en-CA" w:eastAsia="ja-JP"/>
        </w:rPr>
        <w:t>This process selectively erodes a geometry sample. Because this process is used multiple times within the scaled geometry video scaling process the input and output frame have a generic name.</w:t>
      </w:r>
    </w:p>
    <w:p w14:paraId="19419432" w14:textId="77777777" w:rsidR="00EA6BB0" w:rsidRPr="00BF0173" w:rsidRDefault="00EA6BB0" w:rsidP="00EA6BB0">
      <w:pPr>
        <w:tabs>
          <w:tab w:val="clear" w:pos="403"/>
        </w:tabs>
        <w:rPr>
          <w:lang w:val="en-CA"/>
        </w:rPr>
      </w:pPr>
      <w:r w:rsidRPr="00BF0173">
        <w:rPr>
          <w:lang w:val="en-CA" w:eastAsia="ja-JP"/>
        </w:rPr>
        <w:t>Input to this process are:</w:t>
      </w:r>
    </w:p>
    <w:p w14:paraId="03DEF4F8" w14:textId="5350B231" w:rsidR="00EA6BB0" w:rsidRPr="001B5EE4" w:rsidRDefault="00EA6BB0" w:rsidP="003740AD">
      <w:pPr>
        <w:pStyle w:val="ListParagraph"/>
        <w:numPr>
          <w:ilvl w:val="0"/>
          <w:numId w:val="63"/>
        </w:numPr>
        <w:ind w:leftChars="0"/>
      </w:pPr>
      <w:r w:rsidRPr="001B5EE4">
        <w:t>the sample position (x,</w:t>
      </w:r>
      <w:r w:rsidR="001B5EE4">
        <w:t> </w:t>
      </w:r>
      <w:r w:rsidRPr="001B5EE4">
        <w:t>y),</w:t>
      </w:r>
    </w:p>
    <w:p w14:paraId="7BCAB728" w14:textId="2910237C" w:rsidR="001F49DC" w:rsidRDefault="001F49DC" w:rsidP="003740AD">
      <w:pPr>
        <w:pStyle w:val="ListParagraph"/>
        <w:numPr>
          <w:ilvl w:val="0"/>
          <w:numId w:val="63"/>
        </w:numPr>
        <w:ind w:leftChars="0"/>
      </w:pPr>
      <w:r w:rsidRPr="00F56284">
        <w:t xml:space="preserve">the 2D array </w:t>
      </w:r>
      <w:r>
        <w:t>i</w:t>
      </w:r>
      <w:r w:rsidRPr="00F56284">
        <w:t>nputFrame</w:t>
      </w:r>
      <w:r>
        <w:t xml:space="preserve"> of size </w:t>
      </w:r>
      <w:r w:rsidRPr="00F56284">
        <w:rPr>
          <w:highlight w:val="yellow"/>
        </w:rPr>
        <w:t>size</w:t>
      </w:r>
      <w:r w:rsidR="00CA54C0">
        <w:rPr>
          <w:highlight w:val="yellow"/>
        </w:rPr>
        <w:t>Y</w:t>
      </w:r>
      <w:r w:rsidRPr="00F56284">
        <w:rPr>
          <w:highlight w:val="yellow"/>
        </w:rPr>
        <w:t> × size</w:t>
      </w:r>
      <w:r w:rsidR="00CA54C0" w:rsidRPr="00F41B4E">
        <w:rPr>
          <w:highlight w:val="yellow"/>
        </w:rPr>
        <w:t>X</w:t>
      </w:r>
      <w:r>
        <w:t xml:space="preserve">, representing </w:t>
      </w:r>
      <w:r w:rsidRPr="00F56284">
        <w:t>a geometry frame</w:t>
      </w:r>
      <w:r>
        <w:t>,</w:t>
      </w:r>
    </w:p>
    <w:p w14:paraId="15D901C6" w14:textId="4466F62A" w:rsidR="00EA6BB0" w:rsidRPr="001B5EE4" w:rsidRDefault="00EA6BB0" w:rsidP="003740AD">
      <w:pPr>
        <w:pStyle w:val="ListParagraph"/>
        <w:numPr>
          <w:ilvl w:val="0"/>
          <w:numId w:val="63"/>
        </w:numPr>
        <w:ind w:leftChars="0"/>
      </w:pPr>
      <w:r w:rsidRPr="001B5EE4">
        <w:t xml:space="preserve">the </w:t>
      </w:r>
      <w:r w:rsidR="00F1336C" w:rsidRPr="00F56284">
        <w:t xml:space="preserve">2D array </w:t>
      </w:r>
      <w:r w:rsidR="003F6DE2">
        <w:t>e</w:t>
      </w:r>
      <w:r w:rsidRPr="001B5EE4">
        <w:t>rodeFlag</w:t>
      </w:r>
      <w:r w:rsidR="00CA54C0">
        <w:t xml:space="preserve"> </w:t>
      </w:r>
      <w:r w:rsidR="003F6DE2">
        <w:t xml:space="preserve">of size </w:t>
      </w:r>
      <w:r w:rsidR="003F6DE2" w:rsidRPr="00F56284">
        <w:rPr>
          <w:highlight w:val="yellow"/>
        </w:rPr>
        <w:t>size</w:t>
      </w:r>
      <w:r w:rsidR="00CA54C0">
        <w:rPr>
          <w:highlight w:val="yellow"/>
        </w:rPr>
        <w:t>Y</w:t>
      </w:r>
      <w:r w:rsidR="003F6DE2" w:rsidRPr="00F56284">
        <w:rPr>
          <w:highlight w:val="yellow"/>
        </w:rPr>
        <w:t> × siz</w:t>
      </w:r>
      <w:r w:rsidR="003F6DE2" w:rsidRPr="00CA54C0">
        <w:rPr>
          <w:highlight w:val="yellow"/>
        </w:rPr>
        <w:t>e</w:t>
      </w:r>
      <w:r w:rsidR="00CA54C0" w:rsidRPr="00F41B4E">
        <w:rPr>
          <w:highlight w:val="yellow"/>
        </w:rPr>
        <w:t>X</w:t>
      </w:r>
      <w:r w:rsidR="003F6DE2" w:rsidRPr="001B5EE4">
        <w:t xml:space="preserve"> </w:t>
      </w:r>
      <w:r w:rsidRPr="001B5EE4">
        <w:t>determines if the sample at (x, y) has to be eroded.</w:t>
      </w:r>
    </w:p>
    <w:p w14:paraId="4C516E42" w14:textId="77777777" w:rsidR="00F1336C" w:rsidRDefault="00EA6BB0" w:rsidP="00EA6BB0">
      <w:pPr>
        <w:tabs>
          <w:tab w:val="clear" w:pos="403"/>
        </w:tabs>
        <w:rPr>
          <w:lang w:val="en-CA" w:eastAsia="ja-JP"/>
        </w:rPr>
      </w:pPr>
      <w:r w:rsidRPr="00BF0173">
        <w:rPr>
          <w:lang w:val="en-CA" w:eastAsia="ja-JP"/>
        </w:rPr>
        <w:t>Output of this process is</w:t>
      </w:r>
      <w:r w:rsidR="00F1336C">
        <w:rPr>
          <w:lang w:val="en-CA" w:eastAsia="ja-JP"/>
        </w:rPr>
        <w:t>:</w:t>
      </w:r>
    </w:p>
    <w:p w14:paraId="4125D432" w14:textId="3C5687D6" w:rsidR="00EA6BB0" w:rsidRPr="00F1336C" w:rsidRDefault="00CA54C0" w:rsidP="003740AD">
      <w:pPr>
        <w:pStyle w:val="ListParagraph"/>
        <w:numPr>
          <w:ilvl w:val="0"/>
          <w:numId w:val="64"/>
        </w:numPr>
        <w:tabs>
          <w:tab w:val="clear" w:pos="403"/>
        </w:tabs>
        <w:ind w:leftChars="0"/>
        <w:rPr>
          <w:lang w:val="en-CA" w:eastAsia="ja-JP"/>
        </w:rPr>
      </w:pPr>
      <w:r w:rsidRPr="00F56284">
        <w:lastRenderedPageBreak/>
        <w:t>the 2D array</w:t>
      </w:r>
      <w:r>
        <w:t xml:space="preserve"> </w:t>
      </w:r>
      <w:r w:rsidR="00F1336C" w:rsidRPr="00F1336C">
        <w:rPr>
          <w:lang w:val="en-CA" w:eastAsia="ja-JP"/>
        </w:rPr>
        <w:t>o</w:t>
      </w:r>
      <w:r w:rsidR="00EA6BB0" w:rsidRPr="00F1336C">
        <w:rPr>
          <w:lang w:val="en-CA" w:eastAsia="ja-JP"/>
        </w:rPr>
        <w:t>utputFrame</w:t>
      </w:r>
      <w:r w:rsidRPr="00CA54C0">
        <w:t xml:space="preserve"> </w:t>
      </w:r>
      <w:r>
        <w:t xml:space="preserve">of size </w:t>
      </w:r>
      <w:r w:rsidRPr="00F56284">
        <w:rPr>
          <w:highlight w:val="yellow"/>
        </w:rPr>
        <w:t>size</w:t>
      </w:r>
      <w:r>
        <w:rPr>
          <w:highlight w:val="yellow"/>
        </w:rPr>
        <w:t>Y</w:t>
      </w:r>
      <w:r w:rsidRPr="00F56284">
        <w:rPr>
          <w:highlight w:val="yellow"/>
        </w:rPr>
        <w:t> × sizeX</w:t>
      </w:r>
      <w:r>
        <w:rPr>
          <w:lang w:val="en-CA" w:eastAsia="ja-JP"/>
        </w:rPr>
        <w:t>.</w:t>
      </w:r>
    </w:p>
    <w:p w14:paraId="634A5A64" w14:textId="5EA60065" w:rsidR="00EA6BB0" w:rsidRPr="00BF0173" w:rsidRDefault="00EA6BB0" w:rsidP="00EA6BB0">
      <w:pPr>
        <w:tabs>
          <w:tab w:val="clear" w:pos="403"/>
        </w:tabs>
        <w:rPr>
          <w:lang w:val="en-CA" w:eastAsia="ja-JP"/>
        </w:rPr>
      </w:pPr>
      <w:r w:rsidRPr="00BF0173">
        <w:rPr>
          <w:lang w:val="en-CA" w:eastAsia="ja-JP"/>
        </w:rPr>
        <w:t>This process invokes the sample neighbours enumeration process (</w:t>
      </w:r>
      <w:r w:rsidR="001D14E5">
        <w:rPr>
          <w:lang w:val="en-CA" w:eastAsia="ja-JP"/>
        </w:rPr>
        <w:t>subclause</w:t>
      </w:r>
      <w:r w:rsidR="001D14E5" w:rsidRPr="00BF0173">
        <w:rPr>
          <w:lang w:val="en-CA" w:eastAsia="ja-JP"/>
        </w:rPr>
        <w:t xml:space="preserve"> </w:t>
      </w:r>
      <w:r w:rsidRPr="00BF0173">
        <w:rPr>
          <w:lang w:val="en-CA" w:eastAsia="ja-JP"/>
        </w:rPr>
        <w:fldChar w:fldCharType="begin"/>
      </w:r>
      <w:r w:rsidRPr="00BF0173">
        <w:rPr>
          <w:lang w:val="en-CA" w:eastAsia="ja-JP"/>
        </w:rPr>
        <w:instrText xml:space="preserve"> REF _Ref33606869 \r \h </w:instrText>
      </w:r>
      <w:r w:rsidRPr="00BF0173">
        <w:rPr>
          <w:lang w:val="en-CA" w:eastAsia="ja-JP"/>
        </w:rPr>
      </w:r>
      <w:r w:rsidRPr="00BF0173">
        <w:rPr>
          <w:lang w:val="en-CA" w:eastAsia="ja-JP"/>
        </w:rPr>
        <w:fldChar w:fldCharType="separate"/>
      </w:r>
      <w:r w:rsidR="00D1378D">
        <w:rPr>
          <w:lang w:val="en-CA" w:eastAsia="ja-JP"/>
        </w:rPr>
        <w:t>H.5.2</w:t>
      </w:r>
      <w:r w:rsidRPr="00BF0173">
        <w:rPr>
          <w:lang w:val="en-CA" w:eastAsia="ja-JP"/>
        </w:rPr>
        <w:fldChar w:fldCharType="end"/>
      </w:r>
      <w:r w:rsidRPr="00BF0173">
        <w:rPr>
          <w:lang w:val="en-CA" w:eastAsia="ja-JP"/>
        </w:rPr>
        <w:t xml:space="preserve">). This process is defined by the following procedure, where NgX, NgY and NumNeighbours are computed according to </w:t>
      </w:r>
      <w:r w:rsidRPr="00BF0173">
        <w:rPr>
          <w:lang w:val="en-CA" w:eastAsia="ja-JP"/>
        </w:rPr>
        <w:fldChar w:fldCharType="begin"/>
      </w:r>
      <w:r w:rsidRPr="00BF0173">
        <w:rPr>
          <w:lang w:val="en-CA" w:eastAsia="ja-JP"/>
        </w:rPr>
        <w:instrText xml:space="preserve"> REF _Ref33606869 \r \h </w:instrText>
      </w:r>
      <w:r w:rsidRPr="00BF0173">
        <w:rPr>
          <w:lang w:val="en-CA" w:eastAsia="ja-JP"/>
        </w:rPr>
      </w:r>
      <w:r w:rsidRPr="00BF0173">
        <w:rPr>
          <w:lang w:val="en-CA" w:eastAsia="ja-JP"/>
        </w:rPr>
        <w:fldChar w:fldCharType="separate"/>
      </w:r>
      <w:r w:rsidR="00D1378D">
        <w:rPr>
          <w:lang w:val="en-CA" w:eastAsia="ja-JP"/>
        </w:rPr>
        <w:t>H.5.2</w:t>
      </w:r>
      <w:r w:rsidRPr="00BF0173">
        <w:rPr>
          <w:lang w:val="en-CA" w:eastAsia="ja-JP"/>
        </w:rPr>
        <w:fldChar w:fldCharType="end"/>
      </w:r>
      <w:r w:rsidRPr="00BF0173">
        <w:rPr>
          <w:lang w:val="en-CA" w:eastAsia="ja-JP"/>
        </w:rPr>
        <w:t xml:space="preserve"> with Connectivity equal to 8:</w:t>
      </w:r>
    </w:p>
    <w:p w14:paraId="367A96C7" w14:textId="03AEEAED" w:rsidR="00EA6BB0" w:rsidRPr="00BF0173" w:rsidRDefault="00EA6BB0" w:rsidP="00EA6BB0">
      <w:pPr>
        <w:rPr>
          <w:lang w:val="en-CA" w:eastAsia="ja-JP"/>
        </w:rPr>
      </w:pPr>
      <w:r>
        <w:rPr>
          <w:lang w:val="en-CA" w:eastAsia="ja-JP"/>
        </w:rPr>
        <w:tab/>
      </w:r>
      <w:r w:rsidR="00791863">
        <w:rPr>
          <w:lang w:val="en-CA" w:eastAsia="ja-JP"/>
        </w:rPr>
        <w:t>o</w:t>
      </w:r>
      <w:r w:rsidRPr="00BF0173">
        <w:rPr>
          <w:lang w:val="en-CA" w:eastAsia="ja-JP"/>
        </w:rPr>
        <w:t>utputFrame[</w:t>
      </w:r>
      <w:r>
        <w:rPr>
          <w:lang w:val="en-CA" w:eastAsia="ja-JP"/>
        </w:rPr>
        <w:t> </w:t>
      </w:r>
      <w:r w:rsidRPr="00BF0173">
        <w:rPr>
          <w:lang w:val="en-CA" w:eastAsia="ja-JP"/>
        </w:rPr>
        <w:t>y</w:t>
      </w:r>
      <w:r>
        <w:rPr>
          <w:lang w:val="en-CA" w:eastAsia="ja-JP"/>
        </w:rPr>
        <w:t> </w:t>
      </w:r>
      <w:r w:rsidRPr="00BF0173">
        <w:rPr>
          <w:lang w:val="en-CA" w:eastAsia="ja-JP"/>
        </w:rPr>
        <w:t>][</w:t>
      </w:r>
      <w:r>
        <w:rPr>
          <w:lang w:val="en-CA" w:eastAsia="ja-JP"/>
        </w:rPr>
        <w:t> </w:t>
      </w:r>
      <w:r w:rsidRPr="00BF0173">
        <w:rPr>
          <w:lang w:val="en-CA" w:eastAsia="ja-JP"/>
        </w:rPr>
        <w:t>x</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t> </w:t>
      </w:r>
      <w:r w:rsidR="00791863">
        <w:rPr>
          <w:lang w:val="en-CA" w:eastAsia="ja-JP"/>
        </w:rPr>
        <w:t>i</w:t>
      </w:r>
      <w:r w:rsidRPr="00BF0173">
        <w:rPr>
          <w:lang w:val="en-CA" w:eastAsia="ja-JP"/>
        </w:rPr>
        <w:t>nputFrame[</w:t>
      </w:r>
      <w:r>
        <w:rPr>
          <w:lang w:val="en-CA" w:eastAsia="ja-JP"/>
        </w:rPr>
        <w:t> </w:t>
      </w:r>
      <w:r w:rsidRPr="00BF0173">
        <w:rPr>
          <w:lang w:val="en-CA" w:eastAsia="ja-JP"/>
        </w:rPr>
        <w:t>y</w:t>
      </w:r>
      <w:r>
        <w:rPr>
          <w:lang w:val="en-CA" w:eastAsia="ja-JP"/>
        </w:rPr>
        <w:t> </w:t>
      </w:r>
      <w:r w:rsidRPr="00BF0173">
        <w:rPr>
          <w:lang w:val="en-CA" w:eastAsia="ja-JP"/>
        </w:rPr>
        <w:t>][</w:t>
      </w:r>
      <w:r>
        <w:rPr>
          <w:lang w:val="en-CA" w:eastAsia="ja-JP"/>
        </w:rPr>
        <w:t> </w:t>
      </w:r>
      <w:r w:rsidRPr="00BF0173">
        <w:rPr>
          <w:lang w:val="en-CA" w:eastAsia="ja-JP"/>
        </w:rPr>
        <w:t>x</w:t>
      </w:r>
      <w:r>
        <w:rPr>
          <w:lang w:val="en-CA" w:eastAsia="ja-JP"/>
        </w:rPr>
        <w:t> </w:t>
      </w:r>
      <w:r w:rsidRPr="00BF0173">
        <w:rPr>
          <w:lang w:val="en-CA" w:eastAsia="ja-JP"/>
        </w:rPr>
        <w:t>]</w:t>
      </w:r>
      <w:r>
        <w:rPr>
          <w:lang w:val="en-CA" w:eastAsia="ja-JP"/>
        </w:rPr>
        <w:br/>
      </w:r>
      <w:r>
        <w:rPr>
          <w:lang w:val="en-CA" w:eastAsia="ja-JP"/>
        </w:rPr>
        <w:tab/>
      </w:r>
      <w:r w:rsidRPr="00BF0173">
        <w:rPr>
          <w:lang w:val="en-CA" w:eastAsia="ja-JP"/>
        </w:rPr>
        <w:t>if(</w:t>
      </w:r>
      <w:r>
        <w:rPr>
          <w:lang w:val="en-CA" w:eastAsia="ja-JP"/>
        </w:rPr>
        <w:t> </w:t>
      </w:r>
      <w:r w:rsidR="00791863">
        <w:rPr>
          <w:lang w:val="en-CA" w:eastAsia="ja-JP"/>
        </w:rPr>
        <w:t>e</w:t>
      </w:r>
      <w:r w:rsidRPr="00BF0173">
        <w:rPr>
          <w:lang w:val="en-CA" w:eastAsia="ja-JP"/>
        </w:rPr>
        <w:t>rodeFlag[</w:t>
      </w:r>
      <w:r>
        <w:rPr>
          <w:lang w:val="en-CA" w:eastAsia="ja-JP"/>
        </w:rPr>
        <w:t> </w:t>
      </w:r>
      <w:r w:rsidRPr="00BF0173">
        <w:rPr>
          <w:lang w:val="en-CA" w:eastAsia="ja-JP"/>
        </w:rPr>
        <w:t>y</w:t>
      </w:r>
      <w:r>
        <w:rPr>
          <w:lang w:val="en-CA" w:eastAsia="ja-JP"/>
        </w:rPr>
        <w:t> </w:t>
      </w:r>
      <w:r w:rsidRPr="00BF0173">
        <w:rPr>
          <w:lang w:val="en-CA" w:eastAsia="ja-JP"/>
        </w:rPr>
        <w:t>][</w:t>
      </w:r>
      <w:r>
        <w:rPr>
          <w:lang w:val="en-CA" w:eastAsia="ja-JP"/>
        </w:rPr>
        <w:t> </w:t>
      </w:r>
      <w:r w:rsidRPr="00BF0173">
        <w:rPr>
          <w:lang w:val="en-CA" w:eastAsia="ja-JP"/>
        </w:rPr>
        <w:t>x</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br/>
      </w:r>
      <w:r>
        <w:rPr>
          <w:lang w:val="en-CA" w:eastAsia="ja-JP"/>
        </w:rPr>
        <w:tab/>
      </w:r>
      <w:r w:rsidRPr="00BF0173">
        <w:rPr>
          <w:lang w:val="en-CA" w:eastAsia="ja-JP"/>
        </w:rPr>
        <w:tab/>
        <w:t>for(</w:t>
      </w:r>
      <w:r>
        <w:rPr>
          <w:lang w:val="en-CA" w:eastAsia="ja-JP"/>
        </w:rPr>
        <w:t> </w:t>
      </w:r>
      <w:r w:rsidRPr="00BF0173">
        <w:rPr>
          <w:lang w:val="en-CA" w:eastAsia="ja-JP"/>
        </w:rPr>
        <w:t>i</w:t>
      </w:r>
      <w:r>
        <w:rPr>
          <w:lang w:val="en-CA" w:eastAsia="ja-JP"/>
        </w:rPr>
        <w:t> </w:t>
      </w:r>
      <w:r w:rsidRPr="00BF0173">
        <w:rPr>
          <w:lang w:val="en-CA" w:eastAsia="ja-JP"/>
        </w:rPr>
        <w:t>=</w:t>
      </w:r>
      <w:r>
        <w:rPr>
          <w:lang w:val="en-CA" w:eastAsia="ja-JP"/>
        </w:rPr>
        <w:t> </w:t>
      </w:r>
      <w:r w:rsidRPr="00BF0173">
        <w:rPr>
          <w:lang w:val="en-CA" w:eastAsia="ja-JP"/>
        </w:rPr>
        <w:t>0;</w:t>
      </w:r>
      <w:r>
        <w:rPr>
          <w:lang w:val="en-CA" w:eastAsia="ja-JP"/>
        </w:rPr>
        <w:t> </w:t>
      </w:r>
      <w:r w:rsidRPr="00BF0173">
        <w:rPr>
          <w:lang w:val="en-CA" w:eastAsia="ja-JP"/>
        </w:rPr>
        <w:t>i</w:t>
      </w:r>
      <w:r>
        <w:rPr>
          <w:lang w:val="en-CA" w:eastAsia="ja-JP"/>
        </w:rPr>
        <w:t> </w:t>
      </w:r>
      <w:r w:rsidRPr="00BF0173">
        <w:rPr>
          <w:lang w:val="en-CA" w:eastAsia="ja-JP"/>
        </w:rPr>
        <w:t>&lt;</w:t>
      </w:r>
      <w:r>
        <w:rPr>
          <w:lang w:val="en-CA" w:eastAsia="ja-JP"/>
        </w:rPr>
        <w:t> </w:t>
      </w:r>
      <w:r w:rsidRPr="00BF0173">
        <w:rPr>
          <w:lang w:val="en-CA" w:eastAsia="ja-JP"/>
        </w:rPr>
        <w:t>NumNeighbours;</w:t>
      </w:r>
      <w:r>
        <w:rPr>
          <w:lang w:val="en-CA" w:eastAsia="ja-JP"/>
        </w:rPr>
        <w:t> </w:t>
      </w:r>
      <w:r w:rsidRPr="00BF0173">
        <w:rPr>
          <w:lang w:val="en-CA" w:eastAsia="ja-JP"/>
        </w:rPr>
        <w:t>i++</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br/>
      </w:r>
      <w:r>
        <w:rPr>
          <w:lang w:val="en-CA" w:eastAsia="ja-JP"/>
        </w:rPr>
        <w:tab/>
      </w:r>
      <w:r w:rsidRPr="00BF0173">
        <w:rPr>
          <w:lang w:val="en-CA" w:eastAsia="ja-JP"/>
        </w:rPr>
        <w:tab/>
      </w:r>
      <w:r w:rsidRPr="00BF0173">
        <w:rPr>
          <w:lang w:val="en-CA" w:eastAsia="ja-JP"/>
        </w:rPr>
        <w:tab/>
      </w:r>
      <w:r w:rsidR="00D0007A">
        <w:rPr>
          <w:lang w:val="en-CA" w:eastAsia="ja-JP"/>
        </w:rPr>
        <w:t>o</w:t>
      </w:r>
      <w:r w:rsidRPr="00BF0173">
        <w:rPr>
          <w:lang w:val="en-CA" w:eastAsia="ja-JP"/>
        </w:rPr>
        <w:t>utputFrame[</w:t>
      </w:r>
      <w:r>
        <w:rPr>
          <w:lang w:val="en-CA" w:eastAsia="ja-JP"/>
        </w:rPr>
        <w:t> </w:t>
      </w:r>
      <w:r w:rsidRPr="00BF0173">
        <w:rPr>
          <w:lang w:val="en-CA" w:eastAsia="ja-JP"/>
        </w:rPr>
        <w:t>y</w:t>
      </w:r>
      <w:r>
        <w:rPr>
          <w:lang w:val="en-CA" w:eastAsia="ja-JP"/>
        </w:rPr>
        <w:t> </w:t>
      </w:r>
      <w:r w:rsidRPr="00BF0173">
        <w:rPr>
          <w:lang w:val="en-CA" w:eastAsia="ja-JP"/>
        </w:rPr>
        <w:t>][</w:t>
      </w:r>
      <w:r>
        <w:rPr>
          <w:lang w:val="en-CA" w:eastAsia="ja-JP"/>
        </w:rPr>
        <w:t> </w:t>
      </w:r>
      <w:r w:rsidRPr="00BF0173">
        <w:rPr>
          <w:lang w:val="en-CA" w:eastAsia="ja-JP"/>
        </w:rPr>
        <w:t>x</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t> </w:t>
      </w:r>
      <w:r w:rsidRPr="00BF0173">
        <w:rPr>
          <w:lang w:val="en-CA" w:eastAsia="ja-JP"/>
        </w:rPr>
        <w:t>Min(</w:t>
      </w:r>
      <w:r>
        <w:rPr>
          <w:lang w:val="en-CA" w:eastAsia="ja-JP"/>
        </w:rPr>
        <w:t> </w:t>
      </w:r>
      <w:r w:rsidR="00D0007A">
        <w:rPr>
          <w:lang w:val="en-CA" w:eastAsia="ja-JP"/>
        </w:rPr>
        <w:t>i</w:t>
      </w:r>
      <w:r w:rsidRPr="00BF0173">
        <w:rPr>
          <w:lang w:val="en-CA" w:eastAsia="ja-JP"/>
        </w:rPr>
        <w:t>nputFrame[</w:t>
      </w:r>
      <w:r>
        <w:rPr>
          <w:lang w:val="en-CA" w:eastAsia="ja-JP"/>
        </w:rPr>
        <w:t> </w:t>
      </w:r>
      <w:r w:rsidRPr="00BF0173">
        <w:rPr>
          <w:lang w:val="en-CA" w:eastAsia="ja-JP"/>
        </w:rPr>
        <w:t>NgY[</w:t>
      </w:r>
      <w:r>
        <w:rPr>
          <w:lang w:val="en-CA" w:eastAsia="ja-JP"/>
        </w:rPr>
        <w:t> </w:t>
      </w:r>
      <w:r w:rsidRPr="00BF0173">
        <w:rPr>
          <w:lang w:val="en-CA" w:eastAsia="ja-JP"/>
        </w:rPr>
        <w:t>i</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t> </w:t>
      </w:r>
      <w:r w:rsidRPr="00BF0173">
        <w:rPr>
          <w:lang w:val="en-CA" w:eastAsia="ja-JP"/>
        </w:rPr>
        <w:t>NgX[</w:t>
      </w:r>
      <w:r>
        <w:rPr>
          <w:lang w:val="en-CA" w:eastAsia="ja-JP"/>
        </w:rPr>
        <w:t> </w:t>
      </w:r>
      <w:r w:rsidRPr="00BF0173">
        <w:rPr>
          <w:lang w:val="en-CA" w:eastAsia="ja-JP"/>
        </w:rPr>
        <w:t>i</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t> </w:t>
      </w:r>
      <w:r w:rsidR="00D0007A">
        <w:rPr>
          <w:lang w:val="en-CA" w:eastAsia="ja-JP"/>
        </w:rPr>
        <w:t>o</w:t>
      </w:r>
      <w:r w:rsidRPr="00BF0173">
        <w:rPr>
          <w:lang w:val="en-CA" w:eastAsia="ja-JP"/>
        </w:rPr>
        <w:t>utputFrame[</w:t>
      </w:r>
      <w:r>
        <w:rPr>
          <w:lang w:val="en-CA" w:eastAsia="ja-JP"/>
        </w:rPr>
        <w:t> </w:t>
      </w:r>
      <w:r w:rsidRPr="00BF0173">
        <w:rPr>
          <w:lang w:val="en-CA" w:eastAsia="ja-JP"/>
        </w:rPr>
        <w:t>y</w:t>
      </w:r>
      <w:r>
        <w:rPr>
          <w:lang w:val="en-CA" w:eastAsia="ja-JP"/>
        </w:rPr>
        <w:t> </w:t>
      </w:r>
      <w:r w:rsidRPr="00BF0173">
        <w:rPr>
          <w:lang w:val="en-CA" w:eastAsia="ja-JP"/>
        </w:rPr>
        <w:t>][</w:t>
      </w:r>
      <w:r>
        <w:rPr>
          <w:lang w:val="en-CA" w:eastAsia="ja-JP"/>
        </w:rPr>
        <w:t> </w:t>
      </w:r>
      <w:r w:rsidRPr="00BF0173">
        <w:rPr>
          <w:lang w:val="en-CA" w:eastAsia="ja-JP"/>
        </w:rPr>
        <w:t>x</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br/>
      </w:r>
      <w:r>
        <w:rPr>
          <w:lang w:val="en-CA" w:eastAsia="ja-JP"/>
        </w:rPr>
        <w:tab/>
      </w:r>
      <w:r w:rsidRPr="00BF0173">
        <w:rPr>
          <w:lang w:val="en-CA" w:eastAsia="ja-JP"/>
        </w:rPr>
        <w:tab/>
        <w:t>}</w:t>
      </w:r>
      <w:r>
        <w:rPr>
          <w:lang w:val="en-CA" w:eastAsia="ja-JP"/>
        </w:rPr>
        <w:br/>
      </w:r>
      <w:r>
        <w:rPr>
          <w:lang w:val="en-CA" w:eastAsia="ja-JP"/>
        </w:rPr>
        <w:tab/>
      </w:r>
      <w:r w:rsidRPr="00BF0173">
        <w:rPr>
          <w:lang w:val="en-CA" w:eastAsia="ja-JP"/>
        </w:rPr>
        <w:t>}</w:t>
      </w:r>
    </w:p>
    <w:p w14:paraId="17F73214" w14:textId="77777777" w:rsidR="00EA6BB0" w:rsidRPr="00BF0173" w:rsidRDefault="00EA6BB0" w:rsidP="00EA6BB0">
      <w:pPr>
        <w:pStyle w:val="a3"/>
        <w:tabs>
          <w:tab w:val="clear" w:pos="403"/>
          <w:tab w:val="clear" w:pos="720"/>
        </w:tabs>
        <w:rPr>
          <w:lang w:val="en-CA"/>
        </w:rPr>
      </w:pPr>
      <w:bookmarkStart w:id="2387" w:name="_Ref33606817"/>
      <w:bookmarkStart w:id="2388" w:name="_Toc48570930"/>
      <w:bookmarkStart w:id="2389" w:name="_Toc49424485"/>
      <w:bookmarkStart w:id="2390" w:name="_Toc54012166"/>
      <w:bookmarkStart w:id="2391" w:name="_Toc55548549"/>
      <w:r w:rsidRPr="00BF0173">
        <w:rPr>
          <w:lang w:val="en-CA"/>
        </w:rPr>
        <w:t>Texture aligned geometry erosion process</w:t>
      </w:r>
      <w:bookmarkEnd w:id="2387"/>
      <w:bookmarkEnd w:id="2388"/>
      <w:bookmarkEnd w:id="2389"/>
      <w:bookmarkEnd w:id="2390"/>
      <w:bookmarkEnd w:id="2391"/>
    </w:p>
    <w:p w14:paraId="0148DE52" w14:textId="77777777" w:rsidR="00EA6BB0" w:rsidRPr="00BF0173" w:rsidRDefault="00EA6BB0" w:rsidP="00EA6BB0">
      <w:pPr>
        <w:tabs>
          <w:tab w:val="clear" w:pos="403"/>
        </w:tabs>
        <w:rPr>
          <w:lang w:val="en-CA" w:eastAsia="ja-JP"/>
        </w:rPr>
      </w:pPr>
      <w:r w:rsidRPr="00BF0173">
        <w:rPr>
          <w:lang w:val="en-CA" w:eastAsia="ja-JP"/>
        </w:rPr>
        <w:t>This process selectively erodes a geometry frame to align it with the texture attribute frame.</w:t>
      </w:r>
    </w:p>
    <w:p w14:paraId="638593FA" w14:textId="77777777" w:rsidR="00EA6BB0" w:rsidRPr="00BF0173" w:rsidRDefault="00EA6BB0" w:rsidP="00EA6BB0">
      <w:pPr>
        <w:tabs>
          <w:tab w:val="clear" w:pos="403"/>
        </w:tabs>
        <w:rPr>
          <w:lang w:val="en-CA" w:eastAsia="ja-JP"/>
        </w:rPr>
      </w:pPr>
      <w:r w:rsidRPr="00BF0173">
        <w:rPr>
          <w:lang w:val="en-CA" w:eastAsia="ja-JP"/>
        </w:rPr>
        <w:t>Inputs to this process are:</w:t>
      </w:r>
    </w:p>
    <w:p w14:paraId="168AD3C3" w14:textId="68772FC1" w:rsidR="00EA6BB0" w:rsidRPr="001D14E5" w:rsidRDefault="00EA6BB0" w:rsidP="003740AD">
      <w:pPr>
        <w:pStyle w:val="ListParagraph"/>
        <w:numPr>
          <w:ilvl w:val="0"/>
          <w:numId w:val="64"/>
        </w:numPr>
        <w:ind w:leftChars="0"/>
      </w:pPr>
      <w:r w:rsidRPr="001D14E5">
        <w:t>the sample position (x,</w:t>
      </w:r>
      <w:r w:rsidR="001D14E5">
        <w:t> </w:t>
      </w:r>
      <w:r w:rsidRPr="001D14E5">
        <w:t>y),</w:t>
      </w:r>
    </w:p>
    <w:p w14:paraId="66EA9B08" w14:textId="4697189D" w:rsidR="00EA6BB0" w:rsidRPr="001D14E5" w:rsidRDefault="00EA6BB0" w:rsidP="003740AD">
      <w:pPr>
        <w:pStyle w:val="ListParagraph"/>
        <w:numPr>
          <w:ilvl w:val="0"/>
          <w:numId w:val="64"/>
        </w:numPr>
        <w:ind w:leftChars="0"/>
      </w:pPr>
      <w:r w:rsidRPr="001D14E5">
        <w:t xml:space="preserve">the 2D array </w:t>
      </w:r>
      <w:r w:rsidR="00E23106">
        <w:t>s</w:t>
      </w:r>
      <w:r w:rsidRPr="001D14E5">
        <w:t>caledGeoFrame</w:t>
      </w:r>
      <w:r w:rsidR="00DB0E02">
        <w:t xml:space="preserve"> of size </w:t>
      </w:r>
      <w:r w:rsidR="00DB0E02" w:rsidRPr="00F56284">
        <w:rPr>
          <w:highlight w:val="yellow"/>
        </w:rPr>
        <w:t>size</w:t>
      </w:r>
      <w:r w:rsidR="00DB0E02">
        <w:rPr>
          <w:highlight w:val="yellow"/>
        </w:rPr>
        <w:t>Y</w:t>
      </w:r>
      <w:r w:rsidR="00DB0E02" w:rsidRPr="00F56284">
        <w:rPr>
          <w:highlight w:val="yellow"/>
        </w:rPr>
        <w:t> × sizeX</w:t>
      </w:r>
    </w:p>
    <w:p w14:paraId="2F889F36" w14:textId="039C172E" w:rsidR="00EA6BB0" w:rsidRPr="00BF0173" w:rsidRDefault="00EA6BB0" w:rsidP="00EA6BB0">
      <w:pPr>
        <w:rPr>
          <w:noProof/>
          <w:lang w:val="en-CA"/>
        </w:rPr>
      </w:pPr>
      <w:r w:rsidRPr="00BF0173">
        <w:rPr>
          <w:noProof/>
          <w:lang w:val="en-CA"/>
        </w:rPr>
        <w:t>This process invokes the foreground edge flag process (</w:t>
      </w:r>
      <w:r w:rsidR="00CA1148">
        <w:rPr>
          <w:noProof/>
          <w:lang w:val="en-CA"/>
        </w:rPr>
        <w:t>subclause</w:t>
      </w:r>
      <w:r w:rsidRPr="00BF0173">
        <w:rPr>
          <w:noProof/>
          <w:lang w:val="en-CA"/>
        </w:rPr>
        <w:t xml:space="preserve"> </w:t>
      </w:r>
      <w:r w:rsidRPr="00BF0173">
        <w:rPr>
          <w:noProof/>
          <w:lang w:val="en-CA"/>
        </w:rPr>
        <w:fldChar w:fldCharType="begin"/>
      </w:r>
      <w:r w:rsidRPr="00BF0173">
        <w:rPr>
          <w:noProof/>
          <w:lang w:val="en-CA"/>
        </w:rPr>
        <w:instrText xml:space="preserve"> REF _Ref33606886 \r \h </w:instrText>
      </w:r>
      <w:r w:rsidRPr="00BF0173">
        <w:rPr>
          <w:noProof/>
          <w:lang w:val="en-CA"/>
        </w:rPr>
      </w:r>
      <w:r w:rsidRPr="00BF0173">
        <w:rPr>
          <w:noProof/>
          <w:lang w:val="en-CA"/>
        </w:rPr>
        <w:fldChar w:fldCharType="separate"/>
      </w:r>
      <w:r w:rsidR="00D1378D">
        <w:rPr>
          <w:noProof/>
          <w:lang w:val="en-CA"/>
        </w:rPr>
        <w:t>H.5.3</w:t>
      </w:r>
      <w:r w:rsidRPr="00BF0173">
        <w:rPr>
          <w:noProof/>
          <w:lang w:val="en-CA"/>
        </w:rPr>
        <w:fldChar w:fldCharType="end"/>
      </w:r>
      <w:r w:rsidRPr="00BF0173">
        <w:rPr>
          <w:noProof/>
          <w:lang w:val="en-CA"/>
        </w:rPr>
        <w:t xml:space="preserve">) with ScaledGeoFrame as </w:t>
      </w:r>
      <w:r w:rsidR="00870C6D">
        <w:rPr>
          <w:noProof/>
          <w:lang w:val="en-CA"/>
        </w:rPr>
        <w:t>i</w:t>
      </w:r>
      <w:r w:rsidRPr="00BF0173">
        <w:rPr>
          <w:noProof/>
          <w:lang w:val="en-CA"/>
        </w:rPr>
        <w:t xml:space="preserve">nputFrame, providing </w:t>
      </w:r>
      <w:r w:rsidR="00870C6D">
        <w:rPr>
          <w:noProof/>
          <w:lang w:val="en-CA"/>
        </w:rPr>
        <w:t>f</w:t>
      </w:r>
      <w:r w:rsidRPr="00BF0173">
        <w:rPr>
          <w:noProof/>
          <w:lang w:val="en-CA"/>
        </w:rPr>
        <w:t>oregroundEdgeFlag[</w:t>
      </w:r>
      <w:r w:rsidRPr="00BF0173">
        <w:rPr>
          <w:lang w:val="en-CA" w:eastAsia="ja-JP"/>
        </w:rPr>
        <w:t> </w:t>
      </w:r>
      <w:r w:rsidRPr="00BF0173">
        <w:rPr>
          <w:noProof/>
          <w:lang w:val="en-CA"/>
        </w:rPr>
        <w:t>y</w:t>
      </w:r>
      <w:r w:rsidRPr="00BF0173">
        <w:rPr>
          <w:lang w:val="en-CA" w:eastAsia="ja-JP"/>
        </w:rPr>
        <w:t> </w:t>
      </w:r>
      <w:r w:rsidRPr="00BF0173">
        <w:rPr>
          <w:noProof/>
          <w:lang w:val="en-CA"/>
        </w:rPr>
        <w:t>][</w:t>
      </w:r>
      <w:r w:rsidRPr="00BF0173">
        <w:rPr>
          <w:lang w:val="en-CA" w:eastAsia="ja-JP"/>
        </w:rPr>
        <w:t> </w:t>
      </w:r>
      <w:r w:rsidRPr="00BF0173">
        <w:rPr>
          <w:noProof/>
          <w:lang w:val="en-CA"/>
        </w:rPr>
        <w:t>x</w:t>
      </w:r>
      <w:r w:rsidRPr="00BF0173">
        <w:rPr>
          <w:lang w:val="en-CA" w:eastAsia="ja-JP"/>
        </w:rPr>
        <w:t> </w:t>
      </w:r>
      <w:r w:rsidRPr="00BF0173">
        <w:rPr>
          <w:noProof/>
          <w:lang w:val="en-CA"/>
        </w:rPr>
        <w:t>] to this process.</w:t>
      </w:r>
    </w:p>
    <w:p w14:paraId="037499D8" w14:textId="77777777" w:rsidR="00E32391" w:rsidRDefault="00EA6BB0" w:rsidP="00EA6BB0">
      <w:pPr>
        <w:rPr>
          <w:lang w:val="en-CA" w:eastAsia="ja-JP"/>
        </w:rPr>
      </w:pPr>
      <w:r w:rsidRPr="00BF0173">
        <w:rPr>
          <w:lang w:val="en-CA" w:eastAsia="ja-JP"/>
        </w:rPr>
        <w:t>Output of this process is</w:t>
      </w:r>
      <w:r w:rsidR="00E32391">
        <w:rPr>
          <w:lang w:val="en-CA" w:eastAsia="ja-JP"/>
        </w:rPr>
        <w:t>:</w:t>
      </w:r>
    </w:p>
    <w:p w14:paraId="2750A912" w14:textId="1337820A" w:rsidR="00EA6BB0" w:rsidRPr="00E32391" w:rsidRDefault="00E32391" w:rsidP="003740AD">
      <w:pPr>
        <w:pStyle w:val="ListParagraph"/>
        <w:numPr>
          <w:ilvl w:val="0"/>
          <w:numId w:val="66"/>
        </w:numPr>
        <w:ind w:leftChars="0"/>
        <w:rPr>
          <w:lang w:val="en-CA" w:eastAsia="ja-JP"/>
        </w:rPr>
      </w:pPr>
      <w:r>
        <w:rPr>
          <w:lang w:val="en-CA" w:eastAsia="ja-JP"/>
        </w:rPr>
        <w:t>t</w:t>
      </w:r>
      <w:r w:rsidR="00EA6BB0" w:rsidRPr="00E32391">
        <w:rPr>
          <w:lang w:val="en-CA" w:eastAsia="ja-JP"/>
        </w:rPr>
        <w:t>extureAlignedGeoFrame[ y ][ x ].</w:t>
      </w:r>
    </w:p>
    <w:p w14:paraId="5C72D1D5" w14:textId="0BB885A0" w:rsidR="00EA6BB0" w:rsidRPr="00BF0173" w:rsidRDefault="00EA6BB0" w:rsidP="00EA6BB0">
      <w:pPr>
        <w:rPr>
          <w:lang w:val="en-CA" w:eastAsia="ja-JP"/>
        </w:rPr>
      </w:pPr>
      <w:r w:rsidRPr="00BF0173">
        <w:rPr>
          <w:lang w:val="en-CA" w:eastAsia="ja-JP"/>
        </w:rPr>
        <w:t>This process invokes the sample neighbours enumeration process (</w:t>
      </w:r>
      <w:r w:rsidR="00CA1148">
        <w:rPr>
          <w:lang w:val="en-CA" w:eastAsia="ja-JP"/>
        </w:rPr>
        <w:t>subclause</w:t>
      </w:r>
      <w:r w:rsidRPr="00BF0173">
        <w:rPr>
          <w:lang w:val="en-CA" w:eastAsia="ja-JP"/>
        </w:rPr>
        <w:t xml:space="preserve"> </w:t>
      </w:r>
      <w:r w:rsidRPr="00BF0173">
        <w:rPr>
          <w:lang w:val="en-CA" w:eastAsia="ja-JP"/>
        </w:rPr>
        <w:fldChar w:fldCharType="begin"/>
      </w:r>
      <w:r w:rsidRPr="00BF0173">
        <w:rPr>
          <w:lang w:val="en-CA" w:eastAsia="ja-JP"/>
        </w:rPr>
        <w:instrText xml:space="preserve"> REF _Ref33606869 \r \h </w:instrText>
      </w:r>
      <w:r w:rsidRPr="00BF0173">
        <w:rPr>
          <w:lang w:val="en-CA" w:eastAsia="ja-JP"/>
        </w:rPr>
      </w:r>
      <w:r w:rsidRPr="00BF0173">
        <w:rPr>
          <w:lang w:val="en-CA" w:eastAsia="ja-JP"/>
        </w:rPr>
        <w:fldChar w:fldCharType="separate"/>
      </w:r>
      <w:r w:rsidR="00D1378D">
        <w:rPr>
          <w:lang w:val="en-CA" w:eastAsia="ja-JP"/>
        </w:rPr>
        <w:t>H.5.2</w:t>
      </w:r>
      <w:r w:rsidRPr="00BF0173">
        <w:rPr>
          <w:lang w:val="en-CA" w:eastAsia="ja-JP"/>
        </w:rPr>
        <w:fldChar w:fldCharType="end"/>
      </w:r>
      <w:r w:rsidRPr="00BF0173">
        <w:rPr>
          <w:lang w:val="en-CA" w:eastAsia="ja-JP"/>
        </w:rPr>
        <w:t>), and the selective geometry erosion process (</w:t>
      </w:r>
      <w:r w:rsidR="00CA1148">
        <w:rPr>
          <w:lang w:val="en-CA" w:eastAsia="ja-JP"/>
        </w:rPr>
        <w:t>subclause</w:t>
      </w:r>
      <w:r w:rsidRPr="00BF0173">
        <w:rPr>
          <w:lang w:val="en-CA" w:eastAsia="ja-JP"/>
        </w:rPr>
        <w:t xml:space="preserve"> </w:t>
      </w:r>
      <w:r w:rsidRPr="00BF0173">
        <w:rPr>
          <w:lang w:val="en-CA" w:eastAsia="ja-JP"/>
        </w:rPr>
        <w:fldChar w:fldCharType="begin"/>
      </w:r>
      <w:r w:rsidRPr="00BF0173">
        <w:rPr>
          <w:lang w:val="en-CA" w:eastAsia="ja-JP"/>
        </w:rPr>
        <w:instrText xml:space="preserve"> REF _Ref33606907 \r \h </w:instrText>
      </w:r>
      <w:r w:rsidRPr="00BF0173">
        <w:rPr>
          <w:lang w:val="en-CA" w:eastAsia="ja-JP"/>
        </w:rPr>
      </w:r>
      <w:r w:rsidRPr="00BF0173">
        <w:rPr>
          <w:lang w:val="en-CA" w:eastAsia="ja-JP"/>
        </w:rPr>
        <w:fldChar w:fldCharType="separate"/>
      </w:r>
      <w:r w:rsidR="00D1378D">
        <w:rPr>
          <w:lang w:val="en-CA" w:eastAsia="ja-JP"/>
        </w:rPr>
        <w:t>H.5.4</w:t>
      </w:r>
      <w:r w:rsidRPr="00BF0173">
        <w:rPr>
          <w:lang w:val="en-CA" w:eastAsia="ja-JP"/>
        </w:rPr>
        <w:fldChar w:fldCharType="end"/>
      </w:r>
      <w:r w:rsidRPr="00BF0173">
        <w:rPr>
          <w:lang w:val="en-CA" w:eastAsia="ja-JP"/>
        </w:rPr>
        <w:t xml:space="preserve">) with ScaledGeoFrame as </w:t>
      </w:r>
      <w:r w:rsidR="00E23106">
        <w:rPr>
          <w:lang w:val="en-CA" w:eastAsia="ja-JP"/>
        </w:rPr>
        <w:t>i</w:t>
      </w:r>
      <w:r w:rsidRPr="00BF0173">
        <w:rPr>
          <w:lang w:val="en-CA" w:eastAsia="ja-JP"/>
        </w:rPr>
        <w:t xml:space="preserve">nputFrame and TextureAlignedGeoFrame as OutputFrame. The ErodeFlag[ y ][ x ] input to the selective geometry erosion process is derived using the following procedure, where NgX, NgY and NumNeighbours are computed according to </w:t>
      </w:r>
      <w:r w:rsidRPr="00BF0173">
        <w:rPr>
          <w:lang w:val="en-CA" w:eastAsia="ja-JP"/>
        </w:rPr>
        <w:fldChar w:fldCharType="begin"/>
      </w:r>
      <w:r w:rsidRPr="00BF0173">
        <w:rPr>
          <w:lang w:val="en-CA" w:eastAsia="ja-JP"/>
        </w:rPr>
        <w:instrText xml:space="preserve"> REF _Ref33606869 \r \h </w:instrText>
      </w:r>
      <w:r w:rsidRPr="00BF0173">
        <w:rPr>
          <w:lang w:val="en-CA" w:eastAsia="ja-JP"/>
        </w:rPr>
      </w:r>
      <w:r w:rsidRPr="00BF0173">
        <w:rPr>
          <w:lang w:val="en-CA" w:eastAsia="ja-JP"/>
        </w:rPr>
        <w:fldChar w:fldCharType="separate"/>
      </w:r>
      <w:r w:rsidR="00D1378D">
        <w:rPr>
          <w:lang w:val="en-CA" w:eastAsia="ja-JP"/>
        </w:rPr>
        <w:t>H.5.2</w:t>
      </w:r>
      <w:r w:rsidRPr="00BF0173">
        <w:rPr>
          <w:lang w:val="en-CA" w:eastAsia="ja-JP"/>
        </w:rPr>
        <w:fldChar w:fldCharType="end"/>
      </w:r>
      <w:r w:rsidRPr="00BF0173">
        <w:rPr>
          <w:lang w:val="en-CA" w:eastAsia="ja-JP"/>
        </w:rPr>
        <w:t xml:space="preserve"> with Connectivity equal to 24:</w:t>
      </w:r>
    </w:p>
    <w:p w14:paraId="3BE8BE5B" w14:textId="11767C9C" w:rsidR="00EA6BB0" w:rsidRPr="00BF0173" w:rsidRDefault="00EA6BB0" w:rsidP="00EA6BB0">
      <w:pPr>
        <w:rPr>
          <w:lang w:val="en-CA" w:eastAsia="ja-JP"/>
        </w:rPr>
      </w:pPr>
      <w:r>
        <w:rPr>
          <w:lang w:val="en-CA" w:eastAsia="ja-JP"/>
        </w:rPr>
        <w:tab/>
      </w:r>
      <w:r w:rsidRPr="00BF0173">
        <w:rPr>
          <w:lang w:val="en-CA" w:eastAsia="ja-JP"/>
        </w:rPr>
        <w:t>if(</w:t>
      </w:r>
      <w:r>
        <w:rPr>
          <w:lang w:val="en-CA" w:eastAsia="ja-JP"/>
        </w:rPr>
        <w:t> </w:t>
      </w:r>
      <w:r w:rsidR="00E23106">
        <w:rPr>
          <w:lang w:val="en-CA" w:eastAsia="ja-JP"/>
        </w:rPr>
        <w:t>f</w:t>
      </w:r>
      <w:r w:rsidRPr="00BF0173">
        <w:rPr>
          <w:lang w:val="en-CA" w:eastAsia="ja-JP"/>
        </w:rPr>
        <w:t>oregroundEdgeFlag[</w:t>
      </w:r>
      <w:r>
        <w:rPr>
          <w:lang w:val="en-CA" w:eastAsia="ja-JP"/>
        </w:rPr>
        <w:t> </w:t>
      </w:r>
      <w:r w:rsidRPr="00BF0173">
        <w:rPr>
          <w:lang w:val="en-CA" w:eastAsia="ja-JP"/>
        </w:rPr>
        <w:t>y</w:t>
      </w:r>
      <w:r>
        <w:rPr>
          <w:lang w:val="en-CA" w:eastAsia="ja-JP"/>
        </w:rPr>
        <w:t> </w:t>
      </w:r>
      <w:r w:rsidRPr="00BF0173">
        <w:rPr>
          <w:lang w:val="en-CA" w:eastAsia="ja-JP"/>
        </w:rPr>
        <w:t>][</w:t>
      </w:r>
      <w:r>
        <w:rPr>
          <w:lang w:val="en-CA" w:eastAsia="ja-JP"/>
        </w:rPr>
        <w:t> </w:t>
      </w:r>
      <w:r w:rsidRPr="00BF0173">
        <w:rPr>
          <w:lang w:val="en-CA" w:eastAsia="ja-JP"/>
        </w:rPr>
        <w:t>x</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t> </w:t>
      </w:r>
      <w:r w:rsidRPr="00BF0173">
        <w:rPr>
          <w:lang w:val="en-CA" w:eastAsia="ja-JP"/>
        </w:rPr>
        <w:t>0</w:t>
      </w:r>
      <w:r>
        <w:rPr>
          <w:lang w:val="en-CA" w:eastAsia="ja-JP"/>
        </w:rPr>
        <w:t> </w:t>
      </w:r>
      <w:r w:rsidRPr="00BF0173">
        <w:rPr>
          <w:lang w:val="en-CA" w:eastAsia="ja-JP"/>
        </w:rPr>
        <w:t>)</w:t>
      </w:r>
      <w:r>
        <w:rPr>
          <w:lang w:val="en-CA" w:eastAsia="ja-JP"/>
        </w:rPr>
        <w:br/>
      </w:r>
      <w:r>
        <w:rPr>
          <w:lang w:val="en-CA" w:eastAsia="ja-JP"/>
        </w:rPr>
        <w:tab/>
      </w:r>
      <w:r w:rsidRPr="00BF0173">
        <w:rPr>
          <w:lang w:val="en-CA" w:eastAsia="ja-JP"/>
        </w:rPr>
        <w:tab/>
      </w:r>
      <w:r w:rsidR="00E23106">
        <w:rPr>
          <w:lang w:val="en-CA" w:eastAsia="ja-JP"/>
        </w:rPr>
        <w:t>e</w:t>
      </w:r>
      <w:r w:rsidRPr="00BF0173">
        <w:rPr>
          <w:lang w:val="en-CA" w:eastAsia="ja-JP"/>
        </w:rPr>
        <w:t>rodeFlag[</w:t>
      </w:r>
      <w:r>
        <w:rPr>
          <w:lang w:val="en-CA" w:eastAsia="ja-JP"/>
        </w:rPr>
        <w:t> </w:t>
      </w:r>
      <w:r w:rsidRPr="00BF0173">
        <w:rPr>
          <w:lang w:val="en-CA" w:eastAsia="ja-JP"/>
        </w:rPr>
        <w:t>y</w:t>
      </w:r>
      <w:r>
        <w:rPr>
          <w:lang w:val="en-CA" w:eastAsia="ja-JP"/>
        </w:rPr>
        <w:t> </w:t>
      </w:r>
      <w:r w:rsidRPr="00BF0173">
        <w:rPr>
          <w:lang w:val="en-CA" w:eastAsia="ja-JP"/>
        </w:rPr>
        <w:t>][</w:t>
      </w:r>
      <w:r>
        <w:rPr>
          <w:lang w:val="en-CA" w:eastAsia="ja-JP"/>
        </w:rPr>
        <w:t> </w:t>
      </w:r>
      <w:r w:rsidRPr="00BF0173">
        <w:rPr>
          <w:lang w:val="en-CA" w:eastAsia="ja-JP"/>
        </w:rPr>
        <w:t>x</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t> </w:t>
      </w:r>
      <w:r w:rsidRPr="00BF0173">
        <w:rPr>
          <w:lang w:val="en-CA" w:eastAsia="ja-JP"/>
        </w:rPr>
        <w:t>0</w:t>
      </w:r>
      <w:r>
        <w:rPr>
          <w:lang w:val="en-CA" w:eastAsia="ja-JP"/>
        </w:rPr>
        <w:br/>
      </w:r>
      <w:r>
        <w:rPr>
          <w:lang w:val="en-CA" w:eastAsia="ja-JP"/>
        </w:rPr>
        <w:tab/>
      </w:r>
      <w:r w:rsidRPr="00BF0173">
        <w:rPr>
          <w:lang w:val="en-CA" w:eastAsia="ja-JP"/>
        </w:rPr>
        <w:t>else</w:t>
      </w:r>
      <w:r>
        <w:rPr>
          <w:lang w:val="en-CA" w:eastAsia="ja-JP"/>
        </w:rPr>
        <w:t> </w:t>
      </w:r>
      <w:r w:rsidRPr="00BF0173">
        <w:rPr>
          <w:lang w:val="en-CA" w:eastAsia="ja-JP"/>
        </w:rPr>
        <w:t>{</w:t>
      </w:r>
      <w:r>
        <w:rPr>
          <w:lang w:val="en-CA" w:eastAsia="ja-JP"/>
        </w:rPr>
        <w:br/>
      </w:r>
      <w:r>
        <w:rPr>
          <w:lang w:val="en-CA" w:eastAsia="ja-JP"/>
        </w:rPr>
        <w:tab/>
      </w:r>
      <w:r w:rsidRPr="00BF0173">
        <w:rPr>
          <w:lang w:val="en-CA" w:eastAsia="ja-JP"/>
        </w:rPr>
        <w:tab/>
        <w:t>countForeground</w:t>
      </w:r>
      <w:r>
        <w:rPr>
          <w:lang w:val="en-CA" w:eastAsia="ja-JP"/>
        </w:rPr>
        <w:t> </w:t>
      </w:r>
      <w:r w:rsidRPr="00BF0173">
        <w:rPr>
          <w:lang w:val="en-CA" w:eastAsia="ja-JP"/>
        </w:rPr>
        <w:t>=</w:t>
      </w:r>
      <w:r>
        <w:rPr>
          <w:lang w:val="en-CA" w:eastAsia="ja-JP"/>
        </w:rPr>
        <w:t> </w:t>
      </w:r>
      <w:r w:rsidRPr="00BF0173">
        <w:rPr>
          <w:lang w:val="en-CA" w:eastAsia="ja-JP"/>
        </w:rPr>
        <w:t>0</w:t>
      </w:r>
      <w:r>
        <w:rPr>
          <w:lang w:val="en-CA" w:eastAsia="ja-JP"/>
        </w:rPr>
        <w:br/>
      </w:r>
      <w:r>
        <w:rPr>
          <w:lang w:val="en-CA" w:eastAsia="ja-JP"/>
        </w:rPr>
        <w:tab/>
      </w:r>
      <w:r w:rsidRPr="00BF0173">
        <w:rPr>
          <w:lang w:val="en-CA" w:eastAsia="ja-JP"/>
        </w:rPr>
        <w:tab/>
        <w:t>countBackground</w:t>
      </w:r>
      <w:r>
        <w:rPr>
          <w:lang w:val="en-CA" w:eastAsia="ja-JP"/>
        </w:rPr>
        <w:t> </w:t>
      </w:r>
      <w:r w:rsidRPr="00BF0173">
        <w:rPr>
          <w:lang w:val="en-CA" w:eastAsia="ja-JP"/>
        </w:rPr>
        <w:t>=</w:t>
      </w:r>
      <w:r>
        <w:rPr>
          <w:lang w:val="en-CA" w:eastAsia="ja-JP"/>
        </w:rPr>
        <w:t> </w:t>
      </w:r>
      <w:r w:rsidRPr="00BF0173">
        <w:rPr>
          <w:lang w:val="en-CA" w:eastAsia="ja-JP"/>
        </w:rPr>
        <w:t>0</w:t>
      </w:r>
      <w:r>
        <w:rPr>
          <w:lang w:val="en-CA" w:eastAsia="ja-JP"/>
        </w:rPr>
        <w:br/>
      </w:r>
      <w:r>
        <w:rPr>
          <w:lang w:val="en-CA" w:eastAsia="ja-JP"/>
        </w:rPr>
        <w:tab/>
      </w:r>
      <w:r w:rsidRPr="00BF0173">
        <w:rPr>
          <w:lang w:val="en-CA" w:eastAsia="ja-JP"/>
        </w:rPr>
        <w:tab/>
        <w:t>sadForeground</w:t>
      </w:r>
      <w:r>
        <w:rPr>
          <w:lang w:val="en-CA" w:eastAsia="ja-JP"/>
        </w:rPr>
        <w:t> </w:t>
      </w:r>
      <w:r w:rsidRPr="00BF0173">
        <w:rPr>
          <w:lang w:val="en-CA" w:eastAsia="ja-JP"/>
        </w:rPr>
        <w:t>=</w:t>
      </w:r>
      <w:r>
        <w:rPr>
          <w:lang w:val="en-CA" w:eastAsia="ja-JP"/>
        </w:rPr>
        <w:t> </w:t>
      </w:r>
      <w:r w:rsidRPr="00BF0173">
        <w:rPr>
          <w:lang w:val="en-CA" w:eastAsia="ja-JP"/>
        </w:rPr>
        <w:t>0</w:t>
      </w:r>
      <w:r>
        <w:rPr>
          <w:lang w:val="en-CA" w:eastAsia="ja-JP"/>
        </w:rPr>
        <w:br/>
      </w:r>
      <w:r>
        <w:rPr>
          <w:lang w:val="en-CA" w:eastAsia="ja-JP"/>
        </w:rPr>
        <w:tab/>
      </w:r>
      <w:r w:rsidRPr="00BF0173">
        <w:rPr>
          <w:lang w:val="en-CA" w:eastAsia="ja-JP"/>
        </w:rPr>
        <w:tab/>
        <w:t>sadBackground</w:t>
      </w:r>
      <w:r>
        <w:rPr>
          <w:lang w:val="en-CA" w:eastAsia="ja-JP"/>
        </w:rPr>
        <w:t> </w:t>
      </w:r>
      <w:r w:rsidRPr="00BF0173">
        <w:rPr>
          <w:lang w:val="en-CA" w:eastAsia="ja-JP"/>
        </w:rPr>
        <w:t>=</w:t>
      </w:r>
      <w:r>
        <w:rPr>
          <w:lang w:val="en-CA" w:eastAsia="ja-JP"/>
        </w:rPr>
        <w:t> </w:t>
      </w:r>
      <w:r w:rsidRPr="00BF0173">
        <w:rPr>
          <w:lang w:val="en-CA" w:eastAsia="ja-JP"/>
        </w:rPr>
        <w:t>0</w:t>
      </w:r>
      <w:r>
        <w:rPr>
          <w:lang w:val="en-CA" w:eastAsia="ja-JP"/>
        </w:rPr>
        <w:br/>
      </w:r>
      <w:r>
        <w:rPr>
          <w:lang w:val="en-CA" w:eastAsia="ja-JP"/>
        </w:rPr>
        <w:tab/>
      </w:r>
      <w:r w:rsidRPr="00BF0173">
        <w:rPr>
          <w:lang w:val="en-CA" w:eastAsia="ja-JP"/>
        </w:rPr>
        <w:tab/>
        <w:t>for(</w:t>
      </w:r>
      <w:r>
        <w:rPr>
          <w:lang w:val="en-CA" w:eastAsia="ja-JP"/>
        </w:rPr>
        <w:t> </w:t>
      </w:r>
      <w:r w:rsidRPr="00BF0173">
        <w:rPr>
          <w:lang w:val="en-CA" w:eastAsia="ja-JP"/>
        </w:rPr>
        <w:t>i</w:t>
      </w:r>
      <w:r>
        <w:rPr>
          <w:lang w:val="en-CA" w:eastAsia="ja-JP"/>
        </w:rPr>
        <w:t> </w:t>
      </w:r>
      <w:r w:rsidRPr="00BF0173">
        <w:rPr>
          <w:lang w:val="en-CA" w:eastAsia="ja-JP"/>
        </w:rPr>
        <w:t>=</w:t>
      </w:r>
      <w:r>
        <w:rPr>
          <w:lang w:val="en-CA" w:eastAsia="ja-JP"/>
        </w:rPr>
        <w:t> </w:t>
      </w:r>
      <w:r w:rsidRPr="00BF0173">
        <w:rPr>
          <w:lang w:val="en-CA" w:eastAsia="ja-JP"/>
        </w:rPr>
        <w:t>0;</w:t>
      </w:r>
      <w:r>
        <w:rPr>
          <w:lang w:val="en-CA" w:eastAsia="ja-JP"/>
        </w:rPr>
        <w:t> </w:t>
      </w:r>
      <w:r w:rsidRPr="00BF0173">
        <w:rPr>
          <w:lang w:val="en-CA" w:eastAsia="ja-JP"/>
        </w:rPr>
        <w:t>i</w:t>
      </w:r>
      <w:r>
        <w:rPr>
          <w:lang w:val="en-CA" w:eastAsia="ja-JP"/>
        </w:rPr>
        <w:t> </w:t>
      </w:r>
      <w:r w:rsidRPr="00BF0173">
        <w:rPr>
          <w:lang w:val="en-CA" w:eastAsia="ja-JP"/>
        </w:rPr>
        <w:t>&lt;</w:t>
      </w:r>
      <w:r>
        <w:rPr>
          <w:lang w:val="en-CA" w:eastAsia="ja-JP"/>
        </w:rPr>
        <w:t> </w:t>
      </w:r>
      <w:r w:rsidRPr="00BF0173">
        <w:rPr>
          <w:lang w:val="en-CA" w:eastAsia="ja-JP"/>
        </w:rPr>
        <w:t>NumNeighbours;</w:t>
      </w:r>
      <w:r>
        <w:rPr>
          <w:lang w:val="en-CA" w:eastAsia="ja-JP"/>
        </w:rPr>
        <w:t> </w:t>
      </w:r>
      <w:r w:rsidRPr="00BF0173">
        <w:rPr>
          <w:lang w:val="en-CA" w:eastAsia="ja-JP"/>
        </w:rPr>
        <w:t>i++</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br/>
      </w:r>
      <w:r>
        <w:rPr>
          <w:lang w:val="en-CA" w:eastAsia="ja-JP"/>
        </w:rPr>
        <w:tab/>
      </w:r>
      <w:r w:rsidRPr="00BF0173">
        <w:rPr>
          <w:lang w:val="en-CA" w:eastAsia="ja-JP"/>
        </w:rPr>
        <w:tab/>
      </w:r>
      <w:r w:rsidRPr="00BF0173">
        <w:rPr>
          <w:lang w:val="en-CA" w:eastAsia="ja-JP"/>
        </w:rPr>
        <w:tab/>
        <w:t>if(</w:t>
      </w:r>
      <w:r>
        <w:rPr>
          <w:lang w:val="en-CA" w:eastAsia="ja-JP"/>
        </w:rPr>
        <w:t> </w:t>
      </w:r>
      <w:r w:rsidR="00E23106">
        <w:rPr>
          <w:lang w:val="en-CA" w:eastAsia="ja-JP"/>
        </w:rPr>
        <w:t>f</w:t>
      </w:r>
      <w:r w:rsidRPr="00BF0173">
        <w:rPr>
          <w:lang w:val="en-CA" w:eastAsia="ja-JP"/>
        </w:rPr>
        <w:t>oregroundEdgeFlag[</w:t>
      </w:r>
      <w:r>
        <w:rPr>
          <w:lang w:val="en-CA" w:eastAsia="ja-JP"/>
        </w:rPr>
        <w:t> </w:t>
      </w:r>
      <w:r w:rsidRPr="00BF0173">
        <w:rPr>
          <w:lang w:val="en-CA" w:eastAsia="ja-JP"/>
        </w:rPr>
        <w:t>NgY[</w:t>
      </w:r>
      <w:r>
        <w:rPr>
          <w:lang w:val="en-CA" w:eastAsia="ja-JP"/>
        </w:rPr>
        <w:t> </w:t>
      </w:r>
      <w:r w:rsidRPr="00BF0173">
        <w:rPr>
          <w:lang w:val="en-CA" w:eastAsia="ja-JP"/>
        </w:rPr>
        <w:t>i</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t> </w:t>
      </w:r>
      <w:r w:rsidRPr="00BF0173">
        <w:rPr>
          <w:lang w:val="en-CA" w:eastAsia="ja-JP"/>
        </w:rPr>
        <w:t>NgX[</w:t>
      </w:r>
      <w:r>
        <w:rPr>
          <w:lang w:val="en-CA" w:eastAsia="ja-JP"/>
        </w:rPr>
        <w:t> </w:t>
      </w:r>
      <w:r w:rsidRPr="00BF0173">
        <w:rPr>
          <w:lang w:val="en-CA" w:eastAsia="ja-JP"/>
        </w:rPr>
        <w:t>i</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t> </w:t>
      </w:r>
      <w:r w:rsidRPr="00BF0173">
        <w:rPr>
          <w:lang w:val="en-CA" w:eastAsia="ja-JP"/>
        </w:rPr>
        <w:t>0</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br/>
      </w:r>
      <w:r>
        <w:rPr>
          <w:lang w:val="en-CA" w:eastAsia="ja-JP"/>
        </w:rPr>
        <w:tab/>
      </w:r>
      <w:r>
        <w:rPr>
          <w:lang w:val="en-CA" w:eastAsia="ja-JP"/>
        </w:rPr>
        <w:tab/>
      </w:r>
      <w:r>
        <w:rPr>
          <w:lang w:val="en-CA" w:eastAsia="ja-JP"/>
        </w:rPr>
        <w:tab/>
      </w:r>
      <w:r>
        <w:rPr>
          <w:lang w:val="en-CA" w:eastAsia="ja-JP"/>
        </w:rPr>
        <w:tab/>
        <w:t>sad = 0</w:t>
      </w:r>
      <w:r>
        <w:rPr>
          <w:lang w:val="en-CA" w:eastAsia="ja-JP"/>
        </w:rPr>
        <w:br/>
      </w:r>
      <w:r>
        <w:rPr>
          <w:lang w:val="en-CA" w:eastAsia="ja-JP"/>
        </w:rPr>
        <w:tab/>
      </w:r>
      <w:r w:rsidRPr="00BF0173">
        <w:rPr>
          <w:lang w:val="en-CA" w:eastAsia="ja-JP"/>
        </w:rPr>
        <w:tab/>
      </w:r>
      <w:r w:rsidRPr="00BF0173">
        <w:rPr>
          <w:lang w:val="en-CA" w:eastAsia="ja-JP"/>
        </w:rPr>
        <w:tab/>
      </w:r>
      <w:r w:rsidRPr="00BF0173">
        <w:rPr>
          <w:lang w:val="en-CA" w:eastAsia="ja-JP"/>
        </w:rPr>
        <w:tab/>
        <w:t>for(</w:t>
      </w:r>
      <w:r>
        <w:rPr>
          <w:lang w:val="en-CA" w:eastAsia="ja-JP"/>
        </w:rPr>
        <w:t> </w:t>
      </w:r>
      <w:r w:rsidRPr="00BF0173">
        <w:rPr>
          <w:lang w:val="en-CA" w:eastAsia="ja-JP"/>
        </w:rPr>
        <w:t>c</w:t>
      </w:r>
      <w:r>
        <w:rPr>
          <w:lang w:val="en-CA" w:eastAsia="ja-JP"/>
        </w:rPr>
        <w:t> </w:t>
      </w:r>
      <w:r w:rsidRPr="00BF0173">
        <w:rPr>
          <w:lang w:val="en-CA" w:eastAsia="ja-JP"/>
        </w:rPr>
        <w:t>=</w:t>
      </w:r>
      <w:r>
        <w:rPr>
          <w:lang w:val="en-CA" w:eastAsia="ja-JP"/>
        </w:rPr>
        <w:t> </w:t>
      </w:r>
      <w:r w:rsidRPr="00BF0173">
        <w:rPr>
          <w:lang w:val="en-CA" w:eastAsia="ja-JP"/>
        </w:rPr>
        <w:t>0;</w:t>
      </w:r>
      <w:r>
        <w:rPr>
          <w:lang w:val="en-CA" w:eastAsia="ja-JP"/>
        </w:rPr>
        <w:t> </w:t>
      </w:r>
      <w:r w:rsidRPr="00BF0173">
        <w:rPr>
          <w:lang w:val="en-CA" w:eastAsia="ja-JP"/>
        </w:rPr>
        <w:t>c</w:t>
      </w:r>
      <w:r>
        <w:rPr>
          <w:lang w:val="en-CA" w:eastAsia="ja-JP"/>
        </w:rPr>
        <w:t> </w:t>
      </w:r>
      <w:r w:rsidRPr="00BF0173">
        <w:rPr>
          <w:lang w:val="en-CA" w:eastAsia="ja-JP"/>
        </w:rPr>
        <w:t>&lt;=</w:t>
      </w:r>
      <w:r>
        <w:rPr>
          <w:lang w:val="en-CA" w:eastAsia="ja-JP"/>
        </w:rPr>
        <w:t> </w:t>
      </w:r>
      <w:r w:rsidRPr="00BF0173">
        <w:rPr>
          <w:lang w:val="en-CA" w:eastAsia="ja-JP"/>
        </w:rPr>
        <w:t>3;</w:t>
      </w:r>
      <w:r>
        <w:rPr>
          <w:lang w:val="en-CA" w:eastAsia="ja-JP"/>
        </w:rPr>
        <w:t> </w:t>
      </w:r>
      <w:r w:rsidRPr="00BF0173">
        <w:rPr>
          <w:lang w:val="en-CA" w:eastAsia="ja-JP"/>
        </w:rPr>
        <w:t>c++</w:t>
      </w:r>
      <w:r>
        <w:rPr>
          <w:lang w:val="en-CA" w:eastAsia="ja-JP"/>
        </w:rPr>
        <w:t> </w:t>
      </w:r>
      <w:r w:rsidRPr="00BF0173">
        <w:rPr>
          <w:lang w:val="en-CA" w:eastAsia="ja-JP"/>
        </w:rPr>
        <w:t>)</w:t>
      </w:r>
      <w:r>
        <w:rPr>
          <w:lang w:val="en-CA" w:eastAsia="ja-JP"/>
        </w:rPr>
        <w:br/>
      </w:r>
      <w:r>
        <w:rPr>
          <w:lang w:val="en-CA" w:eastAsia="ja-JP"/>
        </w:rPr>
        <w:tab/>
      </w:r>
      <w:r w:rsidRPr="00BF0173">
        <w:rPr>
          <w:lang w:val="en-CA" w:eastAsia="ja-JP"/>
        </w:rPr>
        <w:tab/>
      </w:r>
      <w:r w:rsidRPr="00BF0173">
        <w:rPr>
          <w:lang w:val="en-CA" w:eastAsia="ja-JP"/>
        </w:rPr>
        <w:tab/>
      </w:r>
      <w:r w:rsidRPr="00BF0173">
        <w:rPr>
          <w:lang w:val="en-CA" w:eastAsia="ja-JP"/>
        </w:rPr>
        <w:tab/>
      </w:r>
      <w:r w:rsidRPr="00BF0173">
        <w:rPr>
          <w:lang w:val="en-CA" w:eastAsia="ja-JP"/>
        </w:rPr>
        <w:tab/>
        <w:t>sad</w:t>
      </w:r>
      <w:r>
        <w:rPr>
          <w:lang w:val="en-CA" w:eastAsia="ja-JP"/>
        </w:rPr>
        <w:t> </w:t>
      </w:r>
      <w:r w:rsidRPr="00BF0173">
        <w:rPr>
          <w:lang w:val="en-CA" w:eastAsia="ja-JP"/>
        </w:rPr>
        <w:t>+=</w:t>
      </w:r>
      <w:r>
        <w:rPr>
          <w:lang w:val="en-CA" w:eastAsia="ja-JP"/>
        </w:rPr>
        <w:t> </w:t>
      </w:r>
      <w:r w:rsidRPr="00BF0173">
        <w:rPr>
          <w:lang w:val="en-CA" w:eastAsia="ja-JP"/>
        </w:rPr>
        <w:t>Abs(</w:t>
      </w:r>
      <w:r>
        <w:rPr>
          <w:lang w:val="en-CA" w:eastAsia="ja-JP"/>
        </w:rPr>
        <w:t> </w:t>
      </w:r>
      <w:r w:rsidRPr="00244716">
        <w:t>DecAttrFrame</w:t>
      </w:r>
      <w:r w:rsidRPr="00BF0173">
        <w:rPr>
          <w:lang w:val="en-CA" w:eastAsia="ja-JP"/>
        </w:rPr>
        <w:t>[</w:t>
      </w:r>
      <w:r>
        <w:rPr>
          <w:lang w:val="en-CA" w:eastAsia="ja-JP"/>
        </w:rPr>
        <w:t> </w:t>
      </w:r>
      <w:r w:rsidRPr="00BF0173">
        <w:rPr>
          <w:lang w:val="en-CA" w:eastAsia="ja-JP"/>
        </w:rPr>
        <w:t>c</w:t>
      </w:r>
      <w:r>
        <w:rPr>
          <w:lang w:val="en-CA" w:eastAsia="ja-JP"/>
        </w:rPr>
        <w:t> </w:t>
      </w:r>
      <w:r w:rsidRPr="00BF0173">
        <w:rPr>
          <w:lang w:val="en-CA" w:eastAsia="ja-JP"/>
        </w:rPr>
        <w:t>][</w:t>
      </w:r>
      <w:r>
        <w:rPr>
          <w:lang w:val="en-CA" w:eastAsia="ja-JP"/>
        </w:rPr>
        <w:t> </w:t>
      </w:r>
      <w:r w:rsidRPr="00BF0173">
        <w:rPr>
          <w:lang w:val="en-CA" w:eastAsia="ja-JP"/>
        </w:rPr>
        <w:t>NgY[</w:t>
      </w:r>
      <w:r>
        <w:rPr>
          <w:lang w:val="en-CA" w:eastAsia="ja-JP"/>
        </w:rPr>
        <w:t> </w:t>
      </w:r>
      <w:r w:rsidRPr="00BF0173">
        <w:rPr>
          <w:lang w:val="en-CA" w:eastAsia="ja-JP"/>
        </w:rPr>
        <w:t>i</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t> </w:t>
      </w:r>
      <w:r w:rsidRPr="00BF0173">
        <w:rPr>
          <w:lang w:val="en-CA" w:eastAsia="ja-JP"/>
        </w:rPr>
        <w:t>NgX[</w:t>
      </w:r>
      <w:r>
        <w:rPr>
          <w:lang w:val="en-CA" w:eastAsia="ja-JP"/>
        </w:rPr>
        <w:t> </w:t>
      </w:r>
      <w:r w:rsidRPr="00BF0173">
        <w:rPr>
          <w:lang w:val="en-CA" w:eastAsia="ja-JP"/>
        </w:rPr>
        <w:t>i</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br/>
      </w:r>
      <w:r>
        <w:rPr>
          <w:lang w:val="en-CA" w:eastAsia="ja-JP"/>
        </w:rPr>
        <w:tab/>
      </w:r>
      <w:r w:rsidRPr="00BF0173">
        <w:rPr>
          <w:lang w:val="en-CA" w:eastAsia="ja-JP"/>
        </w:rPr>
        <w:tab/>
      </w:r>
      <w:r w:rsidRPr="00BF0173">
        <w:rPr>
          <w:lang w:val="en-CA" w:eastAsia="ja-JP"/>
        </w:rPr>
        <w:tab/>
      </w:r>
      <w:r w:rsidRPr="00BF0173">
        <w:rPr>
          <w:lang w:val="en-CA" w:eastAsia="ja-JP"/>
        </w:rPr>
        <w:tab/>
      </w:r>
      <w:r w:rsidRPr="00BF0173">
        <w:rPr>
          <w:lang w:val="en-CA" w:eastAsia="ja-JP"/>
        </w:rPr>
        <w:tab/>
      </w:r>
      <w:r w:rsidRPr="00BF0173">
        <w:rPr>
          <w:lang w:val="en-CA" w:eastAsia="ja-JP"/>
        </w:rPr>
        <w:tab/>
        <w:t>-</w:t>
      </w:r>
      <w:r>
        <w:rPr>
          <w:lang w:val="en-CA" w:eastAsia="ja-JP"/>
        </w:rPr>
        <w:t> </w:t>
      </w:r>
      <w:r w:rsidRPr="00244716">
        <w:t>DecAttrFrame</w:t>
      </w:r>
      <w:r w:rsidRPr="00BF0173">
        <w:rPr>
          <w:lang w:val="en-CA" w:eastAsia="ja-JP"/>
        </w:rPr>
        <w:t>[</w:t>
      </w:r>
      <w:r>
        <w:rPr>
          <w:lang w:val="en-CA" w:eastAsia="ja-JP"/>
        </w:rPr>
        <w:t> </w:t>
      </w:r>
      <w:r w:rsidRPr="00BF0173">
        <w:rPr>
          <w:lang w:val="en-CA" w:eastAsia="ja-JP"/>
        </w:rPr>
        <w:t>c</w:t>
      </w:r>
      <w:r>
        <w:rPr>
          <w:lang w:val="en-CA" w:eastAsia="ja-JP"/>
        </w:rPr>
        <w:t> </w:t>
      </w:r>
      <w:r w:rsidRPr="00BF0173">
        <w:rPr>
          <w:lang w:val="en-CA" w:eastAsia="ja-JP"/>
        </w:rPr>
        <w:t>][</w:t>
      </w:r>
      <w:r>
        <w:rPr>
          <w:lang w:val="en-CA" w:eastAsia="ja-JP"/>
        </w:rPr>
        <w:t> </w:t>
      </w:r>
      <w:r w:rsidRPr="00BF0173">
        <w:rPr>
          <w:lang w:val="en-CA" w:eastAsia="ja-JP"/>
        </w:rPr>
        <w:t>y</w:t>
      </w:r>
      <w:r>
        <w:rPr>
          <w:lang w:val="en-CA" w:eastAsia="ja-JP"/>
        </w:rPr>
        <w:t> </w:t>
      </w:r>
      <w:r w:rsidRPr="00BF0173">
        <w:rPr>
          <w:lang w:val="en-CA" w:eastAsia="ja-JP"/>
        </w:rPr>
        <w:t>][</w:t>
      </w:r>
      <w:r>
        <w:rPr>
          <w:lang w:val="en-CA" w:eastAsia="ja-JP"/>
        </w:rPr>
        <w:t> </w:t>
      </w:r>
      <w:r w:rsidRPr="00BF0173">
        <w:rPr>
          <w:lang w:val="en-CA" w:eastAsia="ja-JP"/>
        </w:rPr>
        <w:t>x</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br/>
      </w:r>
      <w:r>
        <w:rPr>
          <w:lang w:val="en-CA" w:eastAsia="ja-JP"/>
        </w:rPr>
        <w:tab/>
      </w:r>
      <w:r w:rsidRPr="00BF0173">
        <w:rPr>
          <w:lang w:val="en-CA" w:eastAsia="ja-JP"/>
        </w:rPr>
        <w:tab/>
      </w:r>
      <w:r w:rsidRPr="00BF0173">
        <w:rPr>
          <w:lang w:val="en-CA" w:eastAsia="ja-JP"/>
        </w:rPr>
        <w:tab/>
      </w:r>
      <w:r w:rsidRPr="00BF0173">
        <w:rPr>
          <w:lang w:val="en-CA" w:eastAsia="ja-JP"/>
        </w:rPr>
        <w:tab/>
        <w:t>if(</w:t>
      </w:r>
      <w:r>
        <w:rPr>
          <w:lang w:val="en-CA" w:eastAsia="ja-JP"/>
        </w:rPr>
        <w:t> </w:t>
      </w:r>
      <w:r w:rsidRPr="00BF0173">
        <w:rPr>
          <w:lang w:val="en-CA" w:eastAsia="ja-JP"/>
        </w:rPr>
        <w:t>GupDeltaThreshold</w:t>
      </w:r>
      <w:r>
        <w:rPr>
          <w:lang w:val="en-CA" w:eastAsia="ja-JP"/>
        </w:rPr>
        <w:t> </w:t>
      </w:r>
      <w:r w:rsidRPr="00BF0173">
        <w:rPr>
          <w:lang w:val="en-CA" w:eastAsia="ja-JP"/>
        </w:rPr>
        <w:t>&lt;=</w:t>
      </w:r>
      <w:r>
        <w:rPr>
          <w:lang w:val="en-CA" w:eastAsia="ja-JP"/>
        </w:rPr>
        <w:t> </w:t>
      </w:r>
      <w:r w:rsidR="00E23106">
        <w:rPr>
          <w:lang w:val="en-CA" w:eastAsia="ja-JP"/>
        </w:rPr>
        <w:t>s</w:t>
      </w:r>
      <w:r w:rsidRPr="00BF0173">
        <w:rPr>
          <w:lang w:val="en-CA" w:eastAsia="ja-JP"/>
        </w:rPr>
        <w:t>caledGeoFrame[</w:t>
      </w:r>
      <w:r>
        <w:rPr>
          <w:lang w:val="en-CA" w:eastAsia="ja-JP"/>
        </w:rPr>
        <w:t> </w:t>
      </w:r>
      <w:r w:rsidRPr="00BF0173">
        <w:rPr>
          <w:lang w:val="en-CA" w:eastAsia="ja-JP"/>
        </w:rPr>
        <w:t>y</w:t>
      </w:r>
      <w:r>
        <w:rPr>
          <w:lang w:val="en-CA" w:eastAsia="ja-JP"/>
        </w:rPr>
        <w:t> </w:t>
      </w:r>
      <w:r w:rsidRPr="00BF0173">
        <w:rPr>
          <w:lang w:val="en-CA" w:eastAsia="ja-JP"/>
        </w:rPr>
        <w:t>][</w:t>
      </w:r>
      <w:r>
        <w:rPr>
          <w:lang w:val="en-CA" w:eastAsia="ja-JP"/>
        </w:rPr>
        <w:t> </w:t>
      </w:r>
      <w:r w:rsidRPr="00BF0173">
        <w:rPr>
          <w:lang w:val="en-CA" w:eastAsia="ja-JP"/>
        </w:rPr>
        <w:t>x</w:t>
      </w:r>
      <w:r>
        <w:rPr>
          <w:lang w:val="en-CA" w:eastAsia="ja-JP"/>
        </w:rPr>
        <w:t> </w:t>
      </w:r>
      <w:r w:rsidRPr="00BF0173">
        <w:rPr>
          <w:lang w:val="en-CA" w:eastAsia="ja-JP"/>
        </w:rPr>
        <w:t>]</w:t>
      </w:r>
      <w:r>
        <w:rPr>
          <w:lang w:val="en-CA" w:eastAsia="ja-JP"/>
        </w:rPr>
        <w:t> </w:t>
      </w:r>
      <w:r w:rsidR="00D274DE">
        <w:rPr>
          <w:rFonts w:eastAsia="Times New Roman"/>
          <w:color w:val="000000"/>
        </w:rPr>
        <w:t>–</w:t>
      </w:r>
      <w:r w:rsidR="00A61F8D">
        <w:rPr>
          <w:lang w:val="en-CA" w:eastAsia="ja-JP"/>
        </w:rPr>
        <w:br/>
      </w:r>
      <w:r w:rsidR="00A61F8D">
        <w:rPr>
          <w:lang w:val="en-CA" w:eastAsia="ja-JP"/>
        </w:rPr>
        <w:tab/>
      </w:r>
      <w:r w:rsidR="00A61F8D">
        <w:rPr>
          <w:lang w:val="en-CA" w:eastAsia="ja-JP"/>
        </w:rPr>
        <w:tab/>
      </w:r>
      <w:r w:rsidR="00A61F8D">
        <w:rPr>
          <w:lang w:val="en-CA" w:eastAsia="ja-JP"/>
        </w:rPr>
        <w:tab/>
      </w:r>
      <w:r w:rsidR="00A61F8D">
        <w:rPr>
          <w:lang w:val="en-CA" w:eastAsia="ja-JP"/>
        </w:rPr>
        <w:tab/>
      </w:r>
      <w:r w:rsidR="00A61F8D">
        <w:rPr>
          <w:lang w:val="en-CA" w:eastAsia="ja-JP"/>
        </w:rPr>
        <w:tab/>
      </w:r>
      <w:r w:rsidR="00A61F8D">
        <w:rPr>
          <w:lang w:val="en-CA" w:eastAsia="ja-JP"/>
        </w:rPr>
        <w:tab/>
      </w:r>
      <w:r w:rsidR="00E23106">
        <w:rPr>
          <w:lang w:val="en-CA" w:eastAsia="ja-JP"/>
        </w:rPr>
        <w:t>s</w:t>
      </w:r>
      <w:r w:rsidRPr="00BF0173">
        <w:rPr>
          <w:lang w:val="en-CA" w:eastAsia="ja-JP"/>
        </w:rPr>
        <w:t>caledGeoFrame[</w:t>
      </w:r>
      <w:r>
        <w:rPr>
          <w:lang w:val="en-CA" w:eastAsia="ja-JP"/>
        </w:rPr>
        <w:t> </w:t>
      </w:r>
      <w:r w:rsidRPr="00BF0173">
        <w:rPr>
          <w:lang w:val="en-CA" w:eastAsia="ja-JP"/>
        </w:rPr>
        <w:t>NgY[</w:t>
      </w:r>
      <w:r>
        <w:rPr>
          <w:lang w:val="en-CA" w:eastAsia="ja-JP"/>
        </w:rPr>
        <w:t> </w:t>
      </w:r>
      <w:r w:rsidRPr="00BF0173">
        <w:rPr>
          <w:lang w:val="en-CA" w:eastAsia="ja-JP"/>
        </w:rPr>
        <w:t>i</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t> </w:t>
      </w:r>
      <w:r w:rsidRPr="00BF0173">
        <w:rPr>
          <w:lang w:val="en-CA" w:eastAsia="ja-JP"/>
        </w:rPr>
        <w:t>NgX[</w:t>
      </w:r>
      <w:r>
        <w:rPr>
          <w:lang w:val="en-CA" w:eastAsia="ja-JP"/>
        </w:rPr>
        <w:t> </w:t>
      </w:r>
      <w:r w:rsidRPr="00BF0173">
        <w:rPr>
          <w:lang w:val="en-CA" w:eastAsia="ja-JP"/>
        </w:rPr>
        <w:t>i</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br/>
      </w:r>
      <w:r>
        <w:rPr>
          <w:lang w:val="en-CA" w:eastAsia="ja-JP"/>
        </w:rPr>
        <w:tab/>
      </w:r>
      <w:r w:rsidRPr="00BF0173">
        <w:rPr>
          <w:lang w:val="en-CA" w:eastAsia="ja-JP"/>
        </w:rPr>
        <w:tab/>
      </w:r>
      <w:r w:rsidRPr="00BF0173">
        <w:rPr>
          <w:lang w:val="en-CA" w:eastAsia="ja-JP"/>
        </w:rPr>
        <w:tab/>
      </w:r>
      <w:r w:rsidRPr="00BF0173">
        <w:rPr>
          <w:lang w:val="en-CA" w:eastAsia="ja-JP"/>
        </w:rPr>
        <w:tab/>
      </w:r>
      <w:r w:rsidRPr="00BF0173">
        <w:rPr>
          <w:lang w:val="en-CA" w:eastAsia="ja-JP"/>
        </w:rPr>
        <w:tab/>
        <w:t>countBackground</w:t>
      </w:r>
      <w:r>
        <w:rPr>
          <w:lang w:val="en-CA" w:eastAsia="ja-JP"/>
        </w:rPr>
        <w:t> </w:t>
      </w:r>
      <w:r w:rsidRPr="00BF0173">
        <w:rPr>
          <w:lang w:val="en-CA" w:eastAsia="ja-JP"/>
        </w:rPr>
        <w:t>+=</w:t>
      </w:r>
      <w:r>
        <w:rPr>
          <w:lang w:val="en-CA" w:eastAsia="ja-JP"/>
        </w:rPr>
        <w:t> </w:t>
      </w:r>
      <w:r w:rsidRPr="00BF0173">
        <w:rPr>
          <w:lang w:val="en-CA" w:eastAsia="ja-JP"/>
        </w:rPr>
        <w:t>1</w:t>
      </w:r>
      <w:r>
        <w:rPr>
          <w:lang w:val="en-CA" w:eastAsia="ja-JP"/>
        </w:rPr>
        <w:br/>
      </w:r>
      <w:r>
        <w:rPr>
          <w:lang w:val="en-CA" w:eastAsia="ja-JP"/>
        </w:rPr>
        <w:tab/>
      </w:r>
      <w:r w:rsidRPr="00BF0173">
        <w:rPr>
          <w:lang w:val="en-CA" w:eastAsia="ja-JP"/>
        </w:rPr>
        <w:tab/>
      </w:r>
      <w:r w:rsidRPr="00BF0173">
        <w:rPr>
          <w:lang w:val="en-CA" w:eastAsia="ja-JP"/>
        </w:rPr>
        <w:tab/>
      </w:r>
      <w:r w:rsidRPr="00BF0173">
        <w:rPr>
          <w:lang w:val="en-CA" w:eastAsia="ja-JP"/>
        </w:rPr>
        <w:tab/>
      </w:r>
      <w:r w:rsidRPr="00BF0173">
        <w:rPr>
          <w:lang w:val="en-CA" w:eastAsia="ja-JP"/>
        </w:rPr>
        <w:tab/>
        <w:t>sadBackground</w:t>
      </w:r>
      <w:r>
        <w:rPr>
          <w:lang w:val="en-CA" w:eastAsia="ja-JP"/>
        </w:rPr>
        <w:t> </w:t>
      </w:r>
      <w:r w:rsidRPr="00BF0173">
        <w:rPr>
          <w:lang w:val="en-CA" w:eastAsia="ja-JP"/>
        </w:rPr>
        <w:t>+=</w:t>
      </w:r>
      <w:r>
        <w:rPr>
          <w:lang w:val="en-CA" w:eastAsia="ja-JP"/>
        </w:rPr>
        <w:t> </w:t>
      </w:r>
      <w:r w:rsidRPr="00BF0173">
        <w:rPr>
          <w:lang w:val="en-CA" w:eastAsia="ja-JP"/>
        </w:rPr>
        <w:t>sad</w:t>
      </w:r>
      <w:r>
        <w:rPr>
          <w:lang w:val="en-CA" w:eastAsia="ja-JP"/>
        </w:rPr>
        <w:br/>
      </w:r>
      <w:r>
        <w:rPr>
          <w:lang w:val="en-CA" w:eastAsia="ja-JP"/>
        </w:rPr>
        <w:tab/>
      </w:r>
      <w:r w:rsidRPr="00BF0173">
        <w:rPr>
          <w:lang w:val="en-CA" w:eastAsia="ja-JP"/>
        </w:rPr>
        <w:tab/>
      </w:r>
      <w:r w:rsidRPr="00BF0173">
        <w:rPr>
          <w:lang w:val="en-CA" w:eastAsia="ja-JP"/>
        </w:rPr>
        <w:tab/>
      </w:r>
      <w:r w:rsidRPr="00BF0173">
        <w:rPr>
          <w:lang w:val="en-CA" w:eastAsia="ja-JP"/>
        </w:rPr>
        <w:tab/>
      </w:r>
      <w:r w:rsidRPr="00BF0173">
        <w:rPr>
          <w:lang w:val="en-CA" w:eastAsia="ja-JP"/>
        </w:rPr>
        <w:tab/>
        <w:t>}</w:t>
      </w:r>
      <w:r>
        <w:rPr>
          <w:lang w:val="en-CA" w:eastAsia="ja-JP"/>
        </w:rPr>
        <w:br/>
      </w:r>
      <w:r>
        <w:rPr>
          <w:lang w:val="en-CA" w:eastAsia="ja-JP"/>
        </w:rPr>
        <w:tab/>
      </w:r>
      <w:r w:rsidRPr="00BF0173">
        <w:rPr>
          <w:lang w:val="en-CA" w:eastAsia="ja-JP"/>
        </w:rPr>
        <w:tab/>
      </w:r>
      <w:r w:rsidRPr="00BF0173">
        <w:rPr>
          <w:lang w:val="en-CA" w:eastAsia="ja-JP"/>
        </w:rPr>
        <w:tab/>
      </w:r>
      <w:r w:rsidRPr="00BF0173">
        <w:rPr>
          <w:lang w:val="en-CA" w:eastAsia="ja-JP"/>
        </w:rPr>
        <w:tab/>
      </w:r>
      <w:r w:rsidRPr="00BF0173">
        <w:rPr>
          <w:lang w:val="en-CA" w:eastAsia="ja-JP"/>
        </w:rPr>
        <w:tab/>
        <w:t>else</w:t>
      </w:r>
      <w:r>
        <w:rPr>
          <w:lang w:val="en-CA" w:eastAsia="ja-JP"/>
        </w:rPr>
        <w:t> </w:t>
      </w:r>
      <w:r w:rsidRPr="00BF0173">
        <w:rPr>
          <w:lang w:val="en-CA" w:eastAsia="ja-JP"/>
        </w:rPr>
        <w:t>if(</w:t>
      </w:r>
      <w:r>
        <w:rPr>
          <w:lang w:val="en-CA" w:eastAsia="ja-JP"/>
        </w:rPr>
        <w:t> </w:t>
      </w:r>
      <w:r w:rsidRPr="00BF0173">
        <w:rPr>
          <w:lang w:val="en-CA" w:eastAsia="ja-JP"/>
        </w:rPr>
        <w:t>GupDeltaThreshold</w:t>
      </w:r>
      <w:r>
        <w:rPr>
          <w:lang w:val="en-CA" w:eastAsia="ja-JP"/>
        </w:rPr>
        <w:t> </w:t>
      </w:r>
      <w:r w:rsidRPr="00BF0173">
        <w:rPr>
          <w:lang w:val="en-CA" w:eastAsia="ja-JP"/>
        </w:rPr>
        <w:t>&gt;=</w:t>
      </w:r>
      <w:r>
        <w:rPr>
          <w:lang w:val="en-CA" w:eastAsia="ja-JP"/>
        </w:rPr>
        <w:t> </w:t>
      </w:r>
      <w:r w:rsidR="00E23106">
        <w:rPr>
          <w:lang w:val="en-CA" w:eastAsia="ja-JP"/>
        </w:rPr>
        <w:t>s</w:t>
      </w:r>
      <w:r w:rsidRPr="00BF0173">
        <w:rPr>
          <w:lang w:val="en-CA" w:eastAsia="ja-JP"/>
        </w:rPr>
        <w:t>caledGeoFrame[</w:t>
      </w:r>
      <w:r>
        <w:rPr>
          <w:lang w:val="en-CA" w:eastAsia="ja-JP"/>
        </w:rPr>
        <w:t> </w:t>
      </w:r>
      <w:r w:rsidRPr="00BF0173">
        <w:rPr>
          <w:lang w:val="en-CA" w:eastAsia="ja-JP"/>
        </w:rPr>
        <w:t>NgY[</w:t>
      </w:r>
      <w:r>
        <w:rPr>
          <w:lang w:val="en-CA" w:eastAsia="ja-JP"/>
        </w:rPr>
        <w:t> </w:t>
      </w:r>
      <w:r w:rsidRPr="00BF0173">
        <w:rPr>
          <w:lang w:val="en-CA" w:eastAsia="ja-JP"/>
        </w:rPr>
        <w:t>i</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t> </w:t>
      </w:r>
      <w:r w:rsidRPr="00BF0173">
        <w:rPr>
          <w:lang w:val="en-CA" w:eastAsia="ja-JP"/>
        </w:rPr>
        <w:t>NgX[</w:t>
      </w:r>
      <w:r>
        <w:rPr>
          <w:lang w:val="en-CA" w:eastAsia="ja-JP"/>
        </w:rPr>
        <w:t> </w:t>
      </w:r>
      <w:r w:rsidRPr="00BF0173">
        <w:rPr>
          <w:lang w:val="en-CA" w:eastAsia="ja-JP"/>
        </w:rPr>
        <w:t>i</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t> </w:t>
      </w:r>
      <w:r w:rsidR="00D274DE">
        <w:rPr>
          <w:rFonts w:eastAsia="Times New Roman"/>
          <w:color w:val="000000"/>
        </w:rPr>
        <w:t>–</w:t>
      </w:r>
      <w:r>
        <w:rPr>
          <w:lang w:val="en-CA" w:eastAsia="ja-JP"/>
        </w:rPr>
        <w:t> </w:t>
      </w:r>
      <w:r w:rsidR="00A61F8D">
        <w:rPr>
          <w:lang w:val="en-CA" w:eastAsia="ja-JP"/>
        </w:rPr>
        <w:br/>
      </w:r>
      <w:r w:rsidR="00A61F8D">
        <w:rPr>
          <w:lang w:val="en-CA" w:eastAsia="ja-JP"/>
        </w:rPr>
        <w:lastRenderedPageBreak/>
        <w:tab/>
      </w:r>
      <w:r w:rsidR="00A61F8D">
        <w:rPr>
          <w:lang w:val="en-CA" w:eastAsia="ja-JP"/>
        </w:rPr>
        <w:tab/>
      </w:r>
      <w:r w:rsidR="00A61F8D">
        <w:rPr>
          <w:lang w:val="en-CA" w:eastAsia="ja-JP"/>
        </w:rPr>
        <w:tab/>
      </w:r>
      <w:r w:rsidR="00A61F8D">
        <w:rPr>
          <w:lang w:val="en-CA" w:eastAsia="ja-JP"/>
        </w:rPr>
        <w:tab/>
      </w:r>
      <w:r w:rsidR="00A61F8D">
        <w:rPr>
          <w:lang w:val="en-CA" w:eastAsia="ja-JP"/>
        </w:rPr>
        <w:tab/>
      </w:r>
      <w:r w:rsidR="00A61F8D">
        <w:rPr>
          <w:lang w:val="en-CA" w:eastAsia="ja-JP"/>
        </w:rPr>
        <w:tab/>
      </w:r>
      <w:r w:rsidR="00A61F8D">
        <w:rPr>
          <w:lang w:val="en-CA" w:eastAsia="ja-JP"/>
        </w:rPr>
        <w:tab/>
      </w:r>
      <w:r w:rsidR="00A61F8D">
        <w:rPr>
          <w:lang w:val="en-CA" w:eastAsia="ja-JP"/>
        </w:rPr>
        <w:tab/>
      </w:r>
      <w:r w:rsidR="00E23106">
        <w:rPr>
          <w:lang w:val="en-CA" w:eastAsia="ja-JP"/>
        </w:rPr>
        <w:t>s</w:t>
      </w:r>
      <w:r w:rsidRPr="00BF0173">
        <w:rPr>
          <w:lang w:val="en-CA" w:eastAsia="ja-JP"/>
        </w:rPr>
        <w:t>caledGeoFrame[</w:t>
      </w:r>
      <w:r>
        <w:rPr>
          <w:lang w:val="en-CA" w:eastAsia="ja-JP"/>
        </w:rPr>
        <w:t> </w:t>
      </w:r>
      <w:r w:rsidRPr="00BF0173">
        <w:rPr>
          <w:lang w:val="en-CA" w:eastAsia="ja-JP"/>
        </w:rPr>
        <w:t>y</w:t>
      </w:r>
      <w:r>
        <w:rPr>
          <w:lang w:val="en-CA" w:eastAsia="ja-JP"/>
        </w:rPr>
        <w:t> </w:t>
      </w:r>
      <w:r w:rsidRPr="00BF0173">
        <w:rPr>
          <w:lang w:val="en-CA" w:eastAsia="ja-JP"/>
        </w:rPr>
        <w:t>][</w:t>
      </w:r>
      <w:r>
        <w:rPr>
          <w:lang w:val="en-CA" w:eastAsia="ja-JP"/>
        </w:rPr>
        <w:t> </w:t>
      </w:r>
      <w:r w:rsidRPr="00BF0173">
        <w:rPr>
          <w:lang w:val="en-CA" w:eastAsia="ja-JP"/>
        </w:rPr>
        <w:t>x</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br/>
      </w:r>
      <w:r>
        <w:rPr>
          <w:lang w:val="en-CA" w:eastAsia="ja-JP"/>
        </w:rPr>
        <w:tab/>
      </w:r>
      <w:r w:rsidRPr="00BF0173">
        <w:rPr>
          <w:lang w:val="en-CA" w:eastAsia="ja-JP"/>
        </w:rPr>
        <w:tab/>
      </w:r>
      <w:r w:rsidRPr="00BF0173">
        <w:rPr>
          <w:lang w:val="en-CA" w:eastAsia="ja-JP"/>
        </w:rPr>
        <w:tab/>
      </w:r>
      <w:r w:rsidRPr="00BF0173">
        <w:rPr>
          <w:lang w:val="en-CA" w:eastAsia="ja-JP"/>
        </w:rPr>
        <w:tab/>
      </w:r>
      <w:r w:rsidRPr="00BF0173">
        <w:rPr>
          <w:lang w:val="en-CA" w:eastAsia="ja-JP"/>
        </w:rPr>
        <w:tab/>
      </w:r>
      <w:r w:rsidRPr="00BF0173">
        <w:rPr>
          <w:lang w:val="en-CA" w:eastAsia="ja-JP"/>
        </w:rPr>
        <w:tab/>
        <w:t>countForeground</w:t>
      </w:r>
      <w:r>
        <w:rPr>
          <w:lang w:val="en-CA" w:eastAsia="ja-JP"/>
        </w:rPr>
        <w:t> </w:t>
      </w:r>
      <w:r w:rsidRPr="00BF0173">
        <w:rPr>
          <w:lang w:val="en-CA" w:eastAsia="ja-JP"/>
        </w:rPr>
        <w:t>+=</w:t>
      </w:r>
      <w:r>
        <w:rPr>
          <w:lang w:val="en-CA" w:eastAsia="ja-JP"/>
        </w:rPr>
        <w:t> </w:t>
      </w:r>
      <w:r w:rsidRPr="00BF0173">
        <w:rPr>
          <w:lang w:val="en-CA" w:eastAsia="ja-JP"/>
        </w:rPr>
        <w:t>1</w:t>
      </w:r>
      <w:r>
        <w:rPr>
          <w:lang w:val="en-CA" w:eastAsia="ja-JP"/>
        </w:rPr>
        <w:br/>
      </w:r>
      <w:r>
        <w:rPr>
          <w:lang w:val="en-CA" w:eastAsia="ja-JP"/>
        </w:rPr>
        <w:tab/>
      </w:r>
      <w:r w:rsidRPr="00BF0173">
        <w:rPr>
          <w:lang w:val="en-CA" w:eastAsia="ja-JP"/>
        </w:rPr>
        <w:tab/>
      </w:r>
      <w:r w:rsidRPr="00BF0173">
        <w:rPr>
          <w:lang w:val="en-CA" w:eastAsia="ja-JP"/>
        </w:rPr>
        <w:tab/>
      </w:r>
      <w:r w:rsidRPr="00BF0173">
        <w:rPr>
          <w:lang w:val="en-CA" w:eastAsia="ja-JP"/>
        </w:rPr>
        <w:tab/>
      </w:r>
      <w:r w:rsidRPr="00BF0173">
        <w:rPr>
          <w:lang w:val="en-CA" w:eastAsia="ja-JP"/>
        </w:rPr>
        <w:tab/>
      </w:r>
      <w:r w:rsidRPr="00BF0173">
        <w:rPr>
          <w:lang w:val="en-CA" w:eastAsia="ja-JP"/>
        </w:rPr>
        <w:tab/>
        <w:t>sadForeground</w:t>
      </w:r>
      <w:r>
        <w:rPr>
          <w:lang w:val="en-CA" w:eastAsia="ja-JP"/>
        </w:rPr>
        <w:t> </w:t>
      </w:r>
      <w:r w:rsidRPr="00BF0173">
        <w:rPr>
          <w:lang w:val="en-CA" w:eastAsia="ja-JP"/>
        </w:rPr>
        <w:t>+=</w:t>
      </w:r>
      <w:r>
        <w:rPr>
          <w:lang w:val="en-CA" w:eastAsia="ja-JP"/>
        </w:rPr>
        <w:t> </w:t>
      </w:r>
      <w:r w:rsidRPr="00BF0173">
        <w:rPr>
          <w:lang w:val="en-CA" w:eastAsia="ja-JP"/>
        </w:rPr>
        <w:t>sad</w:t>
      </w:r>
      <w:r>
        <w:rPr>
          <w:lang w:val="en-CA" w:eastAsia="ja-JP"/>
        </w:rPr>
        <w:br/>
      </w:r>
      <w:r>
        <w:rPr>
          <w:lang w:val="en-CA" w:eastAsia="ja-JP"/>
        </w:rPr>
        <w:tab/>
      </w:r>
      <w:r w:rsidRPr="00BF0173">
        <w:rPr>
          <w:lang w:val="en-CA" w:eastAsia="ja-JP"/>
        </w:rPr>
        <w:tab/>
      </w:r>
      <w:r w:rsidRPr="00BF0173">
        <w:rPr>
          <w:lang w:val="en-CA" w:eastAsia="ja-JP"/>
        </w:rPr>
        <w:tab/>
      </w:r>
      <w:r w:rsidRPr="00BF0173">
        <w:rPr>
          <w:lang w:val="en-CA" w:eastAsia="ja-JP"/>
        </w:rPr>
        <w:tab/>
      </w:r>
      <w:r w:rsidRPr="00BF0173">
        <w:rPr>
          <w:lang w:val="en-CA" w:eastAsia="ja-JP"/>
        </w:rPr>
        <w:tab/>
        <w:t>}</w:t>
      </w:r>
      <w:r>
        <w:rPr>
          <w:lang w:val="en-CA" w:eastAsia="ja-JP"/>
        </w:rPr>
        <w:br/>
      </w:r>
      <w:r>
        <w:rPr>
          <w:lang w:val="en-CA" w:eastAsia="ja-JP"/>
        </w:rPr>
        <w:tab/>
      </w:r>
      <w:r w:rsidRPr="00BF0173">
        <w:rPr>
          <w:lang w:val="en-CA" w:eastAsia="ja-JP"/>
        </w:rPr>
        <w:tab/>
      </w:r>
      <w:r w:rsidRPr="00BF0173">
        <w:rPr>
          <w:lang w:val="en-CA" w:eastAsia="ja-JP"/>
        </w:rPr>
        <w:tab/>
      </w:r>
      <w:r w:rsidRPr="00BF0173">
        <w:rPr>
          <w:lang w:val="en-CA" w:eastAsia="ja-JP"/>
        </w:rPr>
        <w:tab/>
        <w:t>}</w:t>
      </w:r>
      <w:r>
        <w:rPr>
          <w:lang w:val="en-CA" w:eastAsia="ja-JP"/>
        </w:rPr>
        <w:br/>
      </w:r>
      <w:r>
        <w:rPr>
          <w:lang w:val="en-CA" w:eastAsia="ja-JP"/>
        </w:rPr>
        <w:tab/>
      </w:r>
      <w:r w:rsidRPr="00BF0173">
        <w:rPr>
          <w:lang w:val="en-CA" w:eastAsia="ja-JP"/>
        </w:rPr>
        <w:tab/>
      </w:r>
      <w:r w:rsidRPr="00BF0173">
        <w:rPr>
          <w:lang w:val="en-CA" w:eastAsia="ja-JP"/>
        </w:rPr>
        <w:tab/>
        <w:t>}</w:t>
      </w:r>
      <w:r>
        <w:rPr>
          <w:lang w:val="en-CA" w:eastAsia="ja-JP"/>
        </w:rPr>
        <w:br/>
      </w:r>
      <w:r>
        <w:rPr>
          <w:lang w:val="en-CA" w:eastAsia="ja-JP"/>
        </w:rPr>
        <w:tab/>
      </w:r>
      <w:r w:rsidRPr="00BF0173">
        <w:rPr>
          <w:lang w:val="en-CA" w:eastAsia="ja-JP"/>
        </w:rPr>
        <w:tab/>
        <w:t>}</w:t>
      </w:r>
      <w:r>
        <w:rPr>
          <w:lang w:val="en-CA" w:eastAsia="ja-JP"/>
        </w:rPr>
        <w:br/>
      </w:r>
      <w:r>
        <w:rPr>
          <w:lang w:val="en-CA" w:eastAsia="ja-JP"/>
        </w:rPr>
        <w:tab/>
      </w:r>
      <w:r w:rsidRPr="00BF0173">
        <w:rPr>
          <w:lang w:val="en-CA" w:eastAsia="ja-JP"/>
        </w:rPr>
        <w:tab/>
      </w:r>
      <w:r w:rsidR="00E23106">
        <w:rPr>
          <w:lang w:val="en-CA" w:eastAsia="ja-JP"/>
        </w:rPr>
        <w:t>e</w:t>
      </w:r>
      <w:r w:rsidRPr="00BF0173">
        <w:rPr>
          <w:lang w:val="en-CA" w:eastAsia="ja-JP"/>
        </w:rPr>
        <w:t>rodeFlag[</w:t>
      </w:r>
      <w:r>
        <w:rPr>
          <w:lang w:val="en-CA" w:eastAsia="ja-JP"/>
        </w:rPr>
        <w:t> </w:t>
      </w:r>
      <w:r w:rsidRPr="00BF0173">
        <w:rPr>
          <w:lang w:val="en-CA" w:eastAsia="ja-JP"/>
        </w:rPr>
        <w:t>y</w:t>
      </w:r>
      <w:r>
        <w:rPr>
          <w:lang w:val="en-CA" w:eastAsia="ja-JP"/>
        </w:rPr>
        <w:t> </w:t>
      </w:r>
      <w:r w:rsidRPr="00BF0173">
        <w:rPr>
          <w:lang w:val="en-CA" w:eastAsia="ja-JP"/>
        </w:rPr>
        <w:t>][</w:t>
      </w:r>
      <w:r>
        <w:rPr>
          <w:lang w:val="en-CA" w:eastAsia="ja-JP"/>
        </w:rPr>
        <w:t> </w:t>
      </w:r>
      <w:r w:rsidRPr="00BF0173">
        <w:rPr>
          <w:lang w:val="en-CA" w:eastAsia="ja-JP"/>
        </w:rPr>
        <w:t>x</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t> </w:t>
      </w:r>
      <w:r w:rsidRPr="00BF0173">
        <w:rPr>
          <w:lang w:val="en-CA" w:eastAsia="ja-JP"/>
        </w:rPr>
        <w:t>sadForeground</w:t>
      </w:r>
      <w:r>
        <w:rPr>
          <w:lang w:val="en-CA" w:eastAsia="ja-JP"/>
        </w:rPr>
        <w:t> </w:t>
      </w:r>
      <w:r w:rsidRPr="00BF0173">
        <w:rPr>
          <w:lang w:val="en-CA" w:eastAsia="ja-JP"/>
        </w:rPr>
        <w:t>*</w:t>
      </w:r>
      <w:r>
        <w:rPr>
          <w:lang w:val="en-CA" w:eastAsia="ja-JP"/>
        </w:rPr>
        <w:t> </w:t>
      </w:r>
      <w:r w:rsidRPr="00BF0173">
        <w:rPr>
          <w:lang w:val="en-CA" w:eastAsia="ja-JP"/>
        </w:rPr>
        <w:t>countBackground</w:t>
      </w:r>
      <w:r>
        <w:rPr>
          <w:lang w:val="en-CA" w:eastAsia="ja-JP"/>
        </w:rPr>
        <w:t> </w:t>
      </w:r>
      <w:r w:rsidRPr="00BF0173">
        <w:rPr>
          <w:lang w:val="en-CA" w:eastAsia="ja-JP"/>
        </w:rPr>
        <w:t>&gt;</w:t>
      </w:r>
      <w:r>
        <w:rPr>
          <w:lang w:val="en-CA" w:eastAsia="ja-JP"/>
        </w:rPr>
        <w:br/>
      </w:r>
      <w:r>
        <w:rPr>
          <w:lang w:val="en-CA" w:eastAsia="ja-JP"/>
        </w:rPr>
        <w:tab/>
      </w:r>
      <w:r w:rsidR="00E23106">
        <w:rPr>
          <w:lang w:val="en-CA" w:eastAsia="ja-JP"/>
        </w:rPr>
        <w:tab/>
      </w:r>
      <w:r w:rsidR="00E23106">
        <w:rPr>
          <w:lang w:val="en-CA" w:eastAsia="ja-JP"/>
        </w:rPr>
        <w:tab/>
      </w:r>
      <w:r w:rsidR="00E23106">
        <w:rPr>
          <w:lang w:val="en-CA" w:eastAsia="ja-JP"/>
        </w:rPr>
        <w:tab/>
      </w:r>
      <w:r w:rsidR="00E23106">
        <w:rPr>
          <w:lang w:val="en-CA" w:eastAsia="ja-JP"/>
        </w:rPr>
        <w:tab/>
      </w:r>
      <w:r w:rsidR="00E23106">
        <w:rPr>
          <w:lang w:val="en-CA" w:eastAsia="ja-JP"/>
        </w:rPr>
        <w:tab/>
      </w:r>
      <w:r w:rsidRPr="00BF0173">
        <w:rPr>
          <w:lang w:val="en-CA" w:eastAsia="ja-JP"/>
        </w:rPr>
        <w:t>GupErodeThreshold</w:t>
      </w:r>
      <w:r>
        <w:rPr>
          <w:lang w:val="en-CA" w:eastAsia="ja-JP"/>
        </w:rPr>
        <w:t> </w:t>
      </w:r>
      <w:r w:rsidRPr="00BF0173">
        <w:rPr>
          <w:lang w:val="en-CA" w:eastAsia="ja-JP"/>
        </w:rPr>
        <w:t>*</w:t>
      </w:r>
      <w:r>
        <w:rPr>
          <w:lang w:val="en-CA" w:eastAsia="ja-JP"/>
        </w:rPr>
        <w:t> </w:t>
      </w:r>
      <w:r w:rsidRPr="00BF0173">
        <w:rPr>
          <w:lang w:val="en-CA" w:eastAsia="ja-JP"/>
        </w:rPr>
        <w:t>sadBackground</w:t>
      </w:r>
      <w:r>
        <w:rPr>
          <w:lang w:val="en-CA" w:eastAsia="ja-JP"/>
        </w:rPr>
        <w:t> </w:t>
      </w:r>
      <w:r w:rsidRPr="00BF0173">
        <w:rPr>
          <w:lang w:val="en-CA" w:eastAsia="ja-JP"/>
        </w:rPr>
        <w:t>*</w:t>
      </w:r>
      <w:r>
        <w:rPr>
          <w:lang w:val="en-CA" w:eastAsia="ja-JP"/>
        </w:rPr>
        <w:t> </w:t>
      </w:r>
      <w:r w:rsidRPr="00BF0173">
        <w:rPr>
          <w:lang w:val="en-CA" w:eastAsia="ja-JP"/>
        </w:rPr>
        <w:t>countForeground</w:t>
      </w:r>
      <w:r>
        <w:rPr>
          <w:lang w:val="en-CA" w:eastAsia="ja-JP"/>
        </w:rPr>
        <w:t> </w:t>
      </w:r>
      <w:r w:rsidRPr="00BF0173">
        <w:rPr>
          <w:lang w:val="en-CA" w:eastAsia="ja-JP"/>
        </w:rPr>
        <w:t>?</w:t>
      </w:r>
      <w:r>
        <w:rPr>
          <w:lang w:val="en-CA" w:eastAsia="ja-JP"/>
        </w:rPr>
        <w:t> </w:t>
      </w:r>
      <w:r w:rsidRPr="00BF0173">
        <w:rPr>
          <w:lang w:val="en-CA" w:eastAsia="ja-JP"/>
        </w:rPr>
        <w:t>1</w:t>
      </w:r>
      <w:r>
        <w:rPr>
          <w:lang w:val="en-CA" w:eastAsia="ja-JP"/>
        </w:rPr>
        <w:t> </w:t>
      </w:r>
      <w:r w:rsidRPr="00BF0173">
        <w:rPr>
          <w:lang w:val="en-CA" w:eastAsia="ja-JP"/>
        </w:rPr>
        <w:t>:</w:t>
      </w:r>
      <w:r>
        <w:rPr>
          <w:lang w:val="en-CA" w:eastAsia="ja-JP"/>
        </w:rPr>
        <w:t> </w:t>
      </w:r>
      <w:r w:rsidRPr="00BF0173">
        <w:rPr>
          <w:lang w:val="en-CA" w:eastAsia="ja-JP"/>
        </w:rPr>
        <w:t>0</w:t>
      </w:r>
      <w:r>
        <w:rPr>
          <w:lang w:val="en-CA" w:eastAsia="ja-JP"/>
        </w:rPr>
        <w:br/>
      </w:r>
      <w:r>
        <w:rPr>
          <w:lang w:val="en-CA" w:eastAsia="ja-JP"/>
        </w:rPr>
        <w:tab/>
      </w:r>
      <w:r w:rsidRPr="00BF0173">
        <w:rPr>
          <w:lang w:val="en-CA" w:eastAsia="ja-JP"/>
        </w:rPr>
        <w:t>}</w:t>
      </w:r>
    </w:p>
    <w:p w14:paraId="6ADB8B10" w14:textId="77777777" w:rsidR="00EA6BB0" w:rsidRPr="00BF0173" w:rsidRDefault="00EA6BB0" w:rsidP="00EA6BB0">
      <w:pPr>
        <w:pStyle w:val="a3"/>
        <w:tabs>
          <w:tab w:val="clear" w:pos="403"/>
          <w:tab w:val="clear" w:pos="720"/>
        </w:tabs>
        <w:rPr>
          <w:lang w:val="en-CA"/>
        </w:rPr>
      </w:pPr>
      <w:bookmarkStart w:id="2392" w:name="_Ref33606846"/>
      <w:bookmarkStart w:id="2393" w:name="_Toc48570931"/>
      <w:bookmarkStart w:id="2394" w:name="_Toc49424486"/>
      <w:bookmarkStart w:id="2395" w:name="_Toc54012167"/>
      <w:bookmarkStart w:id="2396" w:name="_Toc55548550"/>
      <w:r w:rsidRPr="00BF0173">
        <w:rPr>
          <w:lang w:val="en-CA"/>
        </w:rPr>
        <w:t>Geometry contour smoothening process</w:t>
      </w:r>
      <w:bookmarkEnd w:id="2392"/>
      <w:bookmarkEnd w:id="2393"/>
      <w:bookmarkEnd w:id="2394"/>
      <w:bookmarkEnd w:id="2395"/>
      <w:bookmarkEnd w:id="2396"/>
    </w:p>
    <w:p w14:paraId="0372D522" w14:textId="77777777" w:rsidR="00EA6BB0" w:rsidRPr="00BF0173" w:rsidRDefault="00EA6BB0" w:rsidP="00EA6BB0">
      <w:pPr>
        <w:tabs>
          <w:tab w:val="clear" w:pos="403"/>
        </w:tabs>
        <w:rPr>
          <w:lang w:val="en-CA" w:eastAsia="ja-JP"/>
        </w:rPr>
      </w:pPr>
      <w:r w:rsidRPr="00BF0173">
        <w:rPr>
          <w:lang w:val="en-CA" w:eastAsia="ja-JP"/>
        </w:rPr>
        <w:t>This process smoothens the contours in a geometry frame to improve geometry edge stability.</w:t>
      </w:r>
    </w:p>
    <w:p w14:paraId="6767379D" w14:textId="77777777" w:rsidR="00EA6BB0" w:rsidRPr="00BF0173" w:rsidRDefault="00EA6BB0" w:rsidP="00EA6BB0">
      <w:pPr>
        <w:tabs>
          <w:tab w:val="clear" w:pos="403"/>
        </w:tabs>
        <w:rPr>
          <w:lang w:val="en-CA" w:eastAsia="ja-JP"/>
        </w:rPr>
      </w:pPr>
      <w:r w:rsidRPr="00BF0173">
        <w:rPr>
          <w:lang w:val="en-CA" w:eastAsia="ja-JP"/>
        </w:rPr>
        <w:t>Inputs to this process are:</w:t>
      </w:r>
    </w:p>
    <w:p w14:paraId="7DCD8010" w14:textId="77777777" w:rsidR="00EA6BB0" w:rsidRPr="00AA17AA" w:rsidRDefault="00EA6BB0" w:rsidP="003740AD">
      <w:pPr>
        <w:pStyle w:val="ListParagraph"/>
        <w:numPr>
          <w:ilvl w:val="0"/>
          <w:numId w:val="66"/>
        </w:numPr>
        <w:ind w:leftChars="0"/>
      </w:pPr>
      <w:r w:rsidRPr="00AA17AA">
        <w:t>the sample position (x, y),</w:t>
      </w:r>
    </w:p>
    <w:p w14:paraId="4FB6D395" w14:textId="046312DF" w:rsidR="00EA6BB0" w:rsidRPr="00AA17AA" w:rsidRDefault="00EA6BB0" w:rsidP="003740AD">
      <w:pPr>
        <w:pStyle w:val="ListParagraph"/>
        <w:numPr>
          <w:ilvl w:val="0"/>
          <w:numId w:val="66"/>
        </w:numPr>
        <w:ind w:leftChars="0"/>
      </w:pPr>
      <w:r w:rsidRPr="00AA17AA">
        <w:t xml:space="preserve">the 2D array </w:t>
      </w:r>
      <w:r w:rsidR="00B77415">
        <w:t>t</w:t>
      </w:r>
      <w:r w:rsidRPr="00AA17AA">
        <w:t>extureAlignedGeoFrame</w:t>
      </w:r>
      <w:r w:rsidR="00B77415">
        <w:t xml:space="preserve"> of size </w:t>
      </w:r>
      <w:r w:rsidR="00B77415" w:rsidRPr="00F56284">
        <w:rPr>
          <w:highlight w:val="yellow"/>
        </w:rPr>
        <w:t>size</w:t>
      </w:r>
      <w:r w:rsidR="00B77415">
        <w:rPr>
          <w:highlight w:val="yellow"/>
        </w:rPr>
        <w:t>Y</w:t>
      </w:r>
      <w:r w:rsidR="00B77415" w:rsidRPr="00F56284">
        <w:rPr>
          <w:highlight w:val="yellow"/>
        </w:rPr>
        <w:t> × sizeX</w:t>
      </w:r>
      <w:r w:rsidR="00B77415">
        <w:t>.</w:t>
      </w:r>
    </w:p>
    <w:p w14:paraId="2D9538C9" w14:textId="2ACCB994" w:rsidR="00EA6BB0" w:rsidRPr="00BF0173" w:rsidRDefault="00EA6BB0" w:rsidP="00EA6BB0">
      <w:pPr>
        <w:rPr>
          <w:noProof/>
          <w:lang w:val="en-CA"/>
        </w:rPr>
      </w:pPr>
      <w:r w:rsidRPr="00BF0173">
        <w:rPr>
          <w:noProof/>
          <w:lang w:val="en-CA"/>
        </w:rPr>
        <w:t>This process invokes the foreground edge flag process (</w:t>
      </w:r>
      <w:r w:rsidR="00CA1148">
        <w:rPr>
          <w:noProof/>
          <w:lang w:val="en-CA"/>
        </w:rPr>
        <w:t>subclause</w:t>
      </w:r>
      <w:r w:rsidRPr="00BF0173">
        <w:rPr>
          <w:noProof/>
          <w:lang w:val="en-CA"/>
        </w:rPr>
        <w:t xml:space="preserve"> </w:t>
      </w:r>
      <w:r w:rsidRPr="00BF0173">
        <w:rPr>
          <w:noProof/>
          <w:lang w:val="en-CA"/>
        </w:rPr>
        <w:fldChar w:fldCharType="begin"/>
      </w:r>
      <w:r w:rsidRPr="00BF0173">
        <w:rPr>
          <w:noProof/>
          <w:lang w:val="en-CA"/>
        </w:rPr>
        <w:instrText xml:space="preserve"> REF _Ref33606886 \r \h </w:instrText>
      </w:r>
      <w:r w:rsidRPr="00BF0173">
        <w:rPr>
          <w:noProof/>
          <w:lang w:val="en-CA"/>
        </w:rPr>
      </w:r>
      <w:r w:rsidRPr="00BF0173">
        <w:rPr>
          <w:noProof/>
          <w:lang w:val="en-CA"/>
        </w:rPr>
        <w:fldChar w:fldCharType="separate"/>
      </w:r>
      <w:r w:rsidR="00D1378D">
        <w:rPr>
          <w:noProof/>
          <w:lang w:val="en-CA"/>
        </w:rPr>
        <w:t>H.5.3</w:t>
      </w:r>
      <w:r w:rsidRPr="00BF0173">
        <w:rPr>
          <w:noProof/>
          <w:lang w:val="en-CA"/>
        </w:rPr>
        <w:fldChar w:fldCharType="end"/>
      </w:r>
      <w:r w:rsidRPr="00BF0173">
        <w:rPr>
          <w:noProof/>
          <w:lang w:val="en-CA"/>
        </w:rPr>
        <w:t>) with TextureAlignedGeoFrame as InputFrame, providing ForegroundEdgeFlag[</w:t>
      </w:r>
      <w:r w:rsidRPr="00BF0173">
        <w:rPr>
          <w:lang w:val="en-CA" w:eastAsia="ja-JP"/>
        </w:rPr>
        <w:t> </w:t>
      </w:r>
      <w:r w:rsidRPr="00BF0173">
        <w:rPr>
          <w:noProof/>
          <w:lang w:val="en-CA"/>
        </w:rPr>
        <w:t>y</w:t>
      </w:r>
      <w:r w:rsidRPr="00BF0173">
        <w:rPr>
          <w:lang w:val="en-CA" w:eastAsia="ja-JP"/>
        </w:rPr>
        <w:t> </w:t>
      </w:r>
      <w:r w:rsidRPr="00BF0173">
        <w:rPr>
          <w:noProof/>
          <w:lang w:val="en-CA"/>
        </w:rPr>
        <w:t>][</w:t>
      </w:r>
      <w:r w:rsidRPr="00BF0173">
        <w:rPr>
          <w:lang w:val="en-CA" w:eastAsia="ja-JP"/>
        </w:rPr>
        <w:t> </w:t>
      </w:r>
      <w:r w:rsidRPr="00BF0173">
        <w:rPr>
          <w:noProof/>
          <w:lang w:val="en-CA"/>
        </w:rPr>
        <w:t>x</w:t>
      </w:r>
      <w:r w:rsidRPr="00BF0173">
        <w:rPr>
          <w:lang w:val="en-CA" w:eastAsia="ja-JP"/>
        </w:rPr>
        <w:t> </w:t>
      </w:r>
      <w:r w:rsidRPr="00BF0173">
        <w:rPr>
          <w:noProof/>
          <w:lang w:val="en-CA"/>
        </w:rPr>
        <w:t>] to this process.</w:t>
      </w:r>
    </w:p>
    <w:p w14:paraId="16BAB7B4" w14:textId="77777777" w:rsidR="00AA17AA" w:rsidRDefault="00EA6BB0" w:rsidP="00EA6BB0">
      <w:pPr>
        <w:rPr>
          <w:lang w:val="en-CA" w:eastAsia="ja-JP"/>
        </w:rPr>
      </w:pPr>
      <w:r w:rsidRPr="00BF0173">
        <w:rPr>
          <w:lang w:val="en-CA" w:eastAsia="ja-JP"/>
        </w:rPr>
        <w:t>Output of this process is</w:t>
      </w:r>
      <w:r w:rsidR="00AA17AA">
        <w:rPr>
          <w:lang w:val="en-CA" w:eastAsia="ja-JP"/>
        </w:rPr>
        <w:t>:</w:t>
      </w:r>
    </w:p>
    <w:p w14:paraId="50B031B0" w14:textId="6D3D3A61" w:rsidR="00EA6BB0" w:rsidRPr="00F41B4E" w:rsidRDefault="00B77415" w:rsidP="003740AD">
      <w:pPr>
        <w:pStyle w:val="ListParagraph"/>
        <w:numPr>
          <w:ilvl w:val="0"/>
          <w:numId w:val="67"/>
        </w:numPr>
        <w:ind w:leftChars="0"/>
      </w:pPr>
      <w:r>
        <w:t xml:space="preserve">the 2D array </w:t>
      </w:r>
      <w:r w:rsidR="00EA6BB0" w:rsidRPr="00F41B4E">
        <w:t>GeoFrame</w:t>
      </w:r>
      <w:r>
        <w:t xml:space="preserve"> of size </w:t>
      </w:r>
      <w:r w:rsidRPr="00F56284">
        <w:rPr>
          <w:highlight w:val="yellow"/>
        </w:rPr>
        <w:t>size</w:t>
      </w:r>
      <w:r>
        <w:rPr>
          <w:highlight w:val="yellow"/>
        </w:rPr>
        <w:t>Y</w:t>
      </w:r>
      <w:r w:rsidRPr="00F56284">
        <w:rPr>
          <w:highlight w:val="yellow"/>
        </w:rPr>
        <w:t> × sizeX</w:t>
      </w:r>
    </w:p>
    <w:p w14:paraId="126F0F65" w14:textId="46D52CC4" w:rsidR="00EA6BB0" w:rsidRPr="00BF0173" w:rsidRDefault="00EA6BB0" w:rsidP="00EA6BB0">
      <w:pPr>
        <w:rPr>
          <w:lang w:val="en-CA" w:eastAsia="ja-JP"/>
        </w:rPr>
      </w:pPr>
      <w:r w:rsidRPr="00BF0173">
        <w:rPr>
          <w:lang w:val="en-CA" w:eastAsia="ja-JP"/>
        </w:rPr>
        <w:t>This process also invokes the sample neighbours enumeration process (</w:t>
      </w:r>
      <w:r w:rsidR="00CA1148">
        <w:rPr>
          <w:lang w:val="en-CA" w:eastAsia="ja-JP"/>
        </w:rPr>
        <w:t>subclause</w:t>
      </w:r>
      <w:r w:rsidRPr="00BF0173">
        <w:rPr>
          <w:lang w:val="en-CA" w:eastAsia="ja-JP"/>
        </w:rPr>
        <w:t xml:space="preserve"> </w:t>
      </w:r>
      <w:r w:rsidRPr="00BF0173">
        <w:rPr>
          <w:lang w:val="en-CA" w:eastAsia="ja-JP"/>
        </w:rPr>
        <w:fldChar w:fldCharType="begin"/>
      </w:r>
      <w:r w:rsidRPr="00BF0173">
        <w:rPr>
          <w:lang w:val="en-CA" w:eastAsia="ja-JP"/>
        </w:rPr>
        <w:instrText xml:space="preserve"> REF _Ref33606869 \r \h </w:instrText>
      </w:r>
      <w:r w:rsidRPr="00BF0173">
        <w:rPr>
          <w:lang w:val="en-CA" w:eastAsia="ja-JP"/>
        </w:rPr>
      </w:r>
      <w:r w:rsidRPr="00BF0173">
        <w:rPr>
          <w:lang w:val="en-CA" w:eastAsia="ja-JP"/>
        </w:rPr>
        <w:fldChar w:fldCharType="separate"/>
      </w:r>
      <w:r w:rsidR="00D1378D">
        <w:rPr>
          <w:lang w:val="en-CA" w:eastAsia="ja-JP"/>
        </w:rPr>
        <w:t>H.5.2</w:t>
      </w:r>
      <w:r w:rsidRPr="00BF0173">
        <w:rPr>
          <w:lang w:val="en-CA" w:eastAsia="ja-JP"/>
        </w:rPr>
        <w:fldChar w:fldCharType="end"/>
      </w:r>
      <w:r w:rsidRPr="00BF0173">
        <w:rPr>
          <w:lang w:val="en-CA" w:eastAsia="ja-JP"/>
        </w:rPr>
        <w:t>), and the selective geometry erosion process (</w:t>
      </w:r>
      <w:r w:rsidR="00CA1148">
        <w:rPr>
          <w:lang w:val="en-CA" w:eastAsia="ja-JP"/>
        </w:rPr>
        <w:t>subclause</w:t>
      </w:r>
      <w:r w:rsidRPr="00BF0173">
        <w:rPr>
          <w:lang w:val="en-CA" w:eastAsia="ja-JP"/>
        </w:rPr>
        <w:t xml:space="preserve"> </w:t>
      </w:r>
      <w:r w:rsidRPr="00BF0173">
        <w:rPr>
          <w:lang w:val="en-CA" w:eastAsia="ja-JP"/>
        </w:rPr>
        <w:fldChar w:fldCharType="begin"/>
      </w:r>
      <w:r w:rsidRPr="00BF0173">
        <w:rPr>
          <w:lang w:val="en-CA" w:eastAsia="ja-JP"/>
        </w:rPr>
        <w:instrText xml:space="preserve"> REF _Ref33606907 \r \h </w:instrText>
      </w:r>
      <w:r w:rsidRPr="00BF0173">
        <w:rPr>
          <w:lang w:val="en-CA" w:eastAsia="ja-JP"/>
        </w:rPr>
      </w:r>
      <w:r w:rsidRPr="00BF0173">
        <w:rPr>
          <w:lang w:val="en-CA" w:eastAsia="ja-JP"/>
        </w:rPr>
        <w:fldChar w:fldCharType="separate"/>
      </w:r>
      <w:r w:rsidR="00D1378D">
        <w:rPr>
          <w:lang w:val="en-CA" w:eastAsia="ja-JP"/>
        </w:rPr>
        <w:t>H.5.4</w:t>
      </w:r>
      <w:r w:rsidRPr="00BF0173">
        <w:rPr>
          <w:lang w:val="en-CA" w:eastAsia="ja-JP"/>
        </w:rPr>
        <w:fldChar w:fldCharType="end"/>
      </w:r>
      <w:r w:rsidRPr="00BF0173">
        <w:rPr>
          <w:lang w:val="en-CA" w:eastAsia="ja-JP"/>
        </w:rPr>
        <w:t xml:space="preserve">) with TextureAlignedGeoFrame as InputFrame and GeoFrame as OutputFrame. The ErodeFlag[ y ][ x ] input to the selective geometry erosion process is derived using the following procedure, where NgX, NgY and NumNeighbours are computed according to </w:t>
      </w:r>
      <w:r w:rsidRPr="00BF0173">
        <w:rPr>
          <w:lang w:val="en-CA" w:eastAsia="ja-JP"/>
        </w:rPr>
        <w:fldChar w:fldCharType="begin"/>
      </w:r>
      <w:r w:rsidRPr="00BF0173">
        <w:rPr>
          <w:lang w:val="en-CA" w:eastAsia="ja-JP"/>
        </w:rPr>
        <w:instrText xml:space="preserve"> REF _Ref33606869 \r \h </w:instrText>
      </w:r>
      <w:r w:rsidRPr="00BF0173">
        <w:rPr>
          <w:lang w:val="en-CA" w:eastAsia="ja-JP"/>
        </w:rPr>
      </w:r>
      <w:r w:rsidRPr="00BF0173">
        <w:rPr>
          <w:lang w:val="en-CA" w:eastAsia="ja-JP"/>
        </w:rPr>
        <w:fldChar w:fldCharType="separate"/>
      </w:r>
      <w:r w:rsidR="00D1378D">
        <w:rPr>
          <w:lang w:val="en-CA" w:eastAsia="ja-JP"/>
        </w:rPr>
        <w:t>H.5.2</w:t>
      </w:r>
      <w:r w:rsidRPr="00BF0173">
        <w:rPr>
          <w:lang w:val="en-CA" w:eastAsia="ja-JP"/>
        </w:rPr>
        <w:fldChar w:fldCharType="end"/>
      </w:r>
      <w:r w:rsidRPr="00BF0173">
        <w:rPr>
          <w:lang w:val="en-CA" w:eastAsia="ja-JP"/>
        </w:rPr>
        <w:t xml:space="preserve"> with Connectivity equal to 8:</w:t>
      </w:r>
    </w:p>
    <w:p w14:paraId="49AE6318" w14:textId="77777777" w:rsidR="00EA6BB0" w:rsidRPr="00BF0173" w:rsidRDefault="00EA6BB0" w:rsidP="00EA6BB0">
      <w:pPr>
        <w:rPr>
          <w:lang w:val="en-CA" w:eastAsia="ja-JP"/>
        </w:rPr>
      </w:pPr>
      <w:r>
        <w:rPr>
          <w:lang w:val="en-CA" w:eastAsia="ja-JP"/>
        </w:rPr>
        <w:tab/>
      </w:r>
      <w:r w:rsidRPr="00BF0173">
        <w:rPr>
          <w:lang w:val="en-CA" w:eastAsia="ja-JP"/>
        </w:rPr>
        <w:t>if(</w:t>
      </w:r>
      <w:r>
        <w:rPr>
          <w:lang w:val="en-CA" w:eastAsia="ja-JP"/>
        </w:rPr>
        <w:t> </w:t>
      </w:r>
      <w:r w:rsidRPr="00BF0173">
        <w:rPr>
          <w:lang w:val="en-CA" w:eastAsia="ja-JP"/>
        </w:rPr>
        <w:t>ForegroundEdgeFlag[</w:t>
      </w:r>
      <w:r>
        <w:rPr>
          <w:lang w:val="en-CA" w:eastAsia="ja-JP"/>
        </w:rPr>
        <w:t> </w:t>
      </w:r>
      <w:r w:rsidRPr="00BF0173">
        <w:rPr>
          <w:lang w:val="en-CA" w:eastAsia="ja-JP"/>
        </w:rPr>
        <w:t>y</w:t>
      </w:r>
      <w:r>
        <w:rPr>
          <w:lang w:val="en-CA" w:eastAsia="ja-JP"/>
        </w:rPr>
        <w:t> </w:t>
      </w:r>
      <w:r w:rsidRPr="00BF0173">
        <w:rPr>
          <w:lang w:val="en-CA" w:eastAsia="ja-JP"/>
        </w:rPr>
        <w:t>][</w:t>
      </w:r>
      <w:r>
        <w:rPr>
          <w:lang w:val="en-CA" w:eastAsia="ja-JP"/>
        </w:rPr>
        <w:t> </w:t>
      </w:r>
      <w:r w:rsidRPr="00BF0173">
        <w:rPr>
          <w:lang w:val="en-CA" w:eastAsia="ja-JP"/>
        </w:rPr>
        <w:t>x</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t> </w:t>
      </w:r>
      <w:r w:rsidRPr="00BF0173">
        <w:rPr>
          <w:lang w:val="en-CA" w:eastAsia="ja-JP"/>
        </w:rPr>
        <w:t>0</w:t>
      </w:r>
      <w:r>
        <w:rPr>
          <w:lang w:val="en-CA" w:eastAsia="ja-JP"/>
        </w:rPr>
        <w:t> </w:t>
      </w:r>
      <w:r w:rsidRPr="00BF0173">
        <w:rPr>
          <w:lang w:val="en-CA" w:eastAsia="ja-JP"/>
        </w:rPr>
        <w:t>)</w:t>
      </w:r>
      <w:r>
        <w:rPr>
          <w:lang w:val="en-CA" w:eastAsia="ja-JP"/>
        </w:rPr>
        <w:br/>
      </w:r>
      <w:r>
        <w:rPr>
          <w:lang w:val="en-CA" w:eastAsia="ja-JP"/>
        </w:rPr>
        <w:tab/>
      </w:r>
      <w:r w:rsidRPr="00BF0173">
        <w:rPr>
          <w:lang w:val="en-CA" w:eastAsia="ja-JP"/>
        </w:rPr>
        <w:tab/>
        <w:t>ErodeFlag[</w:t>
      </w:r>
      <w:r>
        <w:rPr>
          <w:lang w:val="en-CA" w:eastAsia="ja-JP"/>
        </w:rPr>
        <w:t> </w:t>
      </w:r>
      <w:r w:rsidRPr="00BF0173">
        <w:rPr>
          <w:lang w:val="en-CA" w:eastAsia="ja-JP"/>
        </w:rPr>
        <w:t>y</w:t>
      </w:r>
      <w:r>
        <w:rPr>
          <w:lang w:val="en-CA" w:eastAsia="ja-JP"/>
        </w:rPr>
        <w:t> </w:t>
      </w:r>
      <w:r w:rsidRPr="00BF0173">
        <w:rPr>
          <w:lang w:val="en-CA" w:eastAsia="ja-JP"/>
        </w:rPr>
        <w:t>][</w:t>
      </w:r>
      <w:r>
        <w:rPr>
          <w:lang w:val="en-CA" w:eastAsia="ja-JP"/>
        </w:rPr>
        <w:t> </w:t>
      </w:r>
      <w:r w:rsidRPr="00BF0173">
        <w:rPr>
          <w:lang w:val="en-CA" w:eastAsia="ja-JP"/>
        </w:rPr>
        <w:t>x</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t> </w:t>
      </w:r>
      <w:r w:rsidRPr="00BF0173">
        <w:rPr>
          <w:lang w:val="en-CA" w:eastAsia="ja-JP"/>
        </w:rPr>
        <w:t>0</w:t>
      </w:r>
      <w:r>
        <w:rPr>
          <w:lang w:val="en-CA" w:eastAsia="ja-JP"/>
        </w:rPr>
        <w:br/>
      </w:r>
      <w:r>
        <w:rPr>
          <w:lang w:val="en-CA" w:eastAsia="ja-JP"/>
        </w:rPr>
        <w:tab/>
      </w:r>
      <w:r w:rsidRPr="00BF0173">
        <w:rPr>
          <w:lang w:val="en-CA" w:eastAsia="ja-JP"/>
        </w:rPr>
        <w:t>else</w:t>
      </w:r>
      <w:r>
        <w:rPr>
          <w:lang w:val="en-CA" w:eastAsia="ja-JP"/>
        </w:rPr>
        <w:t> </w:t>
      </w:r>
      <w:r w:rsidRPr="00BF0173">
        <w:rPr>
          <w:lang w:val="en-CA" w:eastAsia="ja-JP"/>
        </w:rPr>
        <w:t>{</w:t>
      </w:r>
      <w:r>
        <w:rPr>
          <w:lang w:val="en-CA" w:eastAsia="ja-JP"/>
        </w:rPr>
        <w:br/>
      </w:r>
      <w:r>
        <w:rPr>
          <w:lang w:val="en-CA" w:eastAsia="ja-JP"/>
        </w:rPr>
        <w:tab/>
      </w:r>
      <w:r w:rsidRPr="00BF0173">
        <w:rPr>
          <w:lang w:val="en-CA" w:eastAsia="ja-JP"/>
        </w:rPr>
        <w:tab/>
        <w:t>countBackground</w:t>
      </w:r>
      <w:r>
        <w:rPr>
          <w:lang w:val="en-CA" w:eastAsia="ja-JP"/>
        </w:rPr>
        <w:t> </w:t>
      </w:r>
      <w:r w:rsidRPr="00BF0173">
        <w:rPr>
          <w:lang w:val="en-CA" w:eastAsia="ja-JP"/>
        </w:rPr>
        <w:t>=</w:t>
      </w:r>
      <w:r>
        <w:rPr>
          <w:lang w:val="en-CA" w:eastAsia="ja-JP"/>
        </w:rPr>
        <w:t> </w:t>
      </w:r>
      <w:r w:rsidRPr="00BF0173">
        <w:rPr>
          <w:lang w:val="en-CA" w:eastAsia="ja-JP"/>
        </w:rPr>
        <w:t>0</w:t>
      </w:r>
      <w:r>
        <w:rPr>
          <w:lang w:val="en-CA" w:eastAsia="ja-JP"/>
        </w:rPr>
        <w:br/>
      </w:r>
      <w:r>
        <w:rPr>
          <w:lang w:val="en-CA" w:eastAsia="ja-JP"/>
        </w:rPr>
        <w:tab/>
      </w:r>
      <w:r w:rsidRPr="00BF0173">
        <w:rPr>
          <w:lang w:val="en-CA" w:eastAsia="ja-JP"/>
        </w:rPr>
        <w:tab/>
        <w:t>for(</w:t>
      </w:r>
      <w:r>
        <w:rPr>
          <w:lang w:val="en-CA" w:eastAsia="ja-JP"/>
        </w:rPr>
        <w:t> </w:t>
      </w:r>
      <w:r w:rsidRPr="00BF0173">
        <w:rPr>
          <w:lang w:val="en-CA" w:eastAsia="ja-JP"/>
        </w:rPr>
        <w:t>i</w:t>
      </w:r>
      <w:r>
        <w:rPr>
          <w:lang w:val="en-CA" w:eastAsia="ja-JP"/>
        </w:rPr>
        <w:t> </w:t>
      </w:r>
      <w:r w:rsidRPr="00BF0173">
        <w:rPr>
          <w:lang w:val="en-CA" w:eastAsia="ja-JP"/>
        </w:rPr>
        <w:t>=</w:t>
      </w:r>
      <w:r>
        <w:rPr>
          <w:lang w:val="en-CA" w:eastAsia="ja-JP"/>
        </w:rPr>
        <w:t> </w:t>
      </w:r>
      <w:r w:rsidRPr="00BF0173">
        <w:rPr>
          <w:lang w:val="en-CA" w:eastAsia="ja-JP"/>
        </w:rPr>
        <w:t>0;</w:t>
      </w:r>
      <w:r>
        <w:rPr>
          <w:lang w:val="en-CA" w:eastAsia="ja-JP"/>
        </w:rPr>
        <w:t> </w:t>
      </w:r>
      <w:r w:rsidRPr="00BF0173">
        <w:rPr>
          <w:lang w:val="en-CA" w:eastAsia="ja-JP"/>
        </w:rPr>
        <w:t>i</w:t>
      </w:r>
      <w:r>
        <w:rPr>
          <w:lang w:val="en-CA" w:eastAsia="ja-JP"/>
        </w:rPr>
        <w:t> </w:t>
      </w:r>
      <w:r w:rsidRPr="00BF0173">
        <w:rPr>
          <w:lang w:val="en-CA" w:eastAsia="ja-JP"/>
        </w:rPr>
        <w:t>&lt;</w:t>
      </w:r>
      <w:r>
        <w:rPr>
          <w:lang w:val="en-CA" w:eastAsia="ja-JP"/>
        </w:rPr>
        <w:t> </w:t>
      </w:r>
      <w:r w:rsidRPr="00BF0173">
        <w:rPr>
          <w:lang w:val="en-CA" w:eastAsia="ja-JP"/>
        </w:rPr>
        <w:t>NumNeighbours;</w:t>
      </w:r>
      <w:r>
        <w:rPr>
          <w:lang w:val="en-CA" w:eastAsia="ja-JP"/>
        </w:rPr>
        <w:t> </w:t>
      </w:r>
      <w:r w:rsidRPr="00BF0173">
        <w:rPr>
          <w:lang w:val="en-CA" w:eastAsia="ja-JP"/>
        </w:rPr>
        <w:t>i++</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br/>
      </w:r>
      <w:r>
        <w:rPr>
          <w:lang w:val="en-CA" w:eastAsia="ja-JP"/>
        </w:rPr>
        <w:tab/>
      </w:r>
      <w:r w:rsidRPr="00BF0173">
        <w:rPr>
          <w:lang w:val="en-CA" w:eastAsia="ja-JP"/>
        </w:rPr>
        <w:tab/>
      </w:r>
      <w:r w:rsidRPr="00BF0173">
        <w:rPr>
          <w:lang w:val="en-CA" w:eastAsia="ja-JP"/>
        </w:rPr>
        <w:tab/>
        <w:t>if(</w:t>
      </w:r>
      <w:r>
        <w:rPr>
          <w:lang w:val="en-CA" w:eastAsia="ja-JP"/>
        </w:rPr>
        <w:t> </w:t>
      </w:r>
      <w:r w:rsidRPr="00BF0173">
        <w:rPr>
          <w:lang w:val="en-CA" w:eastAsia="ja-JP"/>
        </w:rPr>
        <w:t>ForegroundEdgeFlag[</w:t>
      </w:r>
      <w:r>
        <w:rPr>
          <w:lang w:val="en-CA" w:eastAsia="ja-JP"/>
        </w:rPr>
        <w:t> </w:t>
      </w:r>
      <w:r w:rsidRPr="00BF0173">
        <w:rPr>
          <w:lang w:val="en-CA" w:eastAsia="ja-JP"/>
        </w:rPr>
        <w:t>NgY[</w:t>
      </w:r>
      <w:r>
        <w:rPr>
          <w:lang w:val="en-CA" w:eastAsia="ja-JP"/>
        </w:rPr>
        <w:t> </w:t>
      </w:r>
      <w:r w:rsidRPr="00BF0173">
        <w:rPr>
          <w:lang w:val="en-CA" w:eastAsia="ja-JP"/>
        </w:rPr>
        <w:t>i</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t> </w:t>
      </w:r>
      <w:r w:rsidRPr="00BF0173">
        <w:rPr>
          <w:lang w:val="en-CA" w:eastAsia="ja-JP"/>
        </w:rPr>
        <w:t>NgX[</w:t>
      </w:r>
      <w:r>
        <w:rPr>
          <w:lang w:val="en-CA" w:eastAsia="ja-JP"/>
        </w:rPr>
        <w:t> </w:t>
      </w:r>
      <w:r w:rsidRPr="00BF0173">
        <w:rPr>
          <w:lang w:val="en-CA" w:eastAsia="ja-JP"/>
        </w:rPr>
        <w:t>i</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t> </w:t>
      </w:r>
      <w:r w:rsidRPr="00BF0173">
        <w:rPr>
          <w:lang w:val="en-CA" w:eastAsia="ja-JP"/>
        </w:rPr>
        <w:t>0</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br/>
      </w:r>
      <w:r>
        <w:rPr>
          <w:lang w:val="en-CA" w:eastAsia="ja-JP"/>
        </w:rPr>
        <w:tab/>
      </w:r>
      <w:r w:rsidRPr="00BF0173">
        <w:rPr>
          <w:lang w:val="en-CA" w:eastAsia="ja-JP"/>
        </w:rPr>
        <w:tab/>
      </w:r>
      <w:r w:rsidRPr="00BF0173">
        <w:rPr>
          <w:lang w:val="en-CA" w:eastAsia="ja-JP"/>
        </w:rPr>
        <w:tab/>
      </w:r>
      <w:r w:rsidRPr="00BF0173">
        <w:rPr>
          <w:lang w:val="en-CA" w:eastAsia="ja-JP"/>
        </w:rPr>
        <w:tab/>
        <w:t>if(</w:t>
      </w:r>
      <w:r>
        <w:rPr>
          <w:lang w:val="en-CA" w:eastAsia="ja-JP"/>
        </w:rPr>
        <w:t> </w:t>
      </w:r>
      <w:r w:rsidRPr="00BF0173">
        <w:rPr>
          <w:lang w:val="en-CA" w:eastAsia="ja-JP"/>
        </w:rPr>
        <w:t>TextureAlignedGeoFrame</w:t>
      </w:r>
      <w:r>
        <w:rPr>
          <w:lang w:val="en-CA" w:eastAsia="ja-JP"/>
        </w:rPr>
        <w:t> </w:t>
      </w:r>
      <w:r w:rsidRPr="00BF0173">
        <w:rPr>
          <w:lang w:val="en-CA" w:eastAsia="ja-JP"/>
        </w:rPr>
        <w:t>[</w:t>
      </w:r>
      <w:r>
        <w:rPr>
          <w:lang w:val="en-CA" w:eastAsia="ja-JP"/>
        </w:rPr>
        <w:t> </w:t>
      </w:r>
      <w:r w:rsidRPr="00BF0173">
        <w:rPr>
          <w:lang w:val="en-CA" w:eastAsia="ja-JP"/>
        </w:rPr>
        <w:t>NgY[</w:t>
      </w:r>
      <w:r>
        <w:rPr>
          <w:lang w:val="en-CA" w:eastAsia="ja-JP"/>
        </w:rPr>
        <w:t> </w:t>
      </w:r>
      <w:r w:rsidRPr="00BF0173">
        <w:rPr>
          <w:lang w:val="en-CA" w:eastAsia="ja-JP"/>
        </w:rPr>
        <w:t>i</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t> </w:t>
      </w:r>
      <w:r w:rsidRPr="00BF0173">
        <w:rPr>
          <w:lang w:val="en-CA" w:eastAsia="ja-JP"/>
        </w:rPr>
        <w:t>NgX[</w:t>
      </w:r>
      <w:r>
        <w:rPr>
          <w:lang w:val="en-CA" w:eastAsia="ja-JP"/>
        </w:rPr>
        <w:t> </w:t>
      </w:r>
      <w:r w:rsidRPr="00BF0173">
        <w:rPr>
          <w:lang w:val="en-CA" w:eastAsia="ja-JP"/>
        </w:rPr>
        <w:t>i</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t> </w:t>
      </w:r>
      <w:r w:rsidRPr="00BF0173">
        <w:rPr>
          <w:lang w:val="en-CA" w:eastAsia="ja-JP"/>
        </w:rPr>
        <w:br/>
      </w:r>
      <w:r w:rsidRPr="00BF0173">
        <w:rPr>
          <w:lang w:val="en-CA" w:eastAsia="ja-JP"/>
        </w:rPr>
        <w:tab/>
      </w:r>
      <w:r w:rsidRPr="00BF0173">
        <w:rPr>
          <w:lang w:val="en-CA" w:eastAsia="ja-JP"/>
        </w:rPr>
        <w:tab/>
      </w:r>
      <w:r w:rsidRPr="00BF0173">
        <w:rPr>
          <w:lang w:val="en-CA" w:eastAsia="ja-JP"/>
        </w:rPr>
        <w:tab/>
      </w:r>
      <w:r w:rsidRPr="00BF0173">
        <w:rPr>
          <w:lang w:val="en-CA" w:eastAsia="ja-JP"/>
        </w:rPr>
        <w:tab/>
        <w:t>&lt;=</w:t>
      </w:r>
      <w:r>
        <w:rPr>
          <w:lang w:val="en-CA" w:eastAsia="ja-JP"/>
        </w:rPr>
        <w:t> </w:t>
      </w:r>
      <w:r w:rsidRPr="00BF0173">
        <w:rPr>
          <w:lang w:val="en-CA" w:eastAsia="ja-JP"/>
        </w:rPr>
        <w:t>TextureAlignedGeoFrame[</w:t>
      </w:r>
      <w:r>
        <w:rPr>
          <w:lang w:val="en-CA" w:eastAsia="ja-JP"/>
        </w:rPr>
        <w:t> </w:t>
      </w:r>
      <w:r w:rsidRPr="00BF0173">
        <w:rPr>
          <w:lang w:val="en-CA" w:eastAsia="ja-JP"/>
        </w:rPr>
        <w:t>y</w:t>
      </w:r>
      <w:r>
        <w:rPr>
          <w:lang w:val="en-CA" w:eastAsia="ja-JP"/>
        </w:rPr>
        <w:t> </w:t>
      </w:r>
      <w:r w:rsidRPr="00BF0173">
        <w:rPr>
          <w:lang w:val="en-CA" w:eastAsia="ja-JP"/>
        </w:rPr>
        <w:t>][</w:t>
      </w:r>
      <w:r>
        <w:rPr>
          <w:lang w:val="en-CA" w:eastAsia="ja-JP"/>
        </w:rPr>
        <w:t> </w:t>
      </w:r>
      <w:r w:rsidRPr="00BF0173">
        <w:rPr>
          <w:lang w:val="en-CA" w:eastAsia="ja-JP"/>
        </w:rPr>
        <w:t>x</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t> </w:t>
      </w:r>
      <w:r w:rsidRPr="00BF0173">
        <w:rPr>
          <w:lang w:val="en-CA" w:eastAsia="ja-JP"/>
        </w:rPr>
        <w:t>GupDeltaThreshold</w:t>
      </w:r>
      <w:r>
        <w:rPr>
          <w:lang w:val="en-CA" w:eastAsia="ja-JP"/>
        </w:rPr>
        <w:t> </w:t>
      </w:r>
      <w:r w:rsidRPr="00BF0173">
        <w:rPr>
          <w:lang w:val="en-CA" w:eastAsia="ja-JP"/>
        </w:rPr>
        <w:t>)</w:t>
      </w:r>
      <w:r>
        <w:rPr>
          <w:lang w:val="en-CA" w:eastAsia="ja-JP"/>
        </w:rPr>
        <w:br/>
      </w:r>
      <w:r>
        <w:rPr>
          <w:lang w:val="en-CA" w:eastAsia="ja-JP"/>
        </w:rPr>
        <w:tab/>
      </w:r>
      <w:r w:rsidRPr="00BF0173">
        <w:rPr>
          <w:lang w:val="en-CA" w:eastAsia="ja-JP"/>
        </w:rPr>
        <w:tab/>
      </w:r>
      <w:r w:rsidRPr="00BF0173">
        <w:rPr>
          <w:lang w:val="en-CA" w:eastAsia="ja-JP"/>
        </w:rPr>
        <w:tab/>
      </w:r>
      <w:r w:rsidRPr="00BF0173">
        <w:rPr>
          <w:lang w:val="en-CA" w:eastAsia="ja-JP"/>
        </w:rPr>
        <w:tab/>
      </w:r>
      <w:r w:rsidRPr="00BF0173">
        <w:rPr>
          <w:lang w:val="en-CA" w:eastAsia="ja-JP"/>
        </w:rPr>
        <w:tab/>
        <w:t>countBackground</w:t>
      </w:r>
      <w:r>
        <w:rPr>
          <w:lang w:val="en-CA" w:eastAsia="ja-JP"/>
        </w:rPr>
        <w:t> </w:t>
      </w:r>
      <w:r w:rsidRPr="00BF0173">
        <w:rPr>
          <w:lang w:val="en-CA" w:eastAsia="ja-JP"/>
        </w:rPr>
        <w:t>+=</w:t>
      </w:r>
      <w:r>
        <w:rPr>
          <w:lang w:val="en-CA" w:eastAsia="ja-JP"/>
        </w:rPr>
        <w:t> </w:t>
      </w:r>
      <w:r w:rsidRPr="00BF0173">
        <w:rPr>
          <w:lang w:val="en-CA" w:eastAsia="ja-JP"/>
        </w:rPr>
        <w:t>1</w:t>
      </w:r>
      <w:r>
        <w:rPr>
          <w:lang w:val="en-CA" w:eastAsia="ja-JP"/>
        </w:rPr>
        <w:br/>
      </w:r>
      <w:r>
        <w:rPr>
          <w:lang w:val="en-CA" w:eastAsia="ja-JP"/>
        </w:rPr>
        <w:tab/>
      </w:r>
      <w:r w:rsidRPr="00BF0173">
        <w:rPr>
          <w:lang w:val="en-CA" w:eastAsia="ja-JP"/>
        </w:rPr>
        <w:tab/>
      </w:r>
      <w:r w:rsidRPr="00BF0173">
        <w:rPr>
          <w:lang w:val="en-CA" w:eastAsia="ja-JP"/>
        </w:rPr>
        <w:tab/>
        <w:t>}</w:t>
      </w:r>
      <w:r>
        <w:rPr>
          <w:lang w:val="en-CA" w:eastAsia="ja-JP"/>
        </w:rPr>
        <w:br/>
      </w:r>
      <w:r>
        <w:rPr>
          <w:lang w:val="en-CA" w:eastAsia="ja-JP"/>
        </w:rPr>
        <w:tab/>
      </w:r>
      <w:r w:rsidRPr="00BF0173">
        <w:rPr>
          <w:lang w:val="en-CA" w:eastAsia="ja-JP"/>
        </w:rPr>
        <w:tab/>
        <w:t>}</w:t>
      </w:r>
      <w:r>
        <w:rPr>
          <w:lang w:val="en-CA" w:eastAsia="ja-JP"/>
        </w:rPr>
        <w:br/>
      </w:r>
      <w:r>
        <w:rPr>
          <w:lang w:val="en-CA" w:eastAsia="ja-JP"/>
        </w:rPr>
        <w:tab/>
      </w:r>
      <w:r w:rsidRPr="00BF0173">
        <w:rPr>
          <w:lang w:val="en-CA" w:eastAsia="ja-JP"/>
        </w:rPr>
        <w:tab/>
        <w:t>ErodeFlag[</w:t>
      </w:r>
      <w:r>
        <w:rPr>
          <w:lang w:val="en-CA" w:eastAsia="ja-JP"/>
        </w:rPr>
        <w:t> </w:t>
      </w:r>
      <w:r w:rsidRPr="00BF0173">
        <w:rPr>
          <w:lang w:val="en-CA" w:eastAsia="ja-JP"/>
        </w:rPr>
        <w:t>y</w:t>
      </w:r>
      <w:r>
        <w:rPr>
          <w:lang w:val="en-CA" w:eastAsia="ja-JP"/>
        </w:rPr>
        <w:t> </w:t>
      </w:r>
      <w:r w:rsidRPr="00BF0173">
        <w:rPr>
          <w:lang w:val="en-CA" w:eastAsia="ja-JP"/>
        </w:rPr>
        <w:t>][</w:t>
      </w:r>
      <w:r>
        <w:rPr>
          <w:lang w:val="en-CA" w:eastAsia="ja-JP"/>
        </w:rPr>
        <w:t> </w:t>
      </w:r>
      <w:r w:rsidRPr="00BF0173">
        <w:rPr>
          <w:lang w:val="en-CA" w:eastAsia="ja-JP"/>
        </w:rPr>
        <w:t>x</w:t>
      </w:r>
      <w:r>
        <w:rPr>
          <w:lang w:val="en-CA" w:eastAsia="ja-JP"/>
        </w:rPr>
        <w:t> </w:t>
      </w:r>
      <w:r w:rsidRPr="00BF0173">
        <w:rPr>
          <w:lang w:val="en-CA" w:eastAsia="ja-JP"/>
        </w:rPr>
        <w:t>]</w:t>
      </w:r>
      <w:r>
        <w:rPr>
          <w:lang w:val="en-CA" w:eastAsia="ja-JP"/>
        </w:rPr>
        <w:t> </w:t>
      </w:r>
      <w:r w:rsidRPr="00BF0173">
        <w:rPr>
          <w:lang w:val="en-CA" w:eastAsia="ja-JP"/>
        </w:rPr>
        <w:t>=</w:t>
      </w:r>
      <w:r>
        <w:rPr>
          <w:lang w:val="en-CA" w:eastAsia="ja-JP"/>
        </w:rPr>
        <w:t> </w:t>
      </w:r>
      <w:r w:rsidRPr="00BF0173">
        <w:rPr>
          <w:lang w:val="en-CA" w:eastAsia="ja-JP"/>
        </w:rPr>
        <w:t>countBackground</w:t>
      </w:r>
      <w:r>
        <w:rPr>
          <w:lang w:val="en-CA" w:eastAsia="ja-JP"/>
        </w:rPr>
        <w:t> </w:t>
      </w:r>
      <w:r w:rsidRPr="00BF0173">
        <w:rPr>
          <w:lang w:val="en-CA" w:eastAsia="ja-JP"/>
        </w:rPr>
        <w:t>&gt;</w:t>
      </w:r>
      <w:r>
        <w:rPr>
          <w:lang w:val="en-CA" w:eastAsia="ja-JP"/>
        </w:rPr>
        <w:t> </w:t>
      </w:r>
      <w:r w:rsidRPr="00BF0173">
        <w:rPr>
          <w:lang w:val="en-CA" w:eastAsia="ja-JP"/>
        </w:rPr>
        <w:t>GupMaxCurvature</w:t>
      </w:r>
      <w:r>
        <w:rPr>
          <w:lang w:val="en-CA" w:eastAsia="ja-JP"/>
        </w:rPr>
        <w:t> </w:t>
      </w:r>
      <w:r w:rsidRPr="00BF0173">
        <w:rPr>
          <w:lang w:val="en-CA" w:eastAsia="ja-JP"/>
        </w:rPr>
        <w:t>?</w:t>
      </w:r>
      <w:r>
        <w:rPr>
          <w:lang w:val="en-CA" w:eastAsia="ja-JP"/>
        </w:rPr>
        <w:t> </w:t>
      </w:r>
      <w:r w:rsidRPr="00BF0173">
        <w:rPr>
          <w:lang w:val="en-CA" w:eastAsia="ja-JP"/>
        </w:rPr>
        <w:t>1</w:t>
      </w:r>
      <w:r>
        <w:rPr>
          <w:lang w:val="en-CA" w:eastAsia="ja-JP"/>
        </w:rPr>
        <w:t> </w:t>
      </w:r>
      <w:r w:rsidRPr="00BF0173">
        <w:rPr>
          <w:lang w:val="en-CA" w:eastAsia="ja-JP"/>
        </w:rPr>
        <w:t>:</w:t>
      </w:r>
      <w:r>
        <w:rPr>
          <w:lang w:val="en-CA" w:eastAsia="ja-JP"/>
        </w:rPr>
        <w:t> </w:t>
      </w:r>
      <w:r w:rsidRPr="00BF0173">
        <w:rPr>
          <w:lang w:val="en-CA" w:eastAsia="ja-JP"/>
        </w:rPr>
        <w:t>0</w:t>
      </w:r>
      <w:r>
        <w:rPr>
          <w:lang w:val="en-CA" w:eastAsia="ja-JP"/>
        </w:rPr>
        <w:t> </w:t>
      </w:r>
      <w:r>
        <w:rPr>
          <w:lang w:val="en-CA" w:eastAsia="ja-JP"/>
        </w:rPr>
        <w:br/>
      </w:r>
      <w:r>
        <w:rPr>
          <w:lang w:val="en-CA" w:eastAsia="ja-JP"/>
        </w:rPr>
        <w:tab/>
      </w:r>
      <w:r w:rsidRPr="00BF0173">
        <w:rPr>
          <w:lang w:val="en-CA" w:eastAsia="ja-JP"/>
        </w:rPr>
        <w:t>}</w:t>
      </w:r>
    </w:p>
    <w:p w14:paraId="421C5B8C" w14:textId="77777777" w:rsidR="00EA6BB0" w:rsidRPr="00B822E2" w:rsidRDefault="00EA6BB0" w:rsidP="00EA6BB0">
      <w:pPr>
        <w:pStyle w:val="a2"/>
        <w:rPr>
          <w:lang w:val="en-CA"/>
        </w:rPr>
      </w:pPr>
      <w:bookmarkStart w:id="2397" w:name="_Ref33606740"/>
      <w:bookmarkStart w:id="2398" w:name="_Ref33635001"/>
      <w:bookmarkStart w:id="2399" w:name="_Toc48570935"/>
      <w:bookmarkStart w:id="2400" w:name="_Toc49424490"/>
      <w:bookmarkStart w:id="2401" w:name="_Toc54012168"/>
      <w:bookmarkStart w:id="2402" w:name="_Toc55548551"/>
      <w:bookmarkEnd w:id="2363"/>
      <w:bookmarkEnd w:id="2364"/>
      <w:bookmarkEnd w:id="2365"/>
      <w:bookmarkEnd w:id="2366"/>
      <w:r>
        <w:rPr>
          <w:lang w:val="en-CA"/>
        </w:rPr>
        <w:t xml:space="preserve">Pruned </w:t>
      </w:r>
      <w:r w:rsidRPr="00B822E2">
        <w:rPr>
          <w:lang w:val="en-CA"/>
        </w:rPr>
        <w:t>view reconstruction process</w:t>
      </w:r>
      <w:bookmarkEnd w:id="2357"/>
      <w:bookmarkEnd w:id="2358"/>
      <w:bookmarkEnd w:id="2359"/>
      <w:bookmarkEnd w:id="2360"/>
      <w:bookmarkEnd w:id="2397"/>
      <w:bookmarkEnd w:id="2398"/>
      <w:bookmarkEnd w:id="2399"/>
      <w:bookmarkEnd w:id="2400"/>
      <w:bookmarkEnd w:id="2401"/>
      <w:bookmarkEnd w:id="2402"/>
    </w:p>
    <w:p w14:paraId="54F0DCCE" w14:textId="1B662C85" w:rsidR="00EA6BB0" w:rsidRPr="00B822E2" w:rsidRDefault="00EA6BB0" w:rsidP="00EA6BB0">
      <w:pPr>
        <w:rPr>
          <w:lang w:val="en-CA"/>
        </w:rPr>
      </w:pPr>
      <w:r w:rsidRPr="00B822E2">
        <w:rPr>
          <w:lang w:val="en-CA"/>
        </w:rPr>
        <w:t xml:space="preserve">This process reconstructs </w:t>
      </w:r>
      <w:r>
        <w:rPr>
          <w:lang w:val="en-CA"/>
        </w:rPr>
        <w:t xml:space="preserve">a frame of a pruned </w:t>
      </w:r>
      <w:r w:rsidRPr="00B822E2">
        <w:rPr>
          <w:lang w:val="en-CA"/>
        </w:rPr>
        <w:t xml:space="preserve">view </w:t>
      </w:r>
      <w:r>
        <w:rPr>
          <w:lang w:val="en-CA"/>
        </w:rPr>
        <w:t xml:space="preserve">with view ID </w:t>
      </w:r>
      <w:r w:rsidR="00D57C4B">
        <w:rPr>
          <w:lang w:val="en-CA"/>
        </w:rPr>
        <w:t xml:space="preserve">equal to </w:t>
      </w:r>
      <w:r>
        <w:rPr>
          <w:lang w:val="en-CA"/>
        </w:rPr>
        <w:t xml:space="preserve">viewID </w:t>
      </w:r>
      <w:r w:rsidRPr="00B822E2">
        <w:rPr>
          <w:lang w:val="en-CA"/>
        </w:rPr>
        <w:t xml:space="preserve">from </w:t>
      </w:r>
      <w:r>
        <w:rPr>
          <w:lang w:val="en-CA"/>
        </w:rPr>
        <w:t>a volumetric frame that has been converted to atlas frame resolution and common bit depths for each of the V3C components</w:t>
      </w:r>
      <w:r w:rsidRPr="00B822E2">
        <w:rPr>
          <w:lang w:val="en-CA"/>
        </w:rPr>
        <w:t>.</w:t>
      </w:r>
    </w:p>
    <w:p w14:paraId="3753A799" w14:textId="77777777" w:rsidR="00EA6BB0" w:rsidRPr="00B822E2" w:rsidRDefault="00EA6BB0" w:rsidP="00EA6BB0">
      <w:pPr>
        <w:rPr>
          <w:lang w:val="en-CA" w:eastAsia="ja-JP"/>
        </w:rPr>
      </w:pPr>
      <w:r w:rsidRPr="00B822E2">
        <w:rPr>
          <w:lang w:val="en-CA" w:eastAsia="ja-JP"/>
        </w:rPr>
        <w:t>Inputs to this process are:</w:t>
      </w:r>
    </w:p>
    <w:p w14:paraId="1F516D7A" w14:textId="2561650F" w:rsidR="00EA6BB0" w:rsidRPr="00F41B4E" w:rsidRDefault="00EA6BB0" w:rsidP="003740AD">
      <w:pPr>
        <w:pStyle w:val="ListParagraph"/>
        <w:numPr>
          <w:ilvl w:val="0"/>
          <w:numId w:val="67"/>
        </w:numPr>
        <w:ind w:leftChars="0"/>
      </w:pPr>
      <w:r w:rsidRPr="00F41B4E">
        <w:lastRenderedPageBreak/>
        <w:t>the view ID viewID</w:t>
      </w:r>
      <w:r w:rsidR="00D57C4B" w:rsidRPr="00F41B4E">
        <w:t>,</w:t>
      </w:r>
    </w:p>
    <w:p w14:paraId="19802A54" w14:textId="77777777" w:rsidR="00EA6BB0" w:rsidRPr="00F41B4E" w:rsidRDefault="00EA6BB0" w:rsidP="003740AD">
      <w:pPr>
        <w:pStyle w:val="ListParagraph"/>
        <w:numPr>
          <w:ilvl w:val="0"/>
          <w:numId w:val="67"/>
        </w:numPr>
        <w:ind w:leftChars="0"/>
      </w:pPr>
      <w:r w:rsidRPr="00F41B4E">
        <w:t>for each atlas:</w:t>
      </w:r>
    </w:p>
    <w:p w14:paraId="64E4A684" w14:textId="77777777" w:rsidR="00EA6BB0" w:rsidRPr="00F41B4E" w:rsidRDefault="00EA6BB0" w:rsidP="003740AD">
      <w:pPr>
        <w:pStyle w:val="ListParagraph"/>
        <w:numPr>
          <w:ilvl w:val="1"/>
          <w:numId w:val="67"/>
        </w:numPr>
        <w:ind w:leftChars="0"/>
      </w:pPr>
      <w:r w:rsidRPr="00F41B4E">
        <w:t>the variables AspsFrameHeight and AspsFrameWidth indicating the number of rows and columns of the atlas frame, respectively,</w:t>
      </w:r>
    </w:p>
    <w:p w14:paraId="32D4F32A" w14:textId="77777777" w:rsidR="00EA6BB0" w:rsidRPr="00F41B4E" w:rsidRDefault="00EA6BB0" w:rsidP="003740AD">
      <w:pPr>
        <w:pStyle w:val="ListParagraph"/>
        <w:numPr>
          <w:ilvl w:val="1"/>
          <w:numId w:val="67"/>
        </w:numPr>
        <w:ind w:leftChars="0"/>
      </w:pPr>
      <w:r w:rsidRPr="00F41B4E">
        <w:t>the 2D array AtlasBlockToPatchMap,</w:t>
      </w:r>
    </w:p>
    <w:p w14:paraId="2E816A9A" w14:textId="77777777" w:rsidR="00EA6BB0" w:rsidRPr="00F41B4E" w:rsidRDefault="00EA6BB0" w:rsidP="003740AD">
      <w:pPr>
        <w:pStyle w:val="ListParagraph"/>
        <w:numPr>
          <w:ilvl w:val="1"/>
          <w:numId w:val="67"/>
        </w:numPr>
        <w:ind w:leftChars="0"/>
      </w:pPr>
      <w:r w:rsidRPr="00F41B4E">
        <w:t>the variable PatchPackingBlockSize,</w:t>
      </w:r>
    </w:p>
    <w:p w14:paraId="35E34F57" w14:textId="77777777" w:rsidR="00EA6BB0" w:rsidRPr="00F41B4E" w:rsidRDefault="00EA6BB0" w:rsidP="003740AD">
      <w:pPr>
        <w:pStyle w:val="ListParagraph"/>
        <w:numPr>
          <w:ilvl w:val="1"/>
          <w:numId w:val="67"/>
        </w:numPr>
        <w:ind w:leftChars="0"/>
      </w:pPr>
      <w:r w:rsidRPr="00F41B4E">
        <w:t>the variable asme_auxiliary_atlas_flag,</w:t>
      </w:r>
    </w:p>
    <w:p w14:paraId="6C679BB0" w14:textId="77777777" w:rsidR="00EA6BB0" w:rsidRPr="00F41B4E" w:rsidRDefault="00EA6BB0" w:rsidP="003740AD">
      <w:pPr>
        <w:pStyle w:val="ListParagraph"/>
        <w:numPr>
          <w:ilvl w:val="1"/>
          <w:numId w:val="67"/>
        </w:numPr>
        <w:ind w:leftChars="0"/>
      </w:pPr>
      <w:r w:rsidRPr="00F41B4E">
        <w:t>when decoded (or unpacked) geometry video data is present,</w:t>
      </w:r>
    </w:p>
    <w:p w14:paraId="5DCC9C08" w14:textId="77777777" w:rsidR="00EA6BB0" w:rsidRPr="00F41B4E" w:rsidRDefault="00EA6BB0" w:rsidP="003740AD">
      <w:pPr>
        <w:pStyle w:val="ListParagraph"/>
        <w:numPr>
          <w:ilvl w:val="2"/>
          <w:numId w:val="67"/>
        </w:numPr>
        <w:ind w:leftChars="0"/>
      </w:pPr>
      <w:r w:rsidRPr="00F41B4E">
        <w:t>the 2D array GeoFrame of size AspsFrameHeight </w:t>
      </w:r>
      <w:r w:rsidRPr="0012412D">
        <w:t>× </w:t>
      </w:r>
      <w:r w:rsidRPr="00F41B4E">
        <w:t>AspsFrameWidth,</w:t>
      </w:r>
    </w:p>
    <w:p w14:paraId="0D8ACABB" w14:textId="77777777" w:rsidR="00EA6BB0" w:rsidRPr="00F41B4E" w:rsidRDefault="00EA6BB0" w:rsidP="003740AD">
      <w:pPr>
        <w:pStyle w:val="ListParagraph"/>
        <w:numPr>
          <w:ilvl w:val="1"/>
          <w:numId w:val="67"/>
        </w:numPr>
        <w:ind w:leftChars="0"/>
      </w:pPr>
      <w:r w:rsidRPr="00F41B4E">
        <w:t>when decoded (or unpacked) occupancy video data is present,</w:t>
      </w:r>
    </w:p>
    <w:p w14:paraId="20902A06" w14:textId="77777777" w:rsidR="00EA6BB0" w:rsidRPr="00F41B4E" w:rsidRDefault="00EA6BB0" w:rsidP="003740AD">
      <w:pPr>
        <w:pStyle w:val="ListParagraph"/>
        <w:numPr>
          <w:ilvl w:val="2"/>
          <w:numId w:val="67"/>
        </w:numPr>
        <w:ind w:leftChars="0"/>
      </w:pPr>
      <w:r w:rsidRPr="00F41B4E">
        <w:t>the 2D array OccFrame of size AspsFrameHeight </w:t>
      </w:r>
      <w:r w:rsidRPr="0012412D">
        <w:t>× </w:t>
      </w:r>
      <w:r w:rsidRPr="00F41B4E">
        <w:t>AspsFrameWidth with a sample value equal to 0 indicating an occupied sample, and any other value indicating an occupied sample,</w:t>
      </w:r>
    </w:p>
    <w:p w14:paraId="55A8E399" w14:textId="10F99346" w:rsidR="00EA6BB0" w:rsidRPr="00F41B4E" w:rsidRDefault="00EA6BB0" w:rsidP="003740AD">
      <w:pPr>
        <w:pStyle w:val="ListParagraph"/>
        <w:numPr>
          <w:ilvl w:val="1"/>
          <w:numId w:val="67"/>
        </w:numPr>
        <w:ind w:leftChars="0"/>
      </w:pPr>
      <w:r w:rsidRPr="00F41B4E">
        <w:t>when decoded (or unpacked) texture attribute video data is present,</w:t>
      </w:r>
    </w:p>
    <w:p w14:paraId="4B303FFF" w14:textId="7B233DF5" w:rsidR="00EA6BB0" w:rsidRPr="00F41B4E" w:rsidRDefault="00EA6BB0" w:rsidP="003740AD">
      <w:pPr>
        <w:pStyle w:val="ListParagraph"/>
        <w:numPr>
          <w:ilvl w:val="2"/>
          <w:numId w:val="67"/>
        </w:numPr>
        <w:ind w:leftChars="0"/>
      </w:pPr>
      <w:r w:rsidRPr="00F41B4E">
        <w:t xml:space="preserve">the 3D array </w:t>
      </w:r>
      <w:r w:rsidR="00174B18">
        <w:t>t</w:t>
      </w:r>
      <w:r w:rsidRPr="00F41B4E">
        <w:t>exFrame of size AspsFrameHeight </w:t>
      </w:r>
      <w:r w:rsidRPr="0012412D">
        <w:t>× </w:t>
      </w:r>
      <w:r w:rsidRPr="00F41B4E">
        <w:t>AspsFrameWidth,</w:t>
      </w:r>
    </w:p>
    <w:p w14:paraId="3725FB60" w14:textId="77777777" w:rsidR="00EA6BB0" w:rsidRDefault="00EA6BB0" w:rsidP="00EA6BB0">
      <w:pPr>
        <w:tabs>
          <w:tab w:val="left" w:pos="216"/>
          <w:tab w:val="left" w:pos="432"/>
          <w:tab w:val="left" w:pos="648"/>
          <w:tab w:val="left" w:pos="864"/>
          <w:tab w:val="left" w:pos="1080"/>
          <w:tab w:val="left" w:pos="1296"/>
          <w:tab w:val="left" w:pos="1512"/>
          <w:tab w:val="left" w:pos="1728"/>
          <w:tab w:val="left" w:pos="1944"/>
        </w:tabs>
        <w:rPr>
          <w:lang w:val="en-CA"/>
        </w:rPr>
      </w:pPr>
      <w:r>
        <w:rPr>
          <w:lang w:val="en-CA"/>
        </w:rPr>
        <w:t>For brevity, the following two local variables are defined:</w:t>
      </w:r>
    </w:p>
    <w:p w14:paraId="472967F8" w14:textId="3D872DB7" w:rsidR="00EA6BB0" w:rsidRDefault="00EA6BB0" w:rsidP="00EA6BB0">
      <w:pPr>
        <w:tabs>
          <w:tab w:val="left" w:pos="216"/>
          <w:tab w:val="left" w:pos="432"/>
          <w:tab w:val="left" w:pos="648"/>
          <w:tab w:val="left" w:pos="864"/>
          <w:tab w:val="left" w:pos="1080"/>
          <w:tab w:val="left" w:pos="1296"/>
          <w:tab w:val="left" w:pos="1512"/>
          <w:tab w:val="left" w:pos="1728"/>
          <w:tab w:val="left" w:pos="1944"/>
        </w:tabs>
        <w:rPr>
          <w:lang w:val="en-CA"/>
        </w:rPr>
      </w:pPr>
      <w:r>
        <w:rPr>
          <w:lang w:val="en-CA"/>
        </w:rPr>
        <w:tab/>
      </w:r>
      <w:r w:rsidR="00DC349B">
        <w:rPr>
          <w:lang w:val="en-CA"/>
        </w:rPr>
        <w:t>h </w:t>
      </w:r>
      <w:r>
        <w:rPr>
          <w:lang w:val="en-CA"/>
        </w:rPr>
        <w:t>= </w:t>
      </w:r>
      <w:r w:rsidR="00D57C4B">
        <w:rPr>
          <w:lang w:val="en-CA" w:eastAsia="ja-JP"/>
        </w:rPr>
        <w:t>ViewProjectionPlaneHeight</w:t>
      </w:r>
      <w:r>
        <w:rPr>
          <w:lang w:val="en-CA"/>
        </w:rPr>
        <w:t>[ </w:t>
      </w:r>
      <w:r w:rsidRPr="00B822E2">
        <w:rPr>
          <w:lang w:val="en-CA"/>
        </w:rPr>
        <w:t>v</w:t>
      </w:r>
      <w:r>
        <w:rPr>
          <w:lang w:val="en-CA"/>
        </w:rPr>
        <w:t>iewID ]</w:t>
      </w:r>
      <w:r>
        <w:rPr>
          <w:lang w:val="en-CA"/>
        </w:rPr>
        <w:br/>
      </w:r>
      <w:r>
        <w:rPr>
          <w:lang w:val="en-CA"/>
        </w:rPr>
        <w:tab/>
      </w:r>
      <w:r w:rsidR="00DC349B">
        <w:rPr>
          <w:lang w:val="en-CA"/>
        </w:rPr>
        <w:t>w </w:t>
      </w:r>
      <w:r>
        <w:rPr>
          <w:lang w:val="en-CA"/>
        </w:rPr>
        <w:t>= </w:t>
      </w:r>
      <w:r w:rsidR="00D57C4B">
        <w:rPr>
          <w:lang w:val="en-CA" w:eastAsia="ja-JP"/>
        </w:rPr>
        <w:t>ViewProjectionPlaneWidth</w:t>
      </w:r>
      <w:r>
        <w:rPr>
          <w:lang w:val="en-CA"/>
        </w:rPr>
        <w:t>[ </w:t>
      </w:r>
      <w:r w:rsidRPr="00B822E2">
        <w:rPr>
          <w:lang w:val="en-CA"/>
        </w:rPr>
        <w:t>v</w:t>
      </w:r>
      <w:r>
        <w:rPr>
          <w:lang w:val="en-CA"/>
        </w:rPr>
        <w:t>iewID ]</w:t>
      </w:r>
    </w:p>
    <w:p w14:paraId="1A86639F" w14:textId="2054D288" w:rsidR="00EA6BB0" w:rsidRPr="00B822E2" w:rsidRDefault="00EA6BB0" w:rsidP="00EA6BB0">
      <w:pPr>
        <w:tabs>
          <w:tab w:val="left" w:pos="216"/>
          <w:tab w:val="left" w:pos="432"/>
          <w:tab w:val="left" w:pos="648"/>
          <w:tab w:val="left" w:pos="864"/>
          <w:tab w:val="left" w:pos="1080"/>
          <w:tab w:val="left" w:pos="1296"/>
          <w:tab w:val="left" w:pos="1512"/>
          <w:tab w:val="left" w:pos="1728"/>
          <w:tab w:val="left" w:pos="1944"/>
        </w:tabs>
        <w:rPr>
          <w:lang w:val="en-CA"/>
        </w:rPr>
      </w:pPr>
      <w:r w:rsidRPr="00B822E2">
        <w:rPr>
          <w:lang w:val="en-CA"/>
        </w:rPr>
        <w:t xml:space="preserve">Output of this process is the reconstructed </w:t>
      </w:r>
      <w:r w:rsidR="007968B6">
        <w:rPr>
          <w:lang w:val="en-CA"/>
        </w:rPr>
        <w:t>pruned</w:t>
      </w:r>
      <w:r w:rsidR="007968B6" w:rsidRPr="00B822E2">
        <w:rPr>
          <w:lang w:val="en-CA"/>
        </w:rPr>
        <w:t xml:space="preserve"> </w:t>
      </w:r>
      <w:r w:rsidRPr="00B822E2">
        <w:rPr>
          <w:lang w:val="en-CA"/>
        </w:rPr>
        <w:t>view with index v composed of:</w:t>
      </w:r>
    </w:p>
    <w:p w14:paraId="30A88C07" w14:textId="120CC948" w:rsidR="00EA6BB0" w:rsidRPr="00F41B4E" w:rsidRDefault="00EA6BB0" w:rsidP="003740AD">
      <w:pPr>
        <w:pStyle w:val="ListParagraph"/>
        <w:numPr>
          <w:ilvl w:val="0"/>
          <w:numId w:val="68"/>
        </w:numPr>
        <w:ind w:leftChars="0"/>
      </w:pPr>
      <w:r w:rsidRPr="00F41B4E">
        <w:t xml:space="preserve">the 2D array </w:t>
      </w:r>
      <w:r w:rsidR="00F95199">
        <w:t>r</w:t>
      </w:r>
      <w:r w:rsidRPr="00F41B4E">
        <w:t>ecOccFrame, an occupancy frame, with dimensions indicating projection plane row index and projection plane column index respectively, of size h x w,</w:t>
      </w:r>
    </w:p>
    <w:p w14:paraId="4D10A409" w14:textId="0F928A94" w:rsidR="00EA6BB0" w:rsidRPr="00F41B4E" w:rsidRDefault="00EA6BB0" w:rsidP="003740AD">
      <w:pPr>
        <w:pStyle w:val="ListParagraph"/>
        <w:numPr>
          <w:ilvl w:val="0"/>
          <w:numId w:val="68"/>
        </w:numPr>
        <w:ind w:leftChars="0"/>
      </w:pPr>
      <w:r w:rsidRPr="00F41B4E">
        <w:t xml:space="preserve">the 2D array </w:t>
      </w:r>
      <w:r w:rsidR="00F95199">
        <w:t>r</w:t>
      </w:r>
      <w:r w:rsidRPr="00F41B4E">
        <w:t>ecGeoFrame, a geometry frame, with dimensions indicating projection plane row index and projection plane column index respectively, of size h </w:t>
      </w:r>
      <w:r w:rsidRPr="00F95199">
        <w:t>×</w:t>
      </w:r>
      <w:r w:rsidRPr="00F41B4E">
        <w:t> w,</w:t>
      </w:r>
    </w:p>
    <w:p w14:paraId="1271CFA7" w14:textId="03DB04D2" w:rsidR="00EA6BB0" w:rsidRPr="00F41B4E" w:rsidRDefault="00EA6BB0" w:rsidP="003740AD">
      <w:pPr>
        <w:pStyle w:val="ListParagraph"/>
        <w:numPr>
          <w:ilvl w:val="0"/>
          <w:numId w:val="68"/>
        </w:numPr>
        <w:ind w:leftChars="0"/>
      </w:pPr>
      <w:r w:rsidRPr="00F41B4E">
        <w:t xml:space="preserve">when </w:t>
      </w:r>
      <w:r w:rsidR="00174B18">
        <w:t>t</w:t>
      </w:r>
      <w:r w:rsidRPr="00F41B4E">
        <w:t>exFrame is present,</w:t>
      </w:r>
    </w:p>
    <w:p w14:paraId="3338001A" w14:textId="0454907C" w:rsidR="00EA6BB0" w:rsidRPr="00F41B4E" w:rsidRDefault="00EA6BB0" w:rsidP="003740AD">
      <w:pPr>
        <w:pStyle w:val="ListParagraph"/>
        <w:numPr>
          <w:ilvl w:val="1"/>
          <w:numId w:val="68"/>
        </w:numPr>
        <w:ind w:leftChars="0"/>
      </w:pPr>
      <w:r w:rsidRPr="00F41B4E">
        <w:t xml:space="preserve">the 3D array </w:t>
      </w:r>
      <w:r w:rsidR="00066AA4">
        <w:t>r</w:t>
      </w:r>
      <w:r w:rsidRPr="00F41B4E">
        <w:t>ecTexFrame, with dimensions component index, projection plane row index, and projection plane column index respectively, of size 3 </w:t>
      </w:r>
      <w:r w:rsidRPr="00F95199">
        <w:t>× </w:t>
      </w:r>
      <w:r w:rsidRPr="00F41B4E">
        <w:t>h </w:t>
      </w:r>
      <w:r w:rsidRPr="00F95199">
        <w:t>× </w:t>
      </w:r>
      <w:r w:rsidRPr="00F41B4E">
        <w:t>w,</w:t>
      </w:r>
    </w:p>
    <w:p w14:paraId="0668B566" w14:textId="3B378E42" w:rsidR="00EA6BB0" w:rsidRPr="00F41B4E" w:rsidRDefault="00EA6BB0" w:rsidP="003740AD">
      <w:pPr>
        <w:pStyle w:val="ListParagraph"/>
        <w:numPr>
          <w:ilvl w:val="1"/>
          <w:numId w:val="68"/>
        </w:numPr>
        <w:ind w:leftChars="0"/>
      </w:pPr>
      <w:r w:rsidRPr="00F41B4E">
        <w:t xml:space="preserve">the variable </w:t>
      </w:r>
      <w:r w:rsidR="00066AA4">
        <w:t>t</w:t>
      </w:r>
      <w:r w:rsidRPr="00F41B4E">
        <w:t>exFramePresent is equal to 1, otherwise the value of TexFramePresent is inferred to be equal to 0.</w:t>
      </w:r>
    </w:p>
    <w:p w14:paraId="7A03B642" w14:textId="5D595011" w:rsidR="00EA6BB0" w:rsidRPr="00470F72" w:rsidRDefault="00EA6BB0" w:rsidP="00EA6BB0">
      <w:pPr>
        <w:pStyle w:val="Note1"/>
        <w:rPr>
          <w:lang w:val="en-CA"/>
        </w:rPr>
      </w:pPr>
      <w:r>
        <w:rPr>
          <w:lang w:val="en-CA"/>
        </w:rPr>
        <w:t>NOTE </w:t>
      </w:r>
      <w:r w:rsidR="00F95199">
        <w:rPr>
          <w:lang w:val="en-CA"/>
        </w:rPr>
        <w:t>– </w:t>
      </w:r>
      <w:r>
        <w:rPr>
          <w:lang w:val="en-CA"/>
        </w:rPr>
        <w:t>While decoded occupancy and geometry video data are optional inputs of this process, they are always provided as outputs of this process.</w:t>
      </w:r>
    </w:p>
    <w:p w14:paraId="7B74089F" w14:textId="77777777" w:rsidR="00EA6BB0" w:rsidRPr="00B822E2" w:rsidRDefault="00EA6BB0" w:rsidP="00EA6BB0">
      <w:pPr>
        <w:rPr>
          <w:lang w:val="en-CA"/>
        </w:rPr>
      </w:pPr>
      <w:r>
        <w:rPr>
          <w:lang w:val="en-CA"/>
        </w:rPr>
        <w:t xml:space="preserve">The initial values </w:t>
      </w:r>
      <w:r w:rsidRPr="00B822E2">
        <w:rPr>
          <w:lang w:val="en-CA"/>
        </w:rPr>
        <w:t xml:space="preserve">of the reconstructed </w:t>
      </w:r>
      <w:r>
        <w:rPr>
          <w:lang w:val="en-CA"/>
        </w:rPr>
        <w:t xml:space="preserve">occupancy and geometry </w:t>
      </w:r>
      <w:r w:rsidRPr="00B822E2">
        <w:rPr>
          <w:lang w:val="en-CA"/>
        </w:rPr>
        <w:t xml:space="preserve">frame </w:t>
      </w:r>
      <w:r>
        <w:rPr>
          <w:lang w:val="en-CA"/>
        </w:rPr>
        <w:t>are set as follows:</w:t>
      </w:r>
    </w:p>
    <w:p w14:paraId="2D7BA556" w14:textId="2806FA71" w:rsidR="00EA6BB0" w:rsidRDefault="00EA6BB0" w:rsidP="00EA6BB0">
      <w:pPr>
        <w:rPr>
          <w:lang w:val="en-CA" w:eastAsia="ja-JP"/>
        </w:rPr>
      </w:pPr>
      <w:r>
        <w:rPr>
          <w:lang w:val="en-CA" w:eastAsia="ja-JP"/>
        </w:rPr>
        <w:tab/>
      </w:r>
      <w:r w:rsidRPr="00B822E2">
        <w:rPr>
          <w:lang w:val="en-CA" w:eastAsia="ja-JP"/>
        </w:rPr>
        <w:t>for(</w:t>
      </w:r>
      <w:r>
        <w:rPr>
          <w:lang w:val="en-CA" w:eastAsia="ja-JP"/>
        </w:rPr>
        <w:t> i</w:t>
      </w:r>
      <w:r>
        <w:rPr>
          <w:vertAlign w:val="subscript"/>
          <w:lang w:val="en-CA" w:eastAsia="ja-JP"/>
        </w:rPr>
        <w:t> </w:t>
      </w:r>
      <w:r w:rsidRPr="00B822E2">
        <w:rPr>
          <w:lang w:val="en-CA" w:eastAsia="ja-JP"/>
        </w:rPr>
        <w:t>=</w:t>
      </w:r>
      <w:r>
        <w:rPr>
          <w:lang w:val="en-CA" w:eastAsia="ja-JP"/>
        </w:rPr>
        <w:t> </w:t>
      </w:r>
      <w:r w:rsidRPr="00B822E2">
        <w:rPr>
          <w:lang w:val="en-CA" w:eastAsia="ja-JP"/>
        </w:rPr>
        <w:t>0;</w:t>
      </w:r>
      <w:r>
        <w:rPr>
          <w:lang w:val="en-CA" w:eastAsia="ja-JP"/>
        </w:rPr>
        <w:t> i </w:t>
      </w:r>
      <w:r w:rsidRPr="00B822E2">
        <w:rPr>
          <w:lang w:val="en-CA" w:eastAsia="ja-JP"/>
        </w:rPr>
        <w:t>&lt;=</w:t>
      </w:r>
      <w:r>
        <w:rPr>
          <w:lang w:val="en-CA" w:eastAsia="ja-JP"/>
        </w:rPr>
        <w:t> h </w:t>
      </w:r>
      <w:r w:rsidRPr="00B822E2">
        <w:rPr>
          <w:lang w:val="en-CA" w:eastAsia="ja-JP"/>
        </w:rPr>
        <w:t>;</w:t>
      </w:r>
      <w:r>
        <w:rPr>
          <w:lang w:val="en-CA" w:eastAsia="ja-JP"/>
        </w:rPr>
        <w:t> i</w:t>
      </w:r>
      <w:r w:rsidRPr="00B822E2">
        <w:rPr>
          <w:lang w:val="en-CA" w:eastAsia="ja-JP"/>
        </w:rPr>
        <w:t>++</w:t>
      </w:r>
      <w:r>
        <w:rPr>
          <w:lang w:val="en-CA" w:eastAsia="ja-JP"/>
        </w:rPr>
        <w:t> </w:t>
      </w:r>
      <w:r w:rsidRPr="00B822E2">
        <w:rPr>
          <w:lang w:val="en-CA" w:eastAsia="ja-JP"/>
        </w:rPr>
        <w:t>)</w:t>
      </w:r>
      <w:r>
        <w:rPr>
          <w:lang w:val="en-CA" w:eastAsia="ja-JP"/>
        </w:rPr>
        <w:t> {</w:t>
      </w:r>
      <w:r>
        <w:rPr>
          <w:lang w:val="en-CA" w:eastAsia="ja-JP"/>
        </w:rPr>
        <w:br/>
      </w:r>
      <w:r>
        <w:rPr>
          <w:lang w:val="en-CA" w:eastAsia="ja-JP"/>
        </w:rPr>
        <w:tab/>
      </w:r>
      <w:r w:rsidRPr="00B822E2">
        <w:rPr>
          <w:lang w:val="en-CA" w:eastAsia="ja-JP"/>
        </w:rPr>
        <w:tab/>
        <w:t>for(</w:t>
      </w:r>
      <w:r>
        <w:rPr>
          <w:lang w:val="en-CA" w:eastAsia="ja-JP"/>
        </w:rPr>
        <w:t> j</w:t>
      </w:r>
      <w:r>
        <w:rPr>
          <w:vertAlign w:val="subscript"/>
          <w:lang w:val="en-CA" w:eastAsia="ja-JP"/>
        </w:rPr>
        <w:t> </w:t>
      </w:r>
      <w:r w:rsidRPr="00B822E2">
        <w:rPr>
          <w:lang w:val="en-CA" w:eastAsia="ja-JP"/>
        </w:rPr>
        <w:t>=</w:t>
      </w:r>
      <w:r>
        <w:rPr>
          <w:lang w:val="en-CA" w:eastAsia="ja-JP"/>
        </w:rPr>
        <w:t> </w:t>
      </w:r>
      <w:r w:rsidRPr="00B822E2">
        <w:rPr>
          <w:lang w:val="en-CA" w:eastAsia="ja-JP"/>
        </w:rPr>
        <w:t>0;</w:t>
      </w:r>
      <w:r>
        <w:rPr>
          <w:lang w:val="en-CA" w:eastAsia="ja-JP"/>
        </w:rPr>
        <w:t> j </w:t>
      </w:r>
      <w:r w:rsidRPr="00B822E2">
        <w:rPr>
          <w:lang w:val="en-CA" w:eastAsia="ja-JP"/>
        </w:rPr>
        <w:t>&lt;</w:t>
      </w:r>
      <w:r>
        <w:rPr>
          <w:lang w:val="en-CA" w:eastAsia="ja-JP"/>
        </w:rPr>
        <w:t> h </w:t>
      </w:r>
      <w:r w:rsidRPr="00B822E2">
        <w:rPr>
          <w:lang w:val="en-CA" w:eastAsia="ja-JP"/>
        </w:rPr>
        <w:t>;</w:t>
      </w:r>
      <w:r>
        <w:rPr>
          <w:lang w:val="en-CA" w:eastAsia="ja-JP"/>
        </w:rPr>
        <w:t> j</w:t>
      </w:r>
      <w:r w:rsidRPr="00B822E2">
        <w:rPr>
          <w:lang w:val="en-CA" w:eastAsia="ja-JP"/>
        </w:rPr>
        <w:t>++</w:t>
      </w:r>
      <w:r>
        <w:rPr>
          <w:lang w:val="en-CA" w:eastAsia="ja-JP"/>
        </w:rPr>
        <w:t> </w:t>
      </w:r>
      <w:r w:rsidRPr="00B822E2">
        <w:rPr>
          <w:lang w:val="en-CA" w:eastAsia="ja-JP"/>
        </w:rPr>
        <w:t>)</w:t>
      </w:r>
      <w:r>
        <w:rPr>
          <w:lang w:val="en-CA" w:eastAsia="ja-JP"/>
        </w:rPr>
        <w:t> {</w:t>
      </w:r>
      <w:r>
        <w:rPr>
          <w:lang w:val="en-CA" w:eastAsia="ja-JP"/>
        </w:rPr>
        <w:br/>
      </w:r>
      <w:r>
        <w:rPr>
          <w:lang w:val="en-CA" w:eastAsia="ja-JP"/>
        </w:rPr>
        <w:tab/>
      </w:r>
      <w:r w:rsidRPr="00B822E2">
        <w:rPr>
          <w:lang w:val="en-CA" w:eastAsia="ja-JP"/>
        </w:rPr>
        <w:tab/>
      </w:r>
      <w:r w:rsidRPr="00B822E2">
        <w:rPr>
          <w:lang w:val="en-CA" w:eastAsia="ja-JP"/>
        </w:rPr>
        <w:tab/>
      </w:r>
      <w:r w:rsidR="00066AA4">
        <w:rPr>
          <w:lang w:val="en-CA" w:eastAsia="ja-JP"/>
        </w:rPr>
        <w:t>r</w:t>
      </w:r>
      <w:r>
        <w:rPr>
          <w:lang w:val="en-CA" w:eastAsia="ja-JP"/>
        </w:rPr>
        <w:t>ecOccFrame[ i ][ j </w:t>
      </w:r>
      <w:r w:rsidRPr="00B822E2">
        <w:rPr>
          <w:lang w:val="en-CA" w:eastAsia="ja-JP"/>
        </w:rPr>
        <w:t>]=</w:t>
      </w:r>
      <w:r>
        <w:rPr>
          <w:lang w:val="en-CA" w:eastAsia="ja-JP"/>
        </w:rPr>
        <w:t> 0</w:t>
      </w:r>
      <w:r>
        <w:rPr>
          <w:lang w:val="en-CA" w:eastAsia="ja-JP"/>
        </w:rPr>
        <w:br/>
      </w:r>
      <w:r>
        <w:rPr>
          <w:lang w:val="en-CA" w:eastAsia="ja-JP"/>
        </w:rPr>
        <w:tab/>
      </w:r>
      <w:r w:rsidRPr="00B822E2">
        <w:rPr>
          <w:lang w:val="en-CA" w:eastAsia="ja-JP"/>
        </w:rPr>
        <w:tab/>
      </w:r>
      <w:r w:rsidRPr="00B822E2">
        <w:rPr>
          <w:lang w:val="en-CA" w:eastAsia="ja-JP"/>
        </w:rPr>
        <w:tab/>
      </w:r>
      <w:r w:rsidR="00066AA4">
        <w:rPr>
          <w:lang w:val="en-CA" w:eastAsia="ja-JP"/>
        </w:rPr>
        <w:t>r</w:t>
      </w:r>
      <w:r>
        <w:rPr>
          <w:lang w:val="en-CA" w:eastAsia="ja-JP"/>
        </w:rPr>
        <w:t>ecGeoFrame[ i ][ j </w:t>
      </w:r>
      <w:r w:rsidRPr="00B822E2">
        <w:rPr>
          <w:lang w:val="en-CA" w:eastAsia="ja-JP"/>
        </w:rPr>
        <w:t>]=</w:t>
      </w:r>
      <w:r>
        <w:rPr>
          <w:lang w:val="en-CA" w:eastAsia="ja-JP"/>
        </w:rPr>
        <w:t> 0</w:t>
      </w:r>
      <w:r>
        <w:rPr>
          <w:lang w:val="en-CA" w:eastAsia="ja-JP"/>
        </w:rPr>
        <w:br/>
      </w:r>
      <w:r>
        <w:rPr>
          <w:lang w:val="en-CA" w:eastAsia="ja-JP"/>
        </w:rPr>
        <w:lastRenderedPageBreak/>
        <w:tab/>
      </w:r>
      <w:r>
        <w:rPr>
          <w:lang w:val="en-CA" w:eastAsia="ja-JP"/>
        </w:rPr>
        <w:tab/>
        <w:t>}</w:t>
      </w:r>
      <w:r>
        <w:rPr>
          <w:lang w:val="en-CA" w:eastAsia="ja-JP"/>
        </w:rPr>
        <w:br/>
      </w:r>
      <w:r>
        <w:rPr>
          <w:lang w:val="en-CA" w:eastAsia="ja-JP"/>
        </w:rPr>
        <w:tab/>
        <w:t>}</w:t>
      </w:r>
    </w:p>
    <w:p w14:paraId="7B82AB88" w14:textId="2EC27C8C" w:rsidR="00EA6BB0" w:rsidRDefault="00EA6BB0" w:rsidP="00EA6BB0">
      <w:pPr>
        <w:rPr>
          <w:lang w:val="en-CA" w:eastAsia="ja-JP"/>
        </w:rPr>
      </w:pPr>
      <w:r>
        <w:rPr>
          <w:lang w:val="en-CA" w:eastAsia="ja-JP"/>
        </w:rPr>
        <w:t xml:space="preserve">Initial values of </w:t>
      </w:r>
      <w:r w:rsidR="00066AA4">
        <w:rPr>
          <w:lang w:val="en-CA" w:eastAsia="ja-JP"/>
        </w:rPr>
        <w:t>r</w:t>
      </w:r>
      <w:r>
        <w:rPr>
          <w:lang w:val="en-CA" w:eastAsia="ja-JP"/>
        </w:rPr>
        <w:t>ecTexFrame are undefined, if present.</w:t>
      </w:r>
    </w:p>
    <w:p w14:paraId="5EFB71B2" w14:textId="77777777" w:rsidR="00EA6BB0" w:rsidRPr="00B822E2" w:rsidRDefault="00EA6BB0" w:rsidP="00EA6BB0">
      <w:pPr>
        <w:rPr>
          <w:lang w:val="en-CA"/>
        </w:rPr>
      </w:pPr>
      <w:r w:rsidRPr="00B822E2">
        <w:rPr>
          <w:lang w:val="en-CA"/>
        </w:rPr>
        <w:t xml:space="preserve">The </w:t>
      </w:r>
      <w:r>
        <w:rPr>
          <w:lang w:val="en-CA"/>
        </w:rPr>
        <w:t xml:space="preserve">following process is repeated for each atlas in </w:t>
      </w:r>
      <w:r w:rsidRPr="00CE066A">
        <w:rPr>
          <w:highlight w:val="cyan"/>
          <w:lang w:val="en-CA"/>
        </w:rPr>
        <w:t>no particular order</w:t>
      </w:r>
      <w:r>
        <w:rPr>
          <w:lang w:val="en-CA"/>
        </w:rPr>
        <w:t>:</w:t>
      </w:r>
    </w:p>
    <w:p w14:paraId="6F45AC14" w14:textId="05F19E6D" w:rsidR="00EA6BB0" w:rsidRDefault="00EA6BB0" w:rsidP="00EA6BB0">
      <w:pPr>
        <w:rPr>
          <w:lang w:val="en-CA" w:eastAsia="ja-JP"/>
        </w:rPr>
      </w:pPr>
      <w:r w:rsidRPr="00B822E2">
        <w:rPr>
          <w:lang w:val="en-CA" w:eastAsia="ja-JP"/>
        </w:rPr>
        <w:tab/>
      </w:r>
      <w:r>
        <w:rPr>
          <w:lang w:val="en-CA" w:eastAsia="ja-JP"/>
        </w:rPr>
        <w:t>if( !</w:t>
      </w:r>
      <w:r>
        <w:rPr>
          <w:lang w:val="en-CA"/>
        </w:rPr>
        <w:t>asme_auxiliary_atlas_flag</w:t>
      </w:r>
      <w:r>
        <w:rPr>
          <w:lang w:val="en-CA" w:eastAsia="ja-JP"/>
        </w:rPr>
        <w:t> ) {</w:t>
      </w:r>
      <w:r>
        <w:rPr>
          <w:lang w:val="en-CA" w:eastAsia="ja-JP"/>
        </w:rPr>
        <w:br/>
      </w:r>
      <w:r>
        <w:rPr>
          <w:lang w:val="en-CA" w:eastAsia="ja-JP"/>
        </w:rPr>
        <w:tab/>
      </w:r>
      <w:r>
        <w:rPr>
          <w:lang w:val="en-CA" w:eastAsia="ja-JP"/>
        </w:rPr>
        <w:tab/>
      </w:r>
      <w:r w:rsidRPr="00B822E2">
        <w:rPr>
          <w:lang w:val="en-CA" w:eastAsia="ja-JP"/>
        </w:rPr>
        <w:t>for(</w:t>
      </w:r>
      <w:r>
        <w:rPr>
          <w:lang w:val="en-CA" w:eastAsia="ja-JP"/>
        </w:rPr>
        <w:t> </w:t>
      </w:r>
      <w:r w:rsidRPr="00B822E2">
        <w:rPr>
          <w:lang w:val="en-CA" w:eastAsia="ja-JP"/>
        </w:rPr>
        <w:t>y</w:t>
      </w:r>
      <w:r>
        <w:rPr>
          <w:lang w:val="en-CA" w:eastAsia="ja-JP"/>
        </w:rPr>
        <w:t> </w:t>
      </w:r>
      <w:r w:rsidRPr="00B822E2">
        <w:rPr>
          <w:lang w:val="en-CA" w:eastAsia="ja-JP"/>
        </w:rPr>
        <w:t>=</w:t>
      </w:r>
      <w:r>
        <w:rPr>
          <w:lang w:val="en-CA" w:eastAsia="ja-JP"/>
        </w:rPr>
        <w:t> </w:t>
      </w:r>
      <w:r w:rsidRPr="00B822E2">
        <w:rPr>
          <w:lang w:val="en-CA" w:eastAsia="ja-JP"/>
        </w:rPr>
        <w:t>0;</w:t>
      </w:r>
      <w:r>
        <w:rPr>
          <w:lang w:val="en-CA" w:eastAsia="ja-JP"/>
        </w:rPr>
        <w:t> </w:t>
      </w:r>
      <w:r w:rsidRPr="00B822E2">
        <w:rPr>
          <w:lang w:val="en-CA" w:eastAsia="ja-JP"/>
        </w:rPr>
        <w:t>y</w:t>
      </w:r>
      <w:r>
        <w:rPr>
          <w:lang w:val="en-CA" w:eastAsia="ja-JP"/>
        </w:rPr>
        <w:t> </w:t>
      </w:r>
      <w:r w:rsidRPr="00B822E2">
        <w:rPr>
          <w:lang w:val="en-CA" w:eastAsia="ja-JP"/>
        </w:rPr>
        <w:t>&lt;</w:t>
      </w:r>
      <w:r>
        <w:rPr>
          <w:lang w:val="en-CA" w:eastAsia="ja-JP"/>
        </w:rPr>
        <w:t> </w:t>
      </w:r>
      <w:r w:rsidRPr="00B822E2">
        <w:rPr>
          <w:rFonts w:eastAsia="Times New Roman" w:cstheme="majorBidi"/>
          <w:bCs/>
          <w:lang w:val="en-CA"/>
        </w:rPr>
        <w:t>AspsFrameHeight</w:t>
      </w:r>
      <w:r w:rsidRPr="00B822E2">
        <w:rPr>
          <w:lang w:val="en-CA" w:eastAsia="ja-JP"/>
        </w:rPr>
        <w:t>;</w:t>
      </w:r>
      <w:r>
        <w:rPr>
          <w:lang w:val="en-CA" w:eastAsia="ja-JP"/>
        </w:rPr>
        <w:t> </w:t>
      </w:r>
      <w:r w:rsidRPr="00B822E2">
        <w:rPr>
          <w:lang w:val="en-CA" w:eastAsia="ja-JP"/>
        </w:rPr>
        <w:t>y++</w:t>
      </w:r>
      <w:r>
        <w:rPr>
          <w:lang w:val="en-CA" w:eastAsia="ja-JP"/>
        </w:rPr>
        <w:t> </w:t>
      </w:r>
      <w:r w:rsidRPr="00B822E2">
        <w:rPr>
          <w:lang w:val="en-CA" w:eastAsia="ja-JP"/>
        </w:rPr>
        <w:t>)</w:t>
      </w:r>
      <w:r w:rsidR="00F730C2">
        <w:rPr>
          <w:lang w:val="en-CA" w:eastAsia="ja-JP"/>
        </w:rPr>
        <w:t> </w:t>
      </w:r>
      <w:r>
        <w:rPr>
          <w:lang w:val="en-CA" w:eastAsia="ja-JP"/>
        </w:rPr>
        <w:t>{</w:t>
      </w:r>
      <w:r>
        <w:rPr>
          <w:lang w:val="en-CA" w:eastAsia="ja-JP"/>
        </w:rPr>
        <w:br/>
      </w:r>
      <w:r>
        <w:rPr>
          <w:lang w:val="en-CA" w:eastAsia="ja-JP"/>
        </w:rPr>
        <w:tab/>
      </w:r>
      <w:r>
        <w:rPr>
          <w:lang w:val="en-CA" w:eastAsia="ja-JP"/>
        </w:rPr>
        <w:tab/>
      </w:r>
      <w:r w:rsidRPr="00B822E2">
        <w:rPr>
          <w:lang w:val="en-CA" w:eastAsia="ja-JP"/>
        </w:rPr>
        <w:tab/>
        <w:t>for(</w:t>
      </w:r>
      <w:r>
        <w:rPr>
          <w:lang w:val="en-CA" w:eastAsia="ja-JP"/>
        </w:rPr>
        <w:t> </w:t>
      </w:r>
      <w:r w:rsidRPr="00B822E2">
        <w:rPr>
          <w:lang w:val="en-CA" w:eastAsia="ja-JP"/>
        </w:rPr>
        <w:t>x</w:t>
      </w:r>
      <w:r>
        <w:rPr>
          <w:lang w:val="en-CA" w:eastAsia="ja-JP"/>
        </w:rPr>
        <w:t> </w:t>
      </w:r>
      <w:r w:rsidRPr="00B822E2">
        <w:rPr>
          <w:lang w:val="en-CA" w:eastAsia="ja-JP"/>
        </w:rPr>
        <w:t>=</w:t>
      </w:r>
      <w:r>
        <w:rPr>
          <w:lang w:val="en-CA" w:eastAsia="ja-JP"/>
        </w:rPr>
        <w:t> </w:t>
      </w:r>
      <w:r w:rsidRPr="00B822E2">
        <w:rPr>
          <w:lang w:val="en-CA" w:eastAsia="ja-JP"/>
        </w:rPr>
        <w:t>0;</w:t>
      </w:r>
      <w:r>
        <w:rPr>
          <w:lang w:val="en-CA" w:eastAsia="ja-JP"/>
        </w:rPr>
        <w:t> </w:t>
      </w:r>
      <w:r w:rsidRPr="00B822E2">
        <w:rPr>
          <w:lang w:val="en-CA" w:eastAsia="ja-JP"/>
        </w:rPr>
        <w:t>x</w:t>
      </w:r>
      <w:r>
        <w:rPr>
          <w:lang w:val="en-CA" w:eastAsia="ja-JP"/>
        </w:rPr>
        <w:t> </w:t>
      </w:r>
      <w:r w:rsidRPr="00B822E2">
        <w:rPr>
          <w:lang w:val="en-CA" w:eastAsia="ja-JP"/>
        </w:rPr>
        <w:t>&lt;</w:t>
      </w:r>
      <w:r>
        <w:rPr>
          <w:lang w:val="en-CA" w:eastAsia="ja-JP"/>
        </w:rPr>
        <w:t> </w:t>
      </w:r>
      <w:r w:rsidRPr="00B822E2">
        <w:rPr>
          <w:rFonts w:eastAsia="Times New Roman" w:cstheme="majorBidi"/>
          <w:bCs/>
          <w:lang w:val="en-CA"/>
        </w:rPr>
        <w:t>AspsFrameWidth</w:t>
      </w:r>
      <w:r w:rsidRPr="00B822E2">
        <w:rPr>
          <w:lang w:val="en-CA" w:eastAsia="ja-JP"/>
        </w:rPr>
        <w:t>;</w:t>
      </w:r>
      <w:r>
        <w:rPr>
          <w:lang w:val="en-CA" w:eastAsia="ja-JP"/>
        </w:rPr>
        <w:t> </w:t>
      </w:r>
      <w:r w:rsidRPr="00B822E2">
        <w:rPr>
          <w:lang w:val="en-CA" w:eastAsia="ja-JP"/>
        </w:rPr>
        <w:t>x++)</w:t>
      </w:r>
      <w:r>
        <w:rPr>
          <w:lang w:val="en-CA" w:eastAsia="ja-JP"/>
        </w:rPr>
        <w:t> </w:t>
      </w:r>
      <w:r w:rsidRPr="00B822E2">
        <w:rPr>
          <w:lang w:val="en-CA" w:eastAsia="ja-JP"/>
        </w:rPr>
        <w:t>{</w:t>
      </w:r>
      <w:r>
        <w:rPr>
          <w:lang w:val="en-CA" w:eastAsia="ja-JP"/>
        </w:rPr>
        <w:br/>
      </w:r>
      <w:r>
        <w:rPr>
          <w:lang w:val="en-CA" w:eastAsia="ja-JP"/>
        </w:rPr>
        <w:tab/>
      </w:r>
      <w:r>
        <w:rPr>
          <w:lang w:val="en-CA" w:eastAsia="ja-JP"/>
        </w:rPr>
        <w:tab/>
      </w:r>
      <w:r w:rsidRPr="00B822E2">
        <w:rPr>
          <w:lang w:val="en-CA"/>
        </w:rPr>
        <w:tab/>
      </w:r>
      <w:r w:rsidRPr="00B822E2">
        <w:rPr>
          <w:lang w:val="en-CA"/>
        </w:rPr>
        <w:tab/>
      </w:r>
      <w:r>
        <w:rPr>
          <w:lang w:val="en-CA"/>
        </w:rPr>
        <w:t>n </w:t>
      </w:r>
      <w:r w:rsidRPr="00B822E2">
        <w:rPr>
          <w:lang w:val="en-CA"/>
        </w:rPr>
        <w:t>=</w:t>
      </w:r>
      <w:r>
        <w:rPr>
          <w:lang w:val="en-CA"/>
        </w:rPr>
        <w:t> </w:t>
      </w:r>
      <w:r w:rsidRPr="00B822E2">
        <w:rPr>
          <w:lang w:val="en-CA"/>
        </w:rPr>
        <w:t>PatchPackingBlockSize</w:t>
      </w:r>
      <w:r>
        <w:rPr>
          <w:lang w:val="en-CA"/>
        </w:rPr>
        <w:br/>
      </w:r>
      <w:r>
        <w:rPr>
          <w:lang w:val="en-CA"/>
        </w:rPr>
        <w:tab/>
      </w:r>
      <w:r w:rsidRPr="00B822E2">
        <w:rPr>
          <w:lang w:val="en-CA"/>
        </w:rPr>
        <w:tab/>
      </w:r>
      <w:r>
        <w:rPr>
          <w:lang w:val="en-CA"/>
        </w:rPr>
        <w:tab/>
      </w:r>
      <w:r w:rsidRPr="00B822E2">
        <w:rPr>
          <w:lang w:val="en-CA"/>
        </w:rPr>
        <w:tab/>
        <w:t>p</w:t>
      </w:r>
      <w:r>
        <w:rPr>
          <w:lang w:val="en-CA"/>
        </w:rPr>
        <w:t> </w:t>
      </w:r>
      <w:r w:rsidRPr="00B822E2">
        <w:rPr>
          <w:lang w:val="en-CA"/>
        </w:rPr>
        <w:t>=</w:t>
      </w:r>
      <w:r>
        <w:rPr>
          <w:lang w:val="en-CA"/>
        </w:rPr>
        <w:t> </w:t>
      </w:r>
      <w:r w:rsidRPr="00B822E2">
        <w:rPr>
          <w:lang w:val="en-CA"/>
        </w:rPr>
        <w:t>AtlasBlockToPatchMap[</w:t>
      </w:r>
      <w:r>
        <w:rPr>
          <w:lang w:val="en-CA"/>
        </w:rPr>
        <w:t> </w:t>
      </w:r>
      <w:r w:rsidRPr="00B822E2">
        <w:rPr>
          <w:lang w:val="en-CA"/>
        </w:rPr>
        <w:t>y</w:t>
      </w:r>
      <w:r>
        <w:rPr>
          <w:lang w:val="en-CA"/>
        </w:rPr>
        <w:t> </w:t>
      </w:r>
      <w:r w:rsidRPr="00B822E2">
        <w:rPr>
          <w:lang w:val="en-CA"/>
        </w:rPr>
        <w:t>/</w:t>
      </w:r>
      <w:r>
        <w:rPr>
          <w:lang w:val="en-CA"/>
        </w:rPr>
        <w:t> n </w:t>
      </w:r>
      <w:r w:rsidRPr="00B822E2">
        <w:rPr>
          <w:lang w:val="en-CA"/>
        </w:rPr>
        <w:t>][</w:t>
      </w:r>
      <w:r>
        <w:rPr>
          <w:lang w:val="en-CA"/>
        </w:rPr>
        <w:t> </w:t>
      </w:r>
      <w:r w:rsidRPr="00B822E2">
        <w:rPr>
          <w:lang w:val="en-CA"/>
        </w:rPr>
        <w:t>x</w:t>
      </w:r>
      <w:r>
        <w:rPr>
          <w:lang w:val="en-CA"/>
        </w:rPr>
        <w:t> </w:t>
      </w:r>
      <w:r w:rsidRPr="00B822E2">
        <w:rPr>
          <w:lang w:val="en-CA"/>
        </w:rPr>
        <w:t>/</w:t>
      </w:r>
      <w:r>
        <w:rPr>
          <w:lang w:val="en-CA"/>
        </w:rPr>
        <w:t> n </w:t>
      </w:r>
      <w:r w:rsidRPr="00B822E2">
        <w:rPr>
          <w:lang w:val="en-CA"/>
        </w:rPr>
        <w:t>]</w:t>
      </w:r>
      <w:r>
        <w:rPr>
          <w:lang w:val="en-CA"/>
        </w:rPr>
        <w:br/>
      </w:r>
      <w:r>
        <w:rPr>
          <w:lang w:val="en-CA"/>
        </w:rPr>
        <w:tab/>
      </w:r>
      <w:r w:rsidRPr="00B822E2">
        <w:rPr>
          <w:lang w:val="en-CA" w:eastAsia="ja-JP"/>
        </w:rPr>
        <w:tab/>
      </w:r>
      <w:r w:rsidRPr="00B822E2">
        <w:rPr>
          <w:lang w:val="en-CA" w:eastAsia="ja-JP"/>
        </w:rPr>
        <w:tab/>
      </w:r>
      <w:r>
        <w:rPr>
          <w:lang w:val="en-CA" w:eastAsia="ja-JP"/>
        </w:rPr>
        <w:tab/>
      </w:r>
      <w:r w:rsidRPr="00B822E2">
        <w:rPr>
          <w:lang w:val="en-CA" w:eastAsia="ja-JP"/>
        </w:rPr>
        <w:t>if(</w:t>
      </w:r>
      <w:r>
        <w:rPr>
          <w:lang w:val="en-CA" w:eastAsia="ja-JP"/>
        </w:rPr>
        <w:t> 0 &lt;= p &amp;&amp; </w:t>
      </w:r>
      <w:r w:rsidR="004226CF" w:rsidRPr="00104135">
        <w:rPr>
          <w:lang w:val="en-CA" w:eastAsia="ja-JP"/>
        </w:rPr>
        <w:t>AtlasPatchProjectionID</w:t>
      </w:r>
      <w:r w:rsidRPr="00B822E2">
        <w:rPr>
          <w:lang w:val="en-CA" w:eastAsia="ja-JP"/>
        </w:rPr>
        <w:t>[</w:t>
      </w:r>
      <w:r>
        <w:rPr>
          <w:lang w:val="en-CA" w:eastAsia="ja-JP"/>
        </w:rPr>
        <w:t> </w:t>
      </w:r>
      <w:r w:rsidRPr="00B822E2">
        <w:rPr>
          <w:lang w:val="en-CA" w:eastAsia="ja-JP"/>
        </w:rPr>
        <w:t>p</w:t>
      </w:r>
      <w:r>
        <w:rPr>
          <w:lang w:val="en-CA" w:eastAsia="ja-JP"/>
        </w:rPr>
        <w:t> </w:t>
      </w:r>
      <w:r w:rsidRPr="00B822E2">
        <w:rPr>
          <w:lang w:val="en-CA" w:eastAsia="ja-JP"/>
        </w:rPr>
        <w:t>]</w:t>
      </w:r>
      <w:r>
        <w:rPr>
          <w:lang w:val="en-CA" w:eastAsia="ja-JP"/>
        </w:rPr>
        <w:t> </w:t>
      </w:r>
      <w:r w:rsidRPr="00B822E2">
        <w:rPr>
          <w:lang w:val="en-CA" w:eastAsia="ja-JP"/>
        </w:rPr>
        <w:t>==</w:t>
      </w:r>
      <w:r>
        <w:rPr>
          <w:lang w:val="en-CA" w:eastAsia="ja-JP"/>
        </w:rPr>
        <w:t> </w:t>
      </w:r>
      <w:r w:rsidRPr="00B822E2">
        <w:rPr>
          <w:lang w:val="en-CA" w:eastAsia="ja-JP"/>
        </w:rPr>
        <w:t>v</w:t>
      </w:r>
      <w:r>
        <w:rPr>
          <w:lang w:val="en-CA" w:eastAsia="ja-JP"/>
        </w:rPr>
        <w:t>iewID &amp;&amp; OccFrame[ y ][ x ] </w:t>
      </w:r>
      <w:r w:rsidRPr="00B822E2">
        <w:rPr>
          <w:lang w:val="en-CA" w:eastAsia="ja-JP"/>
        </w:rPr>
        <w:t>)</w:t>
      </w:r>
      <w:r>
        <w:rPr>
          <w:lang w:val="en-CA" w:eastAsia="ja-JP"/>
        </w:rPr>
        <w:t> </w:t>
      </w:r>
      <w:r w:rsidRPr="00B822E2">
        <w:rPr>
          <w:lang w:val="en-CA" w:eastAsia="ja-JP"/>
        </w:rPr>
        <w:t>{</w:t>
      </w:r>
    </w:p>
    <w:p w14:paraId="5EE7631D" w14:textId="21576004" w:rsidR="00EA6BB0" w:rsidRDefault="00EA6BB0" w:rsidP="00EA6BB0">
      <w:r>
        <w:rPr>
          <w:lang w:val="en-CA"/>
        </w:rPr>
        <w:tab/>
      </w:r>
      <w:r>
        <w:rPr>
          <w:lang w:val="en-CA"/>
        </w:rPr>
        <w:tab/>
      </w:r>
      <w:r>
        <w:rPr>
          <w:lang w:val="en-CA"/>
        </w:rPr>
        <w:tab/>
      </w:r>
      <w:r>
        <w:rPr>
          <w:lang w:val="en-CA"/>
        </w:rPr>
        <w:tab/>
      </w:r>
      <w:r>
        <w:rPr>
          <w:lang w:val="en-CA"/>
        </w:rPr>
        <w:tab/>
        <w:t>/* derive (u, v) from (x, y) </w:t>
      </w:r>
      <w:r>
        <w:rPr>
          <w:lang w:val="en-CA" w:eastAsia="ja-JP"/>
        </w:rPr>
        <w:t>according to</w:t>
      </w:r>
      <w:r>
        <w:rPr>
          <w:lang w:val="en-CA" w:eastAsia="ja-JP"/>
        </w:rPr>
        <w:br/>
      </w:r>
      <w:r>
        <w:rPr>
          <w:lang w:val="en-CA" w:eastAsia="ja-JP"/>
        </w:rPr>
        <w:tab/>
      </w:r>
      <w:r>
        <w:rPr>
          <w:lang w:val="en-CA" w:eastAsia="ja-JP"/>
        </w:rPr>
        <w:tab/>
      </w:r>
      <w:r>
        <w:rPr>
          <w:lang w:val="en-CA" w:eastAsia="ja-JP"/>
        </w:rPr>
        <w:tab/>
      </w:r>
      <w:r>
        <w:rPr>
          <w:lang w:val="en-CA" w:eastAsia="ja-JP"/>
        </w:rPr>
        <w:tab/>
      </w:r>
      <w:r>
        <w:rPr>
          <w:lang w:val="en-CA" w:eastAsia="ja-JP"/>
        </w:rPr>
        <w:tab/>
      </w:r>
      <w:r>
        <w:rPr>
          <w:lang w:val="en-CA" w:eastAsia="ja-JP"/>
        </w:rPr>
        <w:tab/>
        <w:t>equation </w:t>
      </w:r>
      <w:r w:rsidRPr="00504CD1">
        <w:rPr>
          <w:highlight w:val="yellow"/>
          <w:lang w:val="en-CA" w:eastAsia="ja-JP"/>
        </w:rPr>
        <w:t>(4</w:t>
      </w:r>
      <w:r w:rsidR="004226CF">
        <w:rPr>
          <w:highlight w:val="yellow"/>
          <w:lang w:val="en-CA" w:eastAsia="ja-JP"/>
        </w:rPr>
        <w:t>9</w:t>
      </w:r>
      <w:r w:rsidRPr="00504CD1">
        <w:rPr>
          <w:highlight w:val="yellow"/>
          <w:lang w:val="en-CA" w:eastAsia="ja-JP"/>
        </w:rPr>
        <w:t>)</w:t>
      </w:r>
      <w:r>
        <w:rPr>
          <w:lang w:val="en-CA" w:eastAsia="ja-JP"/>
        </w:rPr>
        <w:t> o</w:t>
      </w:r>
      <w:r w:rsidRPr="00504CD1">
        <w:rPr>
          <w:lang w:val="en-CA" w:eastAsia="ja-JP"/>
        </w:rPr>
        <w:t>f</w:t>
      </w:r>
      <w:r>
        <w:rPr>
          <w:lang w:val="en-CA" w:eastAsia="ja-JP"/>
        </w:rPr>
        <w:t> </w:t>
      </w:r>
      <w:r w:rsidRPr="00504CD1">
        <w:rPr>
          <w:lang w:val="en-CA"/>
        </w:rPr>
        <w:t>ISO/IEC </w:t>
      </w:r>
      <w:r w:rsidRPr="00504CD1">
        <w:rPr>
          <w:highlight w:val="yellow"/>
          <w:lang w:val="en-CA"/>
        </w:rPr>
        <w:t>CD</w:t>
      </w:r>
      <w:r w:rsidRPr="00504CD1">
        <w:rPr>
          <w:lang w:val="en-CA"/>
        </w:rPr>
        <w:t> 23090-5(2E):2020</w:t>
      </w:r>
      <w:r>
        <w:rPr>
          <w:lang w:val="en-CA"/>
        </w:rPr>
        <w:t> */</w:t>
      </w:r>
      <w:r>
        <w:rPr>
          <w:lang w:val="en-CA"/>
        </w:rPr>
        <w:br/>
      </w:r>
      <w:r>
        <w:rPr>
          <w:lang w:val="en-CA"/>
        </w:rPr>
        <w:tab/>
      </w:r>
      <w:r>
        <w:rPr>
          <w:lang w:val="en-CA"/>
        </w:rPr>
        <w:tab/>
      </w:r>
      <w:r w:rsidRPr="00B822E2">
        <w:rPr>
          <w:lang w:val="en-CA"/>
        </w:rPr>
        <w:tab/>
      </w:r>
      <w:r w:rsidRPr="00B822E2">
        <w:rPr>
          <w:lang w:val="en-CA"/>
        </w:rPr>
        <w:tab/>
      </w:r>
      <w:r w:rsidRPr="00B822E2">
        <w:rPr>
          <w:lang w:val="en-CA"/>
        </w:rPr>
        <w:tab/>
      </w:r>
      <w:r>
        <w:rPr>
          <w:lang w:val="en-CA"/>
        </w:rPr>
        <w:t>u0 = </w:t>
      </w:r>
      <w:r w:rsidRPr="00244716">
        <w:t>Atlas</w:t>
      </w:r>
      <w:r w:rsidRPr="00B822E2">
        <w:rPr>
          <w:lang w:val="en-CA" w:eastAsia="ja-JP"/>
        </w:rPr>
        <w:t>Patch3dOffsetU</w:t>
      </w:r>
      <w:r w:rsidRPr="00244716">
        <w:t>[</w:t>
      </w:r>
      <w:r>
        <w:t> </w:t>
      </w:r>
      <w:r w:rsidRPr="00244716">
        <w:t>p</w:t>
      </w:r>
      <w:r>
        <w:t> </w:t>
      </w:r>
      <w:r w:rsidRPr="00244716">
        <w:t>]</w:t>
      </w:r>
      <w:r>
        <w:br/>
      </w:r>
      <w:r>
        <w:tab/>
      </w:r>
      <w:r w:rsidRPr="00B822E2">
        <w:rPr>
          <w:lang w:val="en-CA"/>
        </w:rPr>
        <w:tab/>
      </w:r>
      <w:r>
        <w:rPr>
          <w:lang w:val="en-CA"/>
        </w:rPr>
        <w:tab/>
      </w:r>
      <w:r w:rsidRPr="00B822E2">
        <w:rPr>
          <w:lang w:val="en-CA"/>
        </w:rPr>
        <w:tab/>
      </w:r>
      <w:r w:rsidRPr="00B822E2">
        <w:rPr>
          <w:lang w:val="en-CA"/>
        </w:rPr>
        <w:tab/>
      </w:r>
      <w:r>
        <w:rPr>
          <w:lang w:val="en-CA"/>
        </w:rPr>
        <w:t>v0 </w:t>
      </w:r>
      <w:r w:rsidRPr="00B822E2">
        <w:rPr>
          <w:lang w:val="en-CA"/>
        </w:rPr>
        <w:t>=</w:t>
      </w:r>
      <w:r>
        <w:rPr>
          <w:lang w:val="en-CA"/>
        </w:rPr>
        <w:t> </w:t>
      </w:r>
      <w:r w:rsidRPr="00244716">
        <w:t>Atlas</w:t>
      </w:r>
      <w:r w:rsidRPr="00B822E2">
        <w:rPr>
          <w:lang w:val="en-CA" w:eastAsia="ja-JP"/>
        </w:rPr>
        <w:t>Patch3dOffsetV</w:t>
      </w:r>
      <w:r w:rsidRPr="00244716">
        <w:t>[</w:t>
      </w:r>
      <w:r>
        <w:t> </w:t>
      </w:r>
      <w:r w:rsidRPr="00244716">
        <w:t>p</w:t>
      </w:r>
      <w:r>
        <w:t> </w:t>
      </w:r>
      <w:r w:rsidRPr="00244716">
        <w:t>]</w:t>
      </w:r>
    </w:p>
    <w:p w14:paraId="6DD24672" w14:textId="47B0F82C" w:rsidR="00EA6BB0" w:rsidRDefault="00EA6BB0" w:rsidP="00EA6BB0">
      <w:r w:rsidRPr="00244716">
        <w:tab/>
      </w:r>
      <w:r w:rsidRPr="00244716">
        <w:tab/>
      </w:r>
      <w:r>
        <w:tab/>
      </w:r>
      <w:r w:rsidRPr="00244716">
        <w:tab/>
      </w:r>
      <w:r w:rsidRPr="00244716">
        <w:tab/>
      </w:r>
      <w:r w:rsidRPr="00B822E2">
        <w:rPr>
          <w:lang w:val="en-CA" w:eastAsia="ja-JP"/>
        </w:rPr>
        <w:t>if</w:t>
      </w:r>
      <w:r>
        <w:rPr>
          <w:lang w:val="en-CA" w:eastAsia="ja-JP"/>
        </w:rPr>
        <w:t> </w:t>
      </w:r>
      <w:r w:rsidRPr="00B822E2">
        <w:rPr>
          <w:lang w:val="en-CA" w:eastAsia="ja-JP"/>
        </w:rPr>
        <w:t>(</w:t>
      </w:r>
      <w:r>
        <w:rPr>
          <w:lang w:val="en-CA" w:eastAsia="ja-JP"/>
        </w:rPr>
        <w:t> </w:t>
      </w:r>
      <w:r w:rsidRPr="00B822E2">
        <w:rPr>
          <w:lang w:val="en-CA" w:eastAsia="ja-JP"/>
        </w:rPr>
        <w:t>asme_patch_constant_depth_flag</w:t>
      </w:r>
      <w:r>
        <w:rPr>
          <w:lang w:val="en-CA" w:eastAsia="ja-JP"/>
        </w:rPr>
        <w:t> </w:t>
      </w:r>
      <w:r w:rsidRPr="00B822E2">
        <w:rPr>
          <w:lang w:val="en-CA" w:eastAsia="ja-JP"/>
        </w:rPr>
        <w:t>)</w:t>
      </w:r>
      <w:r>
        <w:rPr>
          <w:lang w:val="en-CA" w:eastAsia="ja-JP"/>
        </w:rPr>
        <w:br/>
      </w:r>
      <w:r>
        <w:rPr>
          <w:lang w:val="en-CA" w:eastAsia="ja-JP"/>
        </w:rPr>
        <w:tab/>
      </w:r>
      <w:r w:rsidRPr="00B822E2">
        <w:rPr>
          <w:lang w:val="en-CA"/>
        </w:rPr>
        <w:tab/>
      </w:r>
      <w:r w:rsidRPr="00B822E2">
        <w:rPr>
          <w:lang w:val="en-CA"/>
        </w:rPr>
        <w:tab/>
      </w:r>
      <w:r w:rsidRPr="00B822E2">
        <w:rPr>
          <w:lang w:val="en-CA"/>
        </w:rPr>
        <w:tab/>
      </w:r>
      <w:r>
        <w:rPr>
          <w:lang w:val="en-CA"/>
        </w:rPr>
        <w:tab/>
      </w:r>
      <w:r w:rsidRPr="00B822E2">
        <w:rPr>
          <w:lang w:val="en-CA"/>
        </w:rPr>
        <w:tab/>
      </w:r>
      <w:r w:rsidR="00102AC2">
        <w:t>r</w:t>
      </w:r>
      <w:r>
        <w:t>ecGeoFrame[ v0 + v ][ u0 + u ]</w:t>
      </w:r>
      <w:r>
        <w:rPr>
          <w:lang w:val="en-CA"/>
        </w:rPr>
        <w:t> </w:t>
      </w:r>
      <w:r w:rsidRPr="00B822E2">
        <w:rPr>
          <w:lang w:val="en-CA"/>
        </w:rPr>
        <w:t>=</w:t>
      </w:r>
      <w:r>
        <w:rPr>
          <w:lang w:val="en-CA"/>
        </w:rPr>
        <w:t> AtlasPatch3dOffsetD[ p ]</w:t>
      </w:r>
      <w:r>
        <w:rPr>
          <w:lang w:val="en-CA"/>
        </w:rPr>
        <w:br/>
      </w:r>
      <w:r>
        <w:rPr>
          <w:lang w:val="en-CA"/>
        </w:rPr>
        <w:tab/>
      </w:r>
      <w:r>
        <w:rPr>
          <w:lang w:val="en-CA"/>
        </w:rPr>
        <w:tab/>
      </w:r>
      <w:r>
        <w:rPr>
          <w:lang w:val="en-CA"/>
        </w:rPr>
        <w:tab/>
      </w:r>
      <w:r>
        <w:rPr>
          <w:lang w:val="en-CA"/>
        </w:rPr>
        <w:tab/>
      </w:r>
      <w:r>
        <w:rPr>
          <w:lang w:val="en-CA"/>
        </w:rPr>
        <w:tab/>
        <w:t>else</w:t>
      </w:r>
      <w:r>
        <w:rPr>
          <w:lang w:val="en-CA"/>
        </w:rPr>
        <w:br/>
      </w:r>
      <w:r>
        <w:rPr>
          <w:lang w:val="en-CA" w:eastAsia="ja-JP"/>
        </w:rPr>
        <w:tab/>
      </w:r>
      <w:r w:rsidRPr="00B822E2">
        <w:rPr>
          <w:lang w:val="en-CA"/>
        </w:rPr>
        <w:tab/>
      </w:r>
      <w:r w:rsidRPr="00B822E2">
        <w:rPr>
          <w:lang w:val="en-CA"/>
        </w:rPr>
        <w:tab/>
      </w:r>
      <w:r w:rsidRPr="00B822E2">
        <w:rPr>
          <w:lang w:val="en-CA"/>
        </w:rPr>
        <w:tab/>
      </w:r>
      <w:r>
        <w:rPr>
          <w:lang w:val="en-CA"/>
        </w:rPr>
        <w:tab/>
      </w:r>
      <w:r w:rsidRPr="00B822E2">
        <w:rPr>
          <w:lang w:val="en-CA"/>
        </w:rPr>
        <w:tab/>
      </w:r>
      <w:r w:rsidR="00102AC2">
        <w:t>r</w:t>
      </w:r>
      <w:r>
        <w:t>ecGeoFrame[ v0 + v ][ u0 + u ] </w:t>
      </w:r>
      <w:r w:rsidRPr="00B822E2">
        <w:rPr>
          <w:lang w:val="en-CA"/>
        </w:rPr>
        <w:t>=</w:t>
      </w:r>
      <w:r>
        <w:rPr>
          <w:lang w:val="en-CA"/>
        </w:rPr>
        <w:t> </w:t>
      </w:r>
      <w:r w:rsidRPr="00B822E2">
        <w:rPr>
          <w:lang w:val="en-CA"/>
        </w:rPr>
        <w:t>GeoFrame</w:t>
      </w:r>
      <w:r w:rsidRPr="00244716">
        <w:t>[</w:t>
      </w:r>
      <w:r>
        <w:t> </w:t>
      </w:r>
      <w:r w:rsidRPr="00244716">
        <w:t>y</w:t>
      </w:r>
      <w:r>
        <w:t> </w:t>
      </w:r>
      <w:r w:rsidRPr="00244716">
        <w:t>][</w:t>
      </w:r>
      <w:r>
        <w:t> </w:t>
      </w:r>
      <w:r w:rsidRPr="00244716">
        <w:t>x</w:t>
      </w:r>
      <w:r>
        <w:t> </w:t>
      </w:r>
      <w:r w:rsidRPr="00244716">
        <w:t>]</w:t>
      </w:r>
    </w:p>
    <w:p w14:paraId="36E5675F" w14:textId="3274F120" w:rsidR="00EA6BB0" w:rsidRDefault="00EA6BB0" w:rsidP="00EA6BB0">
      <w:pPr>
        <w:rPr>
          <w:lang w:val="en-CA" w:eastAsia="ja-JP"/>
        </w:rPr>
      </w:pPr>
      <w:r>
        <w:tab/>
      </w:r>
      <w:r>
        <w:tab/>
      </w:r>
      <w:r>
        <w:tab/>
      </w:r>
      <w:r>
        <w:tab/>
      </w:r>
      <w:r>
        <w:tab/>
        <w:t>if</w:t>
      </w:r>
      <w:r w:rsidR="00102AC2">
        <w:t>(t</w:t>
      </w:r>
      <w:r>
        <w:t>exFramePresent )</w:t>
      </w:r>
      <w:r>
        <w:br/>
      </w:r>
      <w:r>
        <w:rPr>
          <w:lang w:val="en-CA" w:eastAsia="ja-JP"/>
        </w:rPr>
        <w:tab/>
      </w:r>
      <w:r>
        <w:rPr>
          <w:lang w:val="en-CA" w:eastAsia="ja-JP"/>
        </w:rPr>
        <w:tab/>
      </w:r>
      <w:r w:rsidRPr="00B822E2">
        <w:rPr>
          <w:lang w:val="en-CA"/>
        </w:rPr>
        <w:tab/>
      </w:r>
      <w:r>
        <w:rPr>
          <w:lang w:val="en-CA"/>
        </w:rPr>
        <w:tab/>
      </w:r>
      <w:r w:rsidRPr="00B822E2">
        <w:rPr>
          <w:lang w:val="en-CA"/>
        </w:rPr>
        <w:tab/>
      </w:r>
      <w:r w:rsidRPr="00B822E2">
        <w:rPr>
          <w:lang w:val="en-CA"/>
        </w:rPr>
        <w:tab/>
        <w:t>for(</w:t>
      </w:r>
      <w:r>
        <w:rPr>
          <w:lang w:val="en-CA"/>
        </w:rPr>
        <w:t> </w:t>
      </w:r>
      <w:r w:rsidRPr="00B822E2">
        <w:rPr>
          <w:lang w:val="en-CA"/>
        </w:rPr>
        <w:t>c</w:t>
      </w:r>
      <w:r>
        <w:rPr>
          <w:lang w:val="en-CA"/>
        </w:rPr>
        <w:t> </w:t>
      </w:r>
      <w:r w:rsidRPr="00B822E2">
        <w:rPr>
          <w:lang w:val="en-CA"/>
        </w:rPr>
        <w:t>=</w:t>
      </w:r>
      <w:r>
        <w:rPr>
          <w:lang w:val="en-CA"/>
        </w:rPr>
        <w:t> </w:t>
      </w:r>
      <w:r w:rsidRPr="00B822E2">
        <w:rPr>
          <w:lang w:val="en-CA"/>
        </w:rPr>
        <w:t>0;</w:t>
      </w:r>
      <w:r>
        <w:rPr>
          <w:lang w:val="en-CA"/>
        </w:rPr>
        <w:t> </w:t>
      </w:r>
      <w:r w:rsidRPr="00B822E2">
        <w:rPr>
          <w:lang w:val="en-CA"/>
        </w:rPr>
        <w:t>c</w:t>
      </w:r>
      <w:r>
        <w:rPr>
          <w:lang w:val="en-CA"/>
        </w:rPr>
        <w:t> </w:t>
      </w:r>
      <w:r w:rsidRPr="00B822E2">
        <w:rPr>
          <w:lang w:val="en-CA"/>
        </w:rPr>
        <w:t>&lt;</w:t>
      </w:r>
      <w:r>
        <w:rPr>
          <w:lang w:val="en-CA"/>
        </w:rPr>
        <w:t> </w:t>
      </w:r>
      <w:r w:rsidRPr="00B822E2">
        <w:rPr>
          <w:lang w:val="en-CA"/>
        </w:rPr>
        <w:t>3;</w:t>
      </w:r>
      <w:r>
        <w:rPr>
          <w:lang w:val="en-CA"/>
        </w:rPr>
        <w:t> </w:t>
      </w:r>
      <w:r w:rsidRPr="00B822E2">
        <w:rPr>
          <w:lang w:val="en-CA"/>
        </w:rPr>
        <w:t>c++</w:t>
      </w:r>
      <w:r>
        <w:rPr>
          <w:lang w:val="en-CA"/>
        </w:rPr>
        <w:t> </w:t>
      </w:r>
      <w:r w:rsidRPr="00B822E2">
        <w:rPr>
          <w:lang w:val="en-CA"/>
        </w:rPr>
        <w:t>)</w:t>
      </w:r>
      <w:r>
        <w:rPr>
          <w:lang w:val="en-CA" w:eastAsia="ja-JP"/>
        </w:rPr>
        <w:br/>
      </w:r>
      <w:r>
        <w:rPr>
          <w:lang w:val="en-CA" w:eastAsia="ja-JP"/>
        </w:rPr>
        <w:tab/>
      </w:r>
      <w:r>
        <w:rPr>
          <w:lang w:val="en-CA" w:eastAsia="ja-JP"/>
        </w:rPr>
        <w:tab/>
      </w:r>
      <w:r w:rsidRPr="00B822E2">
        <w:rPr>
          <w:lang w:val="en-CA"/>
        </w:rPr>
        <w:tab/>
      </w:r>
      <w:r w:rsidRPr="00B822E2">
        <w:rPr>
          <w:lang w:val="en-CA"/>
        </w:rPr>
        <w:tab/>
      </w:r>
      <w:r w:rsidRPr="00B822E2">
        <w:rPr>
          <w:lang w:val="en-CA"/>
        </w:rPr>
        <w:tab/>
      </w:r>
      <w:r w:rsidRPr="00B822E2">
        <w:rPr>
          <w:lang w:val="en-CA"/>
        </w:rPr>
        <w:tab/>
      </w:r>
      <w:r w:rsidRPr="00B822E2">
        <w:rPr>
          <w:lang w:val="en-CA"/>
        </w:rPr>
        <w:tab/>
      </w:r>
      <w:r w:rsidR="00102AC2">
        <w:rPr>
          <w:lang w:val="en-CA"/>
        </w:rPr>
        <w:t>r</w:t>
      </w:r>
      <w:r w:rsidRPr="00B822E2">
        <w:rPr>
          <w:lang w:val="en-CA"/>
        </w:rPr>
        <w:t>ecTexFrame</w:t>
      </w:r>
      <w:r w:rsidRPr="00B822E2">
        <w:rPr>
          <w:lang w:val="en-CA" w:eastAsia="ja-JP"/>
        </w:rPr>
        <w:t>[</w:t>
      </w:r>
      <w:r>
        <w:rPr>
          <w:lang w:val="en-CA" w:eastAsia="ja-JP"/>
        </w:rPr>
        <w:t> </w:t>
      </w:r>
      <w:r w:rsidRPr="00B822E2">
        <w:rPr>
          <w:lang w:val="en-CA" w:eastAsia="ja-JP"/>
        </w:rPr>
        <w:t>c</w:t>
      </w:r>
      <w:r>
        <w:rPr>
          <w:lang w:val="en-CA" w:eastAsia="ja-JP"/>
        </w:rPr>
        <w:t> </w:t>
      </w:r>
      <w:r w:rsidRPr="00B822E2">
        <w:rPr>
          <w:lang w:val="en-CA" w:eastAsia="ja-JP"/>
        </w:rPr>
        <w:t>]</w:t>
      </w:r>
      <w:r>
        <w:t>[ v0 + v ][ u0 + u ]</w:t>
      </w:r>
      <w:r>
        <w:rPr>
          <w:lang w:val="en-CA"/>
        </w:rPr>
        <w:t> </w:t>
      </w:r>
      <w:r w:rsidRPr="00B822E2">
        <w:rPr>
          <w:lang w:val="en-CA"/>
        </w:rPr>
        <w:t>=</w:t>
      </w:r>
      <w:r>
        <w:rPr>
          <w:lang w:val="en-CA"/>
        </w:rPr>
        <w:t> </w:t>
      </w:r>
      <w:r w:rsidR="00102AC2">
        <w:t>t</w:t>
      </w:r>
      <w:r w:rsidRPr="00244716">
        <w:t>exFrame</w:t>
      </w:r>
      <w:r w:rsidRPr="00B822E2">
        <w:rPr>
          <w:lang w:val="en-CA" w:eastAsia="ja-JP"/>
        </w:rPr>
        <w:t>[</w:t>
      </w:r>
      <w:r>
        <w:rPr>
          <w:lang w:val="en-CA" w:eastAsia="ja-JP"/>
        </w:rPr>
        <w:t> </w:t>
      </w:r>
      <w:r w:rsidRPr="00B822E2">
        <w:rPr>
          <w:lang w:val="en-CA" w:eastAsia="ja-JP"/>
        </w:rPr>
        <w:t>c</w:t>
      </w:r>
      <w:r>
        <w:rPr>
          <w:lang w:val="en-CA" w:eastAsia="ja-JP"/>
        </w:rPr>
        <w:t> </w:t>
      </w:r>
      <w:r w:rsidRPr="00B822E2">
        <w:rPr>
          <w:lang w:val="en-CA" w:eastAsia="ja-JP"/>
        </w:rPr>
        <w:t>][</w:t>
      </w:r>
      <w:r>
        <w:rPr>
          <w:lang w:val="en-CA" w:eastAsia="ja-JP"/>
        </w:rPr>
        <w:t> </w:t>
      </w:r>
      <w:r w:rsidRPr="00B822E2">
        <w:rPr>
          <w:lang w:val="en-CA" w:eastAsia="ja-JP"/>
        </w:rPr>
        <w:t>y</w:t>
      </w:r>
      <w:r>
        <w:rPr>
          <w:lang w:val="en-CA" w:eastAsia="ja-JP"/>
        </w:rPr>
        <w:t> </w:t>
      </w:r>
      <w:r w:rsidRPr="00B822E2">
        <w:rPr>
          <w:lang w:val="en-CA" w:eastAsia="ja-JP"/>
        </w:rPr>
        <w:t>][</w:t>
      </w:r>
      <w:r>
        <w:rPr>
          <w:lang w:val="en-CA" w:eastAsia="ja-JP"/>
        </w:rPr>
        <w:t> </w:t>
      </w:r>
      <w:r w:rsidRPr="00B822E2">
        <w:rPr>
          <w:lang w:val="en-CA" w:eastAsia="ja-JP"/>
        </w:rPr>
        <w:t>x</w:t>
      </w:r>
      <w:r>
        <w:rPr>
          <w:lang w:val="en-CA" w:eastAsia="ja-JP"/>
        </w:rPr>
        <w:t> </w:t>
      </w:r>
      <w:r w:rsidRPr="00B822E2">
        <w:rPr>
          <w:lang w:val="en-CA" w:eastAsia="ja-JP"/>
        </w:rPr>
        <w:t>]</w:t>
      </w:r>
      <w:r>
        <w:rPr>
          <w:lang w:val="en-CA" w:eastAsia="ja-JP"/>
        </w:rPr>
        <w:br/>
      </w:r>
      <w:r>
        <w:rPr>
          <w:lang w:val="en-CA" w:eastAsia="ja-JP"/>
        </w:rPr>
        <w:tab/>
      </w:r>
      <w:r>
        <w:rPr>
          <w:lang w:val="en-CA" w:eastAsia="ja-JP"/>
        </w:rPr>
        <w:tab/>
      </w:r>
      <w:r w:rsidRPr="00B822E2">
        <w:rPr>
          <w:lang w:val="en-CA" w:eastAsia="ja-JP"/>
        </w:rPr>
        <w:tab/>
      </w:r>
      <w:r w:rsidRPr="00B822E2">
        <w:rPr>
          <w:lang w:val="en-CA" w:eastAsia="ja-JP"/>
        </w:rPr>
        <w:tab/>
        <w:t>}</w:t>
      </w:r>
      <w:r>
        <w:rPr>
          <w:lang w:val="en-CA" w:eastAsia="ja-JP"/>
        </w:rPr>
        <w:br/>
      </w:r>
      <w:r>
        <w:rPr>
          <w:lang w:val="en-CA" w:eastAsia="ja-JP"/>
        </w:rPr>
        <w:tab/>
      </w:r>
      <w:r w:rsidRPr="00B822E2">
        <w:rPr>
          <w:lang w:val="en-CA" w:eastAsia="ja-JP"/>
        </w:rPr>
        <w:tab/>
      </w:r>
      <w:r>
        <w:rPr>
          <w:lang w:val="en-CA" w:eastAsia="ja-JP"/>
        </w:rPr>
        <w:tab/>
      </w:r>
      <w:r w:rsidRPr="00B822E2">
        <w:rPr>
          <w:lang w:val="en-CA" w:eastAsia="ja-JP"/>
        </w:rPr>
        <w:t>}</w:t>
      </w:r>
      <w:r>
        <w:rPr>
          <w:lang w:val="en-CA" w:eastAsia="ja-JP"/>
        </w:rPr>
        <w:br/>
      </w:r>
      <w:r>
        <w:rPr>
          <w:lang w:val="en-CA" w:eastAsia="ja-JP"/>
        </w:rPr>
        <w:tab/>
      </w:r>
      <w:r>
        <w:rPr>
          <w:lang w:val="en-CA" w:eastAsia="ja-JP"/>
        </w:rPr>
        <w:tab/>
        <w:t>}</w:t>
      </w:r>
      <w:r>
        <w:rPr>
          <w:lang w:val="en-CA" w:eastAsia="ja-JP"/>
        </w:rPr>
        <w:br/>
      </w:r>
      <w:r>
        <w:rPr>
          <w:lang w:val="en-CA" w:eastAsia="ja-JP"/>
        </w:rPr>
        <w:tab/>
        <w:t>}</w:t>
      </w:r>
    </w:p>
    <w:p w14:paraId="19BB66FB" w14:textId="77777777" w:rsidR="00EA6BB0" w:rsidRDefault="00EA6BB0" w:rsidP="00EA6BB0">
      <w:pPr>
        <w:pStyle w:val="a2"/>
        <w:rPr>
          <w:lang w:val="en-CA"/>
        </w:rPr>
      </w:pPr>
      <w:bookmarkStart w:id="2403" w:name="_Toc31987394"/>
      <w:bookmarkStart w:id="2404" w:name="_Toc31989204"/>
      <w:bookmarkStart w:id="2405" w:name="_Toc32560171"/>
      <w:bookmarkStart w:id="2406" w:name="_Ref52969300"/>
      <w:bookmarkStart w:id="2407" w:name="_Toc54012169"/>
      <w:bookmarkStart w:id="2408" w:name="_Toc55548552"/>
      <w:bookmarkStart w:id="2409" w:name="_Ref50657144"/>
      <w:bookmarkEnd w:id="2403"/>
      <w:bookmarkEnd w:id="2404"/>
      <w:bookmarkEnd w:id="2405"/>
      <w:r w:rsidRPr="00B822E2">
        <w:rPr>
          <w:lang w:val="en-CA"/>
        </w:rPr>
        <w:t>Sample weighting recovery processes</w:t>
      </w:r>
      <w:bookmarkEnd w:id="2406"/>
      <w:bookmarkEnd w:id="2407"/>
      <w:bookmarkEnd w:id="2408"/>
    </w:p>
    <w:p w14:paraId="456A58E4" w14:textId="77777777" w:rsidR="00EA6BB0" w:rsidRDefault="00EA6BB0" w:rsidP="00EA6BB0">
      <w:r>
        <w:t>This process specifies how to use a pruning graph to recover a view blending weight for a sample within a pruned view. It is common for multiview renderers to have a weight per view that depends on the viewport position. This process recovers the sample weight when views are pruned.</w:t>
      </w:r>
    </w:p>
    <w:p w14:paraId="1BE0F507" w14:textId="300B3792" w:rsidR="00EA6BB0" w:rsidRPr="00104135" w:rsidRDefault="00EA6BB0" w:rsidP="00EA6BB0">
      <w:pPr>
        <w:pStyle w:val="a3"/>
        <w:rPr>
          <w:lang w:val="en-CA"/>
        </w:rPr>
      </w:pPr>
      <w:bookmarkStart w:id="2410" w:name="_Ref50977233"/>
      <w:bookmarkStart w:id="2411" w:name="_Toc54012170"/>
      <w:bookmarkStart w:id="2412" w:name="_Toc55548553"/>
      <w:r w:rsidRPr="00104135">
        <w:rPr>
          <w:lang w:val="en-CA"/>
        </w:rPr>
        <w:t xml:space="preserve">Pruning graph </w:t>
      </w:r>
      <w:r w:rsidR="00620F48" w:rsidRPr="00104135">
        <w:rPr>
          <w:lang w:val="en-CA"/>
        </w:rPr>
        <w:t xml:space="preserve">parsing </w:t>
      </w:r>
      <w:r w:rsidRPr="00104135">
        <w:rPr>
          <w:lang w:val="en-CA"/>
        </w:rPr>
        <w:t>process</w:t>
      </w:r>
      <w:bookmarkEnd w:id="2409"/>
      <w:bookmarkEnd w:id="2410"/>
      <w:bookmarkEnd w:id="2411"/>
      <w:bookmarkEnd w:id="2412"/>
    </w:p>
    <w:p w14:paraId="2024CAFD" w14:textId="7A03A219" w:rsidR="00EA6BB0" w:rsidRPr="00B822E2" w:rsidRDefault="00EA6BB0" w:rsidP="00EA6BB0">
      <w:pPr>
        <w:rPr>
          <w:lang w:val="en-CA"/>
        </w:rPr>
      </w:pPr>
      <w:r w:rsidRPr="00B822E2">
        <w:rPr>
          <w:lang w:val="en-CA"/>
        </w:rPr>
        <w:t xml:space="preserve">This process converts </w:t>
      </w:r>
      <w:r w:rsidR="00620F48">
        <w:rPr>
          <w:lang w:val="en-CA"/>
        </w:rPr>
        <w:t xml:space="preserve">the global variables output of the decoding process of the pruning graph information </w:t>
      </w:r>
      <w:r w:rsidRPr="00B822E2">
        <w:rPr>
          <w:lang w:val="en-CA"/>
        </w:rPr>
        <w:t xml:space="preserve">into variables for input to the </w:t>
      </w:r>
      <w:r w:rsidR="006B2A34">
        <w:rPr>
          <w:lang w:val="en-CA"/>
        </w:rPr>
        <w:t>sample</w:t>
      </w:r>
      <w:r w:rsidR="006B2A34" w:rsidRPr="00B822E2">
        <w:rPr>
          <w:lang w:val="en-CA"/>
        </w:rPr>
        <w:t xml:space="preserve"> </w:t>
      </w:r>
      <w:r w:rsidRPr="00B822E2">
        <w:rPr>
          <w:lang w:val="en-CA"/>
        </w:rPr>
        <w:t>weighting recovery process as specified in</w:t>
      </w:r>
      <w:r w:rsidR="008C3136">
        <w:rPr>
          <w:lang w:val="en-CA"/>
        </w:rPr>
        <w:t xml:space="preserve"> subclause</w:t>
      </w:r>
      <w:r w:rsidRPr="00B822E2">
        <w:rPr>
          <w:lang w:val="en-CA"/>
        </w:rPr>
        <w:t xml:space="preserve"> </w:t>
      </w:r>
      <w:r w:rsidRPr="00B822E2">
        <w:rPr>
          <w:lang w:val="en-CA"/>
        </w:rPr>
        <w:fldChar w:fldCharType="begin"/>
      </w:r>
      <w:r w:rsidRPr="00B822E2">
        <w:rPr>
          <w:lang w:val="en-CA"/>
        </w:rPr>
        <w:instrText xml:space="preserve"> REF _Ref50661265 \r \h </w:instrText>
      </w:r>
      <w:r w:rsidRPr="00B822E2">
        <w:rPr>
          <w:lang w:val="en-CA"/>
        </w:rPr>
      </w:r>
      <w:r w:rsidRPr="00B822E2">
        <w:rPr>
          <w:lang w:val="en-CA"/>
        </w:rPr>
        <w:fldChar w:fldCharType="separate"/>
      </w:r>
      <w:r w:rsidR="00D1378D">
        <w:rPr>
          <w:lang w:val="en-CA"/>
        </w:rPr>
        <w:t>H.7.2</w:t>
      </w:r>
      <w:r w:rsidRPr="00B822E2">
        <w:rPr>
          <w:lang w:val="en-CA"/>
        </w:rPr>
        <w:fldChar w:fldCharType="end"/>
      </w:r>
      <w:r w:rsidRPr="00B822E2">
        <w:rPr>
          <w:lang w:val="en-CA"/>
        </w:rPr>
        <w:t>.</w:t>
      </w:r>
    </w:p>
    <w:p w14:paraId="30A91531" w14:textId="77777777" w:rsidR="00EA6BB0" w:rsidRPr="00B822E2" w:rsidRDefault="00EA6BB0" w:rsidP="00EA6BB0">
      <w:pPr>
        <w:tabs>
          <w:tab w:val="clear" w:pos="403"/>
        </w:tabs>
        <w:rPr>
          <w:lang w:val="en-CA"/>
        </w:rPr>
      </w:pPr>
      <w:r w:rsidRPr="00B822E2">
        <w:rPr>
          <w:lang w:val="en-CA"/>
        </w:rPr>
        <w:t>Outputs of this process are:</w:t>
      </w:r>
    </w:p>
    <w:p w14:paraId="619EC646" w14:textId="20259FB3" w:rsidR="00EA6BB0" w:rsidRPr="00F41B4E" w:rsidRDefault="00EA6BB0" w:rsidP="003740AD">
      <w:pPr>
        <w:pStyle w:val="ListParagraph"/>
        <w:numPr>
          <w:ilvl w:val="0"/>
          <w:numId w:val="69"/>
        </w:numPr>
        <w:ind w:leftChars="0"/>
      </w:pPr>
      <w:r w:rsidRPr="00F41B4E">
        <w:t xml:space="preserve">for each of the views, with view index v in the range of 0 to </w:t>
      </w:r>
      <w:r w:rsidR="00BC51FB" w:rsidRPr="00F41B4E">
        <w:t>NumViews</w:t>
      </w:r>
      <w:r w:rsidR="001B028C" w:rsidRPr="00F41B4E">
        <w:t> - 1</w:t>
      </w:r>
      <w:r w:rsidRPr="00F41B4E">
        <w:t xml:space="preserve">, </w:t>
      </w:r>
      <w:r w:rsidR="001B028C" w:rsidRPr="00F41B4E">
        <w:t>in</w:t>
      </w:r>
      <w:r w:rsidR="00BC51FB" w:rsidRPr="00F41B4E">
        <w:t>clusive</w:t>
      </w:r>
      <w:r w:rsidRPr="00F41B4E">
        <w:t>:</w:t>
      </w:r>
    </w:p>
    <w:p w14:paraId="23296497" w14:textId="7DF02D24" w:rsidR="00EA6BB0" w:rsidRPr="00F41B4E" w:rsidRDefault="00EA6BB0" w:rsidP="003740AD">
      <w:pPr>
        <w:pStyle w:val="ListParagraph"/>
        <w:numPr>
          <w:ilvl w:val="1"/>
          <w:numId w:val="69"/>
        </w:numPr>
        <w:ind w:leftChars="0"/>
      </w:pPr>
      <w:r w:rsidRPr="00F41B4E">
        <w:t xml:space="preserve">the variables </w:t>
      </w:r>
      <w:r w:rsidR="00EC68F1" w:rsidRPr="00F41B4E">
        <w:t>ViewLeaf</w:t>
      </w:r>
      <w:r w:rsidRPr="00F41B4E">
        <w:t>[</w:t>
      </w:r>
      <w:r w:rsidRPr="00174B18">
        <w:t> </w:t>
      </w:r>
      <w:r w:rsidRPr="00F41B4E">
        <w:t>v</w:t>
      </w:r>
      <w:r w:rsidRPr="00174B18">
        <w:t xml:space="preserve"> ] and </w:t>
      </w:r>
      <w:r w:rsidR="00EC68F1" w:rsidRPr="00174B18">
        <w:t>View</w:t>
      </w:r>
      <w:r w:rsidRPr="00F41B4E">
        <w:t>NumChildren[</w:t>
      </w:r>
      <w:r w:rsidRPr="00174B18">
        <w:t> </w:t>
      </w:r>
      <w:r w:rsidRPr="00F41B4E">
        <w:t>v</w:t>
      </w:r>
      <w:r w:rsidRPr="00174B18">
        <w:t> </w:t>
      </w:r>
      <w:r w:rsidRPr="00F41B4E">
        <w:t>],</w:t>
      </w:r>
    </w:p>
    <w:p w14:paraId="0604C3AF" w14:textId="701812C4" w:rsidR="00EA6BB0" w:rsidRPr="00F41B4E" w:rsidRDefault="00EA6BB0" w:rsidP="003740AD">
      <w:pPr>
        <w:pStyle w:val="ListParagraph"/>
        <w:numPr>
          <w:ilvl w:val="1"/>
          <w:numId w:val="69"/>
        </w:numPr>
        <w:ind w:leftChars="0"/>
      </w:pPr>
      <w:r w:rsidRPr="00174B18">
        <w:t xml:space="preserve">the 1D array </w:t>
      </w:r>
      <w:r w:rsidR="00EC68F1" w:rsidRPr="00174B18">
        <w:t>View</w:t>
      </w:r>
      <w:r w:rsidRPr="00F41B4E">
        <w:t>ChildI</w:t>
      </w:r>
      <w:r w:rsidR="00EC68F1" w:rsidRPr="00F41B4E">
        <w:t>n</w:t>
      </w:r>
      <w:r w:rsidRPr="00F41B4E">
        <w:t>d</w:t>
      </w:r>
      <w:r w:rsidR="00EC68F1" w:rsidRPr="00F41B4E">
        <w:t>e</w:t>
      </w:r>
      <w:r w:rsidRPr="00F41B4E">
        <w:t>x[</w:t>
      </w:r>
      <w:r w:rsidRPr="00174B18">
        <w:t> </w:t>
      </w:r>
      <w:r w:rsidRPr="00F41B4E">
        <w:t>v</w:t>
      </w:r>
      <w:r w:rsidRPr="00174B18">
        <w:t> </w:t>
      </w:r>
      <w:r w:rsidRPr="00F41B4E">
        <w:t xml:space="preserve">] of size </w:t>
      </w:r>
      <w:r w:rsidR="00EC68F1" w:rsidRPr="00F41B4E">
        <w:t>View</w:t>
      </w:r>
      <w:r w:rsidRPr="00F41B4E">
        <w:t>NumChildren[</w:t>
      </w:r>
      <w:r w:rsidRPr="00174B18">
        <w:t> </w:t>
      </w:r>
      <w:r w:rsidRPr="00F41B4E">
        <w:t>v</w:t>
      </w:r>
      <w:r w:rsidRPr="00174B18">
        <w:t> </w:t>
      </w:r>
      <w:r w:rsidRPr="00F41B4E">
        <w:t>].</w:t>
      </w:r>
    </w:p>
    <w:p w14:paraId="7FD3C758" w14:textId="77777777" w:rsidR="00EA6BB0" w:rsidRPr="00B822E2" w:rsidRDefault="00EA6BB0" w:rsidP="00EA6BB0">
      <w:pPr>
        <w:rPr>
          <w:lang w:val="en-CA"/>
        </w:rPr>
      </w:pPr>
      <w:r w:rsidRPr="00B822E2">
        <w:rPr>
          <w:lang w:val="en-CA"/>
        </w:rPr>
        <w:t>The process operates as follows:</w:t>
      </w:r>
    </w:p>
    <w:p w14:paraId="7A9372B3" w14:textId="65E507C9" w:rsidR="00EA6BB0" w:rsidRDefault="00EA6BB0" w:rsidP="00EA6BB0">
      <w:pPr>
        <w:rPr>
          <w:lang w:val="en-CA"/>
        </w:rPr>
      </w:pPr>
      <w:r>
        <w:rPr>
          <w:lang w:val="en-CA"/>
        </w:rPr>
        <w:tab/>
      </w:r>
      <w:r w:rsidRPr="00B822E2">
        <w:rPr>
          <w:lang w:val="en-CA"/>
        </w:rPr>
        <w:t>for</w:t>
      </w:r>
      <w:r>
        <w:rPr>
          <w:lang w:val="en-CA"/>
        </w:rPr>
        <w:t> </w:t>
      </w:r>
      <w:r w:rsidRPr="00B822E2">
        <w:rPr>
          <w:lang w:val="en-CA"/>
        </w:rPr>
        <w:t>(</w:t>
      </w:r>
      <w:r>
        <w:rPr>
          <w:lang w:val="en-CA"/>
        </w:rPr>
        <w:t> </w:t>
      </w:r>
      <w:r w:rsidRPr="00B822E2">
        <w:rPr>
          <w:lang w:val="en-CA"/>
        </w:rPr>
        <w:t>v</w:t>
      </w:r>
      <w:r>
        <w:rPr>
          <w:lang w:val="en-CA"/>
        </w:rPr>
        <w:t> </w:t>
      </w:r>
      <w:r w:rsidRPr="00B822E2">
        <w:rPr>
          <w:lang w:val="en-CA"/>
        </w:rPr>
        <w:t>=</w:t>
      </w:r>
      <w:r>
        <w:rPr>
          <w:lang w:val="en-CA"/>
        </w:rPr>
        <w:t> </w:t>
      </w:r>
      <w:r w:rsidRPr="00B822E2">
        <w:rPr>
          <w:lang w:val="en-CA"/>
        </w:rPr>
        <w:t>0;</w:t>
      </w:r>
      <w:r>
        <w:rPr>
          <w:lang w:val="en-CA"/>
        </w:rPr>
        <w:t> </w:t>
      </w:r>
      <w:r w:rsidRPr="00B822E2">
        <w:rPr>
          <w:lang w:val="en-CA"/>
        </w:rPr>
        <w:t>v</w:t>
      </w:r>
      <w:r>
        <w:rPr>
          <w:lang w:val="en-CA"/>
        </w:rPr>
        <w:t> </w:t>
      </w:r>
      <w:r w:rsidRPr="00B822E2">
        <w:rPr>
          <w:lang w:val="en-CA"/>
        </w:rPr>
        <w:t>&lt;</w:t>
      </w:r>
      <w:r>
        <w:rPr>
          <w:lang w:val="en-CA"/>
        </w:rPr>
        <w:t> </w:t>
      </w:r>
      <w:r w:rsidR="00620F48">
        <w:rPr>
          <w:lang w:val="en-CA"/>
        </w:rPr>
        <w:t>NumViews;</w:t>
      </w:r>
      <w:r>
        <w:rPr>
          <w:lang w:val="en-CA"/>
        </w:rPr>
        <w:t> </w:t>
      </w:r>
      <w:r w:rsidRPr="00B822E2">
        <w:rPr>
          <w:lang w:val="en-CA"/>
        </w:rPr>
        <w:t>v++</w:t>
      </w:r>
      <w:r>
        <w:rPr>
          <w:lang w:val="en-CA"/>
        </w:rPr>
        <w:t> </w:t>
      </w:r>
      <w:r w:rsidRPr="00B822E2">
        <w:rPr>
          <w:lang w:val="en-CA"/>
        </w:rPr>
        <w:t>)</w:t>
      </w:r>
      <w:r>
        <w:rPr>
          <w:lang w:val="en-CA"/>
        </w:rPr>
        <w:t> </w:t>
      </w:r>
      <w:r w:rsidRPr="00B822E2">
        <w:rPr>
          <w:lang w:val="en-CA"/>
        </w:rPr>
        <w:t>{</w:t>
      </w:r>
      <w:r>
        <w:rPr>
          <w:lang w:val="en-CA"/>
        </w:rPr>
        <w:br/>
      </w:r>
      <w:r>
        <w:rPr>
          <w:lang w:val="en-CA"/>
        </w:rPr>
        <w:tab/>
      </w:r>
      <w:r w:rsidRPr="00B822E2">
        <w:rPr>
          <w:lang w:val="en-CA"/>
        </w:rPr>
        <w:tab/>
      </w:r>
      <w:r w:rsidR="00552CE5">
        <w:rPr>
          <w:lang w:val="en-CA"/>
        </w:rPr>
        <w:t>ViewLeaf</w:t>
      </w:r>
      <w:r w:rsidRPr="00B822E2">
        <w:rPr>
          <w:lang w:val="en-CA"/>
        </w:rPr>
        <w:t>[</w:t>
      </w:r>
      <w:r>
        <w:rPr>
          <w:lang w:val="en-CA"/>
        </w:rPr>
        <w:t> </w:t>
      </w:r>
      <w:r w:rsidRPr="00B822E2">
        <w:rPr>
          <w:lang w:val="en-CA"/>
        </w:rPr>
        <w:t>v</w:t>
      </w:r>
      <w:r>
        <w:rPr>
          <w:lang w:val="en-CA"/>
        </w:rPr>
        <w:t> </w:t>
      </w:r>
      <w:r w:rsidRPr="00B822E2">
        <w:rPr>
          <w:lang w:val="en-CA"/>
        </w:rPr>
        <w:t>]</w:t>
      </w:r>
      <w:r>
        <w:rPr>
          <w:lang w:val="en-CA"/>
        </w:rPr>
        <w:t> </w:t>
      </w:r>
      <w:r w:rsidRPr="00B822E2">
        <w:rPr>
          <w:lang w:val="en-CA"/>
        </w:rPr>
        <w:t>=</w:t>
      </w:r>
      <w:r>
        <w:rPr>
          <w:lang w:val="en-CA"/>
        </w:rPr>
        <w:t> </w:t>
      </w:r>
      <w:r w:rsidRPr="00B822E2">
        <w:rPr>
          <w:lang w:val="en-CA"/>
        </w:rPr>
        <w:t>1</w:t>
      </w:r>
      <w:r>
        <w:rPr>
          <w:lang w:val="en-CA"/>
        </w:rPr>
        <w:br/>
      </w:r>
      <w:r>
        <w:rPr>
          <w:lang w:val="en-CA"/>
        </w:rPr>
        <w:lastRenderedPageBreak/>
        <w:tab/>
      </w:r>
      <w:r w:rsidRPr="00B822E2">
        <w:rPr>
          <w:lang w:val="en-CA"/>
        </w:rPr>
        <w:tab/>
      </w:r>
      <w:r w:rsidR="001B028C">
        <w:rPr>
          <w:lang w:val="en-CA"/>
        </w:rPr>
        <w:t>View</w:t>
      </w:r>
      <w:r w:rsidRPr="00B822E2">
        <w:rPr>
          <w:lang w:val="en-CA"/>
        </w:rPr>
        <w:t>NumChildren[</w:t>
      </w:r>
      <w:r>
        <w:rPr>
          <w:lang w:val="en-CA"/>
        </w:rPr>
        <w:t> </w:t>
      </w:r>
      <w:r w:rsidRPr="00B822E2">
        <w:rPr>
          <w:lang w:val="en-CA"/>
        </w:rPr>
        <w:t>v</w:t>
      </w:r>
      <w:r>
        <w:rPr>
          <w:lang w:val="en-CA"/>
        </w:rPr>
        <w:t> </w:t>
      </w:r>
      <w:r w:rsidRPr="00B822E2">
        <w:rPr>
          <w:lang w:val="en-CA"/>
        </w:rPr>
        <w:t>]</w:t>
      </w:r>
      <w:r>
        <w:rPr>
          <w:lang w:val="en-CA"/>
        </w:rPr>
        <w:t> </w:t>
      </w:r>
      <w:r w:rsidRPr="00B822E2">
        <w:rPr>
          <w:lang w:val="en-CA"/>
        </w:rPr>
        <w:t>=</w:t>
      </w:r>
      <w:r>
        <w:rPr>
          <w:lang w:val="en-CA"/>
        </w:rPr>
        <w:t> </w:t>
      </w:r>
      <w:r w:rsidR="00BC51FB">
        <w:rPr>
          <w:lang w:val="en-CA"/>
        </w:rPr>
        <w:t>0</w:t>
      </w:r>
      <w:r>
        <w:rPr>
          <w:lang w:val="en-CA"/>
        </w:rPr>
        <w:br/>
      </w:r>
      <w:r>
        <w:rPr>
          <w:lang w:val="en-CA"/>
        </w:rPr>
        <w:tab/>
      </w:r>
      <w:r w:rsidRPr="00B822E2">
        <w:rPr>
          <w:lang w:val="en-CA"/>
        </w:rPr>
        <w:t>}</w:t>
      </w:r>
      <w:r>
        <w:rPr>
          <w:lang w:val="en-CA"/>
        </w:rPr>
        <w:t> </w:t>
      </w:r>
      <w:r>
        <w:rPr>
          <w:lang w:val="en-CA"/>
        </w:rPr>
        <w:br/>
      </w:r>
      <w:r>
        <w:rPr>
          <w:lang w:val="en-CA"/>
        </w:rPr>
        <w:tab/>
      </w:r>
      <w:r>
        <w:rPr>
          <w:lang w:val="en-CA"/>
        </w:rPr>
        <w:br/>
      </w:r>
      <w:r>
        <w:rPr>
          <w:lang w:val="en-CA"/>
        </w:rPr>
        <w:tab/>
      </w:r>
      <w:r w:rsidRPr="00B822E2">
        <w:rPr>
          <w:lang w:val="en-CA"/>
        </w:rPr>
        <w:t>for</w:t>
      </w:r>
      <w:r>
        <w:rPr>
          <w:lang w:val="en-CA"/>
        </w:rPr>
        <w:t> </w:t>
      </w:r>
      <w:r w:rsidRPr="00B822E2">
        <w:rPr>
          <w:lang w:val="en-CA"/>
        </w:rPr>
        <w:t>(</w:t>
      </w:r>
      <w:r>
        <w:rPr>
          <w:lang w:val="en-CA"/>
        </w:rPr>
        <w:t> </w:t>
      </w:r>
      <w:r w:rsidRPr="00B822E2">
        <w:rPr>
          <w:lang w:val="en-CA"/>
        </w:rPr>
        <w:t>v</w:t>
      </w:r>
      <w:r>
        <w:rPr>
          <w:lang w:val="en-CA"/>
        </w:rPr>
        <w:t> </w:t>
      </w:r>
      <w:r w:rsidRPr="00B822E2">
        <w:rPr>
          <w:lang w:val="en-CA"/>
        </w:rPr>
        <w:t>=</w:t>
      </w:r>
      <w:r>
        <w:rPr>
          <w:lang w:val="en-CA"/>
        </w:rPr>
        <w:t> </w:t>
      </w:r>
      <w:r w:rsidRPr="00B822E2">
        <w:rPr>
          <w:lang w:val="en-CA"/>
        </w:rPr>
        <w:t>0;</w:t>
      </w:r>
      <w:r>
        <w:rPr>
          <w:lang w:val="en-CA"/>
        </w:rPr>
        <w:t> </w:t>
      </w:r>
      <w:r w:rsidRPr="00B822E2">
        <w:rPr>
          <w:lang w:val="en-CA"/>
        </w:rPr>
        <w:t>v</w:t>
      </w:r>
      <w:r>
        <w:rPr>
          <w:lang w:val="en-CA"/>
        </w:rPr>
        <w:t> </w:t>
      </w:r>
      <w:r w:rsidRPr="00B822E2">
        <w:rPr>
          <w:lang w:val="en-CA"/>
        </w:rPr>
        <w:t>&lt;</w:t>
      </w:r>
      <w:r>
        <w:rPr>
          <w:lang w:val="en-CA"/>
        </w:rPr>
        <w:t> </w:t>
      </w:r>
      <w:r w:rsidR="00620F48">
        <w:rPr>
          <w:lang w:val="en-CA"/>
        </w:rPr>
        <w:t>NumViews;</w:t>
      </w:r>
      <w:r>
        <w:rPr>
          <w:lang w:val="en-CA"/>
        </w:rPr>
        <w:t> </w:t>
      </w:r>
      <w:r w:rsidRPr="00B822E2">
        <w:rPr>
          <w:lang w:val="en-CA"/>
        </w:rPr>
        <w:t>v++</w:t>
      </w:r>
      <w:r>
        <w:rPr>
          <w:lang w:val="en-CA"/>
        </w:rPr>
        <w:t> </w:t>
      </w:r>
      <w:r w:rsidRPr="00B822E2">
        <w:rPr>
          <w:lang w:val="en-CA"/>
        </w:rPr>
        <w:t>)</w:t>
      </w:r>
      <w:r>
        <w:rPr>
          <w:lang w:val="en-CA"/>
        </w:rPr>
        <w:t> </w:t>
      </w:r>
      <w:r w:rsidRPr="00B822E2">
        <w:rPr>
          <w:lang w:val="en-CA"/>
        </w:rPr>
        <w:t>{</w:t>
      </w:r>
      <w:r w:rsidR="00620F48">
        <w:rPr>
          <w:lang w:val="en-CA"/>
        </w:rPr>
        <w:br/>
      </w:r>
      <w:r w:rsidR="00620F48">
        <w:rPr>
          <w:lang w:val="en-CA"/>
        </w:rPr>
        <w:tab/>
      </w:r>
      <w:r w:rsidR="00620F48" w:rsidRPr="00B822E2">
        <w:rPr>
          <w:lang w:val="en-CA"/>
        </w:rPr>
        <w:tab/>
      </w:r>
      <w:r w:rsidR="00620F48">
        <w:rPr>
          <w:lang w:val="en-CA"/>
        </w:rPr>
        <w:t>viewID = </w:t>
      </w:r>
      <w:r w:rsidR="00620F48">
        <w:rPr>
          <w:color w:val="000000" w:themeColor="text1"/>
          <w:szCs w:val="20"/>
        </w:rPr>
        <w:t>View</w:t>
      </w:r>
      <w:r w:rsidR="00620F48" w:rsidRPr="00A52AB8">
        <w:rPr>
          <w:color w:val="000000" w:themeColor="text1"/>
          <w:szCs w:val="20"/>
        </w:rPr>
        <w:t>IndexToID</w:t>
      </w:r>
      <w:r w:rsidR="00620F48" w:rsidRPr="00B822E2">
        <w:rPr>
          <w:lang w:val="en-CA"/>
        </w:rPr>
        <w:t>[</w:t>
      </w:r>
      <w:r w:rsidR="00620F48">
        <w:rPr>
          <w:lang w:val="en-CA"/>
        </w:rPr>
        <w:t> </w:t>
      </w:r>
      <w:r w:rsidR="00620F48" w:rsidRPr="00B822E2">
        <w:rPr>
          <w:lang w:val="en-CA"/>
        </w:rPr>
        <w:t>v</w:t>
      </w:r>
      <w:r w:rsidR="00620F48">
        <w:rPr>
          <w:lang w:val="en-CA"/>
        </w:rPr>
        <w:t> </w:t>
      </w:r>
      <w:r w:rsidR="00620F48" w:rsidRPr="00B822E2">
        <w:rPr>
          <w:lang w:val="en-CA"/>
        </w:rPr>
        <w:t>]</w:t>
      </w:r>
      <w:r w:rsidR="00620F48">
        <w:rPr>
          <w:lang w:val="en-CA"/>
        </w:rPr>
        <w:br/>
      </w:r>
      <w:r>
        <w:rPr>
          <w:lang w:val="en-CA"/>
        </w:rPr>
        <w:tab/>
      </w:r>
      <w:r w:rsidRPr="00B822E2">
        <w:rPr>
          <w:lang w:val="en-CA"/>
        </w:rPr>
        <w:tab/>
        <w:t>if</w:t>
      </w:r>
      <w:r>
        <w:rPr>
          <w:lang w:val="en-CA"/>
        </w:rPr>
        <w:t> </w:t>
      </w:r>
      <w:r w:rsidRPr="00B822E2">
        <w:rPr>
          <w:lang w:val="en-CA"/>
        </w:rPr>
        <w:t>(</w:t>
      </w:r>
      <w:r>
        <w:rPr>
          <w:lang w:val="en-CA"/>
        </w:rPr>
        <w:t> </w:t>
      </w:r>
      <w:r w:rsidR="00620F48">
        <w:rPr>
          <w:lang w:val="en-CA"/>
        </w:rPr>
        <w:t>ViewRoot</w:t>
      </w:r>
      <w:r w:rsidRPr="00B822E2">
        <w:rPr>
          <w:lang w:val="en-CA"/>
        </w:rPr>
        <w:t>[</w:t>
      </w:r>
      <w:r>
        <w:rPr>
          <w:lang w:val="en-CA"/>
        </w:rPr>
        <w:t> </w:t>
      </w:r>
      <w:r w:rsidR="00620F48">
        <w:rPr>
          <w:lang w:val="en-CA"/>
        </w:rPr>
        <w:t>viewID </w:t>
      </w:r>
      <w:r w:rsidRPr="00B822E2">
        <w:rPr>
          <w:lang w:val="en-CA"/>
        </w:rPr>
        <w:t>]</w:t>
      </w:r>
      <w:r>
        <w:rPr>
          <w:lang w:val="en-CA"/>
        </w:rPr>
        <w:t> </w:t>
      </w:r>
      <w:r w:rsidRPr="00B822E2">
        <w:rPr>
          <w:lang w:val="en-CA"/>
        </w:rPr>
        <w:t>==</w:t>
      </w:r>
      <w:r>
        <w:rPr>
          <w:lang w:val="en-CA"/>
        </w:rPr>
        <w:t> </w:t>
      </w:r>
      <w:r w:rsidRPr="00B822E2">
        <w:rPr>
          <w:lang w:val="en-CA"/>
        </w:rPr>
        <w:t>0</w:t>
      </w:r>
      <w:r>
        <w:rPr>
          <w:lang w:val="en-CA"/>
        </w:rPr>
        <w:t> </w:t>
      </w:r>
      <w:r w:rsidRPr="00B822E2">
        <w:rPr>
          <w:lang w:val="en-CA"/>
        </w:rPr>
        <w:t>)</w:t>
      </w:r>
      <w:r>
        <w:rPr>
          <w:lang w:val="en-CA"/>
        </w:rPr>
        <w:t> </w:t>
      </w:r>
      <w:r w:rsidRPr="00B822E2">
        <w:rPr>
          <w:lang w:val="en-CA"/>
        </w:rPr>
        <w:t>{</w:t>
      </w:r>
      <w:r>
        <w:rPr>
          <w:lang w:val="en-CA"/>
        </w:rPr>
        <w:br/>
      </w:r>
      <w:r>
        <w:rPr>
          <w:lang w:val="en-CA"/>
        </w:rPr>
        <w:tab/>
      </w:r>
      <w:r w:rsidRPr="00B822E2">
        <w:rPr>
          <w:lang w:val="en-CA"/>
        </w:rPr>
        <w:tab/>
      </w:r>
      <w:r w:rsidRPr="00B822E2">
        <w:rPr>
          <w:lang w:val="en-CA"/>
        </w:rPr>
        <w:tab/>
        <w:t>for</w:t>
      </w:r>
      <w:r>
        <w:rPr>
          <w:lang w:val="en-CA"/>
        </w:rPr>
        <w:t> </w:t>
      </w:r>
      <w:r w:rsidRPr="00B822E2">
        <w:rPr>
          <w:lang w:val="en-CA"/>
        </w:rPr>
        <w:t>(</w:t>
      </w:r>
      <w:r>
        <w:rPr>
          <w:lang w:val="en-CA"/>
        </w:rPr>
        <w:t> </w:t>
      </w:r>
      <w:r w:rsidRPr="00B822E2">
        <w:rPr>
          <w:lang w:val="en-CA"/>
        </w:rPr>
        <w:t>i</w:t>
      </w:r>
      <w:r>
        <w:rPr>
          <w:lang w:val="en-CA"/>
        </w:rPr>
        <w:t> </w:t>
      </w:r>
      <w:r w:rsidRPr="00B822E2">
        <w:rPr>
          <w:lang w:val="en-CA"/>
        </w:rPr>
        <w:t>=</w:t>
      </w:r>
      <w:r>
        <w:rPr>
          <w:lang w:val="en-CA"/>
        </w:rPr>
        <w:t> </w:t>
      </w:r>
      <w:r w:rsidRPr="00B822E2">
        <w:rPr>
          <w:lang w:val="en-CA"/>
        </w:rPr>
        <w:t>0;</w:t>
      </w:r>
      <w:r>
        <w:rPr>
          <w:lang w:val="en-CA"/>
        </w:rPr>
        <w:t> </w:t>
      </w:r>
      <w:r w:rsidRPr="00B822E2">
        <w:rPr>
          <w:lang w:val="en-CA"/>
        </w:rPr>
        <w:t>i</w:t>
      </w:r>
      <w:r>
        <w:rPr>
          <w:lang w:val="en-CA"/>
        </w:rPr>
        <w:t> </w:t>
      </w:r>
      <w:r w:rsidRPr="00B822E2">
        <w:rPr>
          <w:lang w:val="en-CA"/>
        </w:rPr>
        <w:t>&lt;</w:t>
      </w:r>
      <w:r>
        <w:rPr>
          <w:lang w:val="en-CA"/>
        </w:rPr>
        <w:t> </w:t>
      </w:r>
      <w:r w:rsidR="00620F48">
        <w:rPr>
          <w:lang w:val="en-CA"/>
        </w:rPr>
        <w:t>ViewNumParents</w:t>
      </w:r>
      <w:r w:rsidRPr="00B822E2">
        <w:rPr>
          <w:lang w:val="en-CA"/>
        </w:rPr>
        <w:t>[</w:t>
      </w:r>
      <w:r>
        <w:rPr>
          <w:lang w:val="en-CA"/>
        </w:rPr>
        <w:t> </w:t>
      </w:r>
      <w:r w:rsidR="00BC51FB">
        <w:rPr>
          <w:lang w:val="en-CA"/>
        </w:rPr>
        <w:t>viewID</w:t>
      </w:r>
      <w:r>
        <w:rPr>
          <w:lang w:val="en-CA"/>
        </w:rPr>
        <w:t> </w:t>
      </w:r>
      <w:r w:rsidRPr="00B822E2">
        <w:rPr>
          <w:lang w:val="en-CA"/>
        </w:rPr>
        <w:t>];</w:t>
      </w:r>
      <w:r>
        <w:rPr>
          <w:lang w:val="en-CA"/>
        </w:rPr>
        <w:t> </w:t>
      </w:r>
      <w:r w:rsidRPr="00B822E2">
        <w:rPr>
          <w:lang w:val="en-CA"/>
        </w:rPr>
        <w:t>i++)</w:t>
      </w:r>
      <w:r>
        <w:rPr>
          <w:lang w:val="en-CA"/>
        </w:rPr>
        <w:t> </w:t>
      </w:r>
      <w:r w:rsidRPr="00B822E2">
        <w:rPr>
          <w:lang w:val="en-CA"/>
        </w:rPr>
        <w:t>{</w:t>
      </w:r>
      <w:r>
        <w:rPr>
          <w:lang w:val="en-CA"/>
        </w:rPr>
        <w:br/>
      </w:r>
      <w:r>
        <w:rPr>
          <w:lang w:val="en-CA"/>
        </w:rPr>
        <w:tab/>
      </w:r>
      <w:r w:rsidRPr="00B822E2">
        <w:rPr>
          <w:lang w:val="en-CA"/>
        </w:rPr>
        <w:tab/>
      </w:r>
      <w:r w:rsidRPr="00B822E2">
        <w:rPr>
          <w:lang w:val="en-CA"/>
        </w:rPr>
        <w:tab/>
      </w:r>
      <w:r w:rsidRPr="00B822E2">
        <w:rPr>
          <w:lang w:val="en-CA"/>
        </w:rPr>
        <w:tab/>
        <w:t>j</w:t>
      </w:r>
      <w:r>
        <w:rPr>
          <w:lang w:val="en-CA"/>
        </w:rPr>
        <w:t> </w:t>
      </w:r>
      <w:r w:rsidRPr="00B822E2">
        <w:rPr>
          <w:lang w:val="en-CA"/>
        </w:rPr>
        <w:t>=</w:t>
      </w:r>
      <w:r>
        <w:rPr>
          <w:lang w:val="en-CA"/>
        </w:rPr>
        <w:t> </w:t>
      </w:r>
      <w:r w:rsidR="00BC51FB">
        <w:rPr>
          <w:lang w:val="en-CA"/>
        </w:rPr>
        <w:t>ViewParentIndex</w:t>
      </w:r>
      <w:r w:rsidRPr="00B822E2">
        <w:rPr>
          <w:lang w:val="en-CA"/>
        </w:rPr>
        <w:t>[</w:t>
      </w:r>
      <w:r>
        <w:rPr>
          <w:lang w:val="en-CA"/>
        </w:rPr>
        <w:t> </w:t>
      </w:r>
      <w:r w:rsidR="00BC51FB">
        <w:rPr>
          <w:lang w:val="en-CA"/>
        </w:rPr>
        <w:t>viewID </w:t>
      </w:r>
      <w:r w:rsidRPr="00B822E2">
        <w:rPr>
          <w:lang w:val="en-CA"/>
        </w:rPr>
        <w:t>][</w:t>
      </w:r>
      <w:r>
        <w:rPr>
          <w:lang w:val="en-CA"/>
        </w:rPr>
        <w:t> </w:t>
      </w:r>
      <w:r w:rsidRPr="00B822E2">
        <w:rPr>
          <w:lang w:val="en-CA"/>
        </w:rPr>
        <w:t>i</w:t>
      </w:r>
      <w:r>
        <w:rPr>
          <w:lang w:val="en-CA"/>
        </w:rPr>
        <w:t> </w:t>
      </w:r>
      <w:r w:rsidRPr="00B822E2">
        <w:rPr>
          <w:lang w:val="en-CA"/>
        </w:rPr>
        <w:t>]</w:t>
      </w:r>
      <w:r>
        <w:rPr>
          <w:lang w:val="en-CA"/>
        </w:rPr>
        <w:br/>
      </w:r>
      <w:r>
        <w:rPr>
          <w:lang w:val="en-CA"/>
        </w:rPr>
        <w:tab/>
      </w:r>
      <w:r w:rsidRPr="00B822E2">
        <w:rPr>
          <w:lang w:val="en-CA"/>
        </w:rPr>
        <w:tab/>
      </w:r>
      <w:r w:rsidRPr="00B822E2">
        <w:rPr>
          <w:lang w:val="en-CA"/>
        </w:rPr>
        <w:tab/>
      </w:r>
      <w:r w:rsidRPr="00B822E2">
        <w:rPr>
          <w:lang w:val="en-CA"/>
        </w:rPr>
        <w:tab/>
      </w:r>
      <w:r w:rsidR="00552CE5">
        <w:rPr>
          <w:lang w:val="en-CA"/>
        </w:rPr>
        <w:t>ViewLeaf</w:t>
      </w:r>
      <w:r w:rsidRPr="00B822E2">
        <w:rPr>
          <w:lang w:val="en-CA"/>
        </w:rPr>
        <w:t>[</w:t>
      </w:r>
      <w:r>
        <w:rPr>
          <w:lang w:val="en-CA"/>
        </w:rPr>
        <w:t> </w:t>
      </w:r>
      <w:r w:rsidRPr="00B822E2">
        <w:rPr>
          <w:lang w:val="en-CA"/>
        </w:rPr>
        <w:t>j</w:t>
      </w:r>
      <w:r>
        <w:rPr>
          <w:lang w:val="en-CA"/>
        </w:rPr>
        <w:t> </w:t>
      </w:r>
      <w:r w:rsidRPr="00B822E2">
        <w:rPr>
          <w:lang w:val="en-CA"/>
        </w:rPr>
        <w:t>]</w:t>
      </w:r>
      <w:r>
        <w:rPr>
          <w:lang w:val="en-CA"/>
        </w:rPr>
        <w:t> </w:t>
      </w:r>
      <w:r w:rsidRPr="00B822E2">
        <w:rPr>
          <w:lang w:val="en-CA"/>
        </w:rPr>
        <w:t>=</w:t>
      </w:r>
      <w:r>
        <w:rPr>
          <w:lang w:val="en-CA"/>
        </w:rPr>
        <w:t> </w:t>
      </w:r>
      <w:r w:rsidRPr="00B822E2">
        <w:rPr>
          <w:lang w:val="en-CA"/>
        </w:rPr>
        <w:t>0</w:t>
      </w:r>
      <w:r>
        <w:rPr>
          <w:lang w:val="en-CA"/>
        </w:rPr>
        <w:br/>
      </w:r>
      <w:r>
        <w:rPr>
          <w:lang w:val="en-CA"/>
        </w:rPr>
        <w:tab/>
      </w:r>
      <w:r w:rsidRPr="00B822E2">
        <w:rPr>
          <w:lang w:val="en-CA"/>
        </w:rPr>
        <w:tab/>
      </w:r>
      <w:r w:rsidRPr="00B822E2">
        <w:rPr>
          <w:lang w:val="en-CA"/>
        </w:rPr>
        <w:tab/>
      </w:r>
      <w:r w:rsidRPr="00B822E2">
        <w:rPr>
          <w:lang w:val="en-CA"/>
        </w:rPr>
        <w:tab/>
      </w:r>
      <w:r w:rsidR="00552CE5">
        <w:rPr>
          <w:lang w:val="en-CA"/>
        </w:rPr>
        <w:t>View</w:t>
      </w:r>
      <w:r w:rsidRPr="00B822E2">
        <w:rPr>
          <w:lang w:val="en-CA"/>
        </w:rPr>
        <w:t>ChildI</w:t>
      </w:r>
      <w:r w:rsidR="00552CE5">
        <w:rPr>
          <w:lang w:val="en-CA"/>
        </w:rPr>
        <w:t>n</w:t>
      </w:r>
      <w:r w:rsidRPr="00B822E2">
        <w:rPr>
          <w:lang w:val="en-CA"/>
        </w:rPr>
        <w:t>d</w:t>
      </w:r>
      <w:r w:rsidR="00552CE5">
        <w:rPr>
          <w:lang w:val="en-CA"/>
        </w:rPr>
        <w:t>e</w:t>
      </w:r>
      <w:r w:rsidRPr="00B822E2">
        <w:rPr>
          <w:lang w:val="en-CA"/>
        </w:rPr>
        <w:t>x[</w:t>
      </w:r>
      <w:r>
        <w:rPr>
          <w:lang w:val="en-CA"/>
        </w:rPr>
        <w:t> </w:t>
      </w:r>
      <w:r w:rsidRPr="00B822E2">
        <w:rPr>
          <w:lang w:val="en-CA"/>
        </w:rPr>
        <w:t>j</w:t>
      </w:r>
      <w:r>
        <w:rPr>
          <w:lang w:val="en-CA"/>
        </w:rPr>
        <w:t> </w:t>
      </w:r>
      <w:r w:rsidRPr="00B822E2">
        <w:rPr>
          <w:lang w:val="en-CA"/>
        </w:rPr>
        <w:t>][</w:t>
      </w:r>
      <w:r>
        <w:rPr>
          <w:lang w:val="en-CA"/>
        </w:rPr>
        <w:t> </w:t>
      </w:r>
      <w:r w:rsidR="00552CE5">
        <w:rPr>
          <w:lang w:val="en-CA"/>
        </w:rPr>
        <w:t>View</w:t>
      </w:r>
      <w:r w:rsidRPr="00B822E2">
        <w:rPr>
          <w:lang w:val="en-CA"/>
        </w:rPr>
        <w:t>NumChildren[</w:t>
      </w:r>
      <w:r>
        <w:rPr>
          <w:lang w:val="en-CA"/>
        </w:rPr>
        <w:t> </w:t>
      </w:r>
      <w:r w:rsidRPr="00B822E2">
        <w:rPr>
          <w:lang w:val="en-CA"/>
        </w:rPr>
        <w:t>j</w:t>
      </w:r>
      <w:r>
        <w:rPr>
          <w:lang w:val="en-CA"/>
        </w:rPr>
        <w:t> </w:t>
      </w:r>
      <w:r w:rsidRPr="00B822E2">
        <w:rPr>
          <w:lang w:val="en-CA"/>
        </w:rPr>
        <w:t>]++</w:t>
      </w:r>
      <w:r>
        <w:rPr>
          <w:lang w:val="en-CA"/>
        </w:rPr>
        <w:t> </w:t>
      </w:r>
      <w:r w:rsidRPr="00B822E2">
        <w:rPr>
          <w:lang w:val="en-CA"/>
        </w:rPr>
        <w:t>]</w:t>
      </w:r>
      <w:r>
        <w:rPr>
          <w:lang w:val="en-CA"/>
        </w:rPr>
        <w:t> </w:t>
      </w:r>
      <w:r w:rsidRPr="00B822E2">
        <w:rPr>
          <w:lang w:val="en-CA"/>
        </w:rPr>
        <w:t>=</w:t>
      </w:r>
      <w:r>
        <w:rPr>
          <w:lang w:val="en-CA"/>
        </w:rPr>
        <w:t> </w:t>
      </w:r>
      <w:r w:rsidRPr="00B822E2">
        <w:rPr>
          <w:lang w:val="en-CA"/>
        </w:rPr>
        <w:t>v</w:t>
      </w:r>
      <w:r>
        <w:rPr>
          <w:lang w:val="en-CA"/>
        </w:rPr>
        <w:br/>
      </w:r>
      <w:r>
        <w:rPr>
          <w:lang w:val="en-CA"/>
        </w:rPr>
        <w:tab/>
      </w:r>
      <w:r w:rsidRPr="00B822E2">
        <w:rPr>
          <w:lang w:val="en-CA"/>
        </w:rPr>
        <w:tab/>
      </w:r>
      <w:r w:rsidRPr="00B822E2">
        <w:rPr>
          <w:lang w:val="en-CA"/>
        </w:rPr>
        <w:tab/>
        <w:t>}</w:t>
      </w:r>
      <w:r>
        <w:rPr>
          <w:lang w:val="en-CA"/>
        </w:rPr>
        <w:br/>
      </w:r>
      <w:r>
        <w:rPr>
          <w:lang w:val="en-CA"/>
        </w:rPr>
        <w:tab/>
      </w:r>
      <w:r w:rsidRPr="00B822E2">
        <w:rPr>
          <w:lang w:val="en-CA"/>
        </w:rPr>
        <w:tab/>
        <w:t>}</w:t>
      </w:r>
      <w:r>
        <w:rPr>
          <w:lang w:val="en-CA"/>
        </w:rPr>
        <w:br/>
      </w:r>
      <w:r>
        <w:rPr>
          <w:lang w:val="en-CA"/>
        </w:rPr>
        <w:tab/>
      </w:r>
      <w:r w:rsidRPr="00B822E2">
        <w:rPr>
          <w:lang w:val="en-CA"/>
        </w:rPr>
        <w:t>}</w:t>
      </w:r>
    </w:p>
    <w:p w14:paraId="05A4476C" w14:textId="77777777" w:rsidR="00EA6BB0" w:rsidRPr="00B822E2" w:rsidRDefault="00EA6BB0" w:rsidP="00EA6BB0">
      <w:pPr>
        <w:pStyle w:val="a3"/>
        <w:rPr>
          <w:lang w:val="en-CA"/>
        </w:rPr>
      </w:pPr>
      <w:bookmarkStart w:id="2413" w:name="_Toc32591284"/>
      <w:bookmarkStart w:id="2414" w:name="_Ref32940648"/>
      <w:bookmarkStart w:id="2415" w:name="_Ref33708417"/>
      <w:bookmarkStart w:id="2416" w:name="_Toc48570941"/>
      <w:bookmarkStart w:id="2417" w:name="_Ref48932330"/>
      <w:bookmarkStart w:id="2418" w:name="_Toc49424493"/>
      <w:bookmarkStart w:id="2419" w:name="_Ref50653154"/>
      <w:bookmarkStart w:id="2420" w:name="_Ref50661265"/>
      <w:bookmarkStart w:id="2421" w:name="_Ref50735000"/>
      <w:bookmarkStart w:id="2422" w:name="_Toc54012171"/>
      <w:bookmarkStart w:id="2423" w:name="_Toc55548554"/>
      <w:r w:rsidRPr="00B822E2">
        <w:rPr>
          <w:lang w:val="en-CA"/>
        </w:rPr>
        <w:t>Sample weighting recovery process</w:t>
      </w:r>
      <w:bookmarkEnd w:id="2413"/>
      <w:bookmarkEnd w:id="2414"/>
      <w:bookmarkEnd w:id="2415"/>
      <w:bookmarkEnd w:id="2416"/>
      <w:bookmarkEnd w:id="2417"/>
      <w:bookmarkEnd w:id="2418"/>
      <w:bookmarkEnd w:id="2419"/>
      <w:bookmarkEnd w:id="2420"/>
      <w:bookmarkEnd w:id="2421"/>
      <w:bookmarkEnd w:id="2422"/>
      <w:bookmarkEnd w:id="2423"/>
    </w:p>
    <w:p w14:paraId="0A54C098" w14:textId="6CD4E7D8" w:rsidR="00EA6BB0" w:rsidRPr="00B822E2" w:rsidRDefault="00EA6BB0" w:rsidP="00EA6BB0">
      <w:pPr>
        <w:tabs>
          <w:tab w:val="clear" w:pos="403"/>
        </w:tabs>
        <w:rPr>
          <w:lang w:val="en-CA"/>
        </w:rPr>
      </w:pPr>
      <w:r w:rsidRPr="00B822E2">
        <w:rPr>
          <w:lang w:val="en-CA"/>
        </w:rPr>
        <w:t xml:space="preserve">This process computes the weight of the contribution to the target view of a sample from a </w:t>
      </w:r>
      <w:r w:rsidR="00874C37">
        <w:rPr>
          <w:lang w:val="en-CA"/>
        </w:rPr>
        <w:t xml:space="preserve">reconstructed </w:t>
      </w:r>
      <w:r w:rsidRPr="00104135">
        <w:rPr>
          <w:lang w:val="en-CA"/>
        </w:rPr>
        <w:t>pruned</w:t>
      </w:r>
      <w:r w:rsidRPr="00B822E2">
        <w:rPr>
          <w:lang w:val="en-CA"/>
        </w:rPr>
        <w:t xml:space="preserve"> view with index v. </w:t>
      </w:r>
    </w:p>
    <w:p w14:paraId="706D5032" w14:textId="77777777" w:rsidR="00EA6BB0" w:rsidRPr="00B822E2" w:rsidRDefault="00EA6BB0" w:rsidP="00EA6BB0">
      <w:pPr>
        <w:tabs>
          <w:tab w:val="clear" w:pos="403"/>
        </w:tabs>
        <w:rPr>
          <w:lang w:val="en-CA"/>
        </w:rPr>
      </w:pPr>
      <w:r w:rsidRPr="00B822E2">
        <w:rPr>
          <w:lang w:val="en-CA"/>
        </w:rPr>
        <w:t>Inputs to this process are:</w:t>
      </w:r>
    </w:p>
    <w:p w14:paraId="2CAA8B39" w14:textId="1E688A3B" w:rsidR="00EA6BB0" w:rsidRPr="00F41B4E" w:rsidRDefault="00EA6BB0" w:rsidP="003740AD">
      <w:pPr>
        <w:pStyle w:val="ListParagraph"/>
        <w:numPr>
          <w:ilvl w:val="0"/>
          <w:numId w:val="69"/>
        </w:numPr>
        <w:ind w:leftChars="0"/>
      </w:pPr>
      <w:r w:rsidRPr="00F41B4E">
        <w:t xml:space="preserve">the </w:t>
      </w:r>
      <w:r w:rsidR="001203E1" w:rsidRPr="00F41B4E">
        <w:t xml:space="preserve">position </w:t>
      </w:r>
      <w:r w:rsidR="006D506E" w:rsidRPr="00F41B4E">
        <w:t>p = </w:t>
      </w:r>
      <w:r w:rsidRPr="00F41B4E">
        <w:t>( x, y ) of a sample with valid depth in a reconstructed view with index v,</w:t>
      </w:r>
    </w:p>
    <w:p w14:paraId="25ABC354" w14:textId="2B8BB59A" w:rsidR="00EA6BB0" w:rsidRPr="00F41B4E" w:rsidRDefault="00EA6BB0" w:rsidP="003740AD">
      <w:pPr>
        <w:pStyle w:val="ListParagraph"/>
        <w:numPr>
          <w:ilvl w:val="0"/>
          <w:numId w:val="69"/>
        </w:numPr>
        <w:ind w:leftChars="0"/>
      </w:pPr>
      <w:r w:rsidRPr="00F41B4E">
        <w:t xml:space="preserve">for each of the views with index k, in the range of 0 to </w:t>
      </w:r>
      <w:r w:rsidR="001B028C" w:rsidRPr="00F41B4E">
        <w:t>NumViews - 1</w:t>
      </w:r>
      <w:r w:rsidRPr="00F41B4E">
        <w:t>, inclusive:</w:t>
      </w:r>
    </w:p>
    <w:p w14:paraId="49713B24" w14:textId="77777777" w:rsidR="00EA6BB0" w:rsidRPr="00F41B4E" w:rsidRDefault="00EA6BB0" w:rsidP="003740AD">
      <w:pPr>
        <w:pStyle w:val="ListParagraph"/>
        <w:numPr>
          <w:ilvl w:val="1"/>
          <w:numId w:val="69"/>
        </w:numPr>
        <w:ind w:leftChars="0"/>
      </w:pPr>
      <w:r w:rsidRPr="00F41B4E">
        <w:t>the view weight with respect to target view, ViewWeight[</w:t>
      </w:r>
      <w:r w:rsidRPr="001841DB">
        <w:t> </w:t>
      </w:r>
      <w:r w:rsidRPr="00F41B4E">
        <w:t>k</w:t>
      </w:r>
      <w:r w:rsidRPr="001841DB">
        <w:t> </w:t>
      </w:r>
      <w:r w:rsidRPr="00F41B4E">
        <w:t xml:space="preserve">] determined by external means, </w:t>
      </w:r>
    </w:p>
    <w:p w14:paraId="3F8CA754" w14:textId="733E013D" w:rsidR="00EA6BB0" w:rsidRPr="00F41B4E" w:rsidRDefault="00EA6BB0" w:rsidP="003740AD">
      <w:pPr>
        <w:pStyle w:val="ListParagraph"/>
        <w:numPr>
          <w:ilvl w:val="1"/>
          <w:numId w:val="69"/>
        </w:numPr>
        <w:ind w:leftChars="0"/>
      </w:pPr>
      <w:r w:rsidRPr="00F41B4E">
        <w:t>if mvp_pruning_graph_params_present_flag is equal to 1</w:t>
      </w:r>
      <w:r w:rsidR="005E5A76" w:rsidRPr="00F41B4E">
        <w:t xml:space="preserve">, </w:t>
      </w:r>
      <w:r w:rsidRPr="00F41B4E">
        <w:t>the pruning graph information</w:t>
      </w:r>
      <w:r w:rsidR="005E5A76" w:rsidRPr="00F41B4E">
        <w:t xml:space="preserve"> </w:t>
      </w:r>
      <w:r w:rsidRPr="00F41B4E">
        <w:t xml:space="preserve">composed of the variables </w:t>
      </w:r>
      <w:r w:rsidR="00A40A3E" w:rsidRPr="00F41B4E">
        <w:t>View</w:t>
      </w:r>
      <w:r w:rsidRPr="00F41B4E">
        <w:t>Leaf[</w:t>
      </w:r>
      <w:r w:rsidRPr="001841DB">
        <w:t> </w:t>
      </w:r>
      <w:r w:rsidRPr="00F41B4E">
        <w:t>k</w:t>
      </w:r>
      <w:r w:rsidRPr="001841DB">
        <w:t xml:space="preserve"> ] and </w:t>
      </w:r>
      <w:r w:rsidR="005C7D5B" w:rsidRPr="001841DB">
        <w:t>View</w:t>
      </w:r>
      <w:r w:rsidRPr="00F41B4E">
        <w:t>NumChildren[</w:t>
      </w:r>
      <w:r w:rsidRPr="001841DB">
        <w:t> </w:t>
      </w:r>
      <w:r w:rsidRPr="00F41B4E">
        <w:t>k</w:t>
      </w:r>
      <w:r w:rsidRPr="001841DB">
        <w:t> </w:t>
      </w:r>
      <w:r w:rsidRPr="00F41B4E">
        <w:t xml:space="preserve">] and </w:t>
      </w:r>
      <w:r w:rsidRPr="001841DB">
        <w:t xml:space="preserve">the 1D array </w:t>
      </w:r>
      <w:r w:rsidR="00FA6A21" w:rsidRPr="001841DB">
        <w:t>View</w:t>
      </w:r>
      <w:r w:rsidRPr="00F41B4E">
        <w:t>ChildI</w:t>
      </w:r>
      <w:r w:rsidR="00FA6A21" w:rsidRPr="00F41B4E">
        <w:t>n</w:t>
      </w:r>
      <w:r w:rsidRPr="00F41B4E">
        <w:t>d</w:t>
      </w:r>
      <w:r w:rsidR="00FA6A21" w:rsidRPr="00F41B4E">
        <w:t>e</w:t>
      </w:r>
      <w:r w:rsidRPr="00F41B4E">
        <w:t>x[</w:t>
      </w:r>
      <w:r w:rsidRPr="001841DB">
        <w:t> </w:t>
      </w:r>
      <w:r w:rsidRPr="00F41B4E">
        <w:t>k</w:t>
      </w:r>
      <w:r w:rsidRPr="001841DB">
        <w:t> </w:t>
      </w:r>
      <w:r w:rsidRPr="00F41B4E">
        <w:t xml:space="preserve">] of size </w:t>
      </w:r>
      <w:r w:rsidR="00FA6A21" w:rsidRPr="00F41B4E">
        <w:t>View</w:t>
      </w:r>
      <w:r w:rsidRPr="00F41B4E">
        <w:t>NumChildren[</w:t>
      </w:r>
      <w:r w:rsidRPr="001841DB">
        <w:t> </w:t>
      </w:r>
      <w:r w:rsidRPr="00F41B4E">
        <w:t>k</w:t>
      </w:r>
      <w:r w:rsidRPr="001841DB">
        <w:t> </w:t>
      </w:r>
      <w:r w:rsidRPr="00F41B4E">
        <w:t>]</w:t>
      </w:r>
      <w:r w:rsidR="001203E1" w:rsidRPr="00F41B4E">
        <w:t>.</w:t>
      </w:r>
    </w:p>
    <w:p w14:paraId="0D621E60" w14:textId="77777777" w:rsidR="00EA6BB0" w:rsidRPr="00B822E2" w:rsidRDefault="00EA6BB0" w:rsidP="00EA6BB0">
      <w:pPr>
        <w:tabs>
          <w:tab w:val="clear" w:pos="403"/>
        </w:tabs>
        <w:rPr>
          <w:lang w:val="en-CA"/>
        </w:rPr>
      </w:pPr>
      <w:r w:rsidRPr="00B822E2">
        <w:rPr>
          <w:lang w:val="en-CA"/>
        </w:rPr>
        <w:t>Output to this process is:</w:t>
      </w:r>
    </w:p>
    <w:p w14:paraId="083400DA" w14:textId="4C711AEB" w:rsidR="00EA6BB0" w:rsidRPr="00F41B4E" w:rsidRDefault="00EA6BB0" w:rsidP="003740AD">
      <w:pPr>
        <w:pStyle w:val="ListParagraph"/>
        <w:numPr>
          <w:ilvl w:val="0"/>
          <w:numId w:val="70"/>
        </w:numPr>
        <w:ind w:leftChars="0"/>
      </w:pPr>
      <w:r w:rsidRPr="00F41B4E">
        <w:t xml:space="preserve">the weight of the contribution of the sample to the target view, </w:t>
      </w:r>
      <w:r w:rsidR="005E5A76" w:rsidRPr="00F41B4E">
        <w:t>sampleWeight</w:t>
      </w:r>
      <w:r w:rsidRPr="00F41B4E">
        <w:t>.</w:t>
      </w:r>
    </w:p>
    <w:p w14:paraId="4E11529B" w14:textId="77777777" w:rsidR="00EA6BB0" w:rsidRPr="00B822E2" w:rsidRDefault="00EA6BB0" w:rsidP="00EA6BB0">
      <w:pPr>
        <w:rPr>
          <w:lang w:val="en-CA"/>
        </w:rPr>
      </w:pPr>
      <w:r w:rsidRPr="00B822E2">
        <w:rPr>
          <w:lang w:val="en-CA"/>
        </w:rPr>
        <w:t xml:space="preserve">The pixel weighting recovery process operates as follows for pixel p with coordinates </w:t>
      </w:r>
      <w:r w:rsidRPr="00244716">
        <w:t>(x, y)</w:t>
      </w:r>
      <w:r w:rsidRPr="00B822E2">
        <w:rPr>
          <w:lang w:val="en-CA"/>
        </w:rPr>
        <w:t>:</w:t>
      </w:r>
    </w:p>
    <w:p w14:paraId="099AF2FB" w14:textId="2594C2F7" w:rsidR="00EA6BB0" w:rsidRPr="00B822E2" w:rsidRDefault="00EA6BB0" w:rsidP="00EA6BB0">
      <w:pPr>
        <w:rPr>
          <w:lang w:val="en-CA"/>
        </w:rPr>
      </w:pPr>
      <w:r>
        <w:rPr>
          <w:lang w:val="en-CA"/>
        </w:rPr>
        <w:tab/>
      </w:r>
      <w:r w:rsidRPr="00B822E2">
        <w:rPr>
          <w:lang w:val="en-CA"/>
        </w:rPr>
        <w:t>if</w:t>
      </w:r>
      <w:r>
        <w:rPr>
          <w:lang w:val="en-CA"/>
        </w:rPr>
        <w:t> </w:t>
      </w:r>
      <w:r w:rsidRPr="00B822E2">
        <w:rPr>
          <w:lang w:val="en-CA"/>
        </w:rPr>
        <w:t>(</w:t>
      </w:r>
      <w:r>
        <w:rPr>
          <w:lang w:val="en-CA"/>
        </w:rPr>
        <w:t> </w:t>
      </w:r>
      <w:r w:rsidRPr="00B822E2">
        <w:rPr>
          <w:lang w:val="en-CA"/>
        </w:rPr>
        <w:t>mvp_pruning_graph_params_present_flag</w:t>
      </w:r>
      <w:r>
        <w:t> </w:t>
      </w:r>
      <w:r w:rsidRPr="00B822E2">
        <w:rPr>
          <w:lang w:val="en-CA"/>
        </w:rPr>
        <w:t>=</w:t>
      </w:r>
      <w:r w:rsidRPr="00244716">
        <w:t>=</w:t>
      </w:r>
      <w:r>
        <w:t> </w:t>
      </w:r>
      <w:r w:rsidRPr="00244716">
        <w:t>0</w:t>
      </w:r>
      <w:r>
        <w:t> </w:t>
      </w:r>
      <w:r w:rsidRPr="00244716">
        <w:t>)</w:t>
      </w:r>
      <w:r>
        <w:rPr>
          <w:lang w:val="en-CA"/>
        </w:rPr>
        <w:br/>
      </w:r>
      <w:r>
        <w:rPr>
          <w:lang w:val="en-CA"/>
        </w:rPr>
        <w:tab/>
      </w:r>
      <w:r w:rsidRPr="00B822E2">
        <w:rPr>
          <w:lang w:val="en-CA"/>
        </w:rPr>
        <w:tab/>
      </w:r>
      <w:r w:rsidR="005E5A76">
        <w:rPr>
          <w:lang w:val="en-CA"/>
        </w:rPr>
        <w:t>sampleWeight</w:t>
      </w:r>
      <w:r>
        <w:rPr>
          <w:lang w:val="en-CA"/>
        </w:rPr>
        <w:t> </w:t>
      </w:r>
      <w:r w:rsidRPr="00B822E2">
        <w:rPr>
          <w:lang w:val="en-CA"/>
        </w:rPr>
        <w:t>=</w:t>
      </w:r>
      <w:r>
        <w:rPr>
          <w:lang w:val="en-CA"/>
        </w:rPr>
        <w:t> </w:t>
      </w:r>
      <w:r w:rsidRPr="00B822E2">
        <w:rPr>
          <w:lang w:val="en-CA"/>
        </w:rPr>
        <w:t>ViewWeight[</w:t>
      </w:r>
      <w:r>
        <w:rPr>
          <w:lang w:val="en-CA"/>
        </w:rPr>
        <w:t> </w:t>
      </w:r>
      <w:r w:rsidRPr="00B822E2">
        <w:rPr>
          <w:lang w:val="en-CA"/>
        </w:rPr>
        <w:t>v</w:t>
      </w:r>
      <w:r>
        <w:rPr>
          <w:lang w:val="en-CA"/>
        </w:rPr>
        <w:t> </w:t>
      </w:r>
      <w:r w:rsidRPr="00B822E2">
        <w:rPr>
          <w:lang w:val="en-CA"/>
        </w:rPr>
        <w:t>]</w:t>
      </w:r>
      <w:r>
        <w:rPr>
          <w:lang w:val="en-CA"/>
        </w:rPr>
        <w:br/>
      </w:r>
      <w:r>
        <w:rPr>
          <w:lang w:val="en-CA"/>
        </w:rPr>
        <w:tab/>
      </w:r>
      <w:r w:rsidRPr="00B822E2">
        <w:rPr>
          <w:lang w:val="en-CA"/>
        </w:rPr>
        <w:t>else</w:t>
      </w:r>
      <w:r>
        <w:rPr>
          <w:lang w:val="en-CA"/>
        </w:rPr>
        <w:br/>
      </w:r>
      <w:r>
        <w:rPr>
          <w:lang w:val="en-CA"/>
        </w:rPr>
        <w:tab/>
      </w:r>
      <w:r w:rsidRPr="00B822E2">
        <w:rPr>
          <w:lang w:val="en-CA"/>
        </w:rPr>
        <w:tab/>
      </w:r>
      <w:r w:rsidR="005E5A76">
        <w:rPr>
          <w:lang w:val="en-CA"/>
        </w:rPr>
        <w:t>sampleWeight</w:t>
      </w:r>
      <w:r>
        <w:rPr>
          <w:lang w:val="en-CA"/>
        </w:rPr>
        <w:t> </w:t>
      </w:r>
      <w:r w:rsidRPr="00B822E2">
        <w:rPr>
          <w:lang w:val="en-CA"/>
        </w:rPr>
        <w:t>=</w:t>
      </w:r>
      <w:r>
        <w:rPr>
          <w:lang w:val="en-CA"/>
        </w:rPr>
        <w:t> </w:t>
      </w:r>
      <w:r w:rsidRPr="00B822E2">
        <w:rPr>
          <w:lang w:val="en-CA"/>
        </w:rPr>
        <w:t>ViewWeight[</w:t>
      </w:r>
      <w:r>
        <w:rPr>
          <w:lang w:val="en-CA"/>
        </w:rPr>
        <w:t> </w:t>
      </w:r>
      <w:r w:rsidRPr="00B822E2">
        <w:rPr>
          <w:lang w:val="en-CA"/>
        </w:rPr>
        <w:t>v</w:t>
      </w:r>
      <w:r>
        <w:rPr>
          <w:lang w:val="en-CA"/>
        </w:rPr>
        <w:t> </w:t>
      </w:r>
      <w:r w:rsidRPr="00B822E2">
        <w:rPr>
          <w:lang w:val="en-CA"/>
        </w:rPr>
        <w:t>]</w:t>
      </w:r>
      <w:r>
        <w:rPr>
          <w:lang w:val="en-CA"/>
        </w:rPr>
        <w:t> </w:t>
      </w:r>
      <w:r w:rsidRPr="00B822E2">
        <w:rPr>
          <w:lang w:val="en-CA"/>
        </w:rPr>
        <w:t>+</w:t>
      </w:r>
      <w:r>
        <w:rPr>
          <w:lang w:val="en-CA"/>
        </w:rPr>
        <w:t> </w:t>
      </w:r>
      <w:r w:rsidRPr="00B822E2">
        <w:rPr>
          <w:lang w:val="en-CA"/>
        </w:rPr>
        <w:t>ComputeChildrenWeight</w:t>
      </w:r>
      <w:r>
        <w:rPr>
          <w:lang w:val="en-CA"/>
        </w:rPr>
        <w:t> </w:t>
      </w:r>
      <w:r w:rsidRPr="00B822E2">
        <w:rPr>
          <w:lang w:val="en-CA"/>
        </w:rPr>
        <w:t>(v,</w:t>
      </w:r>
      <w:r>
        <w:rPr>
          <w:lang w:val="en-CA"/>
        </w:rPr>
        <w:t> </w:t>
      </w:r>
      <w:r w:rsidRPr="00B822E2">
        <w:rPr>
          <w:lang w:val="en-CA"/>
        </w:rPr>
        <w:t>Unproject(v,</w:t>
      </w:r>
      <w:r>
        <w:rPr>
          <w:lang w:val="en-CA"/>
        </w:rPr>
        <w:t> </w:t>
      </w:r>
      <w:r w:rsidRPr="00B822E2">
        <w:rPr>
          <w:lang w:val="en-CA"/>
        </w:rPr>
        <w:t>p))</w:t>
      </w:r>
      <w:r>
        <w:rPr>
          <w:lang w:val="en-CA"/>
        </w:rPr>
        <w:br/>
      </w:r>
      <w:r>
        <w:rPr>
          <w:lang w:val="en-CA"/>
        </w:rPr>
        <w:tab/>
      </w:r>
    </w:p>
    <w:p w14:paraId="18684587" w14:textId="77777777" w:rsidR="00EA6BB0" w:rsidRPr="00B822E2" w:rsidRDefault="00EA6BB0" w:rsidP="00EA6BB0">
      <w:pPr>
        <w:rPr>
          <w:lang w:val="en-CA"/>
        </w:rPr>
      </w:pPr>
      <w:r w:rsidRPr="00B822E2">
        <w:rPr>
          <w:lang w:val="en-CA"/>
        </w:rPr>
        <w:t>The invoked function ComputeChildrenWeight(v, P) recursively operates as follows:</w:t>
      </w:r>
    </w:p>
    <w:p w14:paraId="73400450" w14:textId="0BEF0016" w:rsidR="00EA6BB0" w:rsidRPr="00B822E2" w:rsidRDefault="00EA6BB0" w:rsidP="00EA6BB0">
      <w:pPr>
        <w:rPr>
          <w:lang w:val="en-CA"/>
        </w:rPr>
      </w:pPr>
      <w:r>
        <w:rPr>
          <w:lang w:val="en-CA"/>
        </w:rPr>
        <w:tab/>
      </w:r>
      <w:r w:rsidRPr="00B822E2">
        <w:rPr>
          <w:lang w:val="en-CA"/>
        </w:rPr>
        <w:t>ComputeChildrenWeight(v,</w:t>
      </w:r>
      <w:r>
        <w:rPr>
          <w:lang w:val="en-CA"/>
        </w:rPr>
        <w:t> </w:t>
      </w:r>
      <w:r w:rsidRPr="00B822E2">
        <w:rPr>
          <w:lang w:val="en-CA"/>
        </w:rPr>
        <w:t>P)</w:t>
      </w:r>
      <w:r>
        <w:rPr>
          <w:lang w:val="en-CA"/>
        </w:rPr>
        <w:t> </w:t>
      </w:r>
      <w:r w:rsidRPr="00B822E2">
        <w:rPr>
          <w:lang w:val="en-CA"/>
        </w:rPr>
        <w:t>{</w:t>
      </w:r>
      <w:r>
        <w:rPr>
          <w:lang w:val="en-CA"/>
        </w:rPr>
        <w:br/>
      </w:r>
      <w:r>
        <w:rPr>
          <w:lang w:val="en-CA"/>
        </w:rPr>
        <w:tab/>
      </w:r>
      <w:r w:rsidRPr="00B822E2">
        <w:rPr>
          <w:lang w:val="en-CA" w:eastAsia="ja-JP"/>
        </w:rPr>
        <w:tab/>
      </w:r>
      <w:r w:rsidRPr="00B822E2">
        <w:rPr>
          <w:lang w:val="en-CA"/>
        </w:rPr>
        <w:t>w</w:t>
      </w:r>
      <w:r>
        <w:rPr>
          <w:lang w:val="en-CA"/>
        </w:rPr>
        <w:t> </w:t>
      </w:r>
      <w:r w:rsidRPr="00B822E2">
        <w:rPr>
          <w:lang w:val="en-CA"/>
        </w:rPr>
        <w:t>=</w:t>
      </w:r>
      <w:r>
        <w:rPr>
          <w:lang w:val="en-CA"/>
        </w:rPr>
        <w:t> </w:t>
      </w:r>
      <w:r w:rsidRPr="00B822E2">
        <w:rPr>
          <w:lang w:val="en-CA"/>
        </w:rPr>
        <w:t>0</w:t>
      </w:r>
      <w:r>
        <w:rPr>
          <w:lang w:val="en-CA"/>
        </w:rPr>
        <w:br/>
      </w:r>
      <w:r>
        <w:rPr>
          <w:lang w:val="en-CA"/>
        </w:rPr>
        <w:tab/>
      </w:r>
      <w:r w:rsidRPr="00B822E2">
        <w:rPr>
          <w:lang w:val="en-CA" w:eastAsia="ja-JP"/>
        </w:rPr>
        <w:tab/>
      </w:r>
      <w:r w:rsidRPr="00B822E2">
        <w:rPr>
          <w:lang w:val="en-CA"/>
        </w:rPr>
        <w:t>if</w:t>
      </w:r>
      <w:r>
        <w:rPr>
          <w:lang w:val="en-CA"/>
        </w:rPr>
        <w:t> </w:t>
      </w:r>
      <w:r w:rsidRPr="00B822E2">
        <w:rPr>
          <w:lang w:val="en-CA"/>
        </w:rPr>
        <w:t>(</w:t>
      </w:r>
      <w:r>
        <w:rPr>
          <w:lang w:val="en-CA"/>
        </w:rPr>
        <w:t> </w:t>
      </w:r>
      <w:r w:rsidR="006D506E">
        <w:rPr>
          <w:lang w:val="en-CA"/>
        </w:rPr>
        <w:t>ViewLeaf</w:t>
      </w:r>
      <w:r w:rsidRPr="00B822E2">
        <w:rPr>
          <w:lang w:val="en-CA"/>
        </w:rPr>
        <w:t>[</w:t>
      </w:r>
      <w:r>
        <w:rPr>
          <w:lang w:val="en-CA"/>
        </w:rPr>
        <w:t> </w:t>
      </w:r>
      <w:r w:rsidRPr="00B822E2">
        <w:rPr>
          <w:lang w:val="en-CA"/>
        </w:rPr>
        <w:t>v</w:t>
      </w:r>
      <w:r>
        <w:rPr>
          <w:lang w:val="en-CA"/>
        </w:rPr>
        <w:t> </w:t>
      </w:r>
      <w:r w:rsidRPr="00B822E2">
        <w:rPr>
          <w:lang w:val="en-CA"/>
        </w:rPr>
        <w:t>]</w:t>
      </w:r>
      <w:r>
        <w:rPr>
          <w:lang w:val="en-CA"/>
        </w:rPr>
        <w:t> </w:t>
      </w:r>
      <w:r w:rsidRPr="00B822E2">
        <w:rPr>
          <w:lang w:val="en-CA"/>
        </w:rPr>
        <w:t>==</w:t>
      </w:r>
      <w:r>
        <w:rPr>
          <w:lang w:val="en-CA"/>
        </w:rPr>
        <w:t> </w:t>
      </w:r>
      <w:r w:rsidRPr="00B822E2">
        <w:rPr>
          <w:lang w:val="en-CA"/>
        </w:rPr>
        <w:t>0</w:t>
      </w:r>
      <w:r>
        <w:rPr>
          <w:lang w:val="en-CA"/>
        </w:rPr>
        <w:t> </w:t>
      </w:r>
      <w:r w:rsidRPr="00B822E2">
        <w:rPr>
          <w:lang w:val="en-CA"/>
        </w:rPr>
        <w:t>)</w:t>
      </w:r>
      <w:r>
        <w:rPr>
          <w:lang w:val="en-CA"/>
        </w:rPr>
        <w:t> </w:t>
      </w:r>
      <w:r w:rsidRPr="00B822E2">
        <w:rPr>
          <w:lang w:val="en-CA"/>
        </w:rPr>
        <w:t>{</w:t>
      </w:r>
      <w:r>
        <w:rPr>
          <w:lang w:val="en-CA"/>
        </w:rPr>
        <w:br/>
      </w:r>
      <w:r>
        <w:rPr>
          <w:lang w:val="en-CA"/>
        </w:rPr>
        <w:tab/>
      </w:r>
      <w:r w:rsidRPr="00B822E2">
        <w:rPr>
          <w:lang w:val="en-CA" w:eastAsia="ja-JP"/>
        </w:rPr>
        <w:tab/>
      </w:r>
      <w:r w:rsidRPr="00B822E2">
        <w:rPr>
          <w:lang w:val="en-CA"/>
        </w:rPr>
        <w:tab/>
        <w:t>for(</w:t>
      </w:r>
      <w:r>
        <w:rPr>
          <w:lang w:val="en-CA"/>
        </w:rPr>
        <w:t> </w:t>
      </w:r>
      <w:r w:rsidRPr="00B822E2">
        <w:rPr>
          <w:lang w:val="en-CA"/>
        </w:rPr>
        <w:t>i</w:t>
      </w:r>
      <w:r>
        <w:rPr>
          <w:lang w:val="en-CA"/>
        </w:rPr>
        <w:t> </w:t>
      </w:r>
      <w:r w:rsidRPr="00B822E2">
        <w:rPr>
          <w:lang w:val="en-CA"/>
        </w:rPr>
        <w:t>=</w:t>
      </w:r>
      <w:r>
        <w:rPr>
          <w:lang w:val="en-CA"/>
        </w:rPr>
        <w:t> </w:t>
      </w:r>
      <w:r w:rsidRPr="00B822E2">
        <w:rPr>
          <w:lang w:val="en-CA"/>
        </w:rPr>
        <w:t>0;</w:t>
      </w:r>
      <w:r>
        <w:rPr>
          <w:lang w:val="en-CA"/>
        </w:rPr>
        <w:t> </w:t>
      </w:r>
      <w:r w:rsidRPr="00B822E2">
        <w:rPr>
          <w:lang w:val="en-CA"/>
        </w:rPr>
        <w:t>i</w:t>
      </w:r>
      <w:r>
        <w:rPr>
          <w:lang w:val="en-CA"/>
        </w:rPr>
        <w:t> </w:t>
      </w:r>
      <w:r w:rsidRPr="00B822E2">
        <w:rPr>
          <w:lang w:val="en-CA"/>
        </w:rPr>
        <w:t>&lt;</w:t>
      </w:r>
      <w:r>
        <w:rPr>
          <w:lang w:val="en-CA"/>
        </w:rPr>
        <w:t> </w:t>
      </w:r>
      <w:r w:rsidR="006D506E">
        <w:rPr>
          <w:lang w:val="en-CA"/>
        </w:rPr>
        <w:t>View</w:t>
      </w:r>
      <w:r w:rsidRPr="00B822E2">
        <w:rPr>
          <w:lang w:val="en-CA"/>
        </w:rPr>
        <w:t>NumChildren[</w:t>
      </w:r>
      <w:r>
        <w:rPr>
          <w:lang w:val="en-CA"/>
        </w:rPr>
        <w:t> </w:t>
      </w:r>
      <w:r w:rsidRPr="00B822E2">
        <w:rPr>
          <w:lang w:val="en-CA"/>
        </w:rPr>
        <w:t>v</w:t>
      </w:r>
      <w:r>
        <w:rPr>
          <w:lang w:val="en-CA"/>
        </w:rPr>
        <w:t> </w:t>
      </w:r>
      <w:r w:rsidRPr="00B822E2">
        <w:rPr>
          <w:lang w:val="en-CA"/>
        </w:rPr>
        <w:t>]</w:t>
      </w:r>
      <w:r>
        <w:rPr>
          <w:lang w:val="en-CA"/>
        </w:rPr>
        <w:t> </w:t>
      </w:r>
      <w:r w:rsidRPr="00B822E2">
        <w:rPr>
          <w:lang w:val="en-CA"/>
        </w:rPr>
        <w:t>;</w:t>
      </w:r>
      <w:r>
        <w:rPr>
          <w:lang w:val="en-CA"/>
        </w:rPr>
        <w:t> </w:t>
      </w:r>
      <w:r w:rsidRPr="00B822E2">
        <w:rPr>
          <w:lang w:val="en-CA"/>
        </w:rPr>
        <w:t>i++)</w:t>
      </w:r>
      <w:r>
        <w:rPr>
          <w:lang w:val="en-CA"/>
        </w:rPr>
        <w:t> </w:t>
      </w:r>
      <w:r w:rsidRPr="00B822E2">
        <w:rPr>
          <w:lang w:val="en-CA"/>
        </w:rPr>
        <w:t>{</w:t>
      </w:r>
      <w:r>
        <w:rPr>
          <w:lang w:val="en-CA"/>
        </w:rPr>
        <w:br/>
      </w:r>
      <w:r>
        <w:rPr>
          <w:lang w:val="en-CA"/>
        </w:rPr>
        <w:tab/>
      </w:r>
      <w:r w:rsidRPr="00B822E2">
        <w:rPr>
          <w:lang w:val="en-CA" w:eastAsia="ja-JP"/>
        </w:rPr>
        <w:tab/>
      </w:r>
      <w:r w:rsidRPr="00B822E2">
        <w:rPr>
          <w:lang w:val="en-CA"/>
        </w:rPr>
        <w:tab/>
      </w:r>
      <w:r w:rsidRPr="00B822E2">
        <w:rPr>
          <w:lang w:val="en-CA"/>
        </w:rPr>
        <w:tab/>
        <w:t>vChild</w:t>
      </w:r>
      <w:r>
        <w:rPr>
          <w:lang w:val="en-CA"/>
        </w:rPr>
        <w:t> </w:t>
      </w:r>
      <w:r w:rsidRPr="00B822E2">
        <w:rPr>
          <w:lang w:val="en-CA"/>
        </w:rPr>
        <w:t>=</w:t>
      </w:r>
      <w:r>
        <w:rPr>
          <w:lang w:val="en-CA"/>
        </w:rPr>
        <w:t> </w:t>
      </w:r>
      <w:r w:rsidR="006D506E">
        <w:rPr>
          <w:lang w:val="en-CA"/>
        </w:rPr>
        <w:t>View</w:t>
      </w:r>
      <w:r w:rsidRPr="00B822E2">
        <w:rPr>
          <w:lang w:val="en-CA"/>
        </w:rPr>
        <w:t>ChildI</w:t>
      </w:r>
      <w:r w:rsidR="006D506E">
        <w:rPr>
          <w:lang w:val="en-CA"/>
        </w:rPr>
        <w:t>n</w:t>
      </w:r>
      <w:r w:rsidRPr="00B822E2">
        <w:rPr>
          <w:lang w:val="en-CA"/>
        </w:rPr>
        <w:t>d</w:t>
      </w:r>
      <w:r w:rsidR="006D506E">
        <w:rPr>
          <w:lang w:val="en-CA"/>
        </w:rPr>
        <w:t>e</w:t>
      </w:r>
      <w:r w:rsidRPr="00B822E2">
        <w:rPr>
          <w:lang w:val="en-CA"/>
        </w:rPr>
        <w:t>x[</w:t>
      </w:r>
      <w:r>
        <w:rPr>
          <w:lang w:val="en-CA"/>
        </w:rPr>
        <w:t> </w:t>
      </w:r>
      <w:r w:rsidRPr="00B822E2">
        <w:rPr>
          <w:lang w:val="en-CA"/>
        </w:rPr>
        <w:t>v</w:t>
      </w:r>
      <w:r>
        <w:rPr>
          <w:lang w:val="en-CA"/>
        </w:rPr>
        <w:t> </w:t>
      </w:r>
      <w:r w:rsidRPr="00B822E2">
        <w:rPr>
          <w:lang w:val="en-CA"/>
        </w:rPr>
        <w:t>][</w:t>
      </w:r>
      <w:r>
        <w:rPr>
          <w:lang w:val="en-CA"/>
        </w:rPr>
        <w:t> </w:t>
      </w:r>
      <w:r w:rsidRPr="00B822E2">
        <w:rPr>
          <w:lang w:val="en-CA"/>
        </w:rPr>
        <w:t>i</w:t>
      </w:r>
      <w:r>
        <w:rPr>
          <w:lang w:val="en-CA"/>
        </w:rPr>
        <w:t> </w:t>
      </w:r>
      <w:r w:rsidRPr="00B822E2">
        <w:rPr>
          <w:lang w:val="en-CA"/>
        </w:rPr>
        <w:t>]</w:t>
      </w:r>
      <w:r>
        <w:rPr>
          <w:lang w:val="en-CA"/>
        </w:rPr>
        <w:br/>
      </w:r>
      <w:r>
        <w:rPr>
          <w:lang w:val="en-CA"/>
        </w:rPr>
        <w:tab/>
      </w:r>
      <w:r w:rsidRPr="00B822E2">
        <w:rPr>
          <w:lang w:val="en-CA" w:eastAsia="ja-JP"/>
        </w:rPr>
        <w:tab/>
      </w:r>
      <w:r w:rsidRPr="00B822E2">
        <w:rPr>
          <w:lang w:val="en-CA"/>
        </w:rPr>
        <w:tab/>
      </w:r>
      <w:r w:rsidRPr="00B822E2">
        <w:rPr>
          <w:lang w:val="en-CA"/>
        </w:rPr>
        <w:tab/>
        <w:t>pOnChild</w:t>
      </w:r>
      <w:r>
        <w:rPr>
          <w:lang w:val="en-CA"/>
        </w:rPr>
        <w:t> </w:t>
      </w:r>
      <w:r w:rsidRPr="00B822E2">
        <w:rPr>
          <w:lang w:val="en-CA"/>
        </w:rPr>
        <w:t>=</w:t>
      </w:r>
      <w:r>
        <w:rPr>
          <w:lang w:val="en-CA"/>
        </w:rPr>
        <w:t> </w:t>
      </w:r>
      <w:r w:rsidRPr="00B822E2">
        <w:rPr>
          <w:lang w:val="en-CA"/>
        </w:rPr>
        <w:t>Project(</w:t>
      </w:r>
      <w:r>
        <w:rPr>
          <w:lang w:val="en-CA"/>
        </w:rPr>
        <w:t> </w:t>
      </w:r>
      <w:r w:rsidRPr="00B822E2">
        <w:rPr>
          <w:lang w:val="en-CA"/>
        </w:rPr>
        <w:t>vChild,</w:t>
      </w:r>
      <w:r>
        <w:rPr>
          <w:lang w:val="en-CA"/>
        </w:rPr>
        <w:t> </w:t>
      </w:r>
      <w:r w:rsidRPr="00B822E2">
        <w:rPr>
          <w:lang w:val="en-CA"/>
        </w:rPr>
        <w:t>P</w:t>
      </w:r>
      <w:r>
        <w:rPr>
          <w:lang w:val="en-CA"/>
        </w:rPr>
        <w:t> </w:t>
      </w:r>
      <w:r w:rsidRPr="00B822E2">
        <w:rPr>
          <w:lang w:val="en-CA"/>
        </w:rPr>
        <w:t>)</w:t>
      </w:r>
      <w:r>
        <w:rPr>
          <w:lang w:val="en-CA"/>
        </w:rPr>
        <w:br/>
      </w:r>
      <w:r>
        <w:rPr>
          <w:lang w:val="en-CA"/>
        </w:rPr>
        <w:tab/>
      </w:r>
      <w:r>
        <w:rPr>
          <w:lang w:val="en-CA"/>
        </w:rPr>
        <w:tab/>
      </w:r>
      <w:r>
        <w:rPr>
          <w:lang w:val="en-CA"/>
        </w:rPr>
        <w:tab/>
      </w:r>
      <w:r>
        <w:rPr>
          <w:lang w:val="en-CA"/>
        </w:rPr>
        <w:tab/>
      </w:r>
      <w:r>
        <w:rPr>
          <w:lang w:val="en-CA"/>
        </w:rPr>
        <w:br/>
      </w:r>
      <w:r>
        <w:rPr>
          <w:lang w:val="en-CA"/>
        </w:rPr>
        <w:tab/>
      </w:r>
      <w:r w:rsidRPr="00B822E2">
        <w:rPr>
          <w:lang w:val="en-CA" w:eastAsia="ja-JP"/>
        </w:rPr>
        <w:tab/>
      </w:r>
      <w:r w:rsidRPr="00B822E2">
        <w:rPr>
          <w:lang w:val="en-CA"/>
        </w:rPr>
        <w:tab/>
      </w:r>
      <w:r w:rsidRPr="00B822E2">
        <w:rPr>
          <w:lang w:val="en-CA"/>
        </w:rPr>
        <w:tab/>
        <w:t>if(</w:t>
      </w:r>
      <w:r>
        <w:rPr>
          <w:lang w:val="en-CA"/>
        </w:rPr>
        <w:t> </w:t>
      </w:r>
      <w:r w:rsidRPr="00B822E2">
        <w:rPr>
          <w:lang w:val="en-CA"/>
        </w:rPr>
        <w:t>IsInViewport(</w:t>
      </w:r>
      <w:r>
        <w:rPr>
          <w:lang w:val="en-CA"/>
        </w:rPr>
        <w:t> </w:t>
      </w:r>
      <w:r w:rsidRPr="00B822E2">
        <w:rPr>
          <w:lang w:val="en-CA"/>
        </w:rPr>
        <w:t>vChild,</w:t>
      </w:r>
      <w:r>
        <w:rPr>
          <w:lang w:val="en-CA"/>
        </w:rPr>
        <w:t> </w:t>
      </w:r>
      <w:r w:rsidRPr="00B822E2">
        <w:rPr>
          <w:lang w:val="en-CA"/>
        </w:rPr>
        <w:t>pOnChild</w:t>
      </w:r>
      <w:r>
        <w:rPr>
          <w:lang w:val="en-CA"/>
        </w:rPr>
        <w:t> </w:t>
      </w:r>
      <w:r w:rsidRPr="00B822E2">
        <w:rPr>
          <w:lang w:val="en-CA"/>
        </w:rPr>
        <w:t>)</w:t>
      </w:r>
      <w:r>
        <w:rPr>
          <w:lang w:val="en-CA"/>
        </w:rPr>
        <w:t> </w:t>
      </w:r>
      <w:r w:rsidRPr="00B822E2">
        <w:rPr>
          <w:lang w:val="en-CA"/>
        </w:rPr>
        <w:t>==</w:t>
      </w:r>
      <w:r>
        <w:rPr>
          <w:lang w:val="en-CA"/>
        </w:rPr>
        <w:t> </w:t>
      </w:r>
      <w:r w:rsidRPr="00B822E2">
        <w:rPr>
          <w:lang w:val="en-CA"/>
        </w:rPr>
        <w:t>1)</w:t>
      </w:r>
      <w:r>
        <w:rPr>
          <w:lang w:val="en-CA"/>
        </w:rPr>
        <w:t> </w:t>
      </w:r>
      <w:r w:rsidRPr="00B822E2">
        <w:rPr>
          <w:lang w:val="en-CA"/>
        </w:rPr>
        <w:t>{</w:t>
      </w:r>
      <w:r>
        <w:rPr>
          <w:lang w:val="en-CA"/>
        </w:rPr>
        <w:br/>
      </w:r>
      <w:r>
        <w:rPr>
          <w:lang w:val="en-CA"/>
        </w:rPr>
        <w:tab/>
      </w:r>
      <w:r w:rsidRPr="00B822E2">
        <w:rPr>
          <w:lang w:val="en-CA" w:eastAsia="ja-JP"/>
        </w:rPr>
        <w:tab/>
      </w:r>
      <w:r w:rsidRPr="00B822E2">
        <w:rPr>
          <w:lang w:val="en-CA" w:eastAsia="ja-JP"/>
        </w:rPr>
        <w:tab/>
      </w:r>
      <w:r w:rsidRPr="00B822E2">
        <w:rPr>
          <w:lang w:val="en-CA" w:eastAsia="ja-JP"/>
        </w:rPr>
        <w:tab/>
      </w:r>
      <w:r w:rsidRPr="00B822E2">
        <w:rPr>
          <w:lang w:val="en-CA" w:eastAsia="ja-JP"/>
        </w:rPr>
        <w:tab/>
      </w:r>
      <w:r w:rsidRPr="00B822E2">
        <w:rPr>
          <w:lang w:val="en-CA"/>
        </w:rPr>
        <w:t>if</w:t>
      </w:r>
      <w:r>
        <w:rPr>
          <w:lang w:val="en-CA"/>
        </w:rPr>
        <w:t> </w:t>
      </w:r>
      <w:r w:rsidRPr="00B822E2">
        <w:rPr>
          <w:lang w:val="en-CA"/>
        </w:rPr>
        <w:t>(</w:t>
      </w:r>
      <w:r>
        <w:rPr>
          <w:lang w:val="en-CA"/>
        </w:rPr>
        <w:t> </w:t>
      </w:r>
      <w:r w:rsidRPr="00B822E2">
        <w:rPr>
          <w:lang w:val="en-CA"/>
        </w:rPr>
        <w:t>IsOccupied(</w:t>
      </w:r>
      <w:r>
        <w:rPr>
          <w:lang w:val="en-CA"/>
        </w:rPr>
        <w:t> </w:t>
      </w:r>
      <w:r w:rsidRPr="00B822E2">
        <w:rPr>
          <w:lang w:val="en-CA"/>
        </w:rPr>
        <w:t>vChild,</w:t>
      </w:r>
      <w:r>
        <w:rPr>
          <w:lang w:val="en-CA"/>
        </w:rPr>
        <w:t> </w:t>
      </w:r>
      <w:r w:rsidRPr="00B822E2">
        <w:rPr>
          <w:lang w:val="en-CA"/>
        </w:rPr>
        <w:t>pOnChild</w:t>
      </w:r>
      <w:r>
        <w:rPr>
          <w:lang w:val="en-CA"/>
        </w:rPr>
        <w:t> </w:t>
      </w:r>
      <w:r w:rsidRPr="00B822E2">
        <w:rPr>
          <w:lang w:val="en-CA"/>
        </w:rPr>
        <w:t>)</w:t>
      </w:r>
      <w:r>
        <w:rPr>
          <w:lang w:val="en-CA"/>
        </w:rPr>
        <w:t> </w:t>
      </w:r>
      <w:r w:rsidRPr="00B822E2">
        <w:rPr>
          <w:lang w:val="en-CA"/>
        </w:rPr>
        <w:t>==</w:t>
      </w:r>
      <w:r>
        <w:rPr>
          <w:lang w:val="en-CA"/>
        </w:rPr>
        <w:t> </w:t>
      </w:r>
      <w:r w:rsidRPr="00B822E2">
        <w:rPr>
          <w:lang w:val="en-CA"/>
        </w:rPr>
        <w:t>0</w:t>
      </w:r>
      <w:r>
        <w:rPr>
          <w:lang w:val="en-CA"/>
        </w:rPr>
        <w:t> </w:t>
      </w:r>
      <w:r w:rsidRPr="00B822E2">
        <w:rPr>
          <w:lang w:val="en-CA"/>
        </w:rPr>
        <w:t>)</w:t>
      </w:r>
      <w:r>
        <w:rPr>
          <w:lang w:val="en-CA"/>
        </w:rPr>
        <w:t> </w:t>
      </w:r>
      <w:r w:rsidRPr="00B822E2">
        <w:rPr>
          <w:lang w:val="en-CA"/>
        </w:rPr>
        <w:t>{</w:t>
      </w:r>
      <w:r>
        <w:rPr>
          <w:lang w:val="en-CA"/>
        </w:rPr>
        <w:br/>
      </w:r>
      <w:r>
        <w:rPr>
          <w:lang w:val="en-CA"/>
        </w:rPr>
        <w:tab/>
      </w:r>
      <w:r w:rsidRPr="00B822E2">
        <w:rPr>
          <w:lang w:val="en-CA" w:eastAsia="ja-JP"/>
        </w:rPr>
        <w:tab/>
      </w:r>
      <w:r w:rsidRPr="00B822E2">
        <w:rPr>
          <w:lang w:val="en-CA" w:eastAsia="ja-JP"/>
        </w:rPr>
        <w:tab/>
      </w:r>
      <w:r w:rsidRPr="00B822E2">
        <w:rPr>
          <w:lang w:val="en-CA" w:eastAsia="ja-JP"/>
        </w:rPr>
        <w:tab/>
      </w:r>
      <w:r w:rsidRPr="00B822E2">
        <w:rPr>
          <w:lang w:val="en-CA" w:eastAsia="ja-JP"/>
        </w:rPr>
        <w:tab/>
      </w:r>
      <w:r w:rsidRPr="00B822E2">
        <w:rPr>
          <w:lang w:val="en-CA" w:eastAsia="ja-JP"/>
        </w:rPr>
        <w:tab/>
      </w:r>
      <w:r w:rsidRPr="00B822E2">
        <w:rPr>
          <w:lang w:val="en-CA"/>
        </w:rPr>
        <w:t>w</w:t>
      </w:r>
      <w:r>
        <w:rPr>
          <w:lang w:val="en-CA"/>
        </w:rPr>
        <w:t> </w:t>
      </w:r>
      <w:r w:rsidRPr="00B822E2">
        <w:rPr>
          <w:lang w:val="en-CA"/>
        </w:rPr>
        <w:t>+=</w:t>
      </w:r>
      <w:r>
        <w:rPr>
          <w:lang w:val="en-CA"/>
        </w:rPr>
        <w:t> </w:t>
      </w:r>
      <w:r w:rsidRPr="00B822E2">
        <w:rPr>
          <w:lang w:val="en-CA"/>
        </w:rPr>
        <w:t>ViewWeight[</w:t>
      </w:r>
      <w:r>
        <w:rPr>
          <w:lang w:val="en-CA"/>
        </w:rPr>
        <w:t> </w:t>
      </w:r>
      <w:r w:rsidRPr="00B822E2">
        <w:rPr>
          <w:lang w:val="en-CA"/>
        </w:rPr>
        <w:t>vChild</w:t>
      </w:r>
      <w:r>
        <w:rPr>
          <w:lang w:val="en-CA"/>
        </w:rPr>
        <w:t> </w:t>
      </w:r>
      <w:r w:rsidRPr="00B822E2">
        <w:rPr>
          <w:lang w:val="en-CA"/>
        </w:rPr>
        <w:t>]</w:t>
      </w:r>
      <w:r>
        <w:rPr>
          <w:lang w:val="en-CA"/>
        </w:rPr>
        <w:t> </w:t>
      </w:r>
      <w:r w:rsidRPr="00B822E2">
        <w:rPr>
          <w:lang w:val="en-CA"/>
        </w:rPr>
        <w:t>+</w:t>
      </w:r>
      <w:r>
        <w:rPr>
          <w:lang w:val="en-CA"/>
        </w:rPr>
        <w:t> </w:t>
      </w:r>
      <w:r w:rsidRPr="00B822E2">
        <w:rPr>
          <w:lang w:val="en-CA"/>
        </w:rPr>
        <w:t>ComputeChildrenWeight(</w:t>
      </w:r>
      <w:r>
        <w:rPr>
          <w:lang w:val="en-CA"/>
        </w:rPr>
        <w:t> </w:t>
      </w:r>
      <w:r w:rsidRPr="00B822E2">
        <w:rPr>
          <w:lang w:val="en-CA"/>
        </w:rPr>
        <w:t>vChild,</w:t>
      </w:r>
      <w:r>
        <w:rPr>
          <w:lang w:val="en-CA"/>
        </w:rPr>
        <w:t> </w:t>
      </w:r>
      <w:r w:rsidRPr="00B822E2">
        <w:rPr>
          <w:lang w:val="en-CA"/>
        </w:rPr>
        <w:t>P</w:t>
      </w:r>
      <w:r>
        <w:rPr>
          <w:lang w:val="en-CA"/>
        </w:rPr>
        <w:t> </w:t>
      </w:r>
      <w:r w:rsidRPr="00B822E2">
        <w:rPr>
          <w:lang w:val="en-CA"/>
        </w:rPr>
        <w:t>)</w:t>
      </w:r>
      <w:r>
        <w:rPr>
          <w:lang w:val="en-CA"/>
        </w:rPr>
        <w:t> </w:t>
      </w:r>
      <w:r>
        <w:rPr>
          <w:lang w:val="en-CA"/>
        </w:rPr>
        <w:br/>
      </w:r>
      <w:r>
        <w:rPr>
          <w:lang w:val="en-CA"/>
        </w:rPr>
        <w:lastRenderedPageBreak/>
        <w:tab/>
      </w:r>
      <w:r w:rsidRPr="00B822E2">
        <w:rPr>
          <w:lang w:val="en-CA" w:eastAsia="ja-JP"/>
        </w:rPr>
        <w:tab/>
      </w:r>
      <w:r w:rsidRPr="00B822E2">
        <w:rPr>
          <w:lang w:val="en-CA" w:eastAsia="ja-JP"/>
        </w:rPr>
        <w:tab/>
      </w:r>
      <w:r w:rsidRPr="00B822E2">
        <w:rPr>
          <w:lang w:val="en-CA" w:eastAsia="ja-JP"/>
        </w:rPr>
        <w:tab/>
      </w:r>
      <w:r w:rsidRPr="00B822E2">
        <w:rPr>
          <w:lang w:val="en-CA" w:eastAsia="ja-JP"/>
        </w:rPr>
        <w:tab/>
      </w:r>
      <w:r w:rsidRPr="00B822E2">
        <w:rPr>
          <w:lang w:val="en-CA"/>
        </w:rPr>
        <w:t>}</w:t>
      </w:r>
      <w:r>
        <w:rPr>
          <w:lang w:val="en-CA"/>
        </w:rPr>
        <w:br/>
      </w:r>
      <w:r>
        <w:rPr>
          <w:lang w:val="en-CA"/>
        </w:rPr>
        <w:tab/>
      </w:r>
      <w:r w:rsidRPr="00B822E2">
        <w:rPr>
          <w:lang w:val="en-CA" w:eastAsia="ja-JP"/>
        </w:rPr>
        <w:tab/>
      </w:r>
      <w:r w:rsidRPr="00B822E2">
        <w:rPr>
          <w:lang w:val="en-CA"/>
        </w:rPr>
        <w:tab/>
      </w:r>
      <w:r w:rsidRPr="00B822E2">
        <w:rPr>
          <w:lang w:val="en-CA"/>
        </w:rPr>
        <w:tab/>
        <w:t>}</w:t>
      </w:r>
      <w:r>
        <w:rPr>
          <w:lang w:val="en-CA"/>
        </w:rPr>
        <w:br/>
      </w:r>
      <w:r>
        <w:rPr>
          <w:lang w:val="en-CA"/>
        </w:rPr>
        <w:tab/>
      </w:r>
      <w:r w:rsidRPr="00B822E2">
        <w:rPr>
          <w:lang w:val="en-CA" w:eastAsia="ja-JP"/>
        </w:rPr>
        <w:tab/>
      </w:r>
      <w:r w:rsidRPr="00B822E2">
        <w:rPr>
          <w:lang w:val="en-CA"/>
        </w:rPr>
        <w:tab/>
      </w:r>
      <w:r w:rsidRPr="00B822E2">
        <w:rPr>
          <w:lang w:val="en-CA"/>
        </w:rPr>
        <w:tab/>
        <w:t>else</w:t>
      </w:r>
      <w:r>
        <w:rPr>
          <w:lang w:val="en-CA"/>
        </w:rPr>
        <w:t> </w:t>
      </w:r>
      <w:r w:rsidRPr="00B822E2">
        <w:rPr>
          <w:lang w:val="en-CA"/>
        </w:rPr>
        <w:t>{</w:t>
      </w:r>
      <w:r>
        <w:rPr>
          <w:lang w:val="en-CA"/>
        </w:rPr>
        <w:br/>
      </w:r>
      <w:r>
        <w:rPr>
          <w:lang w:val="en-CA"/>
        </w:rPr>
        <w:tab/>
      </w:r>
      <w:r w:rsidRPr="00B822E2">
        <w:rPr>
          <w:lang w:val="en-CA" w:eastAsia="ja-JP"/>
        </w:rPr>
        <w:tab/>
      </w:r>
      <w:r w:rsidRPr="00B822E2">
        <w:rPr>
          <w:lang w:val="en-CA" w:eastAsia="ja-JP"/>
        </w:rPr>
        <w:tab/>
      </w:r>
      <w:r w:rsidRPr="00B822E2">
        <w:rPr>
          <w:lang w:val="en-CA" w:eastAsia="ja-JP"/>
        </w:rPr>
        <w:tab/>
      </w:r>
      <w:r w:rsidRPr="00B822E2">
        <w:rPr>
          <w:lang w:val="en-CA" w:eastAsia="ja-JP"/>
        </w:rPr>
        <w:tab/>
      </w:r>
      <w:r w:rsidRPr="00B822E2">
        <w:rPr>
          <w:lang w:val="en-CA"/>
        </w:rPr>
        <w:t>w</w:t>
      </w:r>
      <w:r>
        <w:rPr>
          <w:lang w:val="en-CA"/>
        </w:rPr>
        <w:t> </w:t>
      </w:r>
      <w:r w:rsidRPr="00B822E2">
        <w:rPr>
          <w:lang w:val="en-CA"/>
        </w:rPr>
        <w:t>+=</w:t>
      </w:r>
      <w:r>
        <w:rPr>
          <w:lang w:val="en-CA"/>
        </w:rPr>
        <w:t> </w:t>
      </w:r>
      <w:r w:rsidRPr="00B822E2">
        <w:rPr>
          <w:lang w:val="en-CA"/>
        </w:rPr>
        <w:t>ComputeChildrenWeight</w:t>
      </w:r>
      <w:r>
        <w:rPr>
          <w:lang w:val="en-CA"/>
        </w:rPr>
        <w:t> </w:t>
      </w:r>
      <w:r w:rsidRPr="00B822E2">
        <w:rPr>
          <w:lang w:val="en-CA"/>
        </w:rPr>
        <w:t>(vChild,</w:t>
      </w:r>
      <w:r>
        <w:rPr>
          <w:lang w:val="en-CA"/>
        </w:rPr>
        <w:t> </w:t>
      </w:r>
      <w:r w:rsidRPr="00B822E2">
        <w:rPr>
          <w:lang w:val="en-CA"/>
        </w:rPr>
        <w:t>P)</w:t>
      </w:r>
      <w:r>
        <w:rPr>
          <w:lang w:val="en-CA"/>
        </w:rPr>
        <w:br/>
      </w:r>
      <w:r>
        <w:rPr>
          <w:lang w:val="en-CA"/>
        </w:rPr>
        <w:tab/>
      </w:r>
      <w:r w:rsidRPr="00B822E2">
        <w:rPr>
          <w:lang w:val="en-CA" w:eastAsia="ja-JP"/>
        </w:rPr>
        <w:tab/>
      </w:r>
      <w:r w:rsidRPr="00B822E2">
        <w:rPr>
          <w:lang w:val="en-CA"/>
        </w:rPr>
        <w:tab/>
      </w:r>
      <w:r w:rsidRPr="00B822E2">
        <w:rPr>
          <w:lang w:val="en-CA"/>
        </w:rPr>
        <w:tab/>
        <w:t>}</w:t>
      </w:r>
      <w:r>
        <w:rPr>
          <w:lang w:val="en-CA"/>
        </w:rPr>
        <w:br/>
      </w:r>
      <w:r>
        <w:rPr>
          <w:lang w:val="en-CA"/>
        </w:rPr>
        <w:tab/>
      </w:r>
      <w:r w:rsidRPr="00B822E2">
        <w:rPr>
          <w:lang w:val="en-CA" w:eastAsia="ja-JP"/>
        </w:rPr>
        <w:tab/>
      </w:r>
      <w:r w:rsidRPr="00B822E2">
        <w:rPr>
          <w:lang w:val="en-CA"/>
        </w:rPr>
        <w:tab/>
        <w:t>}</w:t>
      </w:r>
      <w:r>
        <w:rPr>
          <w:lang w:val="en-CA"/>
        </w:rPr>
        <w:br/>
      </w:r>
      <w:r>
        <w:rPr>
          <w:lang w:val="en-CA"/>
        </w:rPr>
        <w:tab/>
      </w:r>
      <w:r w:rsidRPr="00B822E2">
        <w:rPr>
          <w:lang w:val="en-CA" w:eastAsia="ja-JP"/>
        </w:rPr>
        <w:tab/>
      </w:r>
      <w:r w:rsidRPr="00B822E2">
        <w:rPr>
          <w:lang w:val="en-CA"/>
        </w:rPr>
        <w:t>}</w:t>
      </w:r>
      <w:r>
        <w:rPr>
          <w:lang w:val="en-CA"/>
        </w:rPr>
        <w:br/>
      </w:r>
      <w:r>
        <w:rPr>
          <w:lang w:val="en-CA"/>
        </w:rPr>
        <w:tab/>
      </w:r>
      <w:r w:rsidRPr="00B822E2">
        <w:rPr>
          <w:lang w:val="en-CA" w:eastAsia="ja-JP"/>
        </w:rPr>
        <w:tab/>
      </w:r>
      <w:r w:rsidRPr="00B822E2">
        <w:rPr>
          <w:lang w:val="en-CA"/>
        </w:rPr>
        <w:t>return</w:t>
      </w:r>
      <w:r>
        <w:rPr>
          <w:lang w:val="en-CA"/>
        </w:rPr>
        <w:t> </w:t>
      </w:r>
      <w:r w:rsidRPr="00B822E2">
        <w:rPr>
          <w:lang w:val="en-CA"/>
        </w:rPr>
        <w:t>w</w:t>
      </w:r>
      <w:r>
        <w:rPr>
          <w:lang w:val="en-CA"/>
        </w:rPr>
        <w:br/>
      </w:r>
      <w:r>
        <w:rPr>
          <w:lang w:val="en-CA"/>
        </w:rPr>
        <w:tab/>
      </w:r>
      <w:r w:rsidRPr="00B822E2">
        <w:rPr>
          <w:lang w:val="en-CA"/>
        </w:rPr>
        <w:t>}</w:t>
      </w:r>
    </w:p>
    <w:p w14:paraId="79F25AB5" w14:textId="77777777" w:rsidR="00EA6BB0" w:rsidRPr="00B822E2" w:rsidRDefault="00EA6BB0" w:rsidP="00EA6BB0">
      <w:pPr>
        <w:tabs>
          <w:tab w:val="clear" w:pos="403"/>
        </w:tabs>
        <w:rPr>
          <w:lang w:val="en-CA"/>
        </w:rPr>
      </w:pPr>
      <w:r w:rsidRPr="00B822E2">
        <w:rPr>
          <w:lang w:val="en-CA"/>
        </w:rPr>
        <w:t>where:</w:t>
      </w:r>
    </w:p>
    <w:p w14:paraId="618ED673" w14:textId="786E8833" w:rsidR="00EA6BB0" w:rsidRPr="00F41B4E" w:rsidRDefault="00EA6BB0" w:rsidP="003740AD">
      <w:pPr>
        <w:pStyle w:val="ListParagraph"/>
        <w:numPr>
          <w:ilvl w:val="0"/>
          <w:numId w:val="70"/>
        </w:numPr>
        <w:ind w:leftChars="0"/>
      </w:pPr>
      <w:r w:rsidRPr="00F41B4E">
        <w:t>the function UnProject(v, p) returns the 3D point P which projects onto pixel p in the v-th view</w:t>
      </w:r>
      <w:r w:rsidR="00946BA9" w:rsidRPr="00F41B4E">
        <w:t xml:space="preserve"> as specified in</w:t>
      </w:r>
      <w:r w:rsidR="008C3136" w:rsidRPr="00F41B4E">
        <w:t xml:space="preserve"> subclause</w:t>
      </w:r>
      <w:r w:rsidR="00946BA9" w:rsidRPr="00F41B4E">
        <w:t xml:space="preserve"> </w:t>
      </w:r>
      <w:r w:rsidR="00946BA9" w:rsidRPr="00F41B4E">
        <w:fldChar w:fldCharType="begin"/>
      </w:r>
      <w:r w:rsidR="00946BA9" w:rsidRPr="00F41B4E">
        <w:instrText xml:space="preserve"> REF _Ref52971511 \r \h </w:instrText>
      </w:r>
      <w:r w:rsidR="009D768A">
        <w:instrText xml:space="preserve"> \* MERGEFORMAT </w:instrText>
      </w:r>
      <w:r w:rsidR="00946BA9" w:rsidRPr="00F41B4E">
        <w:fldChar w:fldCharType="separate"/>
      </w:r>
      <w:r w:rsidR="00D1378D" w:rsidRPr="00F41B4E">
        <w:t>H.2.4</w:t>
      </w:r>
      <w:r w:rsidR="00946BA9" w:rsidRPr="00F41B4E">
        <w:fldChar w:fldCharType="end"/>
      </w:r>
      <w:r w:rsidRPr="00F41B4E">
        <w:t>,</w:t>
      </w:r>
    </w:p>
    <w:p w14:paraId="3FC5EDFE" w14:textId="77777777" w:rsidR="00EA6BB0" w:rsidRPr="00F41B4E" w:rsidRDefault="00EA6BB0" w:rsidP="003740AD">
      <w:pPr>
        <w:pStyle w:val="ListParagraph"/>
        <w:numPr>
          <w:ilvl w:val="0"/>
          <w:numId w:val="70"/>
        </w:numPr>
        <w:ind w:leftChars="0"/>
      </w:pPr>
      <w:r w:rsidRPr="00F41B4E">
        <w:t>the function Project(v, P) returns the pixel coordinates of the projection of 3D point P in the v-th view,</w:t>
      </w:r>
    </w:p>
    <w:p w14:paraId="2747F88D" w14:textId="77777777" w:rsidR="00EA6BB0" w:rsidRPr="00F41B4E" w:rsidRDefault="00EA6BB0" w:rsidP="003740AD">
      <w:pPr>
        <w:pStyle w:val="ListParagraph"/>
        <w:numPr>
          <w:ilvl w:val="0"/>
          <w:numId w:val="70"/>
        </w:numPr>
        <w:ind w:leftChars="0"/>
      </w:pPr>
      <w:r w:rsidRPr="00F41B4E">
        <w:t>the function IsInViewport(v , p) returns true if pixel p is inside the viewport of the v-th view,</w:t>
      </w:r>
    </w:p>
    <w:p w14:paraId="447328ED" w14:textId="0F16F372" w:rsidR="0004740A" w:rsidRPr="00F41B4E" w:rsidRDefault="00EA6BB0" w:rsidP="003740AD">
      <w:pPr>
        <w:pStyle w:val="ListParagraph"/>
        <w:numPr>
          <w:ilvl w:val="0"/>
          <w:numId w:val="70"/>
        </w:numPr>
        <w:ind w:leftChars="0"/>
      </w:pPr>
      <w:r w:rsidRPr="00F41B4E">
        <w:t>the functionIsOccupied(v, p) returns false if the depth of pixel p in the v-th reconstructed view is invalid.</w:t>
      </w:r>
    </w:p>
    <w:p w14:paraId="10F5F500" w14:textId="77777777" w:rsidR="0004740A" w:rsidRPr="00BF0173" w:rsidRDefault="0004740A" w:rsidP="0004740A">
      <w:pPr>
        <w:pStyle w:val="ANNEX"/>
        <w:numPr>
          <w:ilvl w:val="0"/>
          <w:numId w:val="0"/>
        </w:numPr>
        <w:rPr>
          <w:color w:val="000000" w:themeColor="text1"/>
          <w:lang w:val="en-CA"/>
        </w:rPr>
      </w:pPr>
      <w:r w:rsidRPr="00BF0173">
        <w:rPr>
          <w:color w:val="000000" w:themeColor="text1"/>
          <w:lang w:val="en-CA"/>
        </w:rPr>
        <w:lastRenderedPageBreak/>
        <w:br/>
      </w:r>
      <w:bookmarkStart w:id="2424" w:name="_Toc30602770"/>
      <w:bookmarkStart w:id="2425" w:name="_Toc32591285"/>
      <w:bookmarkStart w:id="2426" w:name="_Toc33716109"/>
      <w:bookmarkStart w:id="2427" w:name="_Toc48570942"/>
      <w:bookmarkStart w:id="2428" w:name="_Toc55548555"/>
      <w:r w:rsidRPr="00BF0173">
        <w:rPr>
          <w:color w:val="000000" w:themeColor="text1"/>
          <w:lang w:val="en-CA"/>
        </w:rPr>
        <w:t>Bibliography</w:t>
      </w:r>
      <w:bookmarkEnd w:id="2101"/>
      <w:bookmarkEnd w:id="2102"/>
      <w:bookmarkEnd w:id="2103"/>
      <w:bookmarkEnd w:id="2104"/>
      <w:bookmarkEnd w:id="2424"/>
      <w:bookmarkEnd w:id="2425"/>
      <w:bookmarkEnd w:id="2426"/>
      <w:bookmarkEnd w:id="2427"/>
      <w:bookmarkEnd w:id="2428"/>
    </w:p>
    <w:p w14:paraId="46C4BFDD" w14:textId="77777777" w:rsidR="0004740A" w:rsidRPr="00BF0173" w:rsidRDefault="0004740A" w:rsidP="003740AD">
      <w:pPr>
        <w:pStyle w:val="ListParagraph"/>
        <w:numPr>
          <w:ilvl w:val="0"/>
          <w:numId w:val="9"/>
        </w:numPr>
        <w:tabs>
          <w:tab w:val="clear" w:pos="403"/>
          <w:tab w:val="left" w:pos="663"/>
        </w:tabs>
        <w:ind w:leftChars="0"/>
        <w:rPr>
          <w:color w:val="000000" w:themeColor="text1"/>
          <w:lang w:val="en-CA"/>
        </w:rPr>
      </w:pPr>
      <w:r w:rsidRPr="00BF0173">
        <w:rPr>
          <w:color w:val="000000" w:themeColor="text1"/>
          <w:lang w:val="en-CA"/>
        </w:rPr>
        <w:t xml:space="preserve">Recommendation ITU-T H.222.0 (in force), </w:t>
      </w:r>
      <w:r w:rsidRPr="00BF0173">
        <w:rPr>
          <w:i/>
          <w:iCs/>
          <w:color w:val="000000" w:themeColor="text1"/>
          <w:lang w:val="en-CA"/>
        </w:rPr>
        <w:t>Information technology – Generic coding of moving pictures and associated audio information: Systems.</w:t>
      </w:r>
    </w:p>
    <w:p w14:paraId="05016A57" w14:textId="77777777" w:rsidR="0004740A" w:rsidRPr="00BF0173" w:rsidRDefault="0004740A" w:rsidP="003740AD">
      <w:pPr>
        <w:pStyle w:val="ListParagraph"/>
        <w:numPr>
          <w:ilvl w:val="0"/>
          <w:numId w:val="9"/>
        </w:numPr>
        <w:tabs>
          <w:tab w:val="clear" w:pos="403"/>
          <w:tab w:val="left" w:pos="663"/>
        </w:tabs>
        <w:ind w:leftChars="0"/>
        <w:rPr>
          <w:color w:val="000000" w:themeColor="text1"/>
          <w:lang w:val="en-CA"/>
        </w:rPr>
      </w:pPr>
      <w:r w:rsidRPr="00BF0173">
        <w:rPr>
          <w:color w:val="000000" w:themeColor="text1"/>
          <w:lang w:val="en-CA"/>
        </w:rPr>
        <w:t xml:space="preserve">ISO/IEC 13818-1(in force), </w:t>
      </w:r>
      <w:r w:rsidRPr="00BF0173">
        <w:rPr>
          <w:i/>
          <w:iCs/>
          <w:color w:val="000000" w:themeColor="text1"/>
          <w:lang w:val="en-CA"/>
        </w:rPr>
        <w:t>Information technology – Generic coding of moving pictures and associated audio information – Part 1: Systems.</w:t>
      </w:r>
    </w:p>
    <w:p w14:paraId="2259320C" w14:textId="77777777" w:rsidR="0004740A" w:rsidRPr="00BF0173" w:rsidRDefault="0004740A" w:rsidP="003740AD">
      <w:pPr>
        <w:pStyle w:val="ListParagraph"/>
        <w:numPr>
          <w:ilvl w:val="0"/>
          <w:numId w:val="9"/>
        </w:numPr>
        <w:tabs>
          <w:tab w:val="clear" w:pos="403"/>
          <w:tab w:val="left" w:pos="663"/>
        </w:tabs>
        <w:ind w:leftChars="0"/>
        <w:rPr>
          <w:color w:val="000000" w:themeColor="text1"/>
          <w:lang w:val="en-CA"/>
        </w:rPr>
      </w:pPr>
      <w:r w:rsidRPr="00BF0173">
        <w:rPr>
          <w:color w:val="000000" w:themeColor="text1"/>
          <w:lang w:val="en-CA"/>
        </w:rPr>
        <w:t xml:space="preserve">Recommendation ITU-T H.320 (in force), </w:t>
      </w:r>
      <w:r w:rsidRPr="00BF0173">
        <w:rPr>
          <w:i/>
          <w:iCs/>
          <w:color w:val="000000" w:themeColor="text1"/>
          <w:lang w:val="en-CA"/>
        </w:rPr>
        <w:t>Narrow-band visual telephone systems and terminal equipment</w:t>
      </w:r>
      <w:r w:rsidRPr="00BF0173">
        <w:rPr>
          <w:color w:val="000000" w:themeColor="text1"/>
          <w:lang w:val="en-CA"/>
        </w:rPr>
        <w:t>.</w:t>
      </w:r>
    </w:p>
    <w:p w14:paraId="11AD4941" w14:textId="77777777" w:rsidR="006367F6" w:rsidRPr="00BF0173" w:rsidRDefault="0004740A" w:rsidP="003740AD">
      <w:pPr>
        <w:pStyle w:val="ListParagraph"/>
        <w:numPr>
          <w:ilvl w:val="0"/>
          <w:numId w:val="9"/>
        </w:numPr>
        <w:tabs>
          <w:tab w:val="clear" w:pos="403"/>
          <w:tab w:val="left" w:pos="663"/>
        </w:tabs>
        <w:ind w:leftChars="0"/>
        <w:rPr>
          <w:color w:val="000000" w:themeColor="text1"/>
          <w:lang w:val="en-CA"/>
        </w:rPr>
      </w:pPr>
      <w:r w:rsidRPr="00BF0173">
        <w:rPr>
          <w:color w:val="000000" w:themeColor="text1"/>
          <w:lang w:val="en-CA"/>
        </w:rPr>
        <w:t xml:space="preserve">ISO/IEC 14496-10: </w:t>
      </w:r>
      <w:r w:rsidRPr="00BF0173">
        <w:rPr>
          <w:i/>
          <w:iCs/>
          <w:color w:val="000000" w:themeColor="text1"/>
          <w:lang w:val="en-CA"/>
        </w:rPr>
        <w:t>Information technology – Coding of audio-visual objects – Part 10: Advanced Video Coding</w:t>
      </w:r>
      <w:r w:rsidRPr="00BF0173">
        <w:rPr>
          <w:color w:val="000000" w:themeColor="text1"/>
          <w:lang w:val="en-CA"/>
        </w:rPr>
        <w:t>.</w:t>
      </w:r>
    </w:p>
    <w:p w14:paraId="77A45BBA" w14:textId="26F3E442" w:rsidR="0004740A" w:rsidRPr="00BF0173" w:rsidRDefault="0004740A" w:rsidP="003740AD">
      <w:pPr>
        <w:pStyle w:val="ListParagraph"/>
        <w:numPr>
          <w:ilvl w:val="0"/>
          <w:numId w:val="9"/>
        </w:numPr>
        <w:tabs>
          <w:tab w:val="clear" w:pos="403"/>
          <w:tab w:val="left" w:pos="663"/>
        </w:tabs>
        <w:ind w:leftChars="0"/>
        <w:rPr>
          <w:color w:val="000000" w:themeColor="text1"/>
          <w:lang w:val="en-CA"/>
        </w:rPr>
      </w:pPr>
      <w:r w:rsidRPr="00BF0173">
        <w:rPr>
          <w:color w:val="000000" w:themeColor="text1"/>
          <w:lang w:val="en-CA"/>
        </w:rPr>
        <w:t xml:space="preserve">Registration authority for code-points in "MP4 Family" files: </w:t>
      </w:r>
      <w:hyperlink r:id="rId26" w:history="1">
        <w:r w:rsidRPr="00BF0173">
          <w:rPr>
            <w:rStyle w:val="Hyperlink"/>
            <w:lang w:val="en-CA"/>
          </w:rPr>
          <w:t>https://mp4ra.org/#</w:t>
        </w:r>
      </w:hyperlink>
    </w:p>
    <w:p w14:paraId="775FDFA2" w14:textId="77777777" w:rsidR="0004740A" w:rsidRPr="00BF0173" w:rsidRDefault="0004740A" w:rsidP="0004740A">
      <w:pPr>
        <w:tabs>
          <w:tab w:val="clear" w:pos="403"/>
          <w:tab w:val="left" w:pos="663"/>
        </w:tabs>
        <w:ind w:left="360"/>
        <w:rPr>
          <w:color w:val="000000" w:themeColor="text1"/>
          <w:lang w:val="en-CA"/>
        </w:rPr>
      </w:pPr>
    </w:p>
    <w:bookmarkEnd w:id="1"/>
    <w:p w14:paraId="34134DCD" w14:textId="77777777" w:rsidR="0004740A" w:rsidRPr="00BF0173" w:rsidRDefault="0004740A" w:rsidP="0004740A">
      <w:pPr>
        <w:tabs>
          <w:tab w:val="clear" w:pos="403"/>
        </w:tabs>
        <w:spacing w:after="0" w:line="240" w:lineRule="auto"/>
        <w:jc w:val="left"/>
        <w:rPr>
          <w:lang w:val="en-CA" w:eastAsia="ja-JP"/>
        </w:rPr>
      </w:pPr>
    </w:p>
    <w:bookmarkEnd w:id="0"/>
    <w:p w14:paraId="5453D349" w14:textId="4A7906E1" w:rsidR="00DD105E" w:rsidRPr="00BF0173" w:rsidRDefault="00DD105E" w:rsidP="00DD105E">
      <w:pPr>
        <w:pBdr>
          <w:top w:val="none" w:sz="4" w:space="0" w:color="000000"/>
          <w:left w:val="none" w:sz="4" w:space="0" w:color="000000"/>
          <w:bottom w:val="none" w:sz="4" w:space="0" w:color="000000"/>
          <w:right w:val="none" w:sz="4" w:space="0" w:color="000000"/>
          <w:between w:val="none" w:sz="4" w:space="0" w:color="000000"/>
        </w:pBdr>
        <w:tabs>
          <w:tab w:val="clear" w:pos="403"/>
        </w:tabs>
        <w:spacing w:after="0" w:line="240" w:lineRule="auto"/>
        <w:rPr>
          <w:rFonts w:ascii="Times New Roman" w:eastAsia="MS Mincho" w:hAnsi="Times New Roman"/>
          <w:color w:val="000000"/>
          <w:sz w:val="24"/>
          <w:szCs w:val="24"/>
          <w:lang w:val="en-CA"/>
        </w:rPr>
      </w:pPr>
    </w:p>
    <w:sectPr w:rsidR="00DD105E" w:rsidRPr="00BF0173" w:rsidSect="00A52A6F">
      <w:footerReference w:type="even" r:id="rId27"/>
      <w:footerReference w:type="default" r:id="rId28"/>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2ED938" w14:textId="77777777" w:rsidR="00BE40FD" w:rsidRDefault="00BE40FD">
      <w:pPr>
        <w:spacing w:after="0" w:line="240" w:lineRule="auto"/>
      </w:pPr>
      <w:r>
        <w:separator/>
      </w:r>
    </w:p>
  </w:endnote>
  <w:endnote w:type="continuationSeparator" w:id="0">
    <w:p w14:paraId="31884521" w14:textId="77777777" w:rsidR="00BE40FD" w:rsidRDefault="00BE40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ZapfDingbats">
    <w:panose1 w:val="020B0604020202020204"/>
    <w:charset w:val="02"/>
    <w:family w:val="decorative"/>
    <w:notTrueTyp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604020202020204"/>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w:panose1 w:val="00000500000000020000"/>
    <w:charset w:val="00"/>
    <w:family w:val="auto"/>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39T36Lfz">
    <w:altName w:val="Symbol"/>
    <w:panose1 w:val="020B0604020202020204"/>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pitch w:val="variable"/>
    <w:sig w:usb0="00000003" w:usb1="00000000" w:usb2="00000000" w:usb3="00000000" w:csb0="00000003"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enlo">
    <w:panose1 w:val="020B0609030804020204"/>
    <w:charset w:val="00"/>
    <w:family w:val="modern"/>
    <w:pitch w:val="fixed"/>
    <w:sig w:usb0="E60022FF"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panose1 w:val="02030609000101010101"/>
    <w:charset w:val="81"/>
    <w:family w:val="modern"/>
    <w:pitch w:val="fixed"/>
    <w:sig w:usb0="B00002AF" w:usb1="69D77CFB" w:usb2="00000030" w:usb3="00000000" w:csb0="0008009F" w:csb1="00000000"/>
  </w:font>
  <w:font w:name="CG Times">
    <w:altName w:val="Times New Roman"/>
    <w:panose1 w:val="020B0604020202020204"/>
    <w:charset w:val="00"/>
    <w:family w:val="roman"/>
    <w:notTrueType/>
    <w:pitch w:val="variable"/>
    <w:sig w:usb0="00000003" w:usb1="00000000" w:usb2="00000000" w:usb3="00000000" w:csb0="00000001" w:csb1="00000000"/>
  </w:font>
  <w:font w:name="Times New Roman Bold">
    <w:altName w:val="Times New Roman"/>
    <w:panose1 w:val="020B0604020202020204"/>
    <w:charset w:val="00"/>
    <w:family w:val="roman"/>
    <w:pitch w:val="variable"/>
    <w:sig w:usb0="00003A87" w:usb1="00000000" w:usb2="00000000" w:usb3="00000000" w:csb0="000000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1064CD" w14:textId="77777777" w:rsidR="001C1FE6" w:rsidRPr="00BA1CC8" w:rsidRDefault="001C1FE6" w:rsidP="00A52A6F">
    <w:pPr>
      <w:pStyle w:val="Footer"/>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viii</w:t>
    </w:r>
    <w:r w:rsidRPr="006E50E0">
      <w:rPr>
        <w:sz w:val="20"/>
      </w:rPr>
      <w:fldChar w:fldCharType="end"/>
    </w:r>
    <w:r w:rsidRPr="00BA1CC8">
      <w:rPr>
        <w:sz w:val="20"/>
      </w:rPr>
      <w:tab/>
      <w:t>© ISO</w:t>
    </w:r>
    <w:r>
      <w:rPr>
        <w:sz w:val="20"/>
        <w:lang w:eastAsia="ja-JP"/>
      </w:rPr>
      <w:t>/IEC</w:t>
    </w:r>
    <w:r w:rsidRPr="00BA1CC8">
      <w:rPr>
        <w:sz w:val="20"/>
      </w:rPr>
      <w:t> </w:t>
    </w:r>
    <w:r>
      <w:rPr>
        <w:sz w:val="20"/>
        <w:lang w:eastAsia="ja-JP"/>
      </w:rPr>
      <w:t>2020</w:t>
    </w:r>
    <w:r w:rsidRPr="00BA1CC8">
      <w:rPr>
        <w:sz w:val="20"/>
      </w:rPr>
      <w:t>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3DAB6D" w14:textId="77777777" w:rsidR="001C1FE6" w:rsidRPr="00BA1CC8" w:rsidRDefault="001C1FE6" w:rsidP="00A52A6F">
    <w:pPr>
      <w:pStyle w:val="Footer"/>
      <w:spacing w:line="240" w:lineRule="atLeast"/>
      <w:rPr>
        <w:sz w:val="20"/>
      </w:rPr>
    </w:pPr>
    <w:r>
      <w:rPr>
        <w:sz w:val="20"/>
      </w:rPr>
      <w:t>© ISO</w:t>
    </w:r>
    <w:r>
      <w:rPr>
        <w:sz w:val="20"/>
        <w:lang w:eastAsia="ja-JP"/>
      </w:rPr>
      <w:t>/IEC 2020</w:t>
    </w:r>
    <w:r w:rsidRPr="00BA1CC8">
      <w:rPr>
        <w:sz w:val="20"/>
      </w:rPr>
      <w:t> –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vii</w:t>
    </w:r>
    <w:r w:rsidRPr="006E50E0">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621F6" w14:textId="77777777" w:rsidR="001C1FE6" w:rsidRPr="00BA1CC8" w:rsidRDefault="001C1FE6" w:rsidP="00A52A6F">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62</w:t>
    </w:r>
    <w:r w:rsidRPr="006E50E0">
      <w:rPr>
        <w:b/>
        <w:sz w:val="20"/>
      </w:rPr>
      <w:fldChar w:fldCharType="end"/>
    </w:r>
    <w:r w:rsidRPr="00BA1CC8">
      <w:rPr>
        <w:sz w:val="20"/>
      </w:rPr>
      <w:tab/>
      <w:t>© ISO</w:t>
    </w:r>
    <w:r>
      <w:rPr>
        <w:sz w:val="20"/>
        <w:lang w:eastAsia="ja-JP"/>
      </w:rPr>
      <w:t>/IEC</w:t>
    </w:r>
    <w:r w:rsidRPr="00BA1CC8">
      <w:rPr>
        <w:sz w:val="20"/>
      </w:rPr>
      <w:t> </w:t>
    </w:r>
    <w:r>
      <w:rPr>
        <w:sz w:val="20"/>
        <w:lang w:eastAsia="ja-JP"/>
      </w:rPr>
      <w:t>2020</w:t>
    </w:r>
    <w:r w:rsidRPr="00BA1CC8">
      <w:rPr>
        <w:sz w:val="20"/>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2A93FE" w14:textId="77777777" w:rsidR="001C1FE6" w:rsidRPr="00BA1CC8" w:rsidRDefault="001C1FE6" w:rsidP="00A52A6F">
    <w:pPr>
      <w:pStyle w:val="Footer"/>
      <w:spacing w:line="240" w:lineRule="atLeast"/>
      <w:rPr>
        <w:sz w:val="20"/>
      </w:rPr>
    </w:pPr>
    <w:r w:rsidRPr="00BA1CC8">
      <w:rPr>
        <w:sz w:val="20"/>
      </w:rPr>
      <w:t>© ISO</w:t>
    </w:r>
    <w:r>
      <w:rPr>
        <w:sz w:val="20"/>
        <w:lang w:eastAsia="ja-JP"/>
      </w:rPr>
      <w:t>/IEC</w:t>
    </w:r>
    <w:r w:rsidRPr="00BA1CC8">
      <w:rPr>
        <w:sz w:val="20"/>
      </w:rPr>
      <w:t> </w:t>
    </w:r>
    <w:r>
      <w:rPr>
        <w:sz w:val="20"/>
        <w:lang w:eastAsia="ja-JP"/>
      </w:rPr>
      <w:t>2020</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61</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E7C6BF" w14:textId="77777777" w:rsidR="00BE40FD" w:rsidRDefault="00BE40FD">
      <w:pPr>
        <w:spacing w:after="0" w:line="240" w:lineRule="auto"/>
      </w:pPr>
      <w:r>
        <w:separator/>
      </w:r>
    </w:p>
  </w:footnote>
  <w:footnote w:type="continuationSeparator" w:id="0">
    <w:p w14:paraId="7C1EE188" w14:textId="77777777" w:rsidR="00BE40FD" w:rsidRDefault="00BE40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F35111" w14:textId="77777777" w:rsidR="001C1FE6" w:rsidRPr="00151316" w:rsidRDefault="001C1FE6" w:rsidP="00A52A6F">
    <w:pPr>
      <w:pStyle w:val="Header"/>
      <w:tabs>
        <w:tab w:val="left" w:pos="6379"/>
      </w:tabs>
      <w:spacing w:line="240" w:lineRule="exact"/>
      <w:jc w:val="left"/>
    </w:pPr>
    <w:r w:rsidRPr="00151316">
      <w:t>ISO</w:t>
    </w:r>
    <w:r>
      <w:rPr>
        <w:lang w:eastAsia="ja-JP"/>
      </w:rPr>
      <w:t>/IEC</w:t>
    </w:r>
    <w:r w:rsidRPr="00151316">
      <w:t> </w:t>
    </w:r>
    <w:r>
      <w:rPr>
        <w:lang w:eastAsia="ja-JP"/>
      </w:rPr>
      <w:t>23090</w:t>
    </w:r>
    <w:r w:rsidRPr="00151316">
      <w:t>-</w:t>
    </w:r>
    <w:r>
      <w:rPr>
        <w:lang w:eastAsia="ja-JP"/>
      </w:rPr>
      <w:t>12</w:t>
    </w:r>
    <w:r w:rsidRPr="00151316">
      <w:t>:</w:t>
    </w:r>
    <w:r>
      <w:rPr>
        <w:lang w:eastAsia="ja-JP"/>
      </w:rPr>
      <w:t>2020</w:t>
    </w:r>
    <w:r w:rsidRPr="00151316">
      <w:t>(</w:t>
    </w:r>
    <w:r>
      <w:rPr>
        <w:lang w:eastAsia="ja-JP"/>
      </w:rPr>
      <w:t>E</w:t>
    </w:r>
    <w:r w:rsidRPr="00151316">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DB5DF" w14:textId="77777777" w:rsidR="001C1FE6" w:rsidRPr="00151316" w:rsidRDefault="001C1FE6" w:rsidP="00A52A6F">
    <w:pPr>
      <w:pStyle w:val="Header"/>
      <w:spacing w:line="240" w:lineRule="exact"/>
      <w:jc w:val="right"/>
    </w:pPr>
    <w:r w:rsidRPr="00151316">
      <w:t>ISO</w:t>
    </w:r>
    <w:r>
      <w:rPr>
        <w:lang w:eastAsia="ja-JP"/>
      </w:rPr>
      <w:t>/IEC</w:t>
    </w:r>
    <w:r w:rsidRPr="00151316">
      <w:t> </w:t>
    </w:r>
    <w:r>
      <w:rPr>
        <w:lang w:eastAsia="ja-JP"/>
      </w:rPr>
      <w:t>23090</w:t>
    </w:r>
    <w:r w:rsidRPr="00151316">
      <w:t>-</w:t>
    </w:r>
    <w:r>
      <w:t>12</w:t>
    </w:r>
    <w:r w:rsidRPr="00151316">
      <w:t>:</w:t>
    </w:r>
    <w:r>
      <w:rPr>
        <w:lang w:eastAsia="ja-JP"/>
      </w:rPr>
      <w:t>2020</w:t>
    </w:r>
    <w:r w:rsidRPr="00151316">
      <w:t>(</w:t>
    </w:r>
    <w:r>
      <w:rPr>
        <w:lang w:eastAsia="ja-JP"/>
      </w:rPr>
      <w:t>E</w:t>
    </w:r>
    <w:r w:rsidRPr="00151316">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6143D8A"/>
    <w:lvl w:ilvl="0">
      <w:start w:val="1"/>
      <w:numFmt w:val="decimal"/>
      <w:pStyle w:val="ListBullet"/>
      <w:lvlText w:val="%1."/>
      <w:lvlJc w:val="left"/>
      <w:pPr>
        <w:tabs>
          <w:tab w:val="num" w:pos="360"/>
        </w:tabs>
        <w:ind w:left="360" w:hanging="360"/>
      </w:pPr>
      <w:rPr>
        <w:rFonts w:cs="Times New Roman"/>
      </w:rPr>
    </w:lvl>
  </w:abstractNum>
  <w:abstractNum w:abstractNumId="2" w15:restartNumberingAfterBreak="0">
    <w:nsid w:val="01DF6B80"/>
    <w:multiLevelType w:val="hybridMultilevel"/>
    <w:tmpl w:val="B5E6D3F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2D30C20"/>
    <w:multiLevelType w:val="hybridMultilevel"/>
    <w:tmpl w:val="D33AED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rPr>
    </w:lvl>
    <w:lvl w:ilvl="1">
      <w:start w:val="1"/>
      <w:numFmt w:val="decimal"/>
      <w:lvlText w:val="%2)"/>
      <w:lvlJc w:val="left"/>
      <w:pPr>
        <w:tabs>
          <w:tab w:val="num" w:pos="763"/>
        </w:tabs>
        <w:ind w:left="763" w:hanging="360"/>
      </w:pPr>
      <w:rPr>
        <w:rFonts w:cs="Times New Roman"/>
      </w:rPr>
    </w:lvl>
    <w:lvl w:ilvl="2">
      <w:start w:val="1"/>
      <w:numFmt w:val="lowerLetter"/>
      <w:pStyle w:val="SVCNumberinglevel3"/>
      <w:lvlText w:val="%3."/>
      <w:lvlJc w:val="left"/>
      <w:pPr>
        <w:tabs>
          <w:tab w:val="num" w:pos="0"/>
        </w:tabs>
        <w:ind w:left="1195" w:hanging="403"/>
      </w:pPr>
      <w:rPr>
        <w:rFonts w:cs="Times New Roman"/>
      </w:rPr>
    </w:lvl>
    <w:lvl w:ilvl="3">
      <w:start w:val="1"/>
      <w:numFmt w:val="lowerRoman"/>
      <w:pStyle w:val="SVCNumberinglevel4"/>
      <w:lvlText w:val="%4."/>
      <w:lvlJc w:val="left"/>
      <w:pPr>
        <w:tabs>
          <w:tab w:val="num" w:pos="0"/>
        </w:tabs>
        <w:ind w:left="1584" w:hanging="389"/>
      </w:pPr>
      <w:rPr>
        <w:rFonts w:cs="Times New Roman"/>
      </w:rPr>
    </w:lvl>
    <w:lvl w:ilvl="4">
      <w:start w:val="1"/>
      <w:numFmt w:val="lowerRoman"/>
      <w:pStyle w:val="SVCNumberinglevel5"/>
      <w:lvlText w:val="(%5)"/>
      <w:lvlJc w:val="left"/>
      <w:pPr>
        <w:tabs>
          <w:tab w:val="num" w:pos="0"/>
        </w:tabs>
        <w:ind w:left="1987" w:hanging="403"/>
      </w:pPr>
      <w:rPr>
        <w:rFonts w:cs="Times New Roman"/>
      </w:rPr>
    </w:lvl>
    <w:lvl w:ilvl="5">
      <w:start w:val="1"/>
      <w:numFmt w:val="lowerRoman"/>
      <w:lvlText w:val="%6."/>
      <w:lvlJc w:val="right"/>
      <w:pPr>
        <w:tabs>
          <w:tab w:val="num" w:pos="7830"/>
        </w:tabs>
        <w:ind w:left="7830" w:hanging="180"/>
      </w:pPr>
      <w:rPr>
        <w:rFonts w:cs="Times New Roman"/>
      </w:rPr>
    </w:lvl>
    <w:lvl w:ilvl="6">
      <w:start w:val="1"/>
      <w:numFmt w:val="decimal"/>
      <w:lvlText w:val="%7."/>
      <w:lvlJc w:val="left"/>
      <w:pPr>
        <w:tabs>
          <w:tab w:val="num" w:pos="8550"/>
        </w:tabs>
        <w:ind w:left="8550" w:hanging="360"/>
      </w:pPr>
      <w:rPr>
        <w:rFonts w:cs="Times New Roman"/>
      </w:rPr>
    </w:lvl>
    <w:lvl w:ilvl="7">
      <w:start w:val="1"/>
      <w:numFmt w:val="lowerLetter"/>
      <w:lvlText w:val="%8."/>
      <w:lvlJc w:val="left"/>
      <w:pPr>
        <w:tabs>
          <w:tab w:val="num" w:pos="9270"/>
        </w:tabs>
        <w:ind w:left="9270" w:hanging="360"/>
      </w:pPr>
      <w:rPr>
        <w:rFonts w:cs="Times New Roman"/>
      </w:rPr>
    </w:lvl>
    <w:lvl w:ilvl="8">
      <w:start w:val="1"/>
      <w:numFmt w:val="lowerRoman"/>
      <w:lvlText w:val="%9."/>
      <w:lvlJc w:val="right"/>
      <w:pPr>
        <w:tabs>
          <w:tab w:val="num" w:pos="9990"/>
        </w:tabs>
        <w:ind w:left="9990" w:hanging="180"/>
      </w:pPr>
      <w:rPr>
        <w:rFonts w:cs="Times New Roman"/>
      </w:rPr>
    </w:lvl>
  </w:abstractNum>
  <w:abstractNum w:abstractNumId="6" w15:restartNumberingAfterBreak="0">
    <w:nsid w:val="07131B35"/>
    <w:multiLevelType w:val="hybridMultilevel"/>
    <w:tmpl w:val="BB82FB34"/>
    <w:lvl w:ilvl="0" w:tplc="C3BC7BCC">
      <w:start w:val="1"/>
      <w:numFmt w:val="bullet"/>
      <w:pStyle w:val="ListParagraphVspace"/>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7" w15:restartNumberingAfterBreak="0">
    <w:nsid w:val="07A868F5"/>
    <w:multiLevelType w:val="multilevel"/>
    <w:tmpl w:val="10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8A55008"/>
    <w:multiLevelType w:val="multilevel"/>
    <w:tmpl w:val="D716F91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Restart w:val="0"/>
      <w:suff w:val="space"/>
      <w:lvlText w:val="Figure %1.%7 —"/>
      <w:lvlJc w:val="left"/>
      <w:pPr>
        <w:ind w:left="0" w:firstLine="0"/>
      </w:pPr>
      <w:rPr>
        <w:rFonts w:cs="Times New Roman" w:hint="default"/>
      </w:rPr>
    </w:lvl>
    <w:lvl w:ilvl="7">
      <w:start w:val="1"/>
      <w:numFmt w:val="decimal"/>
      <w:lvlRestart w:val="0"/>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9"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F9C1836"/>
    <w:multiLevelType w:val="hybridMultilevel"/>
    <w:tmpl w:val="B3AA0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10C1BA9"/>
    <w:multiLevelType w:val="hybridMultilevel"/>
    <w:tmpl w:val="C4BABD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4261752"/>
    <w:multiLevelType w:val="hybridMultilevel"/>
    <w:tmpl w:val="F65485AC"/>
    <w:lvl w:ilvl="0" w:tplc="08090001">
      <w:start w:val="1"/>
      <w:numFmt w:val="bullet"/>
      <w:lvlText w:val=""/>
      <w:lvlJc w:val="left"/>
      <w:pPr>
        <w:ind w:left="773" w:hanging="360"/>
      </w:pPr>
      <w:rPr>
        <w:rFonts w:ascii="Symbol" w:hAnsi="Symbol" w:hint="default"/>
      </w:rPr>
    </w:lvl>
    <w:lvl w:ilvl="1" w:tplc="08090003">
      <w:start w:val="1"/>
      <w:numFmt w:val="bullet"/>
      <w:lvlText w:val="o"/>
      <w:lvlJc w:val="left"/>
      <w:pPr>
        <w:ind w:left="1493" w:hanging="360"/>
      </w:pPr>
      <w:rPr>
        <w:rFonts w:ascii="Courier New" w:hAnsi="Courier New" w:cs="Courier New" w:hint="default"/>
      </w:rPr>
    </w:lvl>
    <w:lvl w:ilvl="2" w:tplc="08090005">
      <w:start w:val="1"/>
      <w:numFmt w:val="bullet"/>
      <w:lvlText w:val=""/>
      <w:lvlJc w:val="left"/>
      <w:pPr>
        <w:ind w:left="2213" w:hanging="360"/>
      </w:pPr>
      <w:rPr>
        <w:rFonts w:ascii="Wingdings" w:hAnsi="Wingdings" w:hint="default"/>
      </w:rPr>
    </w:lvl>
    <w:lvl w:ilvl="3" w:tplc="08090001" w:tentative="1">
      <w:start w:val="1"/>
      <w:numFmt w:val="bullet"/>
      <w:lvlText w:val=""/>
      <w:lvlJc w:val="left"/>
      <w:pPr>
        <w:ind w:left="2933" w:hanging="360"/>
      </w:pPr>
      <w:rPr>
        <w:rFonts w:ascii="Symbol" w:hAnsi="Symbol" w:hint="default"/>
      </w:rPr>
    </w:lvl>
    <w:lvl w:ilvl="4" w:tplc="08090003" w:tentative="1">
      <w:start w:val="1"/>
      <w:numFmt w:val="bullet"/>
      <w:lvlText w:val="o"/>
      <w:lvlJc w:val="left"/>
      <w:pPr>
        <w:ind w:left="3653" w:hanging="360"/>
      </w:pPr>
      <w:rPr>
        <w:rFonts w:ascii="Courier New" w:hAnsi="Courier New" w:cs="Courier New" w:hint="default"/>
      </w:rPr>
    </w:lvl>
    <w:lvl w:ilvl="5" w:tplc="08090005" w:tentative="1">
      <w:start w:val="1"/>
      <w:numFmt w:val="bullet"/>
      <w:lvlText w:val=""/>
      <w:lvlJc w:val="left"/>
      <w:pPr>
        <w:ind w:left="4373" w:hanging="360"/>
      </w:pPr>
      <w:rPr>
        <w:rFonts w:ascii="Wingdings" w:hAnsi="Wingdings" w:hint="default"/>
      </w:rPr>
    </w:lvl>
    <w:lvl w:ilvl="6" w:tplc="08090001" w:tentative="1">
      <w:start w:val="1"/>
      <w:numFmt w:val="bullet"/>
      <w:lvlText w:val=""/>
      <w:lvlJc w:val="left"/>
      <w:pPr>
        <w:ind w:left="5093" w:hanging="360"/>
      </w:pPr>
      <w:rPr>
        <w:rFonts w:ascii="Symbol" w:hAnsi="Symbol" w:hint="default"/>
      </w:rPr>
    </w:lvl>
    <w:lvl w:ilvl="7" w:tplc="08090003" w:tentative="1">
      <w:start w:val="1"/>
      <w:numFmt w:val="bullet"/>
      <w:lvlText w:val="o"/>
      <w:lvlJc w:val="left"/>
      <w:pPr>
        <w:ind w:left="5813" w:hanging="360"/>
      </w:pPr>
      <w:rPr>
        <w:rFonts w:ascii="Courier New" w:hAnsi="Courier New" w:cs="Courier New" w:hint="default"/>
      </w:rPr>
    </w:lvl>
    <w:lvl w:ilvl="8" w:tplc="08090005" w:tentative="1">
      <w:start w:val="1"/>
      <w:numFmt w:val="bullet"/>
      <w:lvlText w:val=""/>
      <w:lvlJc w:val="left"/>
      <w:pPr>
        <w:ind w:left="6533" w:hanging="360"/>
      </w:pPr>
      <w:rPr>
        <w:rFonts w:ascii="Wingdings" w:hAnsi="Wingdings" w:hint="default"/>
      </w:rPr>
    </w:lvl>
  </w:abstractNum>
  <w:abstractNum w:abstractNumId="13" w15:restartNumberingAfterBreak="0">
    <w:nsid w:val="14361436"/>
    <w:multiLevelType w:val="hybridMultilevel"/>
    <w:tmpl w:val="174E9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7FA0294"/>
    <w:multiLevelType w:val="hybridMultilevel"/>
    <w:tmpl w:val="E842D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hint="default"/>
      </w:rPr>
    </w:lvl>
    <w:lvl w:ilvl="8" w:tplc="04070005">
      <w:start w:val="1"/>
      <w:numFmt w:val="bullet"/>
      <w:lvlText w:val=""/>
      <w:lvlJc w:val="left"/>
      <w:pPr>
        <w:ind w:left="6120" w:hanging="360"/>
      </w:pPr>
      <w:rPr>
        <w:rFonts w:ascii="Wingdings" w:hAnsi="Wingdings" w:hint="default"/>
      </w:rPr>
    </w:lvl>
  </w:abstractNum>
  <w:abstractNum w:abstractNumId="16" w15:restartNumberingAfterBreak="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start w:val="1"/>
      <w:numFmt w:val="bullet"/>
      <w:lvlText w:val=""/>
      <w:lvlJc w:val="left"/>
      <w:pPr>
        <w:tabs>
          <w:tab w:val="num" w:pos="2160"/>
        </w:tabs>
        <w:ind w:left="2160" w:hanging="360"/>
      </w:pPr>
      <w:rPr>
        <w:rFonts w:ascii="Wingdings" w:hAnsi="Wingdings" w:hint="default"/>
      </w:rPr>
    </w:lvl>
    <w:lvl w:ilvl="3" w:tplc="DBEC84FC">
      <w:start w:val="1"/>
      <w:numFmt w:val="bullet"/>
      <w:lvlText w:val=""/>
      <w:lvlJc w:val="left"/>
      <w:pPr>
        <w:tabs>
          <w:tab w:val="num" w:pos="2880"/>
        </w:tabs>
        <w:ind w:left="2880" w:hanging="360"/>
      </w:pPr>
      <w:rPr>
        <w:rFonts w:ascii="Symbol" w:hAnsi="Symbol" w:hint="default"/>
      </w:rPr>
    </w:lvl>
    <w:lvl w:ilvl="4" w:tplc="1B8E91D4">
      <w:start w:val="1"/>
      <w:numFmt w:val="bullet"/>
      <w:lvlText w:val="o"/>
      <w:lvlJc w:val="left"/>
      <w:pPr>
        <w:tabs>
          <w:tab w:val="num" w:pos="3600"/>
        </w:tabs>
        <w:ind w:left="3600" w:hanging="360"/>
      </w:pPr>
      <w:rPr>
        <w:rFonts w:ascii="Courier New" w:hAnsi="Courier New" w:hint="default"/>
      </w:rPr>
    </w:lvl>
    <w:lvl w:ilvl="5" w:tplc="D6D4360C">
      <w:start w:val="1"/>
      <w:numFmt w:val="bullet"/>
      <w:lvlText w:val=""/>
      <w:lvlJc w:val="left"/>
      <w:pPr>
        <w:tabs>
          <w:tab w:val="num" w:pos="4320"/>
        </w:tabs>
        <w:ind w:left="4320" w:hanging="360"/>
      </w:pPr>
      <w:rPr>
        <w:rFonts w:ascii="Wingdings" w:hAnsi="Wingdings" w:hint="default"/>
      </w:rPr>
    </w:lvl>
    <w:lvl w:ilvl="6" w:tplc="B9800F3E">
      <w:start w:val="1"/>
      <w:numFmt w:val="bullet"/>
      <w:lvlText w:val=""/>
      <w:lvlJc w:val="left"/>
      <w:pPr>
        <w:tabs>
          <w:tab w:val="num" w:pos="5040"/>
        </w:tabs>
        <w:ind w:left="5040" w:hanging="360"/>
      </w:pPr>
      <w:rPr>
        <w:rFonts w:ascii="Symbol" w:hAnsi="Symbol" w:hint="default"/>
      </w:rPr>
    </w:lvl>
    <w:lvl w:ilvl="7" w:tplc="FF3C6BA8">
      <w:start w:val="1"/>
      <w:numFmt w:val="bullet"/>
      <w:lvlText w:val="o"/>
      <w:lvlJc w:val="left"/>
      <w:pPr>
        <w:tabs>
          <w:tab w:val="num" w:pos="5760"/>
        </w:tabs>
        <w:ind w:left="5760" w:hanging="360"/>
      </w:pPr>
      <w:rPr>
        <w:rFonts w:ascii="Courier New" w:hAnsi="Courier New" w:hint="default"/>
      </w:rPr>
    </w:lvl>
    <w:lvl w:ilvl="8" w:tplc="9D380442">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C621F2D"/>
    <w:multiLevelType w:val="hybridMultilevel"/>
    <w:tmpl w:val="6BE4A8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C856224"/>
    <w:multiLevelType w:val="multilevel"/>
    <w:tmpl w:val="D4DA5656"/>
    <w:lvl w:ilvl="0">
      <w:start w:val="3"/>
      <w:numFmt w:val="decimal"/>
      <w:lvlText w:val="%1"/>
      <w:lvlJc w:val="left"/>
      <w:pPr>
        <w:tabs>
          <w:tab w:val="num" w:pos="795"/>
        </w:tabs>
        <w:ind w:left="795" w:hanging="795"/>
      </w:pPr>
      <w:rPr>
        <w:rFonts w:cs="Times New Roman"/>
        <w:b/>
        <w:bCs/>
      </w:rPr>
    </w:lvl>
    <w:lvl w:ilvl="1">
      <w:start w:val="1"/>
      <w:numFmt w:val="decimal"/>
      <w:lvlText w:val="%1.%2"/>
      <w:lvlJc w:val="left"/>
      <w:pPr>
        <w:tabs>
          <w:tab w:val="num" w:pos="795"/>
        </w:tabs>
        <w:ind w:left="795" w:hanging="795"/>
      </w:pPr>
      <w:rPr>
        <w:rFonts w:cs="Times New Roman"/>
        <w:b/>
        <w:bCs/>
      </w:rPr>
    </w:lvl>
    <w:lvl w:ilvl="2">
      <w:start w:val="1"/>
      <w:numFmt w:val="decimal"/>
      <w:lvlText w:val="%1.%2.%3"/>
      <w:lvlJc w:val="left"/>
      <w:pPr>
        <w:tabs>
          <w:tab w:val="num" w:pos="795"/>
        </w:tabs>
        <w:ind w:left="795" w:hanging="795"/>
      </w:pPr>
      <w:rPr>
        <w:rFonts w:cs="Times New Roman"/>
        <w:b/>
        <w:bCs/>
      </w:rPr>
    </w:lvl>
    <w:lvl w:ilvl="3">
      <w:start w:val="1"/>
      <w:numFmt w:val="decimal"/>
      <w:lvlText w:val="%1.%2.%3.%4"/>
      <w:lvlJc w:val="left"/>
      <w:pPr>
        <w:tabs>
          <w:tab w:val="num" w:pos="795"/>
        </w:tabs>
        <w:ind w:left="795" w:hanging="795"/>
      </w:pPr>
      <w:rPr>
        <w:rFonts w:cs="Times New Roman"/>
        <w:b/>
        <w:bCs/>
      </w:rPr>
    </w:lvl>
    <w:lvl w:ilvl="4">
      <w:start w:val="1"/>
      <w:numFmt w:val="decimal"/>
      <w:lvlText w:val="%1.%2.%3.%4.%5"/>
      <w:lvlJc w:val="left"/>
      <w:pPr>
        <w:tabs>
          <w:tab w:val="num" w:pos="795"/>
        </w:tabs>
        <w:ind w:left="795" w:hanging="795"/>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080"/>
        </w:tabs>
        <w:ind w:left="1080" w:hanging="108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19" w15:restartNumberingAfterBreak="0">
    <w:nsid w:val="2034155C"/>
    <w:multiLevelType w:val="hybridMultilevel"/>
    <w:tmpl w:val="26DC0D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03B2B60"/>
    <w:multiLevelType w:val="hybridMultilevel"/>
    <w:tmpl w:val="B6206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22" w15:restartNumberingAfterBreak="0">
    <w:nsid w:val="28725DF2"/>
    <w:multiLevelType w:val="hybridMultilevel"/>
    <w:tmpl w:val="3B0C8516"/>
    <w:lvl w:ilvl="0" w:tplc="0409000F">
      <w:start w:val="1"/>
      <w:numFmt w:val="decimal"/>
      <w:lvlText w:val="%1."/>
      <w:lvlJc w:val="left"/>
      <w:pPr>
        <w:ind w:left="720" w:hanging="360"/>
      </w:p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289A573B"/>
    <w:multiLevelType w:val="hybridMultilevel"/>
    <w:tmpl w:val="96941604"/>
    <w:lvl w:ilvl="0" w:tplc="1DA491AC">
      <w:start w:val="1"/>
      <w:numFmt w:val="lowerLetter"/>
      <w:pStyle w:val="Reftitle"/>
      <w:lvlText w:val="%1)"/>
      <w:lvlJc w:val="left"/>
      <w:pPr>
        <w:tabs>
          <w:tab w:val="num" w:pos="757"/>
        </w:tabs>
        <w:ind w:left="757" w:hanging="360"/>
      </w:pPr>
      <w:rPr>
        <w:rFonts w:cs="Times New Roman"/>
      </w:rPr>
    </w:lvl>
    <w:lvl w:ilvl="1" w:tplc="04070019">
      <w:start w:val="1"/>
      <w:numFmt w:val="lowerLetter"/>
      <w:pStyle w:val="StyleHeading2TimesNewRoman11ptNotItalicJustifiedBe"/>
      <w:lvlText w:val="%2."/>
      <w:lvlJc w:val="left"/>
      <w:pPr>
        <w:tabs>
          <w:tab w:val="num" w:pos="1440"/>
        </w:tabs>
        <w:ind w:left="1440" w:hanging="360"/>
      </w:pPr>
      <w:rPr>
        <w:rFonts w:cs="Times New Roman"/>
      </w:rPr>
    </w:lvl>
    <w:lvl w:ilvl="2" w:tplc="0407001B">
      <w:start w:val="1"/>
      <w:numFmt w:val="lowerRoman"/>
      <w:pStyle w:val="StyleHeading3TimesNewRoman10ptJustifiedBefore905"/>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24" w15:restartNumberingAfterBreak="0">
    <w:nsid w:val="28BA34E3"/>
    <w:multiLevelType w:val="multilevel"/>
    <w:tmpl w:val="EE04B4FE"/>
    <w:styleLink w:val="3DNumbering"/>
    <w:lvl w:ilvl="0">
      <w:start w:val="1"/>
      <w:numFmt w:val="decimal"/>
      <w:pStyle w:val="3U0"/>
      <w:lvlText w:val="%1."/>
      <w:lvlJc w:val="left"/>
      <w:pPr>
        <w:ind w:left="357" w:hanging="357"/>
      </w:pPr>
      <w:rPr>
        <w:rFonts w:cs="Times New Roman"/>
      </w:rPr>
    </w:lvl>
    <w:lvl w:ilvl="1">
      <w:start w:val="1"/>
      <w:numFmt w:val="decimal"/>
      <w:pStyle w:val="3U1"/>
      <w:lvlText w:val="%2."/>
      <w:lvlJc w:val="left"/>
      <w:pPr>
        <w:ind w:left="714" w:hanging="357"/>
      </w:pPr>
      <w:rPr>
        <w:rFonts w:cs="Times New Roman"/>
      </w:rPr>
    </w:lvl>
    <w:lvl w:ilvl="2">
      <w:start w:val="1"/>
      <w:numFmt w:val="decimal"/>
      <w:pStyle w:val="3U2"/>
      <w:lvlText w:val="%3."/>
      <w:lvlJc w:val="left"/>
      <w:pPr>
        <w:ind w:left="1071" w:hanging="357"/>
      </w:pPr>
      <w:rPr>
        <w:rFonts w:cs="Times New Roman"/>
      </w:rPr>
    </w:lvl>
    <w:lvl w:ilvl="3">
      <w:start w:val="1"/>
      <w:numFmt w:val="decimal"/>
      <w:pStyle w:val="3U3"/>
      <w:lvlText w:val="%4."/>
      <w:lvlJc w:val="left"/>
      <w:pPr>
        <w:ind w:left="1428" w:hanging="357"/>
      </w:pPr>
      <w:rPr>
        <w:rFonts w:cs="Times New Roman"/>
      </w:rPr>
    </w:lvl>
    <w:lvl w:ilvl="4">
      <w:start w:val="1"/>
      <w:numFmt w:val="decimal"/>
      <w:pStyle w:val="3U4"/>
      <w:lvlText w:val="%5."/>
      <w:lvlJc w:val="left"/>
      <w:pPr>
        <w:ind w:left="1785" w:hanging="357"/>
      </w:pPr>
      <w:rPr>
        <w:rFonts w:cs="Times New Roman"/>
      </w:rPr>
    </w:lvl>
    <w:lvl w:ilvl="5">
      <w:start w:val="1"/>
      <w:numFmt w:val="decimal"/>
      <w:pStyle w:val="3U5"/>
      <w:lvlText w:val="%6."/>
      <w:lvlJc w:val="left"/>
      <w:pPr>
        <w:ind w:left="2142" w:hanging="357"/>
      </w:pPr>
      <w:rPr>
        <w:rFonts w:cs="Times New Roman"/>
      </w:rPr>
    </w:lvl>
    <w:lvl w:ilvl="6">
      <w:start w:val="1"/>
      <w:numFmt w:val="decimal"/>
      <w:pStyle w:val="3U6"/>
      <w:lvlText w:val="%7."/>
      <w:lvlJc w:val="left"/>
      <w:pPr>
        <w:ind w:left="2499" w:hanging="357"/>
      </w:pPr>
      <w:rPr>
        <w:rFonts w:cs="Times New Roman"/>
      </w:rPr>
    </w:lvl>
    <w:lvl w:ilvl="7">
      <w:start w:val="1"/>
      <w:numFmt w:val="decimal"/>
      <w:pStyle w:val="3U7"/>
      <w:lvlText w:val="%8."/>
      <w:lvlJc w:val="left"/>
      <w:pPr>
        <w:ind w:left="2856" w:hanging="357"/>
      </w:pPr>
      <w:rPr>
        <w:rFonts w:cs="Times New Roman"/>
      </w:rPr>
    </w:lvl>
    <w:lvl w:ilvl="8">
      <w:start w:val="1"/>
      <w:numFmt w:val="decimal"/>
      <w:pStyle w:val="3U8"/>
      <w:lvlText w:val="%9."/>
      <w:lvlJc w:val="left"/>
      <w:pPr>
        <w:ind w:left="3213" w:hanging="357"/>
      </w:pPr>
      <w:rPr>
        <w:rFonts w:cs="Times New Roman"/>
      </w:rPr>
    </w:lvl>
  </w:abstractNum>
  <w:abstractNum w:abstractNumId="25"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start w:val="1"/>
      <w:numFmt w:val="bullet"/>
      <w:lvlText w:val=""/>
      <w:lvlJc w:val="left"/>
      <w:pPr>
        <w:tabs>
          <w:tab w:val="num" w:pos="2952"/>
        </w:tabs>
        <w:ind w:left="2952" w:hanging="360"/>
      </w:pPr>
      <w:rPr>
        <w:rFonts w:ascii="Wingdings" w:hAnsi="Wingdings" w:hint="default"/>
      </w:rPr>
    </w:lvl>
    <w:lvl w:ilvl="3" w:tplc="0407000F">
      <w:start w:val="1"/>
      <w:numFmt w:val="bullet"/>
      <w:lvlText w:val=""/>
      <w:lvlJc w:val="left"/>
      <w:pPr>
        <w:tabs>
          <w:tab w:val="num" w:pos="3672"/>
        </w:tabs>
        <w:ind w:left="3672" w:hanging="360"/>
      </w:pPr>
      <w:rPr>
        <w:rFonts w:ascii="Symbol" w:hAnsi="Symbol" w:hint="default"/>
      </w:rPr>
    </w:lvl>
    <w:lvl w:ilvl="4" w:tplc="04070019">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start w:val="1"/>
      <w:numFmt w:val="bullet"/>
      <w:lvlText w:val=""/>
      <w:lvlJc w:val="left"/>
      <w:pPr>
        <w:tabs>
          <w:tab w:val="num" w:pos="5832"/>
        </w:tabs>
        <w:ind w:left="5832" w:hanging="360"/>
      </w:pPr>
      <w:rPr>
        <w:rFonts w:ascii="Symbol" w:hAnsi="Symbol" w:hint="default"/>
      </w:rPr>
    </w:lvl>
    <w:lvl w:ilvl="7" w:tplc="04070019">
      <w:start w:val="1"/>
      <w:numFmt w:val="bullet"/>
      <w:lvlText w:val="o"/>
      <w:lvlJc w:val="left"/>
      <w:pPr>
        <w:tabs>
          <w:tab w:val="num" w:pos="6552"/>
        </w:tabs>
        <w:ind w:left="6552" w:hanging="360"/>
      </w:pPr>
      <w:rPr>
        <w:rFonts w:ascii="Courier New" w:hAnsi="Courier New" w:hint="default"/>
      </w:rPr>
    </w:lvl>
    <w:lvl w:ilvl="8" w:tplc="0407001B">
      <w:start w:val="1"/>
      <w:numFmt w:val="bullet"/>
      <w:lvlText w:val=""/>
      <w:lvlJc w:val="left"/>
      <w:pPr>
        <w:tabs>
          <w:tab w:val="num" w:pos="7272"/>
        </w:tabs>
        <w:ind w:left="7272" w:hanging="360"/>
      </w:pPr>
      <w:rPr>
        <w:rFonts w:ascii="Wingdings" w:hAnsi="Wingdings" w:hint="default"/>
      </w:rPr>
    </w:lvl>
  </w:abstractNum>
  <w:abstractNum w:abstractNumId="26" w15:restartNumberingAfterBreak="0">
    <w:nsid w:val="2B3E1E68"/>
    <w:multiLevelType w:val="hybridMultilevel"/>
    <w:tmpl w:val="32985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BC864C6"/>
    <w:multiLevelType w:val="hybridMultilevel"/>
    <w:tmpl w:val="95A44AD6"/>
    <w:lvl w:ilvl="0" w:tplc="FFFFFFFF">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01D7237"/>
    <w:multiLevelType w:val="multilevel"/>
    <w:tmpl w:val="3A82E334"/>
    <w:styleLink w:val="3DEquation"/>
    <w:lvl w:ilvl="0">
      <w:start w:val="1"/>
      <w:numFmt w:val="none"/>
      <w:pStyle w:val="3E0"/>
      <w:suff w:val="nothing"/>
      <w:lvlText w:val="%1"/>
      <w:lvlJc w:val="left"/>
      <w:rPr>
        <w:rFonts w:cs="Times New Roman"/>
      </w:rPr>
    </w:lvl>
    <w:lvl w:ilvl="1">
      <w:start w:val="1"/>
      <w:numFmt w:val="none"/>
      <w:pStyle w:val="3E1"/>
      <w:suff w:val="nothing"/>
      <w:lvlText w:val=""/>
      <w:lvlJc w:val="left"/>
      <w:pPr>
        <w:ind w:left="357"/>
      </w:pPr>
      <w:rPr>
        <w:rFonts w:cs="Times New Roman"/>
      </w:rPr>
    </w:lvl>
    <w:lvl w:ilvl="2">
      <w:start w:val="1"/>
      <w:numFmt w:val="none"/>
      <w:pStyle w:val="3E2"/>
      <w:suff w:val="nothing"/>
      <w:lvlText w:val=""/>
      <w:lvlJc w:val="left"/>
      <w:pPr>
        <w:ind w:left="714"/>
      </w:pPr>
      <w:rPr>
        <w:rFonts w:cs="Times New Roman"/>
      </w:rPr>
    </w:lvl>
    <w:lvl w:ilvl="3">
      <w:start w:val="1"/>
      <w:numFmt w:val="none"/>
      <w:pStyle w:val="3E3"/>
      <w:suff w:val="nothing"/>
      <w:lvlText w:val=""/>
      <w:lvlJc w:val="left"/>
      <w:pPr>
        <w:ind w:left="1071"/>
      </w:pPr>
      <w:rPr>
        <w:rFonts w:cs="Times New Roman"/>
      </w:rPr>
    </w:lvl>
    <w:lvl w:ilvl="4">
      <w:start w:val="1"/>
      <w:numFmt w:val="none"/>
      <w:pStyle w:val="3E4"/>
      <w:suff w:val="nothing"/>
      <w:lvlText w:val=""/>
      <w:lvlJc w:val="left"/>
      <w:pPr>
        <w:ind w:left="1428"/>
      </w:pPr>
      <w:rPr>
        <w:rFonts w:cs="Times New Roman"/>
      </w:rPr>
    </w:lvl>
    <w:lvl w:ilvl="5">
      <w:start w:val="1"/>
      <w:numFmt w:val="none"/>
      <w:pStyle w:val="3E5"/>
      <w:suff w:val="nothing"/>
      <w:lvlText w:val=""/>
      <w:lvlJc w:val="left"/>
      <w:pPr>
        <w:ind w:left="1785"/>
      </w:pPr>
      <w:rPr>
        <w:rFonts w:cs="Times New Roman"/>
      </w:rPr>
    </w:lvl>
    <w:lvl w:ilvl="6">
      <w:start w:val="1"/>
      <w:numFmt w:val="none"/>
      <w:pStyle w:val="3E6"/>
      <w:suff w:val="nothing"/>
      <w:lvlText w:val=""/>
      <w:lvlJc w:val="left"/>
      <w:pPr>
        <w:ind w:left="2142"/>
      </w:pPr>
      <w:rPr>
        <w:rFonts w:cs="Times New Roman"/>
      </w:rPr>
    </w:lvl>
    <w:lvl w:ilvl="7">
      <w:start w:val="1"/>
      <w:numFmt w:val="none"/>
      <w:pStyle w:val="3E7"/>
      <w:suff w:val="nothing"/>
      <w:lvlText w:val=""/>
      <w:lvlJc w:val="left"/>
      <w:pPr>
        <w:ind w:left="2499"/>
      </w:pPr>
      <w:rPr>
        <w:rFonts w:cs="Times New Roman"/>
      </w:rPr>
    </w:lvl>
    <w:lvl w:ilvl="8">
      <w:start w:val="1"/>
      <w:numFmt w:val="none"/>
      <w:pStyle w:val="3E8"/>
      <w:suff w:val="nothing"/>
      <w:lvlText w:val=""/>
      <w:lvlJc w:val="left"/>
      <w:pPr>
        <w:ind w:left="2856"/>
      </w:pPr>
      <w:rPr>
        <w:rFonts w:cs="Times New Roman"/>
      </w:rPr>
    </w:lvl>
  </w:abstractNum>
  <w:abstractNum w:abstractNumId="29" w15:restartNumberingAfterBreak="0">
    <w:nsid w:val="30DA5236"/>
    <w:multiLevelType w:val="hybridMultilevel"/>
    <w:tmpl w:val="55BC87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1745A2B"/>
    <w:multiLevelType w:val="hybridMultilevel"/>
    <w:tmpl w:val="EF1EEB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3AC7EB8"/>
    <w:multiLevelType w:val="multilevel"/>
    <w:tmpl w:val="2C9A68AA"/>
    <w:lvl w:ilvl="0">
      <w:start w:val="1"/>
      <w:numFmt w:val="decimal"/>
      <w:pStyle w:val="Heading1"/>
      <w:lvlText w:val="%1"/>
      <w:lvlJc w:val="left"/>
      <w:pPr>
        <w:ind w:left="432" w:hanging="432"/>
      </w:pPr>
      <w:rPr>
        <w:rFonts w:hint="default"/>
        <w:b/>
        <w:i w:val="0"/>
        <w:caps w:val="0"/>
        <w:strike w:val="0"/>
        <w:dstrike w:val="0"/>
        <w:vanish w:val="0"/>
        <w:u w:val="none"/>
        <w:vertAlign w:val="baseline"/>
      </w:rPr>
    </w:lvl>
    <w:lvl w:ilvl="1">
      <w:start w:val="1"/>
      <w:numFmt w:val="decimal"/>
      <w:pStyle w:val="Heading2"/>
      <w:lvlText w:val="%1.%2"/>
      <w:lvlJc w:val="left"/>
      <w:pPr>
        <w:ind w:left="576" w:hanging="576"/>
      </w:pPr>
      <w:rPr>
        <w:rFonts w:hint="default"/>
        <w:b/>
        <w:i w:val="0"/>
      </w:rPr>
    </w:lvl>
    <w:lvl w:ilvl="2">
      <w:start w:val="1"/>
      <w:numFmt w:val="decimal"/>
      <w:pStyle w:val="Heading3"/>
      <w:lvlText w:val="%1.%2.%3"/>
      <w:lvlJc w:val="left"/>
      <w:pPr>
        <w:ind w:left="720" w:hanging="72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1008" w:hanging="1008"/>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lvlText w:val="%1.%2.%3.%4.%5.%6"/>
      <w:lvlJc w:val="left"/>
      <w:pPr>
        <w:ind w:left="1152" w:hanging="1152"/>
      </w:pPr>
      <w:rPr>
        <w:rFonts w:hint="default"/>
        <w:b/>
        <w:i w:val="0"/>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2" w15:restartNumberingAfterBreak="0">
    <w:nsid w:val="33C12631"/>
    <w:multiLevelType w:val="hybridMultilevel"/>
    <w:tmpl w:val="A5DEE4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554082D"/>
    <w:multiLevelType w:val="hybridMultilevel"/>
    <w:tmpl w:val="8FA06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63F4C14"/>
    <w:multiLevelType w:val="hybridMultilevel"/>
    <w:tmpl w:val="C88E79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7D7656E"/>
    <w:multiLevelType w:val="multilevel"/>
    <w:tmpl w:val="8DD6E2AC"/>
    <w:lvl w:ilvl="0">
      <w:start w:val="1"/>
      <w:numFmt w:val="decimal"/>
      <w:pStyle w:val="4H0"/>
      <w:lvlText w:val="G.%1"/>
      <w:lvlJc w:val="left"/>
      <w:pPr>
        <w:ind w:left="360" w:hanging="360"/>
      </w:pPr>
      <w:rPr>
        <w:rFonts w:cs="Times New Roman"/>
        <w:b/>
        <w:i w:val="0"/>
      </w:rPr>
    </w:lvl>
    <w:lvl w:ilvl="1">
      <w:start w:val="1"/>
      <w:numFmt w:val="decimal"/>
      <w:pStyle w:val="4H1"/>
      <w:lvlText w:val="G.%1.%2."/>
      <w:lvlJc w:val="left"/>
      <w:pPr>
        <w:ind w:left="360" w:hanging="360"/>
      </w:pPr>
      <w:rPr>
        <w:rFonts w:cs="Times New Roman"/>
      </w:rPr>
    </w:lvl>
    <w:lvl w:ilvl="2">
      <w:start w:val="1"/>
      <w:numFmt w:val="decimal"/>
      <w:pStyle w:val="4H2"/>
      <w:lvlText w:val="G.%1.%2.%3."/>
      <w:lvlJc w:val="left"/>
      <w:pPr>
        <w:ind w:left="357" w:hanging="357"/>
      </w:pPr>
      <w:rPr>
        <w:rFonts w:cs="Times New Roman"/>
      </w:rPr>
    </w:lvl>
    <w:lvl w:ilvl="3">
      <w:start w:val="1"/>
      <w:numFmt w:val="decimal"/>
      <w:lvlText w:val="G.%1.%2.%3.%4."/>
      <w:lvlJc w:val="left"/>
      <w:pPr>
        <w:ind w:left="1800" w:hanging="360"/>
      </w:pPr>
      <w:rPr>
        <w:rFonts w:cs="Times New Roman"/>
      </w:rPr>
    </w:lvl>
    <w:lvl w:ilvl="4">
      <w:start w:val="1"/>
      <w:numFmt w:val="decimal"/>
      <w:lvlText w:val="G.%1.%2.%3.%4.%5."/>
      <w:lvlJc w:val="left"/>
      <w:pPr>
        <w:ind w:left="2520" w:hanging="360"/>
      </w:pPr>
      <w:rPr>
        <w:rFonts w:cs="Times New Roman"/>
      </w:rPr>
    </w:lvl>
    <w:lvl w:ilvl="5">
      <w:start w:val="1"/>
      <w:numFmt w:val="lowerRoman"/>
      <w:lvlText w:val="%6."/>
      <w:lvlJc w:val="right"/>
      <w:pPr>
        <w:ind w:left="3240" w:hanging="180"/>
      </w:pPr>
      <w:rPr>
        <w:rFonts w:cs="Times New Roman"/>
      </w:rPr>
    </w:lvl>
    <w:lvl w:ilvl="6">
      <w:start w:val="1"/>
      <w:numFmt w:val="decimal"/>
      <w:lvlText w:val="%7."/>
      <w:lvlJc w:val="left"/>
      <w:pPr>
        <w:ind w:left="3960" w:hanging="360"/>
      </w:pPr>
      <w:rPr>
        <w:rFonts w:cs="Times New Roman"/>
      </w:rPr>
    </w:lvl>
    <w:lvl w:ilvl="7">
      <w:start w:val="1"/>
      <w:numFmt w:val="lowerLetter"/>
      <w:lvlText w:val="%8."/>
      <w:lvlJc w:val="left"/>
      <w:pPr>
        <w:ind w:left="4680" w:hanging="360"/>
      </w:pPr>
      <w:rPr>
        <w:rFonts w:cs="Times New Roman"/>
      </w:rPr>
    </w:lvl>
    <w:lvl w:ilvl="8">
      <w:start w:val="1"/>
      <w:numFmt w:val="lowerRoman"/>
      <w:lvlText w:val="%9."/>
      <w:lvlJc w:val="right"/>
      <w:pPr>
        <w:ind w:left="5400" w:hanging="180"/>
      </w:pPr>
      <w:rPr>
        <w:rFonts w:cs="Times New Roman"/>
      </w:rPr>
    </w:lvl>
  </w:abstractNum>
  <w:abstractNum w:abstractNumId="36"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37"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hint="default"/>
      </w:rPr>
    </w:lvl>
    <w:lvl w:ilvl="1">
      <w:start w:val="1"/>
      <w:numFmt w:val="bullet"/>
      <w:lvlText w:val="–"/>
      <w:lvlJc w:val="left"/>
      <w:pPr>
        <w:tabs>
          <w:tab w:val="num" w:pos="697"/>
        </w:tabs>
        <w:ind w:left="714" w:hanging="357"/>
      </w:pPr>
      <w:rPr>
        <w:rFonts w:ascii="Times New Roman" w:hAnsi="Times New Roman" w:hint="default"/>
      </w:rPr>
    </w:lvl>
    <w:lvl w:ilvl="2">
      <w:start w:val="1"/>
      <w:numFmt w:val="bullet"/>
      <w:lvlText w:val="–"/>
      <w:lvlJc w:val="left"/>
      <w:pPr>
        <w:tabs>
          <w:tab w:val="num" w:pos="1054"/>
        </w:tabs>
        <w:ind w:left="1071" w:hanging="357"/>
      </w:pPr>
      <w:rPr>
        <w:rFonts w:ascii="Times New Roman" w:hAnsi="Times New Roman" w:hint="default"/>
      </w:rPr>
    </w:lvl>
    <w:lvl w:ilvl="3">
      <w:start w:val="1"/>
      <w:numFmt w:val="bullet"/>
      <w:lvlText w:val="–"/>
      <w:lvlJc w:val="left"/>
      <w:pPr>
        <w:tabs>
          <w:tab w:val="num" w:pos="1411"/>
        </w:tabs>
        <w:ind w:left="1428" w:hanging="357"/>
      </w:pPr>
      <w:rPr>
        <w:rFonts w:ascii="Times New Roman" w:hAnsi="Times New Roman" w:hint="default"/>
      </w:rPr>
    </w:lvl>
    <w:lvl w:ilvl="4">
      <w:start w:val="1"/>
      <w:numFmt w:val="bullet"/>
      <w:lvlText w:val="–"/>
      <w:lvlJc w:val="left"/>
      <w:pPr>
        <w:tabs>
          <w:tab w:val="num" w:pos="1768"/>
        </w:tabs>
        <w:ind w:left="1785" w:hanging="357"/>
      </w:pPr>
      <w:rPr>
        <w:rFonts w:ascii="Times New Roman" w:hAnsi="Times New Roman" w:hint="default"/>
      </w:rPr>
    </w:lvl>
    <w:lvl w:ilvl="5">
      <w:start w:val="1"/>
      <w:numFmt w:val="bullet"/>
      <w:lvlText w:val="–"/>
      <w:lvlJc w:val="left"/>
      <w:pPr>
        <w:tabs>
          <w:tab w:val="num" w:pos="2125"/>
        </w:tabs>
        <w:ind w:left="2142" w:hanging="357"/>
      </w:pPr>
      <w:rPr>
        <w:rFonts w:ascii="Times New Roman" w:hAnsi="Times New Roman" w:hint="default"/>
      </w:rPr>
    </w:lvl>
    <w:lvl w:ilvl="6">
      <w:start w:val="1"/>
      <w:numFmt w:val="bullet"/>
      <w:lvlText w:val="–"/>
      <w:lvlJc w:val="left"/>
      <w:pPr>
        <w:tabs>
          <w:tab w:val="num" w:pos="2482"/>
        </w:tabs>
        <w:ind w:left="2499" w:hanging="357"/>
      </w:pPr>
      <w:rPr>
        <w:rFonts w:ascii="Times New Roman" w:hAnsi="Times New Roman" w:hint="default"/>
      </w:rPr>
    </w:lvl>
    <w:lvl w:ilvl="7">
      <w:start w:val="1"/>
      <w:numFmt w:val="bullet"/>
      <w:lvlText w:val="–"/>
      <w:lvlJc w:val="left"/>
      <w:pPr>
        <w:tabs>
          <w:tab w:val="num" w:pos="2839"/>
        </w:tabs>
        <w:ind w:left="2856" w:hanging="357"/>
      </w:pPr>
      <w:rPr>
        <w:rFonts w:ascii="Times New Roman" w:hAnsi="Times New Roman" w:hint="default"/>
      </w:rPr>
    </w:lvl>
    <w:lvl w:ilvl="8">
      <w:start w:val="1"/>
      <w:numFmt w:val="bullet"/>
      <w:lvlText w:val="–"/>
      <w:lvlJc w:val="left"/>
      <w:pPr>
        <w:tabs>
          <w:tab w:val="num" w:pos="3196"/>
        </w:tabs>
        <w:ind w:left="3213" w:hanging="357"/>
      </w:pPr>
      <w:rPr>
        <w:rFonts w:ascii="Times New Roman" w:hAnsi="Times New Roman" w:hint="default"/>
      </w:rPr>
    </w:lvl>
  </w:abstractNum>
  <w:abstractNum w:abstractNumId="38"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39" w15:restartNumberingAfterBreak="0">
    <w:nsid w:val="3B2B22ED"/>
    <w:multiLevelType w:val="multilevel"/>
    <w:tmpl w:val="23028C40"/>
    <w:lvl w:ilvl="0">
      <w:start w:val="1"/>
      <w:numFmt w:val="decimal"/>
      <w:pStyle w:val="3H0"/>
      <w:lvlText w:val="F.%1"/>
      <w:lvlJc w:val="left"/>
      <w:pPr>
        <w:tabs>
          <w:tab w:val="num" w:pos="794"/>
        </w:tabs>
      </w:pPr>
      <w:rPr>
        <w:rFonts w:ascii="Times New Roman" w:hAnsi="Times New Roman" w:cs="Times New Roman" w:hint="default"/>
        <w:b/>
        <w:i w:val="0"/>
        <w:sz w:val="22"/>
      </w:rPr>
    </w:lvl>
    <w:lvl w:ilvl="1">
      <w:start w:val="1"/>
      <w:numFmt w:val="decimal"/>
      <w:pStyle w:val="3H1"/>
      <w:lvlText w:val="F.%1.%2"/>
      <w:lvlJc w:val="left"/>
      <w:pPr>
        <w:tabs>
          <w:tab w:val="num" w:pos="794"/>
        </w:tabs>
      </w:pPr>
      <w:rPr>
        <w:rFonts w:ascii="Times New Roman" w:hAnsi="Times New Roman" w:cs="Times New Roman" w:hint="default"/>
        <w:b/>
        <w:i w:val="0"/>
        <w:sz w:val="20"/>
      </w:rPr>
    </w:lvl>
    <w:lvl w:ilvl="2">
      <w:start w:val="1"/>
      <w:numFmt w:val="decimal"/>
      <w:pStyle w:val="3H2"/>
      <w:lvlText w:val="F.%1.%2.%3"/>
      <w:lvlJc w:val="left"/>
      <w:pPr>
        <w:tabs>
          <w:tab w:val="num" w:pos="794"/>
        </w:tabs>
      </w:pPr>
      <w:rPr>
        <w:rFonts w:ascii="Times New Roman" w:hAnsi="Times New Roman" w:cs="Times New Roman" w:hint="default"/>
        <w:b/>
        <w:i w:val="0"/>
        <w:sz w:val="20"/>
      </w:rPr>
    </w:lvl>
    <w:lvl w:ilvl="3">
      <w:start w:val="1"/>
      <w:numFmt w:val="decimal"/>
      <w:pStyle w:val="3H3"/>
      <w:lvlText w:val="F.%1.%2.%3.%4"/>
      <w:lvlJc w:val="left"/>
      <w:pPr>
        <w:tabs>
          <w:tab w:val="num" w:pos="794"/>
        </w:tabs>
      </w:pPr>
      <w:rPr>
        <w:rFonts w:ascii="Times New Roman" w:hAnsi="Times New Roman" w:cs="Times New Roman" w:hint="default"/>
        <w:b/>
        <w:i w:val="0"/>
        <w:sz w:val="20"/>
      </w:rPr>
    </w:lvl>
    <w:lvl w:ilvl="4">
      <w:start w:val="1"/>
      <w:numFmt w:val="decimal"/>
      <w:pStyle w:val="3H4"/>
      <w:lvlText w:val="F.%1.%2.%3.%4.%5"/>
      <w:lvlJc w:val="left"/>
      <w:pPr>
        <w:tabs>
          <w:tab w:val="num" w:pos="794"/>
        </w:tabs>
      </w:pPr>
      <w:rPr>
        <w:rFonts w:ascii="Times New Roman" w:hAnsi="Times New Roman" w:cs="Times New Roman" w:hint="default"/>
        <w:b/>
        <w:i w:val="0"/>
        <w:sz w:val="20"/>
      </w:rPr>
    </w:lvl>
    <w:lvl w:ilvl="5">
      <w:start w:val="1"/>
      <w:numFmt w:val="decimal"/>
      <w:pStyle w:val="3H5"/>
      <w:lvlText w:val="F.%1.%2.%3.%4.%5.%6"/>
      <w:lvlJc w:val="left"/>
      <w:pPr>
        <w:tabs>
          <w:tab w:val="num" w:pos="794"/>
        </w:tabs>
      </w:pPr>
      <w:rPr>
        <w:rFonts w:ascii="Times New Roman" w:hAnsi="Times New Roman" w:cs="Times New Roman" w:hint="default"/>
        <w:b/>
        <w:i w:val="0"/>
      </w:rPr>
    </w:lvl>
    <w:lvl w:ilvl="6">
      <w:start w:val="1"/>
      <w:numFmt w:val="decimal"/>
      <w:lvlText w:val="F.%1.%2.%3.%4.%5.%6.%7"/>
      <w:lvlJc w:val="left"/>
      <w:pPr>
        <w:tabs>
          <w:tab w:val="num" w:pos="794"/>
        </w:tabs>
      </w:pPr>
      <w:rPr>
        <w:rFonts w:ascii="Times New Roman" w:hAnsi="Times New Roman" w:cs="Times New Roman" w:hint="default"/>
        <w:b/>
        <w:i w:val="0"/>
        <w:sz w:val="20"/>
      </w:rPr>
    </w:lvl>
    <w:lvl w:ilvl="7">
      <w:start w:val="1"/>
      <w:numFmt w:val="decimal"/>
      <w:lvlText w:val="F.%1.%2.%3.%4.%5.%6.%7.%8"/>
      <w:lvlJc w:val="left"/>
      <w:pPr>
        <w:tabs>
          <w:tab w:val="num" w:pos="794"/>
        </w:tabs>
      </w:pPr>
      <w:rPr>
        <w:rFonts w:ascii="Times New Roman" w:hAnsi="Times New Roman" w:cs="Times New Roman" w:hint="default"/>
        <w:b/>
        <w:i w:val="0"/>
      </w:rPr>
    </w:lvl>
    <w:lvl w:ilvl="8">
      <w:start w:val="1"/>
      <w:numFmt w:val="decimal"/>
      <w:lvlText w:val="F.%1.%2.%3.%4.%5.%6.%7.%8.%9"/>
      <w:lvlJc w:val="left"/>
      <w:pPr>
        <w:tabs>
          <w:tab w:val="num" w:pos="794"/>
        </w:tabs>
      </w:pPr>
      <w:rPr>
        <w:rFonts w:ascii="Times New Roman" w:hAnsi="Times New Roman" w:cs="Times New Roman" w:hint="default"/>
        <w:b/>
        <w:i w:val="0"/>
        <w:sz w:val="20"/>
      </w:rPr>
    </w:lvl>
  </w:abstractNum>
  <w:abstractNum w:abstractNumId="40" w15:restartNumberingAfterBreak="0">
    <w:nsid w:val="3C164AA3"/>
    <w:multiLevelType w:val="hybridMultilevel"/>
    <w:tmpl w:val="4DB449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E062F58"/>
    <w:multiLevelType w:val="multilevel"/>
    <w:tmpl w:val="10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start w:val="1"/>
      <w:numFmt w:val="bullet"/>
      <w:lvlText w:val=""/>
      <w:lvlJc w:val="left"/>
      <w:pPr>
        <w:tabs>
          <w:tab w:val="num" w:pos="2557"/>
        </w:tabs>
        <w:ind w:left="2557" w:hanging="360"/>
      </w:pPr>
      <w:rPr>
        <w:rFonts w:ascii="Wingdings" w:hAnsi="Wingdings" w:hint="default"/>
      </w:rPr>
    </w:lvl>
    <w:lvl w:ilvl="3" w:tplc="0407000F">
      <w:start w:val="1"/>
      <w:numFmt w:val="bullet"/>
      <w:lvlText w:val=""/>
      <w:lvlJc w:val="left"/>
      <w:pPr>
        <w:tabs>
          <w:tab w:val="num" w:pos="3277"/>
        </w:tabs>
        <w:ind w:left="3277" w:hanging="360"/>
      </w:pPr>
      <w:rPr>
        <w:rFonts w:ascii="Symbol" w:hAnsi="Symbol" w:hint="default"/>
      </w:rPr>
    </w:lvl>
    <w:lvl w:ilvl="4" w:tplc="04070019">
      <w:start w:val="1"/>
      <w:numFmt w:val="bullet"/>
      <w:lvlText w:val="o"/>
      <w:lvlJc w:val="left"/>
      <w:pPr>
        <w:tabs>
          <w:tab w:val="num" w:pos="3997"/>
        </w:tabs>
        <w:ind w:left="3997" w:hanging="360"/>
      </w:pPr>
      <w:rPr>
        <w:rFonts w:ascii="Courier New" w:hAnsi="Courier New" w:hint="default"/>
      </w:rPr>
    </w:lvl>
    <w:lvl w:ilvl="5" w:tplc="0407001B">
      <w:start w:val="1"/>
      <w:numFmt w:val="bullet"/>
      <w:lvlText w:val=""/>
      <w:lvlJc w:val="left"/>
      <w:pPr>
        <w:tabs>
          <w:tab w:val="num" w:pos="4717"/>
        </w:tabs>
        <w:ind w:left="4717" w:hanging="360"/>
      </w:pPr>
      <w:rPr>
        <w:rFonts w:ascii="Wingdings" w:hAnsi="Wingdings" w:hint="default"/>
      </w:rPr>
    </w:lvl>
    <w:lvl w:ilvl="6" w:tplc="0407000F">
      <w:start w:val="1"/>
      <w:numFmt w:val="bullet"/>
      <w:lvlText w:val=""/>
      <w:lvlJc w:val="left"/>
      <w:pPr>
        <w:tabs>
          <w:tab w:val="num" w:pos="5437"/>
        </w:tabs>
        <w:ind w:left="5437" w:hanging="360"/>
      </w:pPr>
      <w:rPr>
        <w:rFonts w:ascii="Symbol" w:hAnsi="Symbol" w:hint="default"/>
      </w:rPr>
    </w:lvl>
    <w:lvl w:ilvl="7" w:tplc="04070019">
      <w:start w:val="1"/>
      <w:numFmt w:val="bullet"/>
      <w:lvlText w:val="o"/>
      <w:lvlJc w:val="left"/>
      <w:pPr>
        <w:tabs>
          <w:tab w:val="num" w:pos="6157"/>
        </w:tabs>
        <w:ind w:left="6157" w:hanging="360"/>
      </w:pPr>
      <w:rPr>
        <w:rFonts w:ascii="Courier New" w:hAnsi="Courier New" w:hint="default"/>
      </w:rPr>
    </w:lvl>
    <w:lvl w:ilvl="8" w:tplc="0407001B">
      <w:start w:val="1"/>
      <w:numFmt w:val="bullet"/>
      <w:lvlText w:val=""/>
      <w:lvlJc w:val="left"/>
      <w:pPr>
        <w:tabs>
          <w:tab w:val="num" w:pos="6877"/>
        </w:tabs>
        <w:ind w:left="6877" w:hanging="360"/>
      </w:pPr>
      <w:rPr>
        <w:rFonts w:ascii="Wingdings" w:hAnsi="Wingdings" w:hint="default"/>
      </w:rPr>
    </w:lvl>
  </w:abstractNum>
  <w:abstractNum w:abstractNumId="43"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hint="default"/>
      </w:rPr>
    </w:lvl>
    <w:lvl w:ilvl="1">
      <w:start w:val="1"/>
      <w:numFmt w:val="bullet"/>
      <w:pStyle w:val="3D1"/>
      <w:lvlText w:val="–"/>
      <w:lvlJc w:val="left"/>
      <w:pPr>
        <w:tabs>
          <w:tab w:val="num" w:pos="697"/>
        </w:tabs>
        <w:ind w:left="714" w:hanging="357"/>
      </w:pPr>
      <w:rPr>
        <w:rFonts w:ascii="Times New Roman" w:hAnsi="Times New Roman" w:hint="default"/>
      </w:rPr>
    </w:lvl>
    <w:lvl w:ilvl="2">
      <w:start w:val="1"/>
      <w:numFmt w:val="bullet"/>
      <w:pStyle w:val="3D2"/>
      <w:lvlText w:val="–"/>
      <w:lvlJc w:val="left"/>
      <w:pPr>
        <w:tabs>
          <w:tab w:val="num" w:pos="340"/>
        </w:tabs>
        <w:ind w:left="357" w:hanging="357"/>
      </w:pPr>
      <w:rPr>
        <w:rFonts w:ascii="Times New Roman" w:hAnsi="Times New Roman" w:hint="default"/>
      </w:rPr>
    </w:lvl>
    <w:lvl w:ilvl="3">
      <w:start w:val="1"/>
      <w:numFmt w:val="bullet"/>
      <w:pStyle w:val="3D3"/>
      <w:lvlText w:val="–"/>
      <w:lvlJc w:val="left"/>
      <w:pPr>
        <w:tabs>
          <w:tab w:val="num" w:pos="1411"/>
        </w:tabs>
        <w:ind w:left="1428" w:hanging="357"/>
      </w:pPr>
      <w:rPr>
        <w:rFonts w:ascii="Times New Roman" w:hAnsi="Times New Roman" w:hint="default"/>
      </w:rPr>
    </w:lvl>
    <w:lvl w:ilvl="4">
      <w:start w:val="1"/>
      <w:numFmt w:val="bullet"/>
      <w:pStyle w:val="3D4"/>
      <w:lvlText w:val="–"/>
      <w:lvlJc w:val="left"/>
      <w:pPr>
        <w:tabs>
          <w:tab w:val="num" w:pos="1768"/>
        </w:tabs>
        <w:ind w:left="1785" w:hanging="357"/>
      </w:pPr>
      <w:rPr>
        <w:rFonts w:ascii="Times New Roman" w:hAnsi="Times New Roman" w:hint="default"/>
      </w:rPr>
    </w:lvl>
    <w:lvl w:ilvl="5">
      <w:start w:val="1"/>
      <w:numFmt w:val="bullet"/>
      <w:pStyle w:val="3D5"/>
      <w:lvlText w:val="–"/>
      <w:lvlJc w:val="left"/>
      <w:pPr>
        <w:tabs>
          <w:tab w:val="num" w:pos="2125"/>
        </w:tabs>
        <w:ind w:left="2142" w:hanging="357"/>
      </w:pPr>
      <w:rPr>
        <w:rFonts w:ascii="Times New Roman" w:hAnsi="Times New Roman" w:hint="default"/>
        <w:b w:val="0"/>
      </w:rPr>
    </w:lvl>
    <w:lvl w:ilvl="6">
      <w:start w:val="1"/>
      <w:numFmt w:val="bullet"/>
      <w:pStyle w:val="3D6"/>
      <w:lvlText w:val="–"/>
      <w:lvlJc w:val="left"/>
      <w:pPr>
        <w:tabs>
          <w:tab w:val="num" w:pos="2482"/>
        </w:tabs>
        <w:ind w:left="2499" w:hanging="357"/>
      </w:pPr>
      <w:rPr>
        <w:rFonts w:ascii="Times New Roman" w:hAnsi="Times New Roman" w:hint="default"/>
      </w:rPr>
    </w:lvl>
    <w:lvl w:ilvl="7">
      <w:start w:val="1"/>
      <w:numFmt w:val="bullet"/>
      <w:pStyle w:val="3D7"/>
      <w:lvlText w:val="–"/>
      <w:lvlJc w:val="left"/>
      <w:pPr>
        <w:tabs>
          <w:tab w:val="num" w:pos="2839"/>
        </w:tabs>
        <w:ind w:left="2856" w:hanging="357"/>
      </w:pPr>
      <w:rPr>
        <w:rFonts w:ascii="Times New Roman" w:hAnsi="Times New Roman" w:hint="default"/>
      </w:rPr>
    </w:lvl>
    <w:lvl w:ilvl="8">
      <w:start w:val="1"/>
      <w:numFmt w:val="bullet"/>
      <w:pStyle w:val="3D8"/>
      <w:lvlText w:val="–"/>
      <w:lvlJc w:val="left"/>
      <w:pPr>
        <w:tabs>
          <w:tab w:val="num" w:pos="3196"/>
        </w:tabs>
        <w:ind w:left="3213" w:hanging="357"/>
      </w:pPr>
      <w:rPr>
        <w:rFonts w:ascii="Times New Roman" w:hAnsi="Times New Roman" w:hint="default"/>
      </w:rPr>
    </w:lvl>
  </w:abstractNum>
  <w:abstractNum w:abstractNumId="44" w15:restartNumberingAfterBreak="0">
    <w:nsid w:val="4230771A"/>
    <w:multiLevelType w:val="hybridMultilevel"/>
    <w:tmpl w:val="C0F06E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start w:val="1"/>
      <w:numFmt w:val="bullet"/>
      <w:lvlText w:val=""/>
      <w:lvlJc w:val="left"/>
      <w:pPr>
        <w:tabs>
          <w:tab w:val="num" w:pos="4320"/>
        </w:tabs>
        <w:ind w:left="4320" w:hanging="360"/>
      </w:pPr>
      <w:rPr>
        <w:rFonts w:ascii="Wingdings" w:hAnsi="Wingdings" w:hint="default"/>
      </w:rPr>
    </w:lvl>
    <w:lvl w:ilvl="6" w:tplc="0407000F">
      <w:start w:val="1"/>
      <w:numFmt w:val="bullet"/>
      <w:lvlText w:val=""/>
      <w:lvlJc w:val="left"/>
      <w:pPr>
        <w:tabs>
          <w:tab w:val="num" w:pos="5040"/>
        </w:tabs>
        <w:ind w:left="5040" w:hanging="360"/>
      </w:pPr>
      <w:rPr>
        <w:rFonts w:ascii="Symbol" w:hAnsi="Symbol" w:hint="default"/>
      </w:rPr>
    </w:lvl>
    <w:lvl w:ilvl="7" w:tplc="04070019">
      <w:start w:val="1"/>
      <w:numFmt w:val="bullet"/>
      <w:lvlText w:val="o"/>
      <w:lvlJc w:val="left"/>
      <w:pPr>
        <w:tabs>
          <w:tab w:val="num" w:pos="5760"/>
        </w:tabs>
        <w:ind w:left="5760" w:hanging="360"/>
      </w:pPr>
      <w:rPr>
        <w:rFonts w:ascii="Courier New" w:hAnsi="Courier New" w:hint="default"/>
      </w:rPr>
    </w:lvl>
    <w:lvl w:ilvl="8" w:tplc="0407001B">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A08589C"/>
    <w:multiLevelType w:val="hybridMultilevel"/>
    <w:tmpl w:val="60FE8212"/>
    <w:lvl w:ilvl="0" w:tplc="6396EEC6">
      <w:numFmt w:val="bullet"/>
      <w:lvlText w:val="—"/>
      <w:lvlJc w:val="left"/>
      <w:pPr>
        <w:ind w:left="408" w:hanging="408"/>
      </w:pPr>
      <w:rPr>
        <w:rFonts w:ascii="Cambria" w:eastAsia="Calibri" w:hAnsi="Cambria" w:cs="Times New Roman" w:hint="default"/>
        <w:color w:val="auto"/>
        <w:u w:val="non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7" w15:restartNumberingAfterBreak="0">
    <w:nsid w:val="4D0C7FA1"/>
    <w:multiLevelType w:val="hybridMultilevel"/>
    <w:tmpl w:val="4BA08C1E"/>
    <w:lvl w:ilvl="0" w:tplc="040C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8" w15:restartNumberingAfterBreak="0">
    <w:nsid w:val="4F6C3B10"/>
    <w:multiLevelType w:val="hybridMultilevel"/>
    <w:tmpl w:val="256E6A52"/>
    <w:lvl w:ilvl="0" w:tplc="C6123B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50"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start w:val="1"/>
      <w:numFmt w:val="lowerLetter"/>
      <w:lvlText w:val="%2."/>
      <w:lvlJc w:val="left"/>
      <w:pPr>
        <w:tabs>
          <w:tab w:val="num" w:pos="1080"/>
        </w:tabs>
        <w:ind w:left="1080" w:hanging="360"/>
      </w:pPr>
      <w:rPr>
        <w:rFonts w:cs="Times New Roman"/>
      </w:rPr>
    </w:lvl>
    <w:lvl w:ilvl="2" w:tplc="04090005">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start w:val="1"/>
      <w:numFmt w:val="lowerLetter"/>
      <w:lvlText w:val="%5."/>
      <w:lvlJc w:val="left"/>
      <w:pPr>
        <w:tabs>
          <w:tab w:val="num" w:pos="3240"/>
        </w:tabs>
        <w:ind w:left="3240" w:hanging="360"/>
      </w:pPr>
      <w:rPr>
        <w:rFonts w:cs="Times New Roman"/>
      </w:rPr>
    </w:lvl>
    <w:lvl w:ilvl="5" w:tplc="04090005">
      <w:start w:val="1"/>
      <w:numFmt w:val="lowerRoman"/>
      <w:lvlText w:val="%6."/>
      <w:lvlJc w:val="right"/>
      <w:pPr>
        <w:tabs>
          <w:tab w:val="num" w:pos="3960"/>
        </w:tabs>
        <w:ind w:left="3960" w:hanging="180"/>
      </w:pPr>
      <w:rPr>
        <w:rFonts w:cs="Times New Roman"/>
      </w:rPr>
    </w:lvl>
    <w:lvl w:ilvl="6" w:tplc="04090001">
      <w:start w:val="1"/>
      <w:numFmt w:val="decimal"/>
      <w:lvlText w:val="%7."/>
      <w:lvlJc w:val="left"/>
      <w:pPr>
        <w:tabs>
          <w:tab w:val="num" w:pos="4680"/>
        </w:tabs>
        <w:ind w:left="4680" w:hanging="360"/>
      </w:pPr>
      <w:rPr>
        <w:rFonts w:cs="Times New Roman"/>
      </w:rPr>
    </w:lvl>
    <w:lvl w:ilvl="7" w:tplc="04090003">
      <w:start w:val="1"/>
      <w:numFmt w:val="lowerLetter"/>
      <w:lvlText w:val="%8."/>
      <w:lvlJc w:val="left"/>
      <w:pPr>
        <w:tabs>
          <w:tab w:val="num" w:pos="5400"/>
        </w:tabs>
        <w:ind w:left="5400" w:hanging="360"/>
      </w:pPr>
      <w:rPr>
        <w:rFonts w:cs="Times New Roman"/>
      </w:rPr>
    </w:lvl>
    <w:lvl w:ilvl="8" w:tplc="04090005">
      <w:start w:val="1"/>
      <w:numFmt w:val="lowerRoman"/>
      <w:lvlText w:val="%9."/>
      <w:lvlJc w:val="right"/>
      <w:pPr>
        <w:tabs>
          <w:tab w:val="num" w:pos="6120"/>
        </w:tabs>
        <w:ind w:left="6120" w:hanging="180"/>
      </w:pPr>
      <w:rPr>
        <w:rFonts w:cs="Times New Roman"/>
      </w:rPr>
    </w:lvl>
  </w:abstractNum>
  <w:abstractNum w:abstractNumId="51"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4AE5217"/>
    <w:multiLevelType w:val="hybridMultilevel"/>
    <w:tmpl w:val="C7BAB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566F2FBF"/>
    <w:multiLevelType w:val="multilevel"/>
    <w:tmpl w:val="144E5F8E"/>
    <w:styleLink w:val="3DHeading"/>
    <w:lvl w:ilvl="0">
      <w:start w:val="6"/>
      <w:numFmt w:val="upperLetter"/>
      <w:suff w:val="nothing"/>
      <w:lvlText w:val="Annex %1"/>
      <w:lvlJc w:val="left"/>
      <w:rPr>
        <w:rFonts w:ascii="Times New Roman" w:hAnsi="Times New Roman" w:cs="Times New Roman" w:hint="default"/>
        <w:b/>
        <w:i w:val="0"/>
        <w:sz w:val="24"/>
      </w:rPr>
    </w:lvl>
    <w:lvl w:ilvl="1">
      <w:start w:val="1"/>
      <w:numFmt w:val="decimal"/>
      <w:lvlText w:val="%1.%2"/>
      <w:lvlJc w:val="left"/>
      <w:pPr>
        <w:tabs>
          <w:tab w:val="num" w:pos="794"/>
        </w:tabs>
      </w:pPr>
      <w:rPr>
        <w:rFonts w:ascii="Times New Roman" w:hAnsi="Times New Roman" w:cs="Times New Roman" w:hint="default"/>
        <w:b/>
        <w:i w:val="0"/>
        <w:sz w:val="20"/>
      </w:rPr>
    </w:lvl>
    <w:lvl w:ilvl="2">
      <w:start w:val="1"/>
      <w:numFmt w:val="decimal"/>
      <w:lvlText w:val="%1.%2.%3"/>
      <w:lvlJc w:val="left"/>
      <w:pPr>
        <w:tabs>
          <w:tab w:val="num" w:pos="794"/>
        </w:tabs>
      </w:pPr>
      <w:rPr>
        <w:rFonts w:ascii="Times New Roman" w:hAnsi="Times New Roman" w:cs="Times New Roman" w:hint="default"/>
        <w:b/>
        <w:i w:val="0"/>
        <w:sz w:val="20"/>
      </w:rPr>
    </w:lvl>
    <w:lvl w:ilvl="3">
      <w:start w:val="1"/>
      <w:numFmt w:val="decimal"/>
      <w:lvlText w:val="%1.%2.%3.%4"/>
      <w:lvlJc w:val="left"/>
      <w:pPr>
        <w:tabs>
          <w:tab w:val="num" w:pos="794"/>
        </w:tabs>
      </w:pPr>
      <w:rPr>
        <w:rFonts w:ascii="Times New Roman" w:hAnsi="Times New Roman" w:cs="Times New Roman" w:hint="default"/>
        <w:b/>
        <w:i w:val="0"/>
        <w:sz w:val="20"/>
      </w:rPr>
    </w:lvl>
    <w:lvl w:ilvl="4">
      <w:start w:val="1"/>
      <w:numFmt w:val="decimal"/>
      <w:lvlText w:val="%1.%2.%3.%4.%5"/>
      <w:lvlJc w:val="left"/>
      <w:pPr>
        <w:tabs>
          <w:tab w:val="num" w:pos="794"/>
        </w:tabs>
      </w:pPr>
      <w:rPr>
        <w:rFonts w:ascii="Times New Roman" w:hAnsi="Times New Roman" w:cs="Times New Roman" w:hint="default"/>
        <w:b/>
        <w:i w:val="0"/>
        <w:sz w:val="20"/>
      </w:rPr>
    </w:lvl>
    <w:lvl w:ilvl="5">
      <w:start w:val="1"/>
      <w:numFmt w:val="decimal"/>
      <w:lvlText w:val="%1.%2.%3.%4.%5.%6"/>
      <w:lvlJc w:val="left"/>
      <w:pPr>
        <w:tabs>
          <w:tab w:val="num" w:pos="794"/>
        </w:tabs>
      </w:pPr>
      <w:rPr>
        <w:rFonts w:ascii="Times New Roman" w:hAnsi="Times New Roman" w:cs="Times New Roman" w:hint="default"/>
        <w:b/>
        <w:i w:val="0"/>
      </w:rPr>
    </w:lvl>
    <w:lvl w:ilvl="6">
      <w:start w:val="1"/>
      <w:numFmt w:val="decimal"/>
      <w:lvlText w:val="%1.%2.%3.%4.%5.%6.%7"/>
      <w:lvlJc w:val="left"/>
      <w:pPr>
        <w:tabs>
          <w:tab w:val="num" w:pos="794"/>
        </w:tabs>
      </w:pPr>
      <w:rPr>
        <w:rFonts w:ascii="Times New Roman" w:hAnsi="Times New Roman" w:cs="Times New Roman" w:hint="default"/>
        <w:b/>
        <w:i w:val="0"/>
        <w:sz w:val="20"/>
      </w:rPr>
    </w:lvl>
    <w:lvl w:ilvl="7">
      <w:start w:val="1"/>
      <w:numFmt w:val="decimal"/>
      <w:lvlText w:val="%1.%2.%3.%4.%5.%6.%7.%8"/>
      <w:lvlJc w:val="left"/>
      <w:pPr>
        <w:tabs>
          <w:tab w:val="num" w:pos="794"/>
        </w:tabs>
      </w:pPr>
      <w:rPr>
        <w:rFonts w:ascii="Times New Roman" w:hAnsi="Times New Roman" w:cs="Times New Roman" w:hint="default"/>
        <w:b/>
        <w:i w:val="0"/>
      </w:rPr>
    </w:lvl>
    <w:lvl w:ilvl="8">
      <w:start w:val="1"/>
      <w:numFmt w:val="decimal"/>
      <w:lvlText w:val="%1.%2.%3.%4.%5.%6.%7.%8.%9"/>
      <w:lvlJc w:val="left"/>
      <w:pPr>
        <w:tabs>
          <w:tab w:val="num" w:pos="794"/>
        </w:tabs>
      </w:pPr>
      <w:rPr>
        <w:rFonts w:ascii="Times New Roman" w:hAnsi="Times New Roman" w:cs="Times New Roman" w:hint="default"/>
        <w:b/>
        <w:i w:val="0"/>
        <w:sz w:val="20"/>
      </w:rPr>
    </w:lvl>
  </w:abstractNum>
  <w:abstractNum w:abstractNumId="54" w15:restartNumberingAfterBreak="0">
    <w:nsid w:val="573567C6"/>
    <w:multiLevelType w:val="hybridMultilevel"/>
    <w:tmpl w:val="C1AA3D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7675351"/>
    <w:multiLevelType w:val="hybridMultilevel"/>
    <w:tmpl w:val="2BA259C8"/>
    <w:lvl w:ilvl="0" w:tplc="233C3DC8">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D892193"/>
    <w:multiLevelType w:val="hybridMultilevel"/>
    <w:tmpl w:val="62888802"/>
    <w:lvl w:ilvl="0" w:tplc="A266B492">
      <w:start w:val="1"/>
      <w:numFmt w:val="decimal"/>
      <w:pStyle w:val="Term"/>
      <w:lvlText w:val="%1."/>
      <w:lvlJc w:val="left"/>
      <w:pPr>
        <w:ind w:left="720" w:hanging="360"/>
      </w:pPr>
      <w:rPr>
        <w:rFonts w:cs="Times New Roman"/>
      </w:rPr>
    </w:lvl>
    <w:lvl w:ilvl="1" w:tplc="ECF65A06">
      <w:start w:val="1"/>
      <w:numFmt w:val="lowerLetter"/>
      <w:lvlText w:val="%2."/>
      <w:lvlJc w:val="left"/>
      <w:pPr>
        <w:ind w:left="1440" w:hanging="360"/>
      </w:pPr>
      <w:rPr>
        <w:rFonts w:cs="Times New Roman"/>
      </w:rPr>
    </w:lvl>
    <w:lvl w:ilvl="2" w:tplc="2BE41B2C">
      <w:start w:val="1"/>
      <w:numFmt w:val="lowerRoman"/>
      <w:lvlText w:val="%3."/>
      <w:lvlJc w:val="right"/>
      <w:pPr>
        <w:ind w:left="2160" w:hanging="180"/>
      </w:pPr>
      <w:rPr>
        <w:rFonts w:cs="Times New Roman"/>
      </w:rPr>
    </w:lvl>
    <w:lvl w:ilvl="3" w:tplc="CCF68504">
      <w:start w:val="1"/>
      <w:numFmt w:val="decimal"/>
      <w:lvlText w:val="%4."/>
      <w:lvlJc w:val="left"/>
      <w:pPr>
        <w:ind w:left="2880" w:hanging="360"/>
      </w:pPr>
      <w:rPr>
        <w:rFonts w:cs="Times New Roman"/>
      </w:rPr>
    </w:lvl>
    <w:lvl w:ilvl="4" w:tplc="7044670C">
      <w:start w:val="1"/>
      <w:numFmt w:val="lowerLetter"/>
      <w:lvlText w:val="%5."/>
      <w:lvlJc w:val="left"/>
      <w:pPr>
        <w:ind w:left="3600" w:hanging="360"/>
      </w:pPr>
      <w:rPr>
        <w:rFonts w:cs="Times New Roman"/>
      </w:rPr>
    </w:lvl>
    <w:lvl w:ilvl="5" w:tplc="92180FBC">
      <w:start w:val="1"/>
      <w:numFmt w:val="lowerRoman"/>
      <w:lvlText w:val="%6."/>
      <w:lvlJc w:val="right"/>
      <w:pPr>
        <w:ind w:left="4320" w:hanging="180"/>
      </w:pPr>
      <w:rPr>
        <w:rFonts w:cs="Times New Roman"/>
      </w:rPr>
    </w:lvl>
    <w:lvl w:ilvl="6" w:tplc="1D2A2564">
      <w:start w:val="1"/>
      <w:numFmt w:val="decimal"/>
      <w:lvlText w:val="%7."/>
      <w:lvlJc w:val="left"/>
      <w:pPr>
        <w:ind w:left="5040" w:hanging="360"/>
      </w:pPr>
      <w:rPr>
        <w:rFonts w:cs="Times New Roman"/>
      </w:rPr>
    </w:lvl>
    <w:lvl w:ilvl="7" w:tplc="CAB03DEA">
      <w:start w:val="1"/>
      <w:numFmt w:val="lowerLetter"/>
      <w:lvlText w:val="%8."/>
      <w:lvlJc w:val="left"/>
      <w:pPr>
        <w:ind w:left="5760" w:hanging="360"/>
      </w:pPr>
      <w:rPr>
        <w:rFonts w:cs="Times New Roman"/>
      </w:rPr>
    </w:lvl>
    <w:lvl w:ilvl="8" w:tplc="C9705E06">
      <w:start w:val="1"/>
      <w:numFmt w:val="lowerRoman"/>
      <w:lvlText w:val="%9."/>
      <w:lvlJc w:val="right"/>
      <w:pPr>
        <w:ind w:left="6480" w:hanging="180"/>
      </w:pPr>
      <w:rPr>
        <w:rFonts w:cs="Times New Roman"/>
      </w:rPr>
    </w:lvl>
  </w:abstractNum>
  <w:abstractNum w:abstractNumId="57" w15:restartNumberingAfterBreak="0">
    <w:nsid w:val="5EF70699"/>
    <w:multiLevelType w:val="hybridMultilevel"/>
    <w:tmpl w:val="AEEAD328"/>
    <w:lvl w:ilvl="0" w:tplc="84CC2C8A">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5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392221B"/>
    <w:multiLevelType w:val="hybridMultilevel"/>
    <w:tmpl w:val="71564F62"/>
    <w:lvl w:ilvl="0" w:tplc="08090001">
      <w:start w:val="1"/>
      <w:numFmt w:val="bullet"/>
      <w:lvlText w:val=""/>
      <w:lvlJc w:val="left"/>
      <w:pPr>
        <w:ind w:left="773" w:hanging="360"/>
      </w:pPr>
      <w:rPr>
        <w:rFonts w:ascii="Symbol" w:hAnsi="Symbol" w:hint="default"/>
      </w:rPr>
    </w:lvl>
    <w:lvl w:ilvl="1" w:tplc="08090003" w:tentative="1">
      <w:start w:val="1"/>
      <w:numFmt w:val="bullet"/>
      <w:lvlText w:val="o"/>
      <w:lvlJc w:val="left"/>
      <w:pPr>
        <w:ind w:left="1493" w:hanging="360"/>
      </w:pPr>
      <w:rPr>
        <w:rFonts w:ascii="Courier New" w:hAnsi="Courier New" w:cs="Courier New" w:hint="default"/>
      </w:rPr>
    </w:lvl>
    <w:lvl w:ilvl="2" w:tplc="08090005" w:tentative="1">
      <w:start w:val="1"/>
      <w:numFmt w:val="bullet"/>
      <w:lvlText w:val=""/>
      <w:lvlJc w:val="left"/>
      <w:pPr>
        <w:ind w:left="2213" w:hanging="360"/>
      </w:pPr>
      <w:rPr>
        <w:rFonts w:ascii="Wingdings" w:hAnsi="Wingdings" w:hint="default"/>
      </w:rPr>
    </w:lvl>
    <w:lvl w:ilvl="3" w:tplc="08090001" w:tentative="1">
      <w:start w:val="1"/>
      <w:numFmt w:val="bullet"/>
      <w:lvlText w:val=""/>
      <w:lvlJc w:val="left"/>
      <w:pPr>
        <w:ind w:left="2933" w:hanging="360"/>
      </w:pPr>
      <w:rPr>
        <w:rFonts w:ascii="Symbol" w:hAnsi="Symbol" w:hint="default"/>
      </w:rPr>
    </w:lvl>
    <w:lvl w:ilvl="4" w:tplc="08090003" w:tentative="1">
      <w:start w:val="1"/>
      <w:numFmt w:val="bullet"/>
      <w:lvlText w:val="o"/>
      <w:lvlJc w:val="left"/>
      <w:pPr>
        <w:ind w:left="3653" w:hanging="360"/>
      </w:pPr>
      <w:rPr>
        <w:rFonts w:ascii="Courier New" w:hAnsi="Courier New" w:cs="Courier New" w:hint="default"/>
      </w:rPr>
    </w:lvl>
    <w:lvl w:ilvl="5" w:tplc="08090005" w:tentative="1">
      <w:start w:val="1"/>
      <w:numFmt w:val="bullet"/>
      <w:lvlText w:val=""/>
      <w:lvlJc w:val="left"/>
      <w:pPr>
        <w:ind w:left="4373" w:hanging="360"/>
      </w:pPr>
      <w:rPr>
        <w:rFonts w:ascii="Wingdings" w:hAnsi="Wingdings" w:hint="default"/>
      </w:rPr>
    </w:lvl>
    <w:lvl w:ilvl="6" w:tplc="08090001" w:tentative="1">
      <w:start w:val="1"/>
      <w:numFmt w:val="bullet"/>
      <w:lvlText w:val=""/>
      <w:lvlJc w:val="left"/>
      <w:pPr>
        <w:ind w:left="5093" w:hanging="360"/>
      </w:pPr>
      <w:rPr>
        <w:rFonts w:ascii="Symbol" w:hAnsi="Symbol" w:hint="default"/>
      </w:rPr>
    </w:lvl>
    <w:lvl w:ilvl="7" w:tplc="08090003" w:tentative="1">
      <w:start w:val="1"/>
      <w:numFmt w:val="bullet"/>
      <w:lvlText w:val="o"/>
      <w:lvlJc w:val="left"/>
      <w:pPr>
        <w:ind w:left="5813" w:hanging="360"/>
      </w:pPr>
      <w:rPr>
        <w:rFonts w:ascii="Courier New" w:hAnsi="Courier New" w:cs="Courier New" w:hint="default"/>
      </w:rPr>
    </w:lvl>
    <w:lvl w:ilvl="8" w:tplc="08090005" w:tentative="1">
      <w:start w:val="1"/>
      <w:numFmt w:val="bullet"/>
      <w:lvlText w:val=""/>
      <w:lvlJc w:val="left"/>
      <w:pPr>
        <w:ind w:left="6533" w:hanging="360"/>
      </w:pPr>
      <w:rPr>
        <w:rFonts w:ascii="Wingdings" w:hAnsi="Wingdings" w:hint="default"/>
      </w:rPr>
    </w:lvl>
  </w:abstractNum>
  <w:abstractNum w:abstractNumId="60" w15:restartNumberingAfterBreak="0">
    <w:nsid w:val="6535005D"/>
    <w:multiLevelType w:val="hybridMultilevel"/>
    <w:tmpl w:val="201ACC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668A0322"/>
    <w:multiLevelType w:val="hybridMultilevel"/>
    <w:tmpl w:val="F398C66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2" w15:restartNumberingAfterBreak="0">
    <w:nsid w:val="695B1B67"/>
    <w:multiLevelType w:val="hybridMultilevel"/>
    <w:tmpl w:val="7AC08010"/>
    <w:lvl w:ilvl="0" w:tplc="529C7C2E">
      <w:numFmt w:val="bullet"/>
      <w:lvlText w:val="–"/>
      <w:lvlJc w:val="left"/>
      <w:pPr>
        <w:ind w:left="317" w:hanging="360"/>
      </w:pPr>
      <w:rPr>
        <w:rFonts w:ascii="Cambria" w:eastAsiaTheme="minorEastAsia" w:hAnsi="Cambria" w:hint="default"/>
      </w:rPr>
    </w:lvl>
    <w:lvl w:ilvl="1" w:tplc="529C7C2E">
      <w:numFmt w:val="bullet"/>
      <w:lvlText w:val="–"/>
      <w:lvlJc w:val="left"/>
      <w:pPr>
        <w:ind w:left="1037" w:hanging="360"/>
      </w:pPr>
      <w:rPr>
        <w:rFonts w:ascii="Cambria" w:eastAsiaTheme="minorEastAsia" w:hAnsi="Cambria" w:hint="default"/>
      </w:rPr>
    </w:lvl>
    <w:lvl w:ilvl="2" w:tplc="529C7C2E">
      <w:numFmt w:val="bullet"/>
      <w:lvlText w:val="–"/>
      <w:lvlJc w:val="left"/>
      <w:pPr>
        <w:ind w:left="1563" w:hanging="360"/>
      </w:pPr>
      <w:rPr>
        <w:rFonts w:ascii="Cambria" w:eastAsiaTheme="minorEastAsia" w:hAnsi="Cambria" w:hint="default"/>
      </w:rPr>
    </w:lvl>
    <w:lvl w:ilvl="3" w:tplc="529C7C2E">
      <w:numFmt w:val="bullet"/>
      <w:lvlText w:val="–"/>
      <w:lvlJc w:val="left"/>
      <w:pPr>
        <w:ind w:left="2477" w:hanging="360"/>
      </w:pPr>
      <w:rPr>
        <w:rFonts w:ascii="Cambria" w:eastAsiaTheme="minorEastAsia" w:hAnsi="Cambria" w:hint="default"/>
      </w:rPr>
    </w:lvl>
    <w:lvl w:ilvl="4" w:tplc="529C7C2E">
      <w:numFmt w:val="bullet"/>
      <w:lvlText w:val="–"/>
      <w:lvlJc w:val="left"/>
      <w:pPr>
        <w:ind w:left="3197" w:hanging="360"/>
      </w:pPr>
      <w:rPr>
        <w:rFonts w:ascii="Cambria" w:eastAsiaTheme="minorEastAsia" w:hAnsi="Cambria" w:hint="default"/>
      </w:rPr>
    </w:lvl>
    <w:lvl w:ilvl="5" w:tplc="0409001B" w:tentative="1">
      <w:start w:val="1"/>
      <w:numFmt w:val="lowerRoman"/>
      <w:lvlText w:val="%6."/>
      <w:lvlJc w:val="right"/>
      <w:pPr>
        <w:ind w:left="3917" w:hanging="180"/>
      </w:pPr>
      <w:rPr>
        <w:rFonts w:cs="Times New Roman"/>
      </w:rPr>
    </w:lvl>
    <w:lvl w:ilvl="6" w:tplc="0409000F" w:tentative="1">
      <w:start w:val="1"/>
      <w:numFmt w:val="decimal"/>
      <w:lvlText w:val="%7."/>
      <w:lvlJc w:val="left"/>
      <w:pPr>
        <w:ind w:left="4637" w:hanging="360"/>
      </w:pPr>
      <w:rPr>
        <w:rFonts w:cs="Times New Roman"/>
      </w:rPr>
    </w:lvl>
    <w:lvl w:ilvl="7" w:tplc="04090019" w:tentative="1">
      <w:start w:val="1"/>
      <w:numFmt w:val="lowerLetter"/>
      <w:lvlText w:val="%8."/>
      <w:lvlJc w:val="left"/>
      <w:pPr>
        <w:ind w:left="5357" w:hanging="360"/>
      </w:pPr>
      <w:rPr>
        <w:rFonts w:cs="Times New Roman"/>
      </w:rPr>
    </w:lvl>
    <w:lvl w:ilvl="8" w:tplc="0409001B" w:tentative="1">
      <w:start w:val="1"/>
      <w:numFmt w:val="lowerRoman"/>
      <w:lvlText w:val="%9."/>
      <w:lvlJc w:val="right"/>
      <w:pPr>
        <w:ind w:left="6077" w:hanging="180"/>
      </w:pPr>
      <w:rPr>
        <w:rFonts w:cs="Times New Roman"/>
      </w:rPr>
    </w:lvl>
  </w:abstractNum>
  <w:abstractNum w:abstractNumId="63" w15:restartNumberingAfterBreak="0">
    <w:nsid w:val="6D702595"/>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4" w15:restartNumberingAfterBreak="0">
    <w:nsid w:val="6E4C1C3B"/>
    <w:multiLevelType w:val="multilevel"/>
    <w:tmpl w:val="A22CE9CE"/>
    <w:lvl w:ilvl="0">
      <w:start w:val="1"/>
      <w:numFmt w:val="upperLetter"/>
      <w:suff w:val="nothing"/>
      <w:lvlText w:val="%1"/>
      <w:lvlJc w:val="left"/>
      <w:pPr>
        <w:ind w:left="360" w:hanging="360"/>
      </w:pPr>
      <w:rPr>
        <w:rFonts w:ascii="Times New Roman" w:hAnsi="Times New Roman"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65" w15:restartNumberingAfterBreak="0">
    <w:nsid w:val="6E8A6C51"/>
    <w:multiLevelType w:val="hybridMultilevel"/>
    <w:tmpl w:val="C1DEF1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6E981375"/>
    <w:multiLevelType w:val="hybridMultilevel"/>
    <w:tmpl w:val="9BA6D4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EB14CE0"/>
    <w:multiLevelType w:val="hybridMultilevel"/>
    <w:tmpl w:val="C7687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firstLine="0"/>
      </w:pPr>
      <w:rPr>
        <w:rFonts w:cs="Times New Roman"/>
      </w:rPr>
    </w:lvl>
    <w:lvl w:ilvl="5">
      <w:start w:val="1"/>
      <w:numFmt w:val="lowerLetter"/>
      <w:lvlText w:val="(%6)"/>
      <w:lvlJc w:val="left"/>
      <w:pPr>
        <w:tabs>
          <w:tab w:val="num" w:pos="3960"/>
        </w:tabs>
        <w:ind w:left="3600" w:firstLine="0"/>
      </w:pPr>
      <w:rPr>
        <w:rFonts w:cs="Times New Roman"/>
      </w:rPr>
    </w:lvl>
    <w:lvl w:ilvl="6">
      <w:start w:val="1"/>
      <w:numFmt w:val="lowerRoman"/>
      <w:lvlText w:val="(%7)"/>
      <w:lvlJc w:val="left"/>
      <w:pPr>
        <w:tabs>
          <w:tab w:val="num" w:pos="4680"/>
        </w:tabs>
        <w:ind w:left="4320" w:firstLine="0"/>
      </w:pPr>
      <w:rPr>
        <w:rFonts w:cs="Times New Roman"/>
      </w:rPr>
    </w:lvl>
    <w:lvl w:ilvl="7">
      <w:start w:val="1"/>
      <w:numFmt w:val="lowerLetter"/>
      <w:lvlText w:val="(%8)"/>
      <w:lvlJc w:val="left"/>
      <w:pPr>
        <w:tabs>
          <w:tab w:val="num" w:pos="5400"/>
        </w:tabs>
        <w:ind w:left="5040" w:firstLine="0"/>
      </w:pPr>
      <w:rPr>
        <w:rFonts w:cs="Times New Roman"/>
      </w:rPr>
    </w:lvl>
    <w:lvl w:ilvl="8">
      <w:start w:val="1"/>
      <w:numFmt w:val="lowerRoman"/>
      <w:lvlText w:val="(%9)"/>
      <w:lvlJc w:val="left"/>
      <w:pPr>
        <w:tabs>
          <w:tab w:val="num" w:pos="6120"/>
        </w:tabs>
        <w:ind w:left="5760" w:firstLine="0"/>
      </w:pPr>
      <w:rPr>
        <w:rFonts w:cs="Times New Roman"/>
      </w:rPr>
    </w:lvl>
  </w:abstractNum>
  <w:abstractNum w:abstractNumId="69"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70"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1" w15:restartNumberingAfterBreak="0">
    <w:nsid w:val="7AAC7B61"/>
    <w:multiLevelType w:val="multilevel"/>
    <w:tmpl w:val="8D30CB16"/>
    <w:styleLink w:val="1"/>
    <w:lvl w:ilvl="0">
      <w:start w:val="1"/>
      <w:numFmt w:val="decimal"/>
      <w:lvlText w:val="%1"/>
      <w:lvlJc w:val="left"/>
      <w:pPr>
        <w:ind w:left="425" w:hanging="425"/>
      </w:pPr>
      <w:rPr>
        <w:rFonts w:asciiTheme="majorHAnsi" w:eastAsiaTheme="majorEastAsia" w:hAnsiTheme="majorHAnsi" w:cs="Times New Roman" w:hint="default"/>
      </w:rPr>
    </w:lvl>
    <w:lvl w:ilvl="1">
      <w:start w:val="1"/>
      <w:numFmt w:val="decimal"/>
      <w:lvlText w:val="%1.%2"/>
      <w:lvlJc w:val="left"/>
      <w:pPr>
        <w:ind w:left="850" w:hanging="425"/>
      </w:pPr>
      <w:rPr>
        <w:rFonts w:asciiTheme="majorHAnsi" w:eastAsiaTheme="majorEastAsia" w:hAnsiTheme="majorHAnsi" w:cs="Times New Roman" w:hint="default"/>
      </w:rPr>
    </w:lvl>
    <w:lvl w:ilvl="2">
      <w:start w:val="1"/>
      <w:numFmt w:val="decimal"/>
      <w:lvlText w:val="%1.%2.%3"/>
      <w:lvlJc w:val="left"/>
      <w:pPr>
        <w:ind w:left="1275" w:hanging="425"/>
      </w:pPr>
      <w:rPr>
        <w:rFonts w:asciiTheme="majorHAnsi" w:eastAsiaTheme="majorEastAsia" w:hAnsiTheme="majorHAnsi" w:cs="Times New Roman" w:hint="default"/>
      </w:rPr>
    </w:lvl>
    <w:lvl w:ilvl="3">
      <w:start w:val="1"/>
      <w:numFmt w:val="decimal"/>
      <w:lvlText w:val="%1.%2.%3.%4"/>
      <w:lvlJc w:val="left"/>
      <w:pPr>
        <w:ind w:left="1700" w:hanging="425"/>
      </w:pPr>
      <w:rPr>
        <w:rFonts w:asciiTheme="majorHAnsi" w:eastAsiaTheme="majorEastAsia" w:hAnsiTheme="majorHAnsi" w:cs="Times New Roman" w:hint="default"/>
      </w:rPr>
    </w:lvl>
    <w:lvl w:ilvl="4">
      <w:start w:val="1"/>
      <w:numFmt w:val="decimal"/>
      <w:lvlText w:val="%1.%2.%3.%4.%5"/>
      <w:lvlJc w:val="left"/>
      <w:pPr>
        <w:ind w:left="2125" w:hanging="425"/>
      </w:pPr>
      <w:rPr>
        <w:rFonts w:asciiTheme="majorHAnsi" w:eastAsiaTheme="majorEastAsia" w:hAnsiTheme="majorHAnsi" w:cs="Times New Roman" w:hint="default"/>
      </w:rPr>
    </w:lvl>
    <w:lvl w:ilvl="5">
      <w:start w:val="1"/>
      <w:numFmt w:val="decimal"/>
      <w:lvlText w:val="%1.%2.%3.%4.%5.%6"/>
      <w:lvlJc w:val="left"/>
      <w:pPr>
        <w:ind w:left="2550" w:hanging="425"/>
      </w:pPr>
      <w:rPr>
        <w:rFonts w:cs="Times New Roman" w:hint="eastAsia"/>
      </w:rPr>
    </w:lvl>
    <w:lvl w:ilvl="6">
      <w:start w:val="1"/>
      <w:numFmt w:val="decimal"/>
      <w:lvlText w:val="%1.%2.%3.%4.%5.%6.%7"/>
      <w:lvlJc w:val="left"/>
      <w:pPr>
        <w:ind w:left="2975" w:hanging="425"/>
      </w:pPr>
      <w:rPr>
        <w:rFonts w:cs="Times New Roman" w:hint="eastAsia"/>
      </w:rPr>
    </w:lvl>
    <w:lvl w:ilvl="7">
      <w:start w:val="1"/>
      <w:numFmt w:val="decimal"/>
      <w:lvlText w:val="%1.%2.%3.%4.%5.%6.%7.%8"/>
      <w:lvlJc w:val="left"/>
      <w:pPr>
        <w:ind w:left="3400" w:hanging="425"/>
      </w:pPr>
      <w:rPr>
        <w:rFonts w:cs="Times New Roman" w:hint="eastAsia"/>
      </w:rPr>
    </w:lvl>
    <w:lvl w:ilvl="8">
      <w:start w:val="1"/>
      <w:numFmt w:val="decimal"/>
      <w:lvlText w:val="%1.%2.%3.%4.%5.%6.%7.%8.%9"/>
      <w:lvlJc w:val="left"/>
      <w:pPr>
        <w:ind w:left="3825" w:hanging="425"/>
      </w:pPr>
      <w:rPr>
        <w:rFonts w:cs="Times New Roman" w:hint="eastAsia"/>
      </w:rPr>
    </w:lvl>
  </w:abstractNum>
  <w:abstractNum w:abstractNumId="72"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start w:val="1"/>
      <w:numFmt w:val="bullet"/>
      <w:lvlText w:val=""/>
      <w:lvlJc w:val="left"/>
      <w:pPr>
        <w:tabs>
          <w:tab w:val="num" w:pos="4320"/>
        </w:tabs>
        <w:ind w:left="4320" w:hanging="360"/>
      </w:pPr>
      <w:rPr>
        <w:rFonts w:ascii="Wingdings" w:hAnsi="Wingdings" w:hint="default"/>
      </w:rPr>
    </w:lvl>
    <w:lvl w:ilvl="6" w:tplc="0407000F">
      <w:start w:val="1"/>
      <w:numFmt w:val="bullet"/>
      <w:lvlText w:val=""/>
      <w:lvlJc w:val="left"/>
      <w:pPr>
        <w:tabs>
          <w:tab w:val="num" w:pos="5040"/>
        </w:tabs>
        <w:ind w:left="5040" w:hanging="360"/>
      </w:pPr>
      <w:rPr>
        <w:rFonts w:ascii="Symbol" w:hAnsi="Symbol" w:hint="default"/>
      </w:rPr>
    </w:lvl>
    <w:lvl w:ilvl="7" w:tplc="04070019">
      <w:start w:val="1"/>
      <w:numFmt w:val="bullet"/>
      <w:lvlText w:val="o"/>
      <w:lvlJc w:val="left"/>
      <w:pPr>
        <w:tabs>
          <w:tab w:val="num" w:pos="5760"/>
        </w:tabs>
        <w:ind w:left="5760" w:hanging="360"/>
      </w:pPr>
      <w:rPr>
        <w:rFonts w:ascii="Courier New" w:hAnsi="Courier New" w:hint="default"/>
      </w:rPr>
    </w:lvl>
    <w:lvl w:ilvl="8" w:tplc="0407001B">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8"/>
  </w:num>
  <w:num w:numId="3">
    <w:abstractNumId w:val="1"/>
    <w:lvlOverride w:ilvl="0">
      <w:startOverride w:val="1"/>
    </w:lvlOverride>
  </w:num>
  <w:num w:numId="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num>
  <w:num w:numId="6">
    <w:abstractNumId w:val="3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18"/>
  </w:num>
  <w:num w:numId="9">
    <w:abstractNumId w:val="48"/>
  </w:num>
  <w:num w:numId="10">
    <w:abstractNumId w:val="55"/>
  </w:num>
  <w:num w:numId="11">
    <w:abstractNumId w:val="46"/>
  </w:num>
  <w:num w:numId="12">
    <w:abstractNumId w:val="7"/>
  </w:num>
  <w:num w:numId="13">
    <w:abstractNumId w:val="41"/>
  </w:num>
  <w:num w:numId="14">
    <w:abstractNumId w:val="61"/>
  </w:num>
  <w:num w:numId="15">
    <w:abstractNumId w:val="6"/>
  </w:num>
  <w:num w:numId="16">
    <w:abstractNumId w:val="47"/>
  </w:num>
  <w:num w:numId="17">
    <w:abstractNumId w:val="27"/>
  </w:num>
  <w:num w:numId="18">
    <w:abstractNumId w:val="62"/>
  </w:num>
  <w:num w:numId="19">
    <w:abstractNumId w:val="49"/>
  </w:num>
  <w:num w:numId="20">
    <w:abstractNumId w:val="69"/>
  </w:num>
  <w:num w:numId="21">
    <w:abstractNumId w:val="64"/>
  </w:num>
  <w:num w:numId="22">
    <w:abstractNumId w:val="71"/>
  </w:num>
  <w:num w:numId="23">
    <w:abstractNumId w:val="70"/>
  </w:num>
  <w:num w:numId="24">
    <w:abstractNumId w:val="57"/>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num>
  <w:num w:numId="27">
    <w:abstractNumId w:val="45"/>
  </w:num>
  <w:num w:numId="28">
    <w:abstractNumId w:val="51"/>
  </w:num>
  <w:num w:numId="29">
    <w:abstractNumId w:val="9"/>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5"/>
  </w:num>
  <w:num w:numId="33">
    <w:abstractNumId w:val="72"/>
  </w:num>
  <w:num w:numId="34">
    <w:abstractNumId w:val="38"/>
    <w:lvlOverride w:ilvl="0">
      <w:startOverride w:val="1"/>
    </w:lvlOverride>
  </w:num>
  <w:num w:numId="35">
    <w:abstractNumId w:val="4"/>
    <w:lvlOverride w:ilvl="0">
      <w:startOverride w:val="1"/>
    </w:lvlOverride>
  </w:num>
  <w:num w:numId="36">
    <w:abstractNumId w:val="39"/>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w:hAnsi="Times New Roman" w:cs="Times New Roman" w:hint="default"/>
          <w:b/>
          <w:i w:val="0"/>
          <w:sz w:val="20"/>
        </w:rPr>
      </w:lvl>
    </w:lvlOverride>
    <w:lvlOverride w:ilvl="3">
      <w:lvl w:ilvl="3">
        <w:start w:val="1"/>
        <w:numFmt w:val="decimal"/>
        <w:pStyle w:val="3H3"/>
        <w:lvlText w:val="F.%1.%2.%3.%4"/>
        <w:lvlJc w:val="left"/>
        <w:pPr>
          <w:tabs>
            <w:tab w:val="num" w:pos="794"/>
          </w:tabs>
        </w:pPr>
        <w:rPr>
          <w:rFonts w:ascii="Times New Roman" w:hAnsi="Times New Roman" w:cs="Times New Roman" w:hint="default"/>
          <w:b/>
          <w:i w:val="0"/>
          <w:sz w:val="20"/>
        </w:rPr>
      </w:lvl>
    </w:lvlOverride>
    <w:lvlOverride w:ilvl="4">
      <w:lvl w:ilvl="4">
        <w:start w:val="1"/>
        <w:numFmt w:val="decimal"/>
        <w:pStyle w:val="3H4"/>
        <w:lvlText w:val="F.%1.%2.%3.%4.%5"/>
        <w:lvlJc w:val="left"/>
        <w:pPr>
          <w:tabs>
            <w:tab w:val="num" w:pos="794"/>
          </w:tabs>
        </w:pPr>
        <w:rPr>
          <w:rFonts w:ascii="Times New Roman" w:hAnsi="Times New Roman" w:cs="Times New Roman" w:hint="default"/>
          <w:b/>
          <w:i w:val="0"/>
          <w:sz w:val="20"/>
        </w:rPr>
      </w:lvl>
    </w:lvlOverride>
    <w:lvlOverride w:ilvl="5">
      <w:lvl w:ilvl="5">
        <w:start w:val="1"/>
        <w:numFmt w:val="decimal"/>
        <w:pStyle w:val="3H5"/>
        <w:lvlText w:val="F.%1.%2.%3.%4.%5.%6"/>
        <w:lvlJc w:val="left"/>
        <w:pPr>
          <w:tabs>
            <w:tab w:val="num" w:pos="794"/>
          </w:tabs>
        </w:pPr>
        <w:rPr>
          <w:rFonts w:ascii="Times New Roman" w:hAnsi="Times New Roman" w:cs="Times New Roman" w:hint="default"/>
          <w:b/>
          <w:i w:val="0"/>
        </w:rPr>
      </w:lvl>
    </w:lvlOverride>
    <w:lvlOverride w:ilvl="6">
      <w:lvl w:ilvl="6">
        <w:start w:val="1"/>
        <w:numFmt w:val="decimal"/>
        <w:lvlText w:val="F.%1.%2.%3.%4.%5.%6.%7"/>
        <w:lvlJc w:val="left"/>
        <w:pPr>
          <w:tabs>
            <w:tab w:val="num" w:pos="794"/>
          </w:tabs>
        </w:pPr>
        <w:rPr>
          <w:rFonts w:ascii="Times New Roman" w:hAnsi="Times New Roman" w:cs="Times New Roman" w:hint="default"/>
          <w:b/>
          <w:i w:val="0"/>
          <w:sz w:val="20"/>
        </w:rPr>
      </w:lvl>
    </w:lvlOverride>
    <w:lvlOverride w:ilvl="7">
      <w:lvl w:ilvl="7">
        <w:start w:val="1"/>
        <w:numFmt w:val="decimal"/>
        <w:lvlText w:val="F.%1.%2.%3.%4.%5.%6.%7.%8"/>
        <w:lvlJc w:val="left"/>
        <w:pPr>
          <w:tabs>
            <w:tab w:val="num" w:pos="794"/>
          </w:tabs>
        </w:pPr>
        <w:rPr>
          <w:rFonts w:ascii="Times New Roman" w:hAnsi="Times New Roman" w:cs="Times New Roman" w:hint="default"/>
          <w:b/>
          <w:i w:val="0"/>
        </w:rPr>
      </w:lvl>
    </w:lvlOverride>
    <w:lvlOverride w:ilvl="8">
      <w:lvl w:ilvl="8">
        <w:start w:val="1"/>
        <w:numFmt w:val="decimal"/>
        <w:lvlText w:val="F.%1.%2.%3.%4.%5.%6.%7.%8.%9"/>
        <w:lvlJc w:val="left"/>
        <w:pPr>
          <w:tabs>
            <w:tab w:val="num" w:pos="794"/>
          </w:tabs>
        </w:pPr>
        <w:rPr>
          <w:rFonts w:ascii="Times New Roman" w:hAnsi="Times New Roman" w:cs="Times New Roman" w:hint="default"/>
          <w:b/>
          <w:i w:val="0"/>
          <w:sz w:val="20"/>
        </w:rPr>
      </w:lvl>
    </w:lvlOverride>
  </w:num>
  <w:num w:numId="37">
    <w:abstractNumId w:val="15"/>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num>
  <w:num w:numId="4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num>
  <w:num w:numId="42">
    <w:abstractNumId w:val="24"/>
  </w:num>
  <w:num w:numId="43">
    <w:abstractNumId w:val="28"/>
  </w:num>
  <w:num w:numId="44">
    <w:abstractNumId w:val="37"/>
  </w:num>
  <w:num w:numId="45">
    <w:abstractNumId w:val="50"/>
  </w:num>
  <w:num w:numId="46">
    <w:abstractNumId w:val="53"/>
  </w:num>
  <w:num w:numId="47">
    <w:abstractNumId w:val="33"/>
  </w:num>
  <w:num w:numId="48">
    <w:abstractNumId w:val="2"/>
  </w:num>
  <w:num w:numId="49">
    <w:abstractNumId w:val="32"/>
  </w:num>
  <w:num w:numId="50">
    <w:abstractNumId w:val="11"/>
  </w:num>
  <w:num w:numId="51">
    <w:abstractNumId w:val="60"/>
  </w:num>
  <w:num w:numId="52">
    <w:abstractNumId w:val="29"/>
  </w:num>
  <w:num w:numId="53">
    <w:abstractNumId w:val="19"/>
  </w:num>
  <w:num w:numId="54">
    <w:abstractNumId w:val="14"/>
  </w:num>
  <w:num w:numId="55">
    <w:abstractNumId w:val="13"/>
  </w:num>
  <w:num w:numId="56">
    <w:abstractNumId w:val="10"/>
  </w:num>
  <w:num w:numId="57">
    <w:abstractNumId w:val="40"/>
  </w:num>
  <w:num w:numId="58">
    <w:abstractNumId w:val="52"/>
  </w:num>
  <w:num w:numId="59">
    <w:abstractNumId w:val="20"/>
  </w:num>
  <w:num w:numId="60">
    <w:abstractNumId w:val="30"/>
  </w:num>
  <w:num w:numId="61">
    <w:abstractNumId w:val="67"/>
  </w:num>
  <w:num w:numId="62">
    <w:abstractNumId w:val="44"/>
  </w:num>
  <w:num w:numId="63">
    <w:abstractNumId w:val="59"/>
  </w:num>
  <w:num w:numId="64">
    <w:abstractNumId w:val="66"/>
  </w:num>
  <w:num w:numId="65">
    <w:abstractNumId w:val="34"/>
  </w:num>
  <w:num w:numId="66">
    <w:abstractNumId w:val="26"/>
  </w:num>
  <w:num w:numId="67">
    <w:abstractNumId w:val="12"/>
  </w:num>
  <w:num w:numId="68">
    <w:abstractNumId w:val="17"/>
  </w:num>
  <w:num w:numId="69">
    <w:abstractNumId w:val="3"/>
  </w:num>
  <w:num w:numId="70">
    <w:abstractNumId w:val="65"/>
  </w:num>
  <w:num w:numId="71">
    <w:abstractNumId w:val="54"/>
  </w:num>
  <w:num w:numId="72">
    <w:abstractNumId w:val="58"/>
  </w:num>
  <w:num w:numId="73">
    <w:abstractNumId w:val="6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403"/>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A68"/>
    <w:rsid w:val="00000767"/>
    <w:rsid w:val="000007C8"/>
    <w:rsid w:val="000008B9"/>
    <w:rsid w:val="00004B79"/>
    <w:rsid w:val="00005D92"/>
    <w:rsid w:val="00014B56"/>
    <w:rsid w:val="000155C9"/>
    <w:rsid w:val="00015BB3"/>
    <w:rsid w:val="000174C7"/>
    <w:rsid w:val="00017CF2"/>
    <w:rsid w:val="00023B35"/>
    <w:rsid w:val="00025BB4"/>
    <w:rsid w:val="00031E2B"/>
    <w:rsid w:val="00033314"/>
    <w:rsid w:val="00033400"/>
    <w:rsid w:val="0003709D"/>
    <w:rsid w:val="00037107"/>
    <w:rsid w:val="00037512"/>
    <w:rsid w:val="00040AD1"/>
    <w:rsid w:val="0004108D"/>
    <w:rsid w:val="000414A8"/>
    <w:rsid w:val="0004245F"/>
    <w:rsid w:val="000425D1"/>
    <w:rsid w:val="00045C67"/>
    <w:rsid w:val="00045ECA"/>
    <w:rsid w:val="000469E0"/>
    <w:rsid w:val="00046B9C"/>
    <w:rsid w:val="00046DD1"/>
    <w:rsid w:val="0004740A"/>
    <w:rsid w:val="00047F43"/>
    <w:rsid w:val="0005049F"/>
    <w:rsid w:val="000520D4"/>
    <w:rsid w:val="00052936"/>
    <w:rsid w:val="00053DE1"/>
    <w:rsid w:val="00055D7A"/>
    <w:rsid w:val="00056129"/>
    <w:rsid w:val="00056AC4"/>
    <w:rsid w:val="00056E59"/>
    <w:rsid w:val="00060D6C"/>
    <w:rsid w:val="0006139C"/>
    <w:rsid w:val="00062FAF"/>
    <w:rsid w:val="00064991"/>
    <w:rsid w:val="00066AA4"/>
    <w:rsid w:val="0006786D"/>
    <w:rsid w:val="00070922"/>
    <w:rsid w:val="000728C9"/>
    <w:rsid w:val="00072E9F"/>
    <w:rsid w:val="00074C1B"/>
    <w:rsid w:val="00074CDC"/>
    <w:rsid w:val="000774C2"/>
    <w:rsid w:val="00081080"/>
    <w:rsid w:val="0008122A"/>
    <w:rsid w:val="00081C12"/>
    <w:rsid w:val="00082511"/>
    <w:rsid w:val="00083B8C"/>
    <w:rsid w:val="00084EFC"/>
    <w:rsid w:val="000851B5"/>
    <w:rsid w:val="000913A5"/>
    <w:rsid w:val="00094665"/>
    <w:rsid w:val="00095454"/>
    <w:rsid w:val="00096C5F"/>
    <w:rsid w:val="00097434"/>
    <w:rsid w:val="0009792D"/>
    <w:rsid w:val="000A1362"/>
    <w:rsid w:val="000A5549"/>
    <w:rsid w:val="000A5825"/>
    <w:rsid w:val="000B2004"/>
    <w:rsid w:val="000B22AF"/>
    <w:rsid w:val="000B37C1"/>
    <w:rsid w:val="000B4B6D"/>
    <w:rsid w:val="000B6324"/>
    <w:rsid w:val="000B673E"/>
    <w:rsid w:val="000B68DF"/>
    <w:rsid w:val="000B7729"/>
    <w:rsid w:val="000C0E9C"/>
    <w:rsid w:val="000C1E12"/>
    <w:rsid w:val="000C2A4A"/>
    <w:rsid w:val="000C36D2"/>
    <w:rsid w:val="000C4391"/>
    <w:rsid w:val="000C505F"/>
    <w:rsid w:val="000C5300"/>
    <w:rsid w:val="000C725C"/>
    <w:rsid w:val="000C74F7"/>
    <w:rsid w:val="000C7AAD"/>
    <w:rsid w:val="000D10B2"/>
    <w:rsid w:val="000D10F9"/>
    <w:rsid w:val="000D2860"/>
    <w:rsid w:val="000D4991"/>
    <w:rsid w:val="000D7681"/>
    <w:rsid w:val="000D76BE"/>
    <w:rsid w:val="000D78F2"/>
    <w:rsid w:val="000E087B"/>
    <w:rsid w:val="000E1604"/>
    <w:rsid w:val="000E22E7"/>
    <w:rsid w:val="000E2F22"/>
    <w:rsid w:val="000E471A"/>
    <w:rsid w:val="000E7CBF"/>
    <w:rsid w:val="000F00B9"/>
    <w:rsid w:val="000F1133"/>
    <w:rsid w:val="000F11D2"/>
    <w:rsid w:val="000F21CA"/>
    <w:rsid w:val="000F35D5"/>
    <w:rsid w:val="000F3C4C"/>
    <w:rsid w:val="000F44F2"/>
    <w:rsid w:val="000F4E97"/>
    <w:rsid w:val="000F5820"/>
    <w:rsid w:val="000F5BE4"/>
    <w:rsid w:val="000F7C7A"/>
    <w:rsid w:val="00100629"/>
    <w:rsid w:val="00101240"/>
    <w:rsid w:val="00101262"/>
    <w:rsid w:val="001021C0"/>
    <w:rsid w:val="00102AC2"/>
    <w:rsid w:val="00102E90"/>
    <w:rsid w:val="001038CA"/>
    <w:rsid w:val="00104135"/>
    <w:rsid w:val="001048DC"/>
    <w:rsid w:val="00105081"/>
    <w:rsid w:val="0010570A"/>
    <w:rsid w:val="0010684B"/>
    <w:rsid w:val="00107776"/>
    <w:rsid w:val="00111AB7"/>
    <w:rsid w:val="00113388"/>
    <w:rsid w:val="00113799"/>
    <w:rsid w:val="00114923"/>
    <w:rsid w:val="001201AA"/>
    <w:rsid w:val="001203BC"/>
    <w:rsid w:val="001203E1"/>
    <w:rsid w:val="0012245F"/>
    <w:rsid w:val="0012412D"/>
    <w:rsid w:val="00125EFD"/>
    <w:rsid w:val="00125F4F"/>
    <w:rsid w:val="00131479"/>
    <w:rsid w:val="00131637"/>
    <w:rsid w:val="00132388"/>
    <w:rsid w:val="0013482E"/>
    <w:rsid w:val="00134EC1"/>
    <w:rsid w:val="0013615E"/>
    <w:rsid w:val="0013653F"/>
    <w:rsid w:val="00136B4C"/>
    <w:rsid w:val="00136BBD"/>
    <w:rsid w:val="00137D19"/>
    <w:rsid w:val="001409DD"/>
    <w:rsid w:val="00140F89"/>
    <w:rsid w:val="00142060"/>
    <w:rsid w:val="00142862"/>
    <w:rsid w:val="001439FC"/>
    <w:rsid w:val="00144230"/>
    <w:rsid w:val="001468DF"/>
    <w:rsid w:val="00150279"/>
    <w:rsid w:val="00151714"/>
    <w:rsid w:val="00151AAC"/>
    <w:rsid w:val="00152C85"/>
    <w:rsid w:val="00153373"/>
    <w:rsid w:val="00153CFF"/>
    <w:rsid w:val="00154117"/>
    <w:rsid w:val="0015534A"/>
    <w:rsid w:val="00156165"/>
    <w:rsid w:val="00157ABA"/>
    <w:rsid w:val="00160418"/>
    <w:rsid w:val="001615F6"/>
    <w:rsid w:val="001636C7"/>
    <w:rsid w:val="0016409D"/>
    <w:rsid w:val="0016536B"/>
    <w:rsid w:val="001653D2"/>
    <w:rsid w:val="001662DF"/>
    <w:rsid w:val="001709BC"/>
    <w:rsid w:val="00171C59"/>
    <w:rsid w:val="00173916"/>
    <w:rsid w:val="00174B18"/>
    <w:rsid w:val="001769A8"/>
    <w:rsid w:val="00176EB4"/>
    <w:rsid w:val="001771BB"/>
    <w:rsid w:val="00177ABE"/>
    <w:rsid w:val="00180064"/>
    <w:rsid w:val="00181A22"/>
    <w:rsid w:val="0018294B"/>
    <w:rsid w:val="00182BC2"/>
    <w:rsid w:val="00183FDE"/>
    <w:rsid w:val="001841DB"/>
    <w:rsid w:val="00191750"/>
    <w:rsid w:val="0019606A"/>
    <w:rsid w:val="00197C57"/>
    <w:rsid w:val="001A04B4"/>
    <w:rsid w:val="001A15D8"/>
    <w:rsid w:val="001A19ED"/>
    <w:rsid w:val="001A208D"/>
    <w:rsid w:val="001A2AEB"/>
    <w:rsid w:val="001A53B9"/>
    <w:rsid w:val="001A6AC1"/>
    <w:rsid w:val="001A7053"/>
    <w:rsid w:val="001A7785"/>
    <w:rsid w:val="001A7CB1"/>
    <w:rsid w:val="001B028C"/>
    <w:rsid w:val="001B269C"/>
    <w:rsid w:val="001B2E4F"/>
    <w:rsid w:val="001B4ED9"/>
    <w:rsid w:val="001B5512"/>
    <w:rsid w:val="001B5EE4"/>
    <w:rsid w:val="001B630E"/>
    <w:rsid w:val="001B6B67"/>
    <w:rsid w:val="001B7C5A"/>
    <w:rsid w:val="001C0E1C"/>
    <w:rsid w:val="001C1A96"/>
    <w:rsid w:val="001C1FE6"/>
    <w:rsid w:val="001C296B"/>
    <w:rsid w:val="001C6110"/>
    <w:rsid w:val="001C79E2"/>
    <w:rsid w:val="001D14E5"/>
    <w:rsid w:val="001D2511"/>
    <w:rsid w:val="001D3DD3"/>
    <w:rsid w:val="001D4FE8"/>
    <w:rsid w:val="001E0ADA"/>
    <w:rsid w:val="001E1EE5"/>
    <w:rsid w:val="001E25E6"/>
    <w:rsid w:val="001E3754"/>
    <w:rsid w:val="001E4709"/>
    <w:rsid w:val="001F0192"/>
    <w:rsid w:val="001F0A5B"/>
    <w:rsid w:val="001F0A95"/>
    <w:rsid w:val="001F1A27"/>
    <w:rsid w:val="001F1D97"/>
    <w:rsid w:val="001F27CC"/>
    <w:rsid w:val="001F3785"/>
    <w:rsid w:val="001F3EE2"/>
    <w:rsid w:val="001F49DC"/>
    <w:rsid w:val="001F7DC6"/>
    <w:rsid w:val="00200BF9"/>
    <w:rsid w:val="00200C5E"/>
    <w:rsid w:val="00200FE1"/>
    <w:rsid w:val="00204462"/>
    <w:rsid w:val="00206B26"/>
    <w:rsid w:val="00210A39"/>
    <w:rsid w:val="00211145"/>
    <w:rsid w:val="00211AD5"/>
    <w:rsid w:val="00213154"/>
    <w:rsid w:val="00214C89"/>
    <w:rsid w:val="002176D1"/>
    <w:rsid w:val="002178B7"/>
    <w:rsid w:val="002201C4"/>
    <w:rsid w:val="002212A0"/>
    <w:rsid w:val="002216F7"/>
    <w:rsid w:val="002231C3"/>
    <w:rsid w:val="00225E08"/>
    <w:rsid w:val="002260EB"/>
    <w:rsid w:val="00227480"/>
    <w:rsid w:val="00231818"/>
    <w:rsid w:val="0023537C"/>
    <w:rsid w:val="00240E47"/>
    <w:rsid w:val="00241DC7"/>
    <w:rsid w:val="00243AB5"/>
    <w:rsid w:val="00246D30"/>
    <w:rsid w:val="00250CB4"/>
    <w:rsid w:val="002516DA"/>
    <w:rsid w:val="00251939"/>
    <w:rsid w:val="00251AB5"/>
    <w:rsid w:val="00253550"/>
    <w:rsid w:val="002536E6"/>
    <w:rsid w:val="00253FF6"/>
    <w:rsid w:val="00255392"/>
    <w:rsid w:val="002561C1"/>
    <w:rsid w:val="002573F4"/>
    <w:rsid w:val="00257A4D"/>
    <w:rsid w:val="00260BF4"/>
    <w:rsid w:val="00261678"/>
    <w:rsid w:val="00262BB5"/>
    <w:rsid w:val="002631B5"/>
    <w:rsid w:val="002636DB"/>
    <w:rsid w:val="0026484D"/>
    <w:rsid w:val="00266121"/>
    <w:rsid w:val="0026634D"/>
    <w:rsid w:val="00267323"/>
    <w:rsid w:val="002709D6"/>
    <w:rsid w:val="002713F8"/>
    <w:rsid w:val="002741EA"/>
    <w:rsid w:val="002744B7"/>
    <w:rsid w:val="00274E6E"/>
    <w:rsid w:val="00275689"/>
    <w:rsid w:val="00275702"/>
    <w:rsid w:val="00280112"/>
    <w:rsid w:val="00282FC2"/>
    <w:rsid w:val="002830B4"/>
    <w:rsid w:val="00284502"/>
    <w:rsid w:val="00285DFE"/>
    <w:rsid w:val="00287E63"/>
    <w:rsid w:val="002915C3"/>
    <w:rsid w:val="002936A8"/>
    <w:rsid w:val="00293B92"/>
    <w:rsid w:val="00293B9D"/>
    <w:rsid w:val="002967BE"/>
    <w:rsid w:val="00296ECA"/>
    <w:rsid w:val="002971E7"/>
    <w:rsid w:val="00297442"/>
    <w:rsid w:val="002A00C3"/>
    <w:rsid w:val="002A137C"/>
    <w:rsid w:val="002A18C6"/>
    <w:rsid w:val="002A28FB"/>
    <w:rsid w:val="002A4C56"/>
    <w:rsid w:val="002A5D29"/>
    <w:rsid w:val="002B06CE"/>
    <w:rsid w:val="002B130C"/>
    <w:rsid w:val="002B56B6"/>
    <w:rsid w:val="002B6E10"/>
    <w:rsid w:val="002B770F"/>
    <w:rsid w:val="002B7F86"/>
    <w:rsid w:val="002C2FFB"/>
    <w:rsid w:val="002C4435"/>
    <w:rsid w:val="002C4C28"/>
    <w:rsid w:val="002C4EF6"/>
    <w:rsid w:val="002D0D58"/>
    <w:rsid w:val="002D2505"/>
    <w:rsid w:val="002D2900"/>
    <w:rsid w:val="002D6C1C"/>
    <w:rsid w:val="002D7945"/>
    <w:rsid w:val="002E055A"/>
    <w:rsid w:val="002E2099"/>
    <w:rsid w:val="002E2962"/>
    <w:rsid w:val="002E3BCA"/>
    <w:rsid w:val="002E6204"/>
    <w:rsid w:val="002E7990"/>
    <w:rsid w:val="002F052E"/>
    <w:rsid w:val="002F1006"/>
    <w:rsid w:val="002F1430"/>
    <w:rsid w:val="002F2ED9"/>
    <w:rsid w:val="002F4E17"/>
    <w:rsid w:val="002F6118"/>
    <w:rsid w:val="00300149"/>
    <w:rsid w:val="00300943"/>
    <w:rsid w:val="00300A08"/>
    <w:rsid w:val="0030216B"/>
    <w:rsid w:val="00303293"/>
    <w:rsid w:val="00304CD3"/>
    <w:rsid w:val="00304D79"/>
    <w:rsid w:val="003066B7"/>
    <w:rsid w:val="00306C6C"/>
    <w:rsid w:val="003103EF"/>
    <w:rsid w:val="003107A7"/>
    <w:rsid w:val="00310CC2"/>
    <w:rsid w:val="0031151A"/>
    <w:rsid w:val="00312256"/>
    <w:rsid w:val="003151E6"/>
    <w:rsid w:val="00316CD3"/>
    <w:rsid w:val="00316EC7"/>
    <w:rsid w:val="003177D6"/>
    <w:rsid w:val="00317B8A"/>
    <w:rsid w:val="00317ED1"/>
    <w:rsid w:val="003205AE"/>
    <w:rsid w:val="00320F0E"/>
    <w:rsid w:val="00323A54"/>
    <w:rsid w:val="00324A25"/>
    <w:rsid w:val="00325C3F"/>
    <w:rsid w:val="00325CF3"/>
    <w:rsid w:val="003260CF"/>
    <w:rsid w:val="0032686B"/>
    <w:rsid w:val="00327E86"/>
    <w:rsid w:val="003304BB"/>
    <w:rsid w:val="00331D41"/>
    <w:rsid w:val="00332274"/>
    <w:rsid w:val="00332AF0"/>
    <w:rsid w:val="00332F21"/>
    <w:rsid w:val="00334B36"/>
    <w:rsid w:val="00335A2C"/>
    <w:rsid w:val="003364D2"/>
    <w:rsid w:val="00340265"/>
    <w:rsid w:val="00343C89"/>
    <w:rsid w:val="003471E3"/>
    <w:rsid w:val="0035037F"/>
    <w:rsid w:val="00350854"/>
    <w:rsid w:val="0035242D"/>
    <w:rsid w:val="00353245"/>
    <w:rsid w:val="00355A7F"/>
    <w:rsid w:val="003616DF"/>
    <w:rsid w:val="00370CE9"/>
    <w:rsid w:val="00371E0F"/>
    <w:rsid w:val="003740AD"/>
    <w:rsid w:val="0037657A"/>
    <w:rsid w:val="00377826"/>
    <w:rsid w:val="00377FE2"/>
    <w:rsid w:val="00381564"/>
    <w:rsid w:val="00387335"/>
    <w:rsid w:val="003925B5"/>
    <w:rsid w:val="00393329"/>
    <w:rsid w:val="0039351E"/>
    <w:rsid w:val="003935F0"/>
    <w:rsid w:val="0039462E"/>
    <w:rsid w:val="003970D0"/>
    <w:rsid w:val="003A1712"/>
    <w:rsid w:val="003A1771"/>
    <w:rsid w:val="003A1A01"/>
    <w:rsid w:val="003A3284"/>
    <w:rsid w:val="003A51EB"/>
    <w:rsid w:val="003A5F1D"/>
    <w:rsid w:val="003A6502"/>
    <w:rsid w:val="003A6803"/>
    <w:rsid w:val="003A688B"/>
    <w:rsid w:val="003A6942"/>
    <w:rsid w:val="003B12CF"/>
    <w:rsid w:val="003B3AE5"/>
    <w:rsid w:val="003B4907"/>
    <w:rsid w:val="003B4E3C"/>
    <w:rsid w:val="003B58B4"/>
    <w:rsid w:val="003B61C0"/>
    <w:rsid w:val="003B6A22"/>
    <w:rsid w:val="003B6EEA"/>
    <w:rsid w:val="003C096C"/>
    <w:rsid w:val="003C2100"/>
    <w:rsid w:val="003C2CAA"/>
    <w:rsid w:val="003C308C"/>
    <w:rsid w:val="003C3439"/>
    <w:rsid w:val="003C50C5"/>
    <w:rsid w:val="003C63F3"/>
    <w:rsid w:val="003C70A2"/>
    <w:rsid w:val="003D13D0"/>
    <w:rsid w:val="003D15F3"/>
    <w:rsid w:val="003D1F36"/>
    <w:rsid w:val="003D3712"/>
    <w:rsid w:val="003D4900"/>
    <w:rsid w:val="003D7533"/>
    <w:rsid w:val="003D7CC4"/>
    <w:rsid w:val="003E1431"/>
    <w:rsid w:val="003E1A36"/>
    <w:rsid w:val="003E1ADF"/>
    <w:rsid w:val="003E2F9C"/>
    <w:rsid w:val="003E47D2"/>
    <w:rsid w:val="003E48E9"/>
    <w:rsid w:val="003E4A4E"/>
    <w:rsid w:val="003F0B0D"/>
    <w:rsid w:val="003F159C"/>
    <w:rsid w:val="003F2447"/>
    <w:rsid w:val="003F277D"/>
    <w:rsid w:val="003F4265"/>
    <w:rsid w:val="003F4401"/>
    <w:rsid w:val="003F44A4"/>
    <w:rsid w:val="003F6DE2"/>
    <w:rsid w:val="003F70CA"/>
    <w:rsid w:val="003F7B04"/>
    <w:rsid w:val="00402E8D"/>
    <w:rsid w:val="00402EFC"/>
    <w:rsid w:val="0040456A"/>
    <w:rsid w:val="00404D72"/>
    <w:rsid w:val="00407485"/>
    <w:rsid w:val="004102EB"/>
    <w:rsid w:val="004106E6"/>
    <w:rsid w:val="0041097E"/>
    <w:rsid w:val="00412474"/>
    <w:rsid w:val="00412EF7"/>
    <w:rsid w:val="0041635A"/>
    <w:rsid w:val="004170B1"/>
    <w:rsid w:val="00420099"/>
    <w:rsid w:val="004214F8"/>
    <w:rsid w:val="004220FB"/>
    <w:rsid w:val="004226CF"/>
    <w:rsid w:val="004236DF"/>
    <w:rsid w:val="004244F5"/>
    <w:rsid w:val="0042502D"/>
    <w:rsid w:val="004266C5"/>
    <w:rsid w:val="00430166"/>
    <w:rsid w:val="004309B9"/>
    <w:rsid w:val="00432ABC"/>
    <w:rsid w:val="0043346D"/>
    <w:rsid w:val="00435633"/>
    <w:rsid w:val="00435F81"/>
    <w:rsid w:val="004373C1"/>
    <w:rsid w:val="004422E7"/>
    <w:rsid w:val="00443ED3"/>
    <w:rsid w:val="00444484"/>
    <w:rsid w:val="00447324"/>
    <w:rsid w:val="00453F6A"/>
    <w:rsid w:val="004550A9"/>
    <w:rsid w:val="0045533B"/>
    <w:rsid w:val="00455E8F"/>
    <w:rsid w:val="004564E5"/>
    <w:rsid w:val="00456AB8"/>
    <w:rsid w:val="004575A8"/>
    <w:rsid w:val="00457709"/>
    <w:rsid w:val="00457E46"/>
    <w:rsid w:val="004615BE"/>
    <w:rsid w:val="00462A65"/>
    <w:rsid w:val="004640E7"/>
    <w:rsid w:val="00464361"/>
    <w:rsid w:val="00466A50"/>
    <w:rsid w:val="00467EFC"/>
    <w:rsid w:val="004713C8"/>
    <w:rsid w:val="0047189F"/>
    <w:rsid w:val="004726CD"/>
    <w:rsid w:val="0047549E"/>
    <w:rsid w:val="004800FD"/>
    <w:rsid w:val="004817B0"/>
    <w:rsid w:val="00482BE3"/>
    <w:rsid w:val="004850A3"/>
    <w:rsid w:val="00485BE0"/>
    <w:rsid w:val="00486917"/>
    <w:rsid w:val="00490C09"/>
    <w:rsid w:val="00490C4B"/>
    <w:rsid w:val="00490F69"/>
    <w:rsid w:val="0049154D"/>
    <w:rsid w:val="00491CE3"/>
    <w:rsid w:val="0049432F"/>
    <w:rsid w:val="00495881"/>
    <w:rsid w:val="004960DD"/>
    <w:rsid w:val="004961D0"/>
    <w:rsid w:val="004A19A1"/>
    <w:rsid w:val="004A55D5"/>
    <w:rsid w:val="004A5849"/>
    <w:rsid w:val="004A6065"/>
    <w:rsid w:val="004A6B26"/>
    <w:rsid w:val="004A6BF9"/>
    <w:rsid w:val="004A7272"/>
    <w:rsid w:val="004B29E2"/>
    <w:rsid w:val="004B29EF"/>
    <w:rsid w:val="004B4340"/>
    <w:rsid w:val="004B5CBC"/>
    <w:rsid w:val="004C09DC"/>
    <w:rsid w:val="004C0C4B"/>
    <w:rsid w:val="004C1379"/>
    <w:rsid w:val="004C29C0"/>
    <w:rsid w:val="004C2A0F"/>
    <w:rsid w:val="004C361E"/>
    <w:rsid w:val="004C4104"/>
    <w:rsid w:val="004C5BB2"/>
    <w:rsid w:val="004C7D8F"/>
    <w:rsid w:val="004D109C"/>
    <w:rsid w:val="004D19E2"/>
    <w:rsid w:val="004D3B4E"/>
    <w:rsid w:val="004D3EA9"/>
    <w:rsid w:val="004D43A3"/>
    <w:rsid w:val="004D497A"/>
    <w:rsid w:val="004D5D24"/>
    <w:rsid w:val="004D7066"/>
    <w:rsid w:val="004E0C4A"/>
    <w:rsid w:val="004E0E4C"/>
    <w:rsid w:val="004E3597"/>
    <w:rsid w:val="004E3B0F"/>
    <w:rsid w:val="004E4658"/>
    <w:rsid w:val="004E495E"/>
    <w:rsid w:val="004E49ED"/>
    <w:rsid w:val="004E4C23"/>
    <w:rsid w:val="004E4E7A"/>
    <w:rsid w:val="004E5339"/>
    <w:rsid w:val="004E7FE0"/>
    <w:rsid w:val="004E7FE7"/>
    <w:rsid w:val="004F4A18"/>
    <w:rsid w:val="004F589A"/>
    <w:rsid w:val="004F6698"/>
    <w:rsid w:val="004F7124"/>
    <w:rsid w:val="004F7E3E"/>
    <w:rsid w:val="00501DFB"/>
    <w:rsid w:val="005029E8"/>
    <w:rsid w:val="00502C8E"/>
    <w:rsid w:val="0050374D"/>
    <w:rsid w:val="005057A9"/>
    <w:rsid w:val="00506F4E"/>
    <w:rsid w:val="00507865"/>
    <w:rsid w:val="0051017B"/>
    <w:rsid w:val="00512970"/>
    <w:rsid w:val="00514984"/>
    <w:rsid w:val="00516800"/>
    <w:rsid w:val="005173CF"/>
    <w:rsid w:val="00520287"/>
    <w:rsid w:val="00520BAC"/>
    <w:rsid w:val="00521C26"/>
    <w:rsid w:val="00522C90"/>
    <w:rsid w:val="005251D0"/>
    <w:rsid w:val="00526CFD"/>
    <w:rsid w:val="005277C5"/>
    <w:rsid w:val="005278E3"/>
    <w:rsid w:val="005305A5"/>
    <w:rsid w:val="00530B78"/>
    <w:rsid w:val="00531631"/>
    <w:rsid w:val="00533A90"/>
    <w:rsid w:val="005359BE"/>
    <w:rsid w:val="00536783"/>
    <w:rsid w:val="00536831"/>
    <w:rsid w:val="00536B88"/>
    <w:rsid w:val="00536FE5"/>
    <w:rsid w:val="005373DB"/>
    <w:rsid w:val="0053798B"/>
    <w:rsid w:val="00540F80"/>
    <w:rsid w:val="00541CD6"/>
    <w:rsid w:val="005434A8"/>
    <w:rsid w:val="00544676"/>
    <w:rsid w:val="00544DD6"/>
    <w:rsid w:val="00545DC1"/>
    <w:rsid w:val="00547FD3"/>
    <w:rsid w:val="0055031C"/>
    <w:rsid w:val="00552531"/>
    <w:rsid w:val="00552CE5"/>
    <w:rsid w:val="00555783"/>
    <w:rsid w:val="00555816"/>
    <w:rsid w:val="00556ECE"/>
    <w:rsid w:val="00557DBF"/>
    <w:rsid w:val="00560820"/>
    <w:rsid w:val="00560EDC"/>
    <w:rsid w:val="00561C09"/>
    <w:rsid w:val="00561E40"/>
    <w:rsid w:val="00562282"/>
    <w:rsid w:val="0056288D"/>
    <w:rsid w:val="00563B2D"/>
    <w:rsid w:val="005653BB"/>
    <w:rsid w:val="00570F9E"/>
    <w:rsid w:val="00571948"/>
    <w:rsid w:val="005726C4"/>
    <w:rsid w:val="00573E1D"/>
    <w:rsid w:val="00574AB7"/>
    <w:rsid w:val="005758AA"/>
    <w:rsid w:val="0058052C"/>
    <w:rsid w:val="00580852"/>
    <w:rsid w:val="0058086C"/>
    <w:rsid w:val="0058268F"/>
    <w:rsid w:val="0058277E"/>
    <w:rsid w:val="00583EE0"/>
    <w:rsid w:val="00586481"/>
    <w:rsid w:val="00591FDB"/>
    <w:rsid w:val="00595082"/>
    <w:rsid w:val="00596310"/>
    <w:rsid w:val="005A066E"/>
    <w:rsid w:val="005A0D68"/>
    <w:rsid w:val="005A2E63"/>
    <w:rsid w:val="005A52DC"/>
    <w:rsid w:val="005A57E7"/>
    <w:rsid w:val="005A66B8"/>
    <w:rsid w:val="005A78D4"/>
    <w:rsid w:val="005B02FC"/>
    <w:rsid w:val="005B0E08"/>
    <w:rsid w:val="005B2E33"/>
    <w:rsid w:val="005B3443"/>
    <w:rsid w:val="005B3F6F"/>
    <w:rsid w:val="005B6B2F"/>
    <w:rsid w:val="005B7370"/>
    <w:rsid w:val="005C145A"/>
    <w:rsid w:val="005C1CEF"/>
    <w:rsid w:val="005C39D3"/>
    <w:rsid w:val="005C6B24"/>
    <w:rsid w:val="005C6FA4"/>
    <w:rsid w:val="005C7D5B"/>
    <w:rsid w:val="005D10C4"/>
    <w:rsid w:val="005D1EF8"/>
    <w:rsid w:val="005D41ED"/>
    <w:rsid w:val="005D66ED"/>
    <w:rsid w:val="005D7FD0"/>
    <w:rsid w:val="005E18A4"/>
    <w:rsid w:val="005E3A13"/>
    <w:rsid w:val="005E3B39"/>
    <w:rsid w:val="005E3DCC"/>
    <w:rsid w:val="005E5A76"/>
    <w:rsid w:val="005E63D1"/>
    <w:rsid w:val="005F2205"/>
    <w:rsid w:val="005F23A0"/>
    <w:rsid w:val="005F284F"/>
    <w:rsid w:val="005F2B49"/>
    <w:rsid w:val="005F2CC4"/>
    <w:rsid w:val="005F5220"/>
    <w:rsid w:val="005F6C15"/>
    <w:rsid w:val="006014B9"/>
    <w:rsid w:val="00601A95"/>
    <w:rsid w:val="006022B1"/>
    <w:rsid w:val="00603EF5"/>
    <w:rsid w:val="006050B1"/>
    <w:rsid w:val="00606F2B"/>
    <w:rsid w:val="006102F6"/>
    <w:rsid w:val="00610780"/>
    <w:rsid w:val="00610A75"/>
    <w:rsid w:val="00610B2B"/>
    <w:rsid w:val="00611FC9"/>
    <w:rsid w:val="0061205B"/>
    <w:rsid w:val="00612DA9"/>
    <w:rsid w:val="006134D2"/>
    <w:rsid w:val="006138FE"/>
    <w:rsid w:val="00613A69"/>
    <w:rsid w:val="00615365"/>
    <w:rsid w:val="00617BD1"/>
    <w:rsid w:val="00620AC3"/>
    <w:rsid w:val="00620D87"/>
    <w:rsid w:val="00620EF0"/>
    <w:rsid w:val="00620F48"/>
    <w:rsid w:val="006251EC"/>
    <w:rsid w:val="0062633B"/>
    <w:rsid w:val="0062727A"/>
    <w:rsid w:val="006302D6"/>
    <w:rsid w:val="006322E1"/>
    <w:rsid w:val="00632F4C"/>
    <w:rsid w:val="00635E4F"/>
    <w:rsid w:val="006367F6"/>
    <w:rsid w:val="006375DF"/>
    <w:rsid w:val="00637A11"/>
    <w:rsid w:val="006410C8"/>
    <w:rsid w:val="0064271A"/>
    <w:rsid w:val="0064494E"/>
    <w:rsid w:val="00644BEF"/>
    <w:rsid w:val="00645AB7"/>
    <w:rsid w:val="006466E5"/>
    <w:rsid w:val="0064697D"/>
    <w:rsid w:val="00650B4A"/>
    <w:rsid w:val="00651C0D"/>
    <w:rsid w:val="0065223B"/>
    <w:rsid w:val="006543ED"/>
    <w:rsid w:val="00654946"/>
    <w:rsid w:val="00654CEB"/>
    <w:rsid w:val="00656FFB"/>
    <w:rsid w:val="00657753"/>
    <w:rsid w:val="00657F80"/>
    <w:rsid w:val="006601D2"/>
    <w:rsid w:val="00661358"/>
    <w:rsid w:val="00662483"/>
    <w:rsid w:val="0066278E"/>
    <w:rsid w:val="0066313D"/>
    <w:rsid w:val="00664701"/>
    <w:rsid w:val="0066576B"/>
    <w:rsid w:val="00666965"/>
    <w:rsid w:val="006671CE"/>
    <w:rsid w:val="00667302"/>
    <w:rsid w:val="00667DCD"/>
    <w:rsid w:val="00670E54"/>
    <w:rsid w:val="0067369D"/>
    <w:rsid w:val="00674388"/>
    <w:rsid w:val="0067566B"/>
    <w:rsid w:val="00675F0F"/>
    <w:rsid w:val="006777D8"/>
    <w:rsid w:val="00677849"/>
    <w:rsid w:val="00680740"/>
    <w:rsid w:val="00681B40"/>
    <w:rsid w:val="00682ECE"/>
    <w:rsid w:val="00682F46"/>
    <w:rsid w:val="00683F70"/>
    <w:rsid w:val="00683F7B"/>
    <w:rsid w:val="006850F1"/>
    <w:rsid w:val="00690303"/>
    <w:rsid w:val="00692305"/>
    <w:rsid w:val="006948EF"/>
    <w:rsid w:val="00694F0D"/>
    <w:rsid w:val="00695241"/>
    <w:rsid w:val="006952C9"/>
    <w:rsid w:val="006953EB"/>
    <w:rsid w:val="00695F14"/>
    <w:rsid w:val="00696EA6"/>
    <w:rsid w:val="00697309"/>
    <w:rsid w:val="00697F7E"/>
    <w:rsid w:val="006A1104"/>
    <w:rsid w:val="006A23F7"/>
    <w:rsid w:val="006A32F5"/>
    <w:rsid w:val="006A4271"/>
    <w:rsid w:val="006A72C0"/>
    <w:rsid w:val="006B0411"/>
    <w:rsid w:val="006B2A34"/>
    <w:rsid w:val="006B34A3"/>
    <w:rsid w:val="006B3514"/>
    <w:rsid w:val="006B4C4E"/>
    <w:rsid w:val="006B6595"/>
    <w:rsid w:val="006B7A87"/>
    <w:rsid w:val="006C09AE"/>
    <w:rsid w:val="006C3EAC"/>
    <w:rsid w:val="006C5994"/>
    <w:rsid w:val="006C5C77"/>
    <w:rsid w:val="006C6075"/>
    <w:rsid w:val="006C6E66"/>
    <w:rsid w:val="006C7037"/>
    <w:rsid w:val="006C7395"/>
    <w:rsid w:val="006D0278"/>
    <w:rsid w:val="006D04DB"/>
    <w:rsid w:val="006D0B7D"/>
    <w:rsid w:val="006D0FA8"/>
    <w:rsid w:val="006D1D94"/>
    <w:rsid w:val="006D4033"/>
    <w:rsid w:val="006D41EF"/>
    <w:rsid w:val="006D506E"/>
    <w:rsid w:val="006D7370"/>
    <w:rsid w:val="006D771A"/>
    <w:rsid w:val="006E0423"/>
    <w:rsid w:val="006E0488"/>
    <w:rsid w:val="006E2502"/>
    <w:rsid w:val="006E334E"/>
    <w:rsid w:val="006E6C24"/>
    <w:rsid w:val="006E7B4D"/>
    <w:rsid w:val="006F19C6"/>
    <w:rsid w:val="006F1B53"/>
    <w:rsid w:val="006F3CF5"/>
    <w:rsid w:val="006F3F84"/>
    <w:rsid w:val="006F47A0"/>
    <w:rsid w:val="006F6047"/>
    <w:rsid w:val="006F6450"/>
    <w:rsid w:val="006F7BAE"/>
    <w:rsid w:val="00703DDE"/>
    <w:rsid w:val="00704491"/>
    <w:rsid w:val="00705D45"/>
    <w:rsid w:val="007060CD"/>
    <w:rsid w:val="0070716A"/>
    <w:rsid w:val="007076CE"/>
    <w:rsid w:val="00707710"/>
    <w:rsid w:val="00712436"/>
    <w:rsid w:val="007126E3"/>
    <w:rsid w:val="00712A0D"/>
    <w:rsid w:val="00713730"/>
    <w:rsid w:val="0071465C"/>
    <w:rsid w:val="0071588A"/>
    <w:rsid w:val="00717626"/>
    <w:rsid w:val="00720C8A"/>
    <w:rsid w:val="007214D2"/>
    <w:rsid w:val="00721DE8"/>
    <w:rsid w:val="007224E1"/>
    <w:rsid w:val="00722A65"/>
    <w:rsid w:val="007249BF"/>
    <w:rsid w:val="00724C94"/>
    <w:rsid w:val="00725A3F"/>
    <w:rsid w:val="00725A61"/>
    <w:rsid w:val="00725D9B"/>
    <w:rsid w:val="007276C3"/>
    <w:rsid w:val="007327DB"/>
    <w:rsid w:val="007332C6"/>
    <w:rsid w:val="007345B9"/>
    <w:rsid w:val="00734659"/>
    <w:rsid w:val="00735817"/>
    <w:rsid w:val="0073583C"/>
    <w:rsid w:val="00737625"/>
    <w:rsid w:val="0073764B"/>
    <w:rsid w:val="00740103"/>
    <w:rsid w:val="007409E4"/>
    <w:rsid w:val="0074288B"/>
    <w:rsid w:val="007431A3"/>
    <w:rsid w:val="00745687"/>
    <w:rsid w:val="00746A31"/>
    <w:rsid w:val="0074780E"/>
    <w:rsid w:val="0075015E"/>
    <w:rsid w:val="00751003"/>
    <w:rsid w:val="00751539"/>
    <w:rsid w:val="00751CD2"/>
    <w:rsid w:val="00753D6C"/>
    <w:rsid w:val="007542F2"/>
    <w:rsid w:val="00756D2C"/>
    <w:rsid w:val="007570D6"/>
    <w:rsid w:val="007572C7"/>
    <w:rsid w:val="00760491"/>
    <w:rsid w:val="007610DB"/>
    <w:rsid w:val="00764340"/>
    <w:rsid w:val="007656C6"/>
    <w:rsid w:val="00765E2D"/>
    <w:rsid w:val="00765F38"/>
    <w:rsid w:val="007709E8"/>
    <w:rsid w:val="00770D22"/>
    <w:rsid w:val="00771B46"/>
    <w:rsid w:val="0077244C"/>
    <w:rsid w:val="0077579A"/>
    <w:rsid w:val="00775E31"/>
    <w:rsid w:val="00776F24"/>
    <w:rsid w:val="0078341D"/>
    <w:rsid w:val="00785A29"/>
    <w:rsid w:val="007872B8"/>
    <w:rsid w:val="00787992"/>
    <w:rsid w:val="00787A79"/>
    <w:rsid w:val="007901DE"/>
    <w:rsid w:val="007906B8"/>
    <w:rsid w:val="00791863"/>
    <w:rsid w:val="00792C4B"/>
    <w:rsid w:val="00794C8A"/>
    <w:rsid w:val="0079574A"/>
    <w:rsid w:val="007957F4"/>
    <w:rsid w:val="007968B6"/>
    <w:rsid w:val="0079796B"/>
    <w:rsid w:val="007A0293"/>
    <w:rsid w:val="007A0DBE"/>
    <w:rsid w:val="007A16EB"/>
    <w:rsid w:val="007A2890"/>
    <w:rsid w:val="007A3F58"/>
    <w:rsid w:val="007A5EC0"/>
    <w:rsid w:val="007A6801"/>
    <w:rsid w:val="007B0137"/>
    <w:rsid w:val="007B0B01"/>
    <w:rsid w:val="007B0EDB"/>
    <w:rsid w:val="007B2DF4"/>
    <w:rsid w:val="007B2E59"/>
    <w:rsid w:val="007B2ED9"/>
    <w:rsid w:val="007B327C"/>
    <w:rsid w:val="007B4FD3"/>
    <w:rsid w:val="007B5BEA"/>
    <w:rsid w:val="007C086F"/>
    <w:rsid w:val="007C106A"/>
    <w:rsid w:val="007C1DCE"/>
    <w:rsid w:val="007C3337"/>
    <w:rsid w:val="007C56ED"/>
    <w:rsid w:val="007C6098"/>
    <w:rsid w:val="007D09F9"/>
    <w:rsid w:val="007D3C74"/>
    <w:rsid w:val="007D404C"/>
    <w:rsid w:val="007D6208"/>
    <w:rsid w:val="007D68AE"/>
    <w:rsid w:val="007E1B12"/>
    <w:rsid w:val="007E2475"/>
    <w:rsid w:val="007E2C10"/>
    <w:rsid w:val="007E40C5"/>
    <w:rsid w:val="007E5B13"/>
    <w:rsid w:val="007E6BF0"/>
    <w:rsid w:val="007E7825"/>
    <w:rsid w:val="007F019E"/>
    <w:rsid w:val="007F1C72"/>
    <w:rsid w:val="007F21F2"/>
    <w:rsid w:val="007F2659"/>
    <w:rsid w:val="007F26C5"/>
    <w:rsid w:val="007F31BA"/>
    <w:rsid w:val="007F42DA"/>
    <w:rsid w:val="007F5FAB"/>
    <w:rsid w:val="007F7046"/>
    <w:rsid w:val="007F7C2A"/>
    <w:rsid w:val="00800C23"/>
    <w:rsid w:val="00800EB7"/>
    <w:rsid w:val="008017E4"/>
    <w:rsid w:val="008047B6"/>
    <w:rsid w:val="00804943"/>
    <w:rsid w:val="00804CE5"/>
    <w:rsid w:val="008050AD"/>
    <w:rsid w:val="00805B0E"/>
    <w:rsid w:val="0080649B"/>
    <w:rsid w:val="00811C81"/>
    <w:rsid w:val="00811E9B"/>
    <w:rsid w:val="0081236D"/>
    <w:rsid w:val="008128E4"/>
    <w:rsid w:val="00812E4F"/>
    <w:rsid w:val="008132AB"/>
    <w:rsid w:val="00814664"/>
    <w:rsid w:val="00814C67"/>
    <w:rsid w:val="008150B9"/>
    <w:rsid w:val="008176CC"/>
    <w:rsid w:val="00822083"/>
    <w:rsid w:val="00823EC3"/>
    <w:rsid w:val="00824FC9"/>
    <w:rsid w:val="00825179"/>
    <w:rsid w:val="008275EF"/>
    <w:rsid w:val="00827FEB"/>
    <w:rsid w:val="00830662"/>
    <w:rsid w:val="00830AF6"/>
    <w:rsid w:val="00831F66"/>
    <w:rsid w:val="00832C42"/>
    <w:rsid w:val="008330A2"/>
    <w:rsid w:val="008330B4"/>
    <w:rsid w:val="008332D5"/>
    <w:rsid w:val="00834CF8"/>
    <w:rsid w:val="00836A93"/>
    <w:rsid w:val="008376B7"/>
    <w:rsid w:val="0084219F"/>
    <w:rsid w:val="0084366C"/>
    <w:rsid w:val="00843DDB"/>
    <w:rsid w:val="00844302"/>
    <w:rsid w:val="0084461C"/>
    <w:rsid w:val="00846889"/>
    <w:rsid w:val="008500E4"/>
    <w:rsid w:val="00851A8A"/>
    <w:rsid w:val="0085271C"/>
    <w:rsid w:val="0085434E"/>
    <w:rsid w:val="0085459F"/>
    <w:rsid w:val="00854849"/>
    <w:rsid w:val="00854C4A"/>
    <w:rsid w:val="00854EB4"/>
    <w:rsid w:val="008551B8"/>
    <w:rsid w:val="008555E3"/>
    <w:rsid w:val="00856372"/>
    <w:rsid w:val="008574E3"/>
    <w:rsid w:val="00857DF0"/>
    <w:rsid w:val="0086084A"/>
    <w:rsid w:val="00860F87"/>
    <w:rsid w:val="008620BE"/>
    <w:rsid w:val="008629FF"/>
    <w:rsid w:val="008642F4"/>
    <w:rsid w:val="00864DD8"/>
    <w:rsid w:val="008671A9"/>
    <w:rsid w:val="008675EC"/>
    <w:rsid w:val="00870C6D"/>
    <w:rsid w:val="00870DCF"/>
    <w:rsid w:val="00871627"/>
    <w:rsid w:val="00871C4F"/>
    <w:rsid w:val="00872660"/>
    <w:rsid w:val="00873D1F"/>
    <w:rsid w:val="00874351"/>
    <w:rsid w:val="00874C37"/>
    <w:rsid w:val="00876B3A"/>
    <w:rsid w:val="0087713E"/>
    <w:rsid w:val="008771CD"/>
    <w:rsid w:val="00877B48"/>
    <w:rsid w:val="00883201"/>
    <w:rsid w:val="008835C3"/>
    <w:rsid w:val="00883B91"/>
    <w:rsid w:val="00885361"/>
    <w:rsid w:val="00885CD2"/>
    <w:rsid w:val="008873A8"/>
    <w:rsid w:val="00887883"/>
    <w:rsid w:val="008934DC"/>
    <w:rsid w:val="00895985"/>
    <w:rsid w:val="00897A35"/>
    <w:rsid w:val="008A02F1"/>
    <w:rsid w:val="008A0BD1"/>
    <w:rsid w:val="008A1578"/>
    <w:rsid w:val="008A15BE"/>
    <w:rsid w:val="008A42DA"/>
    <w:rsid w:val="008A4CD3"/>
    <w:rsid w:val="008A4D8D"/>
    <w:rsid w:val="008A5319"/>
    <w:rsid w:val="008A671F"/>
    <w:rsid w:val="008A7BF3"/>
    <w:rsid w:val="008B0BB2"/>
    <w:rsid w:val="008B1D75"/>
    <w:rsid w:val="008B2836"/>
    <w:rsid w:val="008B4194"/>
    <w:rsid w:val="008B5CEC"/>
    <w:rsid w:val="008B6711"/>
    <w:rsid w:val="008B68CD"/>
    <w:rsid w:val="008B69E9"/>
    <w:rsid w:val="008B7FAE"/>
    <w:rsid w:val="008C1D21"/>
    <w:rsid w:val="008C209A"/>
    <w:rsid w:val="008C3136"/>
    <w:rsid w:val="008C5989"/>
    <w:rsid w:val="008C644C"/>
    <w:rsid w:val="008C69D7"/>
    <w:rsid w:val="008C7141"/>
    <w:rsid w:val="008D064A"/>
    <w:rsid w:val="008D5D2A"/>
    <w:rsid w:val="008D6A78"/>
    <w:rsid w:val="008D7B3E"/>
    <w:rsid w:val="008E05A0"/>
    <w:rsid w:val="008E1460"/>
    <w:rsid w:val="008E52A5"/>
    <w:rsid w:val="008F0245"/>
    <w:rsid w:val="008F0661"/>
    <w:rsid w:val="008F0CD6"/>
    <w:rsid w:val="008F1BDC"/>
    <w:rsid w:val="008F23C4"/>
    <w:rsid w:val="008F2A55"/>
    <w:rsid w:val="008F347F"/>
    <w:rsid w:val="008F3DD4"/>
    <w:rsid w:val="008F46D5"/>
    <w:rsid w:val="008F63DB"/>
    <w:rsid w:val="009000A1"/>
    <w:rsid w:val="009003AA"/>
    <w:rsid w:val="009019E9"/>
    <w:rsid w:val="00901FEB"/>
    <w:rsid w:val="00902990"/>
    <w:rsid w:val="00903E0B"/>
    <w:rsid w:val="00903EC2"/>
    <w:rsid w:val="00904525"/>
    <w:rsid w:val="00904723"/>
    <w:rsid w:val="00906BAC"/>
    <w:rsid w:val="00906D3C"/>
    <w:rsid w:val="009070F7"/>
    <w:rsid w:val="0090774B"/>
    <w:rsid w:val="00907C78"/>
    <w:rsid w:val="00913009"/>
    <w:rsid w:val="00916C11"/>
    <w:rsid w:val="0091731D"/>
    <w:rsid w:val="0092197F"/>
    <w:rsid w:val="00923508"/>
    <w:rsid w:val="009260E4"/>
    <w:rsid w:val="009265F8"/>
    <w:rsid w:val="00926E31"/>
    <w:rsid w:val="009270CA"/>
    <w:rsid w:val="0092723D"/>
    <w:rsid w:val="00930118"/>
    <w:rsid w:val="009304E0"/>
    <w:rsid w:val="009309FA"/>
    <w:rsid w:val="0093117C"/>
    <w:rsid w:val="009321C4"/>
    <w:rsid w:val="00934827"/>
    <w:rsid w:val="009360C4"/>
    <w:rsid w:val="00936E28"/>
    <w:rsid w:val="00936E73"/>
    <w:rsid w:val="00937578"/>
    <w:rsid w:val="00940CD3"/>
    <w:rsid w:val="0094230E"/>
    <w:rsid w:val="00942C2C"/>
    <w:rsid w:val="0094400A"/>
    <w:rsid w:val="0094453D"/>
    <w:rsid w:val="00945589"/>
    <w:rsid w:val="00946BA9"/>
    <w:rsid w:val="00946E95"/>
    <w:rsid w:val="009473B1"/>
    <w:rsid w:val="00951450"/>
    <w:rsid w:val="00951C6D"/>
    <w:rsid w:val="009546D9"/>
    <w:rsid w:val="00955633"/>
    <w:rsid w:val="00960852"/>
    <w:rsid w:val="00962E8F"/>
    <w:rsid w:val="00964C58"/>
    <w:rsid w:val="009675A9"/>
    <w:rsid w:val="0097024A"/>
    <w:rsid w:val="0097070F"/>
    <w:rsid w:val="00972C58"/>
    <w:rsid w:val="009759D1"/>
    <w:rsid w:val="00975D48"/>
    <w:rsid w:val="00976B78"/>
    <w:rsid w:val="00976DB7"/>
    <w:rsid w:val="00977DBF"/>
    <w:rsid w:val="00981D8C"/>
    <w:rsid w:val="00981EDC"/>
    <w:rsid w:val="00983A77"/>
    <w:rsid w:val="009845E3"/>
    <w:rsid w:val="009847CC"/>
    <w:rsid w:val="00985CF9"/>
    <w:rsid w:val="009875E2"/>
    <w:rsid w:val="00987A21"/>
    <w:rsid w:val="00990F1B"/>
    <w:rsid w:val="009915AE"/>
    <w:rsid w:val="00992515"/>
    <w:rsid w:val="0099341C"/>
    <w:rsid w:val="009955E6"/>
    <w:rsid w:val="00995F07"/>
    <w:rsid w:val="009968DF"/>
    <w:rsid w:val="00996A8C"/>
    <w:rsid w:val="009A113F"/>
    <w:rsid w:val="009A2D86"/>
    <w:rsid w:val="009A2F27"/>
    <w:rsid w:val="009A4923"/>
    <w:rsid w:val="009A5F03"/>
    <w:rsid w:val="009A5FF8"/>
    <w:rsid w:val="009A7B1C"/>
    <w:rsid w:val="009A7C88"/>
    <w:rsid w:val="009B032C"/>
    <w:rsid w:val="009B259C"/>
    <w:rsid w:val="009B29B9"/>
    <w:rsid w:val="009B2C57"/>
    <w:rsid w:val="009B413B"/>
    <w:rsid w:val="009B4C5B"/>
    <w:rsid w:val="009B640F"/>
    <w:rsid w:val="009B737E"/>
    <w:rsid w:val="009B7506"/>
    <w:rsid w:val="009C00EB"/>
    <w:rsid w:val="009C1375"/>
    <w:rsid w:val="009C1F0A"/>
    <w:rsid w:val="009C2DA7"/>
    <w:rsid w:val="009C302F"/>
    <w:rsid w:val="009C30FF"/>
    <w:rsid w:val="009C349E"/>
    <w:rsid w:val="009C3AE6"/>
    <w:rsid w:val="009C4801"/>
    <w:rsid w:val="009C4D06"/>
    <w:rsid w:val="009C599D"/>
    <w:rsid w:val="009C69DC"/>
    <w:rsid w:val="009D3CD4"/>
    <w:rsid w:val="009D3E04"/>
    <w:rsid w:val="009D4445"/>
    <w:rsid w:val="009D4A0A"/>
    <w:rsid w:val="009D4B31"/>
    <w:rsid w:val="009D4D30"/>
    <w:rsid w:val="009D768A"/>
    <w:rsid w:val="009D7CBF"/>
    <w:rsid w:val="009D7F4E"/>
    <w:rsid w:val="009E0CD0"/>
    <w:rsid w:val="009E2EE6"/>
    <w:rsid w:val="009E3BD0"/>
    <w:rsid w:val="009E4E7B"/>
    <w:rsid w:val="009E7527"/>
    <w:rsid w:val="009E7A15"/>
    <w:rsid w:val="009F14B4"/>
    <w:rsid w:val="009F1558"/>
    <w:rsid w:val="009F1C23"/>
    <w:rsid w:val="009F487F"/>
    <w:rsid w:val="009F51A0"/>
    <w:rsid w:val="00A001B0"/>
    <w:rsid w:val="00A0219F"/>
    <w:rsid w:val="00A022FC"/>
    <w:rsid w:val="00A033BD"/>
    <w:rsid w:val="00A04765"/>
    <w:rsid w:val="00A04AD3"/>
    <w:rsid w:val="00A07339"/>
    <w:rsid w:val="00A15B66"/>
    <w:rsid w:val="00A16BB8"/>
    <w:rsid w:val="00A2097B"/>
    <w:rsid w:val="00A210F0"/>
    <w:rsid w:val="00A213B8"/>
    <w:rsid w:val="00A21561"/>
    <w:rsid w:val="00A2341B"/>
    <w:rsid w:val="00A2360E"/>
    <w:rsid w:val="00A243DF"/>
    <w:rsid w:val="00A24CDD"/>
    <w:rsid w:val="00A2628D"/>
    <w:rsid w:val="00A315E0"/>
    <w:rsid w:val="00A31EFC"/>
    <w:rsid w:val="00A3204E"/>
    <w:rsid w:val="00A32EC6"/>
    <w:rsid w:val="00A33A19"/>
    <w:rsid w:val="00A34E79"/>
    <w:rsid w:val="00A376AF"/>
    <w:rsid w:val="00A40A3E"/>
    <w:rsid w:val="00A416E8"/>
    <w:rsid w:val="00A41936"/>
    <w:rsid w:val="00A42B4D"/>
    <w:rsid w:val="00A4319F"/>
    <w:rsid w:val="00A4402D"/>
    <w:rsid w:val="00A4410A"/>
    <w:rsid w:val="00A44202"/>
    <w:rsid w:val="00A51CF6"/>
    <w:rsid w:val="00A52A6F"/>
    <w:rsid w:val="00A53626"/>
    <w:rsid w:val="00A56823"/>
    <w:rsid w:val="00A5694F"/>
    <w:rsid w:val="00A572F9"/>
    <w:rsid w:val="00A61D2D"/>
    <w:rsid w:val="00A61F8D"/>
    <w:rsid w:val="00A6659A"/>
    <w:rsid w:val="00A67FA7"/>
    <w:rsid w:val="00A73B7A"/>
    <w:rsid w:val="00A73C17"/>
    <w:rsid w:val="00A73D53"/>
    <w:rsid w:val="00A74412"/>
    <w:rsid w:val="00A74B99"/>
    <w:rsid w:val="00A762A1"/>
    <w:rsid w:val="00A77C1E"/>
    <w:rsid w:val="00A80236"/>
    <w:rsid w:val="00A82550"/>
    <w:rsid w:val="00A82DCA"/>
    <w:rsid w:val="00A8476B"/>
    <w:rsid w:val="00A848AC"/>
    <w:rsid w:val="00A85766"/>
    <w:rsid w:val="00A91171"/>
    <w:rsid w:val="00A928FC"/>
    <w:rsid w:val="00A93690"/>
    <w:rsid w:val="00A9405D"/>
    <w:rsid w:val="00A947ED"/>
    <w:rsid w:val="00A94880"/>
    <w:rsid w:val="00A94BE5"/>
    <w:rsid w:val="00A95066"/>
    <w:rsid w:val="00A95718"/>
    <w:rsid w:val="00A95B43"/>
    <w:rsid w:val="00A968A0"/>
    <w:rsid w:val="00A9794B"/>
    <w:rsid w:val="00AA011F"/>
    <w:rsid w:val="00AA17AA"/>
    <w:rsid w:val="00AA1B7A"/>
    <w:rsid w:val="00AA428E"/>
    <w:rsid w:val="00AA45FC"/>
    <w:rsid w:val="00AA4A5A"/>
    <w:rsid w:val="00AA6C1D"/>
    <w:rsid w:val="00AB1682"/>
    <w:rsid w:val="00AB274A"/>
    <w:rsid w:val="00AB2B0E"/>
    <w:rsid w:val="00AB2E38"/>
    <w:rsid w:val="00AB489C"/>
    <w:rsid w:val="00AB5AD3"/>
    <w:rsid w:val="00AB6653"/>
    <w:rsid w:val="00AB7517"/>
    <w:rsid w:val="00AB7C87"/>
    <w:rsid w:val="00AC0DDF"/>
    <w:rsid w:val="00AC1AA9"/>
    <w:rsid w:val="00AC1ABA"/>
    <w:rsid w:val="00AC20BA"/>
    <w:rsid w:val="00AC32DB"/>
    <w:rsid w:val="00AC50A3"/>
    <w:rsid w:val="00AC56D2"/>
    <w:rsid w:val="00AC7416"/>
    <w:rsid w:val="00AC7A76"/>
    <w:rsid w:val="00AD0A44"/>
    <w:rsid w:val="00AD29EE"/>
    <w:rsid w:val="00AD3CEE"/>
    <w:rsid w:val="00AD52BE"/>
    <w:rsid w:val="00AD6110"/>
    <w:rsid w:val="00AD6A5D"/>
    <w:rsid w:val="00AD6CB8"/>
    <w:rsid w:val="00AD77CB"/>
    <w:rsid w:val="00AD7FE1"/>
    <w:rsid w:val="00AE05F6"/>
    <w:rsid w:val="00AE1B7D"/>
    <w:rsid w:val="00AE2038"/>
    <w:rsid w:val="00AE3D8E"/>
    <w:rsid w:val="00AE474A"/>
    <w:rsid w:val="00AE4D79"/>
    <w:rsid w:val="00AE565F"/>
    <w:rsid w:val="00AE5AB5"/>
    <w:rsid w:val="00AF0B1D"/>
    <w:rsid w:val="00AF0EF3"/>
    <w:rsid w:val="00AF2682"/>
    <w:rsid w:val="00AF2879"/>
    <w:rsid w:val="00AF301F"/>
    <w:rsid w:val="00AF36DD"/>
    <w:rsid w:val="00AF5AD9"/>
    <w:rsid w:val="00AF66FC"/>
    <w:rsid w:val="00AF7526"/>
    <w:rsid w:val="00AF7AD4"/>
    <w:rsid w:val="00B01FFD"/>
    <w:rsid w:val="00B03292"/>
    <w:rsid w:val="00B0347E"/>
    <w:rsid w:val="00B05494"/>
    <w:rsid w:val="00B055B8"/>
    <w:rsid w:val="00B10D7A"/>
    <w:rsid w:val="00B12256"/>
    <w:rsid w:val="00B1444D"/>
    <w:rsid w:val="00B237E3"/>
    <w:rsid w:val="00B25943"/>
    <w:rsid w:val="00B264A8"/>
    <w:rsid w:val="00B36795"/>
    <w:rsid w:val="00B369D6"/>
    <w:rsid w:val="00B41063"/>
    <w:rsid w:val="00B416E0"/>
    <w:rsid w:val="00B42509"/>
    <w:rsid w:val="00B45366"/>
    <w:rsid w:val="00B4578C"/>
    <w:rsid w:val="00B470D6"/>
    <w:rsid w:val="00B47FFE"/>
    <w:rsid w:val="00B51292"/>
    <w:rsid w:val="00B5212A"/>
    <w:rsid w:val="00B55A8D"/>
    <w:rsid w:val="00B5681E"/>
    <w:rsid w:val="00B57865"/>
    <w:rsid w:val="00B60916"/>
    <w:rsid w:val="00B6116D"/>
    <w:rsid w:val="00B622F7"/>
    <w:rsid w:val="00B644C0"/>
    <w:rsid w:val="00B64B45"/>
    <w:rsid w:val="00B6500F"/>
    <w:rsid w:val="00B6660A"/>
    <w:rsid w:val="00B668BB"/>
    <w:rsid w:val="00B67305"/>
    <w:rsid w:val="00B67FE5"/>
    <w:rsid w:val="00B71DB4"/>
    <w:rsid w:val="00B72AC7"/>
    <w:rsid w:val="00B72D05"/>
    <w:rsid w:val="00B73145"/>
    <w:rsid w:val="00B73E07"/>
    <w:rsid w:val="00B743DD"/>
    <w:rsid w:val="00B7483C"/>
    <w:rsid w:val="00B75198"/>
    <w:rsid w:val="00B7556F"/>
    <w:rsid w:val="00B75D63"/>
    <w:rsid w:val="00B77415"/>
    <w:rsid w:val="00B801F7"/>
    <w:rsid w:val="00B80ED9"/>
    <w:rsid w:val="00B80FEC"/>
    <w:rsid w:val="00B811DD"/>
    <w:rsid w:val="00B845F9"/>
    <w:rsid w:val="00B85A8E"/>
    <w:rsid w:val="00B86AE5"/>
    <w:rsid w:val="00B879B2"/>
    <w:rsid w:val="00B9036C"/>
    <w:rsid w:val="00B904A5"/>
    <w:rsid w:val="00B90E91"/>
    <w:rsid w:val="00B935F5"/>
    <w:rsid w:val="00B94302"/>
    <w:rsid w:val="00B95885"/>
    <w:rsid w:val="00B95887"/>
    <w:rsid w:val="00BA1037"/>
    <w:rsid w:val="00BA16F7"/>
    <w:rsid w:val="00BA2C10"/>
    <w:rsid w:val="00BA3F33"/>
    <w:rsid w:val="00BA4E4D"/>
    <w:rsid w:val="00BA642A"/>
    <w:rsid w:val="00BB008A"/>
    <w:rsid w:val="00BB0881"/>
    <w:rsid w:val="00BB28FD"/>
    <w:rsid w:val="00BB3914"/>
    <w:rsid w:val="00BB399A"/>
    <w:rsid w:val="00BB40CB"/>
    <w:rsid w:val="00BB4E84"/>
    <w:rsid w:val="00BB528C"/>
    <w:rsid w:val="00BB6058"/>
    <w:rsid w:val="00BB685F"/>
    <w:rsid w:val="00BB771A"/>
    <w:rsid w:val="00BB7F67"/>
    <w:rsid w:val="00BC2C03"/>
    <w:rsid w:val="00BC3D35"/>
    <w:rsid w:val="00BC51FB"/>
    <w:rsid w:val="00BC6545"/>
    <w:rsid w:val="00BC7375"/>
    <w:rsid w:val="00BC7F09"/>
    <w:rsid w:val="00BD0E7D"/>
    <w:rsid w:val="00BD1712"/>
    <w:rsid w:val="00BD41B4"/>
    <w:rsid w:val="00BD5AE0"/>
    <w:rsid w:val="00BD61F1"/>
    <w:rsid w:val="00BD7530"/>
    <w:rsid w:val="00BD76FF"/>
    <w:rsid w:val="00BD7952"/>
    <w:rsid w:val="00BD7DE5"/>
    <w:rsid w:val="00BD7E45"/>
    <w:rsid w:val="00BE0E5F"/>
    <w:rsid w:val="00BE1FA1"/>
    <w:rsid w:val="00BE22A0"/>
    <w:rsid w:val="00BE31B3"/>
    <w:rsid w:val="00BE3D17"/>
    <w:rsid w:val="00BE406E"/>
    <w:rsid w:val="00BE40FD"/>
    <w:rsid w:val="00BE57C0"/>
    <w:rsid w:val="00BE5811"/>
    <w:rsid w:val="00BE5C4B"/>
    <w:rsid w:val="00BE6E33"/>
    <w:rsid w:val="00BE7162"/>
    <w:rsid w:val="00BE7EA7"/>
    <w:rsid w:val="00BF0173"/>
    <w:rsid w:val="00BF07CE"/>
    <w:rsid w:val="00BF0D8B"/>
    <w:rsid w:val="00BF29EF"/>
    <w:rsid w:val="00BF33B7"/>
    <w:rsid w:val="00BF3AEE"/>
    <w:rsid w:val="00BF3FBB"/>
    <w:rsid w:val="00BF5C69"/>
    <w:rsid w:val="00BF6281"/>
    <w:rsid w:val="00BF63FA"/>
    <w:rsid w:val="00BF6D50"/>
    <w:rsid w:val="00C01018"/>
    <w:rsid w:val="00C02402"/>
    <w:rsid w:val="00C030BB"/>
    <w:rsid w:val="00C03955"/>
    <w:rsid w:val="00C043CE"/>
    <w:rsid w:val="00C05D4F"/>
    <w:rsid w:val="00C066F7"/>
    <w:rsid w:val="00C06731"/>
    <w:rsid w:val="00C06811"/>
    <w:rsid w:val="00C07BDA"/>
    <w:rsid w:val="00C14535"/>
    <w:rsid w:val="00C1744D"/>
    <w:rsid w:val="00C17E36"/>
    <w:rsid w:val="00C203DD"/>
    <w:rsid w:val="00C22A85"/>
    <w:rsid w:val="00C22BE9"/>
    <w:rsid w:val="00C2529E"/>
    <w:rsid w:val="00C25F48"/>
    <w:rsid w:val="00C31EFC"/>
    <w:rsid w:val="00C32790"/>
    <w:rsid w:val="00C32F8E"/>
    <w:rsid w:val="00C331C2"/>
    <w:rsid w:val="00C334A1"/>
    <w:rsid w:val="00C33A6F"/>
    <w:rsid w:val="00C35343"/>
    <w:rsid w:val="00C35A8D"/>
    <w:rsid w:val="00C36C51"/>
    <w:rsid w:val="00C403AC"/>
    <w:rsid w:val="00C408F7"/>
    <w:rsid w:val="00C45149"/>
    <w:rsid w:val="00C454A6"/>
    <w:rsid w:val="00C45E17"/>
    <w:rsid w:val="00C46910"/>
    <w:rsid w:val="00C46FBD"/>
    <w:rsid w:val="00C46FD7"/>
    <w:rsid w:val="00C47161"/>
    <w:rsid w:val="00C47243"/>
    <w:rsid w:val="00C47394"/>
    <w:rsid w:val="00C51309"/>
    <w:rsid w:val="00C5210A"/>
    <w:rsid w:val="00C5228D"/>
    <w:rsid w:val="00C54616"/>
    <w:rsid w:val="00C54771"/>
    <w:rsid w:val="00C55020"/>
    <w:rsid w:val="00C55CF2"/>
    <w:rsid w:val="00C56DD1"/>
    <w:rsid w:val="00C573C0"/>
    <w:rsid w:val="00C573DF"/>
    <w:rsid w:val="00C574DF"/>
    <w:rsid w:val="00C57B0A"/>
    <w:rsid w:val="00C61A56"/>
    <w:rsid w:val="00C63EA1"/>
    <w:rsid w:val="00C65B51"/>
    <w:rsid w:val="00C70DCD"/>
    <w:rsid w:val="00C72ABE"/>
    <w:rsid w:val="00C72F41"/>
    <w:rsid w:val="00C73082"/>
    <w:rsid w:val="00C746BE"/>
    <w:rsid w:val="00C75A26"/>
    <w:rsid w:val="00C77728"/>
    <w:rsid w:val="00C77E30"/>
    <w:rsid w:val="00C77EDA"/>
    <w:rsid w:val="00C82430"/>
    <w:rsid w:val="00C8284F"/>
    <w:rsid w:val="00C84AA3"/>
    <w:rsid w:val="00C85A67"/>
    <w:rsid w:val="00C86548"/>
    <w:rsid w:val="00C86796"/>
    <w:rsid w:val="00C86D91"/>
    <w:rsid w:val="00C86EAE"/>
    <w:rsid w:val="00C878AB"/>
    <w:rsid w:val="00C9064E"/>
    <w:rsid w:val="00C90918"/>
    <w:rsid w:val="00C9227A"/>
    <w:rsid w:val="00C935CF"/>
    <w:rsid w:val="00C936E4"/>
    <w:rsid w:val="00C9432C"/>
    <w:rsid w:val="00C9453A"/>
    <w:rsid w:val="00C946E8"/>
    <w:rsid w:val="00C9542B"/>
    <w:rsid w:val="00C96179"/>
    <w:rsid w:val="00C9653D"/>
    <w:rsid w:val="00C96AD9"/>
    <w:rsid w:val="00CA00BB"/>
    <w:rsid w:val="00CA1148"/>
    <w:rsid w:val="00CA1299"/>
    <w:rsid w:val="00CA4453"/>
    <w:rsid w:val="00CA46B9"/>
    <w:rsid w:val="00CA54C0"/>
    <w:rsid w:val="00CA6055"/>
    <w:rsid w:val="00CA7567"/>
    <w:rsid w:val="00CB20D3"/>
    <w:rsid w:val="00CB2E12"/>
    <w:rsid w:val="00CB46A5"/>
    <w:rsid w:val="00CB4A67"/>
    <w:rsid w:val="00CB61CE"/>
    <w:rsid w:val="00CC1F84"/>
    <w:rsid w:val="00CC605C"/>
    <w:rsid w:val="00CC6DE2"/>
    <w:rsid w:val="00CC7643"/>
    <w:rsid w:val="00CD0A08"/>
    <w:rsid w:val="00CD0F46"/>
    <w:rsid w:val="00CD3399"/>
    <w:rsid w:val="00CD35A8"/>
    <w:rsid w:val="00CD4315"/>
    <w:rsid w:val="00CD690B"/>
    <w:rsid w:val="00CD7068"/>
    <w:rsid w:val="00CE2BC8"/>
    <w:rsid w:val="00CE44A7"/>
    <w:rsid w:val="00CE4DCD"/>
    <w:rsid w:val="00CE5241"/>
    <w:rsid w:val="00CE6F97"/>
    <w:rsid w:val="00CE728A"/>
    <w:rsid w:val="00CE7ECB"/>
    <w:rsid w:val="00CF0270"/>
    <w:rsid w:val="00CF02E4"/>
    <w:rsid w:val="00CF4527"/>
    <w:rsid w:val="00CF4C88"/>
    <w:rsid w:val="00CF51B6"/>
    <w:rsid w:val="00CF5213"/>
    <w:rsid w:val="00CF56DC"/>
    <w:rsid w:val="00CF59E9"/>
    <w:rsid w:val="00CF6A2C"/>
    <w:rsid w:val="00D0007A"/>
    <w:rsid w:val="00D018CB"/>
    <w:rsid w:val="00D01C13"/>
    <w:rsid w:val="00D029CF"/>
    <w:rsid w:val="00D0326F"/>
    <w:rsid w:val="00D046F7"/>
    <w:rsid w:val="00D0762B"/>
    <w:rsid w:val="00D07AEC"/>
    <w:rsid w:val="00D10A11"/>
    <w:rsid w:val="00D1378D"/>
    <w:rsid w:val="00D13B28"/>
    <w:rsid w:val="00D14833"/>
    <w:rsid w:val="00D15703"/>
    <w:rsid w:val="00D168FD"/>
    <w:rsid w:val="00D20A20"/>
    <w:rsid w:val="00D20FE0"/>
    <w:rsid w:val="00D21AE5"/>
    <w:rsid w:val="00D22104"/>
    <w:rsid w:val="00D23099"/>
    <w:rsid w:val="00D23EFB"/>
    <w:rsid w:val="00D2622E"/>
    <w:rsid w:val="00D274DE"/>
    <w:rsid w:val="00D31671"/>
    <w:rsid w:val="00D31954"/>
    <w:rsid w:val="00D32F3D"/>
    <w:rsid w:val="00D3655E"/>
    <w:rsid w:val="00D36C1A"/>
    <w:rsid w:val="00D4087C"/>
    <w:rsid w:val="00D435A4"/>
    <w:rsid w:val="00D442C9"/>
    <w:rsid w:val="00D44626"/>
    <w:rsid w:val="00D45623"/>
    <w:rsid w:val="00D50FFD"/>
    <w:rsid w:val="00D5571D"/>
    <w:rsid w:val="00D55C4E"/>
    <w:rsid w:val="00D55CBE"/>
    <w:rsid w:val="00D57C4B"/>
    <w:rsid w:val="00D61C90"/>
    <w:rsid w:val="00D674BA"/>
    <w:rsid w:val="00D7139E"/>
    <w:rsid w:val="00D72514"/>
    <w:rsid w:val="00D73D23"/>
    <w:rsid w:val="00D74412"/>
    <w:rsid w:val="00D746E0"/>
    <w:rsid w:val="00D758E5"/>
    <w:rsid w:val="00D75DFA"/>
    <w:rsid w:val="00D77DCD"/>
    <w:rsid w:val="00D77F48"/>
    <w:rsid w:val="00D81253"/>
    <w:rsid w:val="00D81C31"/>
    <w:rsid w:val="00D8231B"/>
    <w:rsid w:val="00D83DC5"/>
    <w:rsid w:val="00D855ED"/>
    <w:rsid w:val="00D875AF"/>
    <w:rsid w:val="00D90922"/>
    <w:rsid w:val="00D91AAF"/>
    <w:rsid w:val="00D9232A"/>
    <w:rsid w:val="00D92ACF"/>
    <w:rsid w:val="00D9372C"/>
    <w:rsid w:val="00D93C94"/>
    <w:rsid w:val="00D94C89"/>
    <w:rsid w:val="00D963E7"/>
    <w:rsid w:val="00D96D03"/>
    <w:rsid w:val="00D9799F"/>
    <w:rsid w:val="00DA3924"/>
    <w:rsid w:val="00DA4FFF"/>
    <w:rsid w:val="00DA5E26"/>
    <w:rsid w:val="00DA6AD9"/>
    <w:rsid w:val="00DA6BF3"/>
    <w:rsid w:val="00DA6E41"/>
    <w:rsid w:val="00DA754A"/>
    <w:rsid w:val="00DB0E02"/>
    <w:rsid w:val="00DB162F"/>
    <w:rsid w:val="00DB29A6"/>
    <w:rsid w:val="00DB2BEA"/>
    <w:rsid w:val="00DB3A31"/>
    <w:rsid w:val="00DB47B4"/>
    <w:rsid w:val="00DB4CCF"/>
    <w:rsid w:val="00DB74FC"/>
    <w:rsid w:val="00DC008B"/>
    <w:rsid w:val="00DC32E8"/>
    <w:rsid w:val="00DC349B"/>
    <w:rsid w:val="00DC3DD3"/>
    <w:rsid w:val="00DC59BA"/>
    <w:rsid w:val="00DD0145"/>
    <w:rsid w:val="00DD105E"/>
    <w:rsid w:val="00DD3111"/>
    <w:rsid w:val="00DD31BE"/>
    <w:rsid w:val="00DD4B09"/>
    <w:rsid w:val="00DD5140"/>
    <w:rsid w:val="00DD728A"/>
    <w:rsid w:val="00DD7E0A"/>
    <w:rsid w:val="00DE0133"/>
    <w:rsid w:val="00DE0345"/>
    <w:rsid w:val="00DE46F5"/>
    <w:rsid w:val="00DE582A"/>
    <w:rsid w:val="00DE5D63"/>
    <w:rsid w:val="00DE6C04"/>
    <w:rsid w:val="00DE7949"/>
    <w:rsid w:val="00DF062B"/>
    <w:rsid w:val="00DF0CC4"/>
    <w:rsid w:val="00DF0D6C"/>
    <w:rsid w:val="00DF1DDB"/>
    <w:rsid w:val="00DF4CEA"/>
    <w:rsid w:val="00DF4E23"/>
    <w:rsid w:val="00DF5A24"/>
    <w:rsid w:val="00DF6943"/>
    <w:rsid w:val="00DF6E1D"/>
    <w:rsid w:val="00E0277D"/>
    <w:rsid w:val="00E0359C"/>
    <w:rsid w:val="00E039FA"/>
    <w:rsid w:val="00E04174"/>
    <w:rsid w:val="00E074C4"/>
    <w:rsid w:val="00E109B3"/>
    <w:rsid w:val="00E14120"/>
    <w:rsid w:val="00E1475A"/>
    <w:rsid w:val="00E14836"/>
    <w:rsid w:val="00E1514A"/>
    <w:rsid w:val="00E167DD"/>
    <w:rsid w:val="00E167F1"/>
    <w:rsid w:val="00E169C2"/>
    <w:rsid w:val="00E177FF"/>
    <w:rsid w:val="00E23106"/>
    <w:rsid w:val="00E247FD"/>
    <w:rsid w:val="00E24E24"/>
    <w:rsid w:val="00E265A3"/>
    <w:rsid w:val="00E26BF1"/>
    <w:rsid w:val="00E26CE7"/>
    <w:rsid w:val="00E27DC2"/>
    <w:rsid w:val="00E30D1C"/>
    <w:rsid w:val="00E31408"/>
    <w:rsid w:val="00E31EA5"/>
    <w:rsid w:val="00E32391"/>
    <w:rsid w:val="00E32AA2"/>
    <w:rsid w:val="00E32F9B"/>
    <w:rsid w:val="00E33C7B"/>
    <w:rsid w:val="00E359F1"/>
    <w:rsid w:val="00E36BFE"/>
    <w:rsid w:val="00E36E6C"/>
    <w:rsid w:val="00E415A3"/>
    <w:rsid w:val="00E434F8"/>
    <w:rsid w:val="00E44F41"/>
    <w:rsid w:val="00E4638D"/>
    <w:rsid w:val="00E4665A"/>
    <w:rsid w:val="00E4707E"/>
    <w:rsid w:val="00E47C44"/>
    <w:rsid w:val="00E50711"/>
    <w:rsid w:val="00E51A9A"/>
    <w:rsid w:val="00E51C35"/>
    <w:rsid w:val="00E5378A"/>
    <w:rsid w:val="00E63546"/>
    <w:rsid w:val="00E63617"/>
    <w:rsid w:val="00E6396E"/>
    <w:rsid w:val="00E66BFD"/>
    <w:rsid w:val="00E67234"/>
    <w:rsid w:val="00E71D1D"/>
    <w:rsid w:val="00E723A6"/>
    <w:rsid w:val="00E7323A"/>
    <w:rsid w:val="00E73479"/>
    <w:rsid w:val="00E7426A"/>
    <w:rsid w:val="00E75FAB"/>
    <w:rsid w:val="00E80CB6"/>
    <w:rsid w:val="00E84F3D"/>
    <w:rsid w:val="00E85CB9"/>
    <w:rsid w:val="00E86458"/>
    <w:rsid w:val="00E904FF"/>
    <w:rsid w:val="00E91DDD"/>
    <w:rsid w:val="00E92A35"/>
    <w:rsid w:val="00E93A6C"/>
    <w:rsid w:val="00E93D3D"/>
    <w:rsid w:val="00E93F2E"/>
    <w:rsid w:val="00E94099"/>
    <w:rsid w:val="00E94A68"/>
    <w:rsid w:val="00E94F16"/>
    <w:rsid w:val="00E95B5F"/>
    <w:rsid w:val="00E95C8B"/>
    <w:rsid w:val="00E96037"/>
    <w:rsid w:val="00E96246"/>
    <w:rsid w:val="00E96918"/>
    <w:rsid w:val="00E971BF"/>
    <w:rsid w:val="00E97B75"/>
    <w:rsid w:val="00E97D56"/>
    <w:rsid w:val="00EA0F9C"/>
    <w:rsid w:val="00EA2E06"/>
    <w:rsid w:val="00EA3AE9"/>
    <w:rsid w:val="00EA51D2"/>
    <w:rsid w:val="00EA5F44"/>
    <w:rsid w:val="00EA6B9B"/>
    <w:rsid w:val="00EA6BB0"/>
    <w:rsid w:val="00EB0134"/>
    <w:rsid w:val="00EB1C1F"/>
    <w:rsid w:val="00EB3181"/>
    <w:rsid w:val="00EB5629"/>
    <w:rsid w:val="00EB6648"/>
    <w:rsid w:val="00EB77C8"/>
    <w:rsid w:val="00EC04B4"/>
    <w:rsid w:val="00EC06BF"/>
    <w:rsid w:val="00EC1774"/>
    <w:rsid w:val="00EC429F"/>
    <w:rsid w:val="00EC4E8A"/>
    <w:rsid w:val="00EC5161"/>
    <w:rsid w:val="00EC57BA"/>
    <w:rsid w:val="00EC68F1"/>
    <w:rsid w:val="00EC7D16"/>
    <w:rsid w:val="00ED1421"/>
    <w:rsid w:val="00ED3085"/>
    <w:rsid w:val="00ED48FD"/>
    <w:rsid w:val="00ED5473"/>
    <w:rsid w:val="00ED7742"/>
    <w:rsid w:val="00EE0A45"/>
    <w:rsid w:val="00EE1001"/>
    <w:rsid w:val="00EE25BB"/>
    <w:rsid w:val="00EE2B35"/>
    <w:rsid w:val="00EE50D1"/>
    <w:rsid w:val="00EF2A1C"/>
    <w:rsid w:val="00EF2D12"/>
    <w:rsid w:val="00EF301D"/>
    <w:rsid w:val="00EF7849"/>
    <w:rsid w:val="00F02304"/>
    <w:rsid w:val="00F036CE"/>
    <w:rsid w:val="00F03AB8"/>
    <w:rsid w:val="00F071CD"/>
    <w:rsid w:val="00F0722B"/>
    <w:rsid w:val="00F12366"/>
    <w:rsid w:val="00F1336C"/>
    <w:rsid w:val="00F14E70"/>
    <w:rsid w:val="00F165C1"/>
    <w:rsid w:val="00F17460"/>
    <w:rsid w:val="00F204C4"/>
    <w:rsid w:val="00F21295"/>
    <w:rsid w:val="00F22929"/>
    <w:rsid w:val="00F234C5"/>
    <w:rsid w:val="00F26356"/>
    <w:rsid w:val="00F2653E"/>
    <w:rsid w:val="00F267D2"/>
    <w:rsid w:val="00F31D60"/>
    <w:rsid w:val="00F32191"/>
    <w:rsid w:val="00F325B3"/>
    <w:rsid w:val="00F41303"/>
    <w:rsid w:val="00F41B4E"/>
    <w:rsid w:val="00F44E42"/>
    <w:rsid w:val="00F46DE0"/>
    <w:rsid w:val="00F470DD"/>
    <w:rsid w:val="00F47D27"/>
    <w:rsid w:val="00F47E03"/>
    <w:rsid w:val="00F5179E"/>
    <w:rsid w:val="00F53543"/>
    <w:rsid w:val="00F53C96"/>
    <w:rsid w:val="00F53EF8"/>
    <w:rsid w:val="00F57849"/>
    <w:rsid w:val="00F60552"/>
    <w:rsid w:val="00F609B7"/>
    <w:rsid w:val="00F60BAD"/>
    <w:rsid w:val="00F61DB4"/>
    <w:rsid w:val="00F61FAD"/>
    <w:rsid w:val="00F63D29"/>
    <w:rsid w:val="00F63D2E"/>
    <w:rsid w:val="00F64A18"/>
    <w:rsid w:val="00F64E63"/>
    <w:rsid w:val="00F65347"/>
    <w:rsid w:val="00F67170"/>
    <w:rsid w:val="00F6756C"/>
    <w:rsid w:val="00F678ED"/>
    <w:rsid w:val="00F7089D"/>
    <w:rsid w:val="00F709A1"/>
    <w:rsid w:val="00F70E84"/>
    <w:rsid w:val="00F7285A"/>
    <w:rsid w:val="00F730C2"/>
    <w:rsid w:val="00F73B53"/>
    <w:rsid w:val="00F76C20"/>
    <w:rsid w:val="00F77B67"/>
    <w:rsid w:val="00F81228"/>
    <w:rsid w:val="00F82511"/>
    <w:rsid w:val="00F82515"/>
    <w:rsid w:val="00F82A6F"/>
    <w:rsid w:val="00F8428B"/>
    <w:rsid w:val="00F849D3"/>
    <w:rsid w:val="00F868DE"/>
    <w:rsid w:val="00F87989"/>
    <w:rsid w:val="00F87FA8"/>
    <w:rsid w:val="00F9268D"/>
    <w:rsid w:val="00F935FC"/>
    <w:rsid w:val="00F95199"/>
    <w:rsid w:val="00F957FB"/>
    <w:rsid w:val="00F9653C"/>
    <w:rsid w:val="00F9692B"/>
    <w:rsid w:val="00F96A7D"/>
    <w:rsid w:val="00F975CB"/>
    <w:rsid w:val="00FA057D"/>
    <w:rsid w:val="00FA14C0"/>
    <w:rsid w:val="00FA16BD"/>
    <w:rsid w:val="00FA65E4"/>
    <w:rsid w:val="00FA6A21"/>
    <w:rsid w:val="00FA6D32"/>
    <w:rsid w:val="00FB1622"/>
    <w:rsid w:val="00FB2C24"/>
    <w:rsid w:val="00FB4909"/>
    <w:rsid w:val="00FB4B0F"/>
    <w:rsid w:val="00FB4DF6"/>
    <w:rsid w:val="00FB5DFD"/>
    <w:rsid w:val="00FB6B04"/>
    <w:rsid w:val="00FB6F6B"/>
    <w:rsid w:val="00FB7624"/>
    <w:rsid w:val="00FB77BC"/>
    <w:rsid w:val="00FC011D"/>
    <w:rsid w:val="00FC0502"/>
    <w:rsid w:val="00FC058B"/>
    <w:rsid w:val="00FC2D71"/>
    <w:rsid w:val="00FC3826"/>
    <w:rsid w:val="00FC668A"/>
    <w:rsid w:val="00FC6E71"/>
    <w:rsid w:val="00FC74CE"/>
    <w:rsid w:val="00FD0738"/>
    <w:rsid w:val="00FD0E00"/>
    <w:rsid w:val="00FD3362"/>
    <w:rsid w:val="00FD364E"/>
    <w:rsid w:val="00FD69C8"/>
    <w:rsid w:val="00FD7412"/>
    <w:rsid w:val="00FD7FA8"/>
    <w:rsid w:val="00FE135F"/>
    <w:rsid w:val="00FE2B79"/>
    <w:rsid w:val="00FE3006"/>
    <w:rsid w:val="00FE38AA"/>
    <w:rsid w:val="00FE46B9"/>
    <w:rsid w:val="00FE523A"/>
    <w:rsid w:val="00FE7B8A"/>
    <w:rsid w:val="00FF007E"/>
    <w:rsid w:val="00FF1091"/>
    <w:rsid w:val="00FF16F9"/>
    <w:rsid w:val="00FF21D1"/>
    <w:rsid w:val="00FF263C"/>
    <w:rsid w:val="00FF3CC9"/>
    <w:rsid w:val="00FF4F5C"/>
    <w:rsid w:val="00FF530E"/>
    <w:rsid w:val="00FF5D42"/>
    <w:rsid w:val="00FF5DE4"/>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B560A2"/>
  <w15:chartTrackingRefBased/>
  <w15:docId w15:val="{1CFAADF8-DB28-48C3-8348-4499B04D3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A68"/>
    <w:pPr>
      <w:tabs>
        <w:tab w:val="left" w:pos="403"/>
      </w:tabs>
      <w:spacing w:after="240" w:line="240" w:lineRule="atLeast"/>
      <w:jc w:val="both"/>
    </w:pPr>
    <w:rPr>
      <w:rFonts w:ascii="Cambria" w:hAnsi="Cambria" w:cs="Times New Roman"/>
      <w:lang w:val="en-US"/>
    </w:rPr>
  </w:style>
  <w:style w:type="paragraph" w:styleId="Heading1">
    <w:name w:val="heading 1"/>
    <w:aliases w:val="Heading U,H1,H11,Œ©o‚µ 1,뙥,?co??E 1,h1,?c,?co?ƒÊ 1,?,Œ,Œ©,Œ...,Œ©oâµ 1,?co?ÄÊ 1,Î,Î©,Î...,Titre Partie,Heading,título 1,DO NOT USE_h1,?co?ƒÊ"/>
    <w:basedOn w:val="Normal"/>
    <w:next w:val="Normal"/>
    <w:link w:val="Heading1Char"/>
    <w:uiPriority w:val="1"/>
    <w:qFormat/>
    <w:rsid w:val="00734659"/>
    <w:pPr>
      <w:keepNext/>
      <w:numPr>
        <w:numId w:val="1"/>
      </w:numPr>
      <w:tabs>
        <w:tab w:val="clear" w:pos="403"/>
        <w:tab w:val="left" w:pos="400"/>
        <w:tab w:val="left" w:pos="560"/>
      </w:tabs>
      <w:suppressAutoHyphens/>
      <w:spacing w:before="270" w:line="270" w:lineRule="atLeast"/>
      <w:jc w:val="left"/>
      <w:outlineLvl w:val="0"/>
    </w:pPr>
    <w:rPr>
      <w:rFonts w:eastAsia="MS Mincho"/>
      <w:b/>
      <w:sz w:val="26"/>
      <w:lang w:val="en-CA" w:eastAsia="ja-JP"/>
    </w:rPr>
  </w:style>
  <w:style w:type="paragraph" w:styleId="Heading2">
    <w:name w:val="heading 2"/>
    <w:aliases w:val="H2,H21,Œ©o‚µ 2,뙥2,?co??E 2,h2,?c1,?co?ƒÊ 2,?2,Œ1,Œ2,Œ©2,...,Œ©_o‚µ 2,Œ©1,Œ©oâµ 2,?co?ÄÊ 2,Î1,Î2,Î©2,Î©_oâµ 2,Î©1,2,Header 2,2nd level,DO NOT USE_h2,título 2"/>
    <w:basedOn w:val="Heading1"/>
    <w:next w:val="Normal"/>
    <w:link w:val="Heading2Char"/>
    <w:uiPriority w:val="2"/>
    <w:qFormat/>
    <w:rsid w:val="00E94A68"/>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aliases w:val="H3,H31,h3,Org Heading 1"/>
    <w:basedOn w:val="Heading1"/>
    <w:next w:val="Normal"/>
    <w:link w:val="Heading3Char"/>
    <w:uiPriority w:val="3"/>
    <w:qFormat/>
    <w:rsid w:val="009F1C23"/>
    <w:pPr>
      <w:numPr>
        <w:ilvl w:val="2"/>
      </w:numPr>
      <w:tabs>
        <w:tab w:val="clear" w:pos="400"/>
        <w:tab w:val="clear" w:pos="560"/>
        <w:tab w:val="left" w:pos="720"/>
      </w:tabs>
      <w:spacing w:before="240" w:line="240" w:lineRule="atLeast"/>
      <w:outlineLvl w:val="2"/>
    </w:pPr>
    <w:rPr>
      <w:sz w:val="22"/>
    </w:rPr>
  </w:style>
  <w:style w:type="paragraph" w:styleId="Heading4">
    <w:name w:val="heading 4"/>
    <w:aliases w:val="Heading 4 Char1,Heading 4 Char Char,H4,H41,h4,0.1.1.1 Titre 4 + Left:  0&quot;,First line:  0&quot;,0.1.1...,0.1.1.1 Titre 4,Org Heading 2"/>
    <w:basedOn w:val="Heading3"/>
    <w:next w:val="Normal"/>
    <w:link w:val="Heading4Char"/>
    <w:uiPriority w:val="4"/>
    <w:qFormat/>
    <w:rsid w:val="009F1C23"/>
    <w:pPr>
      <w:numPr>
        <w:ilvl w:val="3"/>
      </w:numPr>
      <w:tabs>
        <w:tab w:val="left" w:pos="1021"/>
        <w:tab w:val="left" w:pos="1140"/>
        <w:tab w:val="left" w:pos="1360"/>
      </w:tabs>
      <w:outlineLvl w:val="3"/>
    </w:pPr>
  </w:style>
  <w:style w:type="paragraph" w:styleId="Heading5">
    <w:name w:val="heading 5"/>
    <w:aliases w:val="H5,H51,h5,DO NOT USE_h5"/>
    <w:basedOn w:val="Heading4"/>
    <w:next w:val="Normal"/>
    <w:link w:val="Heading5Char"/>
    <w:uiPriority w:val="5"/>
    <w:qFormat/>
    <w:rsid w:val="00E94A68"/>
    <w:pPr>
      <w:numPr>
        <w:ilvl w:val="4"/>
      </w:numPr>
      <w:tabs>
        <w:tab w:val="clear" w:pos="1140"/>
        <w:tab w:val="clear" w:pos="1360"/>
      </w:tabs>
      <w:outlineLvl w:val="4"/>
    </w:pPr>
  </w:style>
  <w:style w:type="paragraph" w:styleId="Heading6">
    <w:name w:val="heading 6"/>
    <w:aliases w:val="H6,H61,h6"/>
    <w:basedOn w:val="Heading5"/>
    <w:next w:val="Normal"/>
    <w:link w:val="Heading6Char"/>
    <w:uiPriority w:val="6"/>
    <w:qFormat/>
    <w:rsid w:val="00E94A68"/>
    <w:pPr>
      <w:numPr>
        <w:ilvl w:val="5"/>
      </w:numPr>
      <w:outlineLvl w:val="5"/>
    </w:pPr>
  </w:style>
  <w:style w:type="paragraph" w:styleId="Heading7">
    <w:name w:val="heading 7"/>
    <w:basedOn w:val="Heading3"/>
    <w:next w:val="Normal"/>
    <w:link w:val="Heading7Char"/>
    <w:uiPriority w:val="9"/>
    <w:qFormat/>
    <w:rsid w:val="00E94A68"/>
    <w:pPr>
      <w:keepLines/>
      <w:numPr>
        <w:ilvl w:val="6"/>
      </w:numPr>
      <w:tabs>
        <w:tab w:val="clear" w:pos="720"/>
        <w:tab w:val="left" w:pos="794"/>
        <w:tab w:val="left" w:pos="1191"/>
        <w:tab w:val="left" w:pos="1588"/>
        <w:tab w:val="left" w:pos="1985"/>
      </w:tabs>
      <w:suppressAutoHyphens w:val="0"/>
      <w:overflowPunct w:val="0"/>
      <w:autoSpaceDE w:val="0"/>
      <w:autoSpaceDN w:val="0"/>
      <w:adjustRightInd w:val="0"/>
      <w:spacing w:before="181" w:after="0" w:line="240" w:lineRule="auto"/>
      <w:jc w:val="both"/>
      <w:textAlignment w:val="baseline"/>
      <w:outlineLvl w:val="6"/>
    </w:pPr>
    <w:rPr>
      <w:rFonts w:ascii="Times New Roman" w:eastAsia="SimSun" w:hAnsi="Times New Roman"/>
      <w:sz w:val="20"/>
      <w:szCs w:val="20"/>
      <w:lang w:val="en-GB" w:eastAsia="en-US"/>
    </w:rPr>
  </w:style>
  <w:style w:type="paragraph" w:styleId="Heading8">
    <w:name w:val="heading 8"/>
    <w:basedOn w:val="Heading9"/>
    <w:next w:val="Normal"/>
    <w:link w:val="Heading8Char"/>
    <w:uiPriority w:val="9"/>
    <w:qFormat/>
    <w:rsid w:val="00734659"/>
    <w:pPr>
      <w:numPr>
        <w:ilvl w:val="7"/>
      </w:numPr>
      <w:tabs>
        <w:tab w:val="clear" w:pos="403"/>
      </w:tabs>
      <w:overflowPunct w:val="0"/>
      <w:autoSpaceDE w:val="0"/>
      <w:autoSpaceDN w:val="0"/>
      <w:adjustRightInd w:val="0"/>
      <w:spacing w:before="360" w:line="240" w:lineRule="auto"/>
      <w:jc w:val="center"/>
      <w:textAlignment w:val="baseline"/>
      <w:outlineLvl w:val="7"/>
    </w:pPr>
    <w:rPr>
      <w:rFonts w:ascii="Times New Roman" w:eastAsia="SimSun" w:hAnsi="Times New Roman" w:cs="Times New Roman"/>
      <w:b/>
      <w:i w:val="0"/>
      <w:iCs w:val="0"/>
      <w:color w:val="auto"/>
      <w:sz w:val="24"/>
      <w:szCs w:val="20"/>
    </w:rPr>
  </w:style>
  <w:style w:type="paragraph" w:styleId="Heading9">
    <w:name w:val="heading 9"/>
    <w:basedOn w:val="Normal"/>
    <w:next w:val="Normal"/>
    <w:link w:val="Heading9Char"/>
    <w:uiPriority w:val="9"/>
    <w:unhideWhenUsed/>
    <w:qFormat/>
    <w:rsid w:val="0073465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94A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4A68"/>
    <w:rPr>
      <w:rFonts w:ascii="Segoe UI" w:hAnsi="Segoe UI" w:cs="Segoe UI"/>
      <w:sz w:val="18"/>
      <w:szCs w:val="18"/>
      <w:lang w:val="en-US"/>
    </w:rPr>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basedOn w:val="DefaultParagraphFont"/>
    <w:link w:val="Heading1"/>
    <w:uiPriority w:val="1"/>
    <w:qFormat/>
    <w:rsid w:val="00734659"/>
    <w:rPr>
      <w:rFonts w:ascii="Cambria" w:eastAsia="MS Mincho" w:hAnsi="Cambria" w:cs="Times New Roman"/>
      <w:b/>
      <w:sz w:val="26"/>
      <w:lang w:val="en-CA" w:eastAsia="ja-JP"/>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basedOn w:val="DefaultParagraphFont"/>
    <w:link w:val="Heading2"/>
    <w:uiPriority w:val="2"/>
    <w:rsid w:val="00E94A68"/>
    <w:rPr>
      <w:rFonts w:ascii="Cambria" w:eastAsia="MS Mincho" w:hAnsi="Cambria" w:cs="Times New Roman"/>
      <w:b/>
      <w:sz w:val="24"/>
      <w:lang w:val="en-CA" w:eastAsia="ja-JP"/>
    </w:rPr>
  </w:style>
  <w:style w:type="character" w:customStyle="1" w:styleId="Heading3Char">
    <w:name w:val="Heading 3 Char"/>
    <w:aliases w:val="H3 Char,H31 Char,h3 Char,Org Heading 1 Char"/>
    <w:basedOn w:val="DefaultParagraphFont"/>
    <w:link w:val="Heading3"/>
    <w:uiPriority w:val="3"/>
    <w:rsid w:val="009F1C23"/>
    <w:rPr>
      <w:rFonts w:ascii="Cambria" w:eastAsia="MS Mincho" w:hAnsi="Cambria" w:cs="Times New Roman"/>
      <w:b/>
      <w:lang w:val="en-CA" w:eastAsia="ja-JP"/>
    </w:rPr>
  </w:style>
  <w:style w:type="character" w:customStyle="1" w:styleId="Heading4Char">
    <w:name w:val="Heading 4 Char"/>
    <w:aliases w:val="Heading 4 Char1 Char,Heading 4 Char Char Char,H4 Char,H41 Char,h4 Char,0.1.1.1 Titre 4 + Left:  0&quot; Char,First line:  0&quot; Char,0.1.1... Char,0.1.1.1 Titre 4 Char,Org Heading 2 Char"/>
    <w:basedOn w:val="DefaultParagraphFont"/>
    <w:link w:val="Heading4"/>
    <w:uiPriority w:val="4"/>
    <w:rsid w:val="009F1C23"/>
    <w:rPr>
      <w:rFonts w:ascii="Cambria" w:eastAsia="MS Mincho" w:hAnsi="Cambria" w:cs="Times New Roman"/>
      <w:b/>
      <w:lang w:val="en-CA" w:eastAsia="ja-JP"/>
    </w:rPr>
  </w:style>
  <w:style w:type="character" w:customStyle="1" w:styleId="Heading5Char">
    <w:name w:val="Heading 5 Char"/>
    <w:aliases w:val="H5 Char,H51 Char,h5 Char,DO NOT USE_h5 Char"/>
    <w:basedOn w:val="DefaultParagraphFont"/>
    <w:link w:val="Heading5"/>
    <w:uiPriority w:val="5"/>
    <w:rsid w:val="00E94A68"/>
    <w:rPr>
      <w:rFonts w:ascii="Cambria" w:eastAsia="MS Mincho" w:hAnsi="Cambria" w:cs="Times New Roman"/>
      <w:b/>
      <w:lang w:val="en-CA" w:eastAsia="ja-JP"/>
    </w:rPr>
  </w:style>
  <w:style w:type="character" w:customStyle="1" w:styleId="Heading6Char">
    <w:name w:val="Heading 6 Char"/>
    <w:aliases w:val="H6 Char,H61 Char,h6 Char"/>
    <w:basedOn w:val="DefaultParagraphFont"/>
    <w:link w:val="Heading6"/>
    <w:uiPriority w:val="6"/>
    <w:rsid w:val="00E94A68"/>
    <w:rPr>
      <w:rFonts w:ascii="Cambria" w:eastAsia="MS Mincho" w:hAnsi="Cambria" w:cs="Times New Roman"/>
      <w:b/>
      <w:lang w:val="en-CA" w:eastAsia="ja-JP"/>
    </w:rPr>
  </w:style>
  <w:style w:type="character" w:customStyle="1" w:styleId="Heading7Char">
    <w:name w:val="Heading 7 Char"/>
    <w:basedOn w:val="DefaultParagraphFont"/>
    <w:link w:val="Heading7"/>
    <w:uiPriority w:val="9"/>
    <w:rsid w:val="00E94A68"/>
    <w:rPr>
      <w:rFonts w:ascii="Times New Roman" w:eastAsia="SimSun" w:hAnsi="Times New Roman" w:cs="Times New Roman"/>
      <w:b/>
      <w:sz w:val="20"/>
      <w:szCs w:val="20"/>
      <w:lang w:val="en-GB"/>
    </w:rPr>
  </w:style>
  <w:style w:type="character" w:customStyle="1" w:styleId="Heading8Char">
    <w:name w:val="Heading 8 Char"/>
    <w:basedOn w:val="DefaultParagraphFont"/>
    <w:link w:val="Heading8"/>
    <w:uiPriority w:val="9"/>
    <w:rsid w:val="00E94A68"/>
    <w:rPr>
      <w:rFonts w:ascii="Times New Roman" w:eastAsia="SimSun" w:hAnsi="Times New Roman" w:cs="Times New Roman"/>
      <w:b/>
      <w:sz w:val="24"/>
      <w:szCs w:val="20"/>
      <w:lang w:val="en-US"/>
    </w:rPr>
  </w:style>
  <w:style w:type="character" w:customStyle="1" w:styleId="Heading9Char">
    <w:name w:val="Heading 9 Char"/>
    <w:basedOn w:val="DefaultParagraphFont"/>
    <w:link w:val="Heading9"/>
    <w:uiPriority w:val="9"/>
    <w:rsid w:val="00E94A68"/>
    <w:rPr>
      <w:rFonts w:asciiTheme="majorHAnsi" w:eastAsiaTheme="majorEastAsia" w:hAnsiTheme="majorHAnsi" w:cstheme="majorBidi"/>
      <w:i/>
      <w:iCs/>
      <w:color w:val="272727" w:themeColor="text1" w:themeTint="D8"/>
      <w:sz w:val="21"/>
      <w:szCs w:val="21"/>
      <w:lang w:val="en-US"/>
    </w:rPr>
  </w:style>
  <w:style w:type="paragraph" w:customStyle="1" w:styleId="a2">
    <w:name w:val="a2"/>
    <w:basedOn w:val="Normal"/>
    <w:next w:val="Normal"/>
    <w:link w:val="a2Char"/>
    <w:uiPriority w:val="11"/>
    <w:qFormat/>
    <w:rsid w:val="009B2C57"/>
    <w:pPr>
      <w:keepNext/>
      <w:numPr>
        <w:ilvl w:val="1"/>
        <w:numId w:val="2"/>
      </w:numPr>
      <w:tabs>
        <w:tab w:val="clear" w:pos="403"/>
        <w:tab w:val="left" w:pos="567"/>
        <w:tab w:val="left" w:pos="720"/>
      </w:tabs>
      <w:spacing w:before="270" w:line="270" w:lineRule="atLeast"/>
      <w:jc w:val="left"/>
      <w:outlineLvl w:val="1"/>
    </w:pPr>
    <w:rPr>
      <w:rFonts w:eastAsia="MS Mincho"/>
      <w:b/>
      <w:sz w:val="26"/>
      <w:lang w:eastAsia="ja-JP"/>
    </w:rPr>
  </w:style>
  <w:style w:type="paragraph" w:customStyle="1" w:styleId="a3">
    <w:name w:val="a3"/>
    <w:basedOn w:val="Normal"/>
    <w:next w:val="Normal"/>
    <w:link w:val="a3Char"/>
    <w:uiPriority w:val="12"/>
    <w:qFormat/>
    <w:rsid w:val="000C2A4A"/>
    <w:pPr>
      <w:keepNext/>
      <w:numPr>
        <w:ilvl w:val="2"/>
        <w:numId w:val="2"/>
      </w:numPr>
      <w:spacing w:before="60" w:line="250" w:lineRule="atLeast"/>
      <w:jc w:val="left"/>
      <w:outlineLvl w:val="2"/>
    </w:pPr>
    <w:rPr>
      <w:rFonts w:eastAsia="MS Mincho"/>
      <w:b/>
      <w:sz w:val="24"/>
      <w:lang w:eastAsia="ja-JP"/>
    </w:rPr>
  </w:style>
  <w:style w:type="paragraph" w:customStyle="1" w:styleId="a4">
    <w:name w:val="a4"/>
    <w:basedOn w:val="Normal"/>
    <w:next w:val="Normal"/>
    <w:uiPriority w:val="13"/>
    <w:rsid w:val="00377FE2"/>
    <w:pPr>
      <w:keepNext/>
      <w:numPr>
        <w:ilvl w:val="3"/>
        <w:numId w:val="2"/>
      </w:numPr>
      <w:tabs>
        <w:tab w:val="left" w:pos="880"/>
      </w:tabs>
      <w:spacing w:before="60"/>
      <w:jc w:val="left"/>
      <w:outlineLvl w:val="3"/>
    </w:pPr>
    <w:rPr>
      <w:rFonts w:eastAsia="MS Mincho"/>
      <w:b/>
      <w:bCs/>
      <w:iCs/>
      <w:lang w:eastAsia="ja-JP"/>
    </w:rPr>
  </w:style>
  <w:style w:type="paragraph" w:customStyle="1" w:styleId="ANNEX">
    <w:name w:val="ANNEX"/>
    <w:basedOn w:val="Normal"/>
    <w:next w:val="Normal"/>
    <w:uiPriority w:val="10"/>
    <w:rsid w:val="00E94A68"/>
    <w:pPr>
      <w:keepNext/>
      <w:pageBreakBefore/>
      <w:numPr>
        <w:numId w:val="2"/>
      </w:numPr>
      <w:spacing w:after="480" w:line="310" w:lineRule="exact"/>
      <w:jc w:val="center"/>
      <w:outlineLvl w:val="0"/>
    </w:pPr>
    <w:rPr>
      <w:rFonts w:eastAsia="MS Mincho"/>
      <w:b/>
      <w:sz w:val="28"/>
      <w:lang w:eastAsia="ja-JP"/>
    </w:rPr>
  </w:style>
  <w:style w:type="paragraph" w:customStyle="1" w:styleId="Definition">
    <w:name w:val="Definition"/>
    <w:basedOn w:val="Normal"/>
    <w:uiPriority w:val="9"/>
    <w:rsid w:val="00E94A68"/>
  </w:style>
  <w:style w:type="paragraph" w:customStyle="1" w:styleId="ForewordTitle">
    <w:name w:val="Foreword Title"/>
    <w:basedOn w:val="Normal"/>
    <w:semiHidden/>
    <w:rsid w:val="00E94A68"/>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E94A68"/>
    <w:pPr>
      <w:pageBreakBefore w:val="0"/>
    </w:pPr>
  </w:style>
  <w:style w:type="paragraph" w:customStyle="1" w:styleId="Terms">
    <w:name w:val="Term(s)"/>
    <w:basedOn w:val="Normal"/>
    <w:next w:val="Definition"/>
    <w:uiPriority w:val="8"/>
    <w:rsid w:val="00E94A68"/>
    <w:pPr>
      <w:keepNext/>
      <w:suppressAutoHyphens/>
      <w:spacing w:after="0"/>
      <w:jc w:val="left"/>
    </w:pPr>
    <w:rPr>
      <w:b/>
    </w:rPr>
  </w:style>
  <w:style w:type="paragraph" w:styleId="TOC1">
    <w:name w:val="toc 1"/>
    <w:basedOn w:val="Normal"/>
    <w:next w:val="Normal"/>
    <w:uiPriority w:val="39"/>
    <w:qFormat/>
    <w:rsid w:val="00E94A68"/>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qFormat/>
    <w:rsid w:val="00E94A68"/>
    <w:pPr>
      <w:spacing w:before="0"/>
    </w:pPr>
  </w:style>
  <w:style w:type="paragraph" w:styleId="TOC3">
    <w:name w:val="toc 3"/>
    <w:basedOn w:val="TOC2"/>
    <w:next w:val="Normal"/>
    <w:uiPriority w:val="39"/>
    <w:qFormat/>
    <w:rsid w:val="00E94A68"/>
  </w:style>
  <w:style w:type="paragraph" w:customStyle="1" w:styleId="zzContents">
    <w:name w:val="zzContents"/>
    <w:basedOn w:val="Normal"/>
    <w:next w:val="TOC1"/>
    <w:semiHidden/>
    <w:rsid w:val="00E94A68"/>
    <w:pPr>
      <w:keepNext/>
      <w:pageBreakBefore/>
      <w:suppressAutoHyphens/>
      <w:spacing w:before="960" w:after="310" w:line="310" w:lineRule="exact"/>
      <w:jc w:val="left"/>
    </w:pPr>
    <w:rPr>
      <w:b/>
      <w:sz w:val="28"/>
    </w:rPr>
  </w:style>
  <w:style w:type="table" w:styleId="TableGrid">
    <w:name w:val="Table Grid"/>
    <w:basedOn w:val="TableNormal"/>
    <w:uiPriority w:val="39"/>
    <w:rsid w:val="00E94A68"/>
    <w:pPr>
      <w:spacing w:after="0" w:line="240" w:lineRule="auto"/>
    </w:pPr>
    <w:rPr>
      <w:rFonts w:ascii="Cambria"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E94A68"/>
    <w:pPr>
      <w:tabs>
        <w:tab w:val="clear" w:pos="403"/>
        <w:tab w:val="right" w:pos="9752"/>
      </w:tabs>
      <w:spacing w:before="360" w:after="120" w:line="220" w:lineRule="exact"/>
    </w:pPr>
  </w:style>
  <w:style w:type="character" w:customStyle="1" w:styleId="FooterChar">
    <w:name w:val="Footer Char"/>
    <w:basedOn w:val="DefaultParagraphFont"/>
    <w:link w:val="Footer"/>
    <w:uiPriority w:val="99"/>
    <w:rsid w:val="00E94A68"/>
    <w:rPr>
      <w:rFonts w:ascii="Cambria" w:eastAsiaTheme="minorEastAsia" w:hAnsi="Cambria" w:cs="Times New Roman"/>
      <w:lang w:val="en-US"/>
    </w:rPr>
  </w:style>
  <w:style w:type="paragraph" w:styleId="Header">
    <w:name w:val="header"/>
    <w:aliases w:val="h,Header/Footer"/>
    <w:basedOn w:val="Normal"/>
    <w:link w:val="HeaderChar"/>
    <w:uiPriority w:val="99"/>
    <w:rsid w:val="00E94A68"/>
    <w:pPr>
      <w:spacing w:after="600" w:line="220" w:lineRule="exact"/>
    </w:pPr>
    <w:rPr>
      <w:b/>
    </w:rPr>
  </w:style>
  <w:style w:type="character" w:customStyle="1" w:styleId="HeaderChar">
    <w:name w:val="Header Char"/>
    <w:aliases w:val="h Char,Header/Footer Char"/>
    <w:basedOn w:val="DefaultParagraphFont"/>
    <w:link w:val="Header"/>
    <w:uiPriority w:val="99"/>
    <w:rsid w:val="00E94A68"/>
    <w:rPr>
      <w:rFonts w:ascii="Cambria" w:eastAsiaTheme="minorEastAsia" w:hAnsi="Cambria" w:cs="Times New Roman"/>
      <w:b/>
      <w:lang w:val="en-US"/>
    </w:rPr>
  </w:style>
  <w:style w:type="character" w:styleId="Hyperlink">
    <w:name w:val="Hyperlink"/>
    <w:basedOn w:val="DefaultParagraphFont"/>
    <w:uiPriority w:val="99"/>
    <w:rsid w:val="00E94A68"/>
    <w:rPr>
      <w:rFonts w:cs="Times New Roman"/>
      <w:color w:val="0000FF"/>
      <w:u w:val="single"/>
      <w:lang w:val="fr-FR" w:eastAsia="x-none"/>
    </w:rPr>
  </w:style>
  <w:style w:type="paragraph" w:styleId="BodyText">
    <w:name w:val="Body Text"/>
    <w:basedOn w:val="Normal"/>
    <w:link w:val="BodyTextChar"/>
    <w:uiPriority w:val="99"/>
    <w:rsid w:val="00E94A68"/>
    <w:pPr>
      <w:tabs>
        <w:tab w:val="clear" w:pos="403"/>
      </w:tabs>
      <w:spacing w:after="120"/>
    </w:pPr>
  </w:style>
  <w:style w:type="character" w:customStyle="1" w:styleId="BodyTextChar">
    <w:name w:val="Body Text Char"/>
    <w:basedOn w:val="DefaultParagraphFont"/>
    <w:link w:val="BodyText"/>
    <w:uiPriority w:val="99"/>
    <w:rsid w:val="00E94A68"/>
    <w:rPr>
      <w:rFonts w:ascii="Cambria" w:eastAsiaTheme="minorEastAsia" w:hAnsi="Cambria" w:cs="Times New Roman"/>
      <w:lang w:val="en-US"/>
    </w:rPr>
  </w:style>
  <w:style w:type="character" w:styleId="PlaceholderText">
    <w:name w:val="Placeholder Text"/>
    <w:basedOn w:val="DefaultParagraphFont"/>
    <w:uiPriority w:val="99"/>
    <w:semiHidden/>
    <w:rsid w:val="00E94A68"/>
    <w:rPr>
      <w:rFonts w:cs="Times New Roman"/>
      <w:color w:val="808080"/>
    </w:rPr>
  </w:style>
  <w:style w:type="character" w:styleId="FollowedHyperlink">
    <w:name w:val="FollowedHyperlink"/>
    <w:basedOn w:val="DefaultParagraphFont"/>
    <w:uiPriority w:val="99"/>
    <w:semiHidden/>
    <w:unhideWhenUsed/>
    <w:rsid w:val="00E94A68"/>
    <w:rPr>
      <w:rFonts w:cs="Times New Roman"/>
      <w:color w:val="954F72" w:themeColor="followedHyperlink"/>
      <w:u w:val="single"/>
    </w:rPr>
  </w:style>
  <w:style w:type="paragraph" w:styleId="TOCHeading">
    <w:name w:val="TOC Heading"/>
    <w:basedOn w:val="Heading1"/>
    <w:next w:val="Normal"/>
    <w:uiPriority w:val="39"/>
    <w:unhideWhenUsed/>
    <w:qFormat/>
    <w:rsid w:val="00E94A68"/>
    <w:pPr>
      <w:numPr>
        <w:numId w:val="0"/>
      </w:numPr>
      <w:tabs>
        <w:tab w:val="clear" w:pos="400"/>
        <w:tab w:val="clear" w:pos="560"/>
        <w:tab w:val="left" w:pos="403"/>
      </w:tabs>
      <w:suppressAutoHyphens w:val="0"/>
      <w:spacing w:before="0" w:line="240" w:lineRule="atLeast"/>
      <w:jc w:val="both"/>
      <w:outlineLvl w:val="9"/>
    </w:pPr>
    <w:rPr>
      <w:rFonts w:asciiTheme="majorHAnsi" w:eastAsiaTheme="majorEastAsia" w:hAnsiTheme="majorHAnsi"/>
      <w:b w:val="0"/>
      <w:sz w:val="24"/>
      <w:szCs w:val="24"/>
      <w:lang w:eastAsia="en-US"/>
    </w:rPr>
  </w:style>
  <w:style w:type="paragraph" w:styleId="Caption">
    <w:name w:val="caption"/>
    <w:aliases w:val="Caption Figure,fig and tbl,fighead2,fighead21,fighead22,fighead23,Table Caption1,fighead211,fighead24,Table Caption2,fighead25,fighead212,fighead26,Table Caption3,fighead27,fighead213,Table Caption4,fighead28,fighead214,fighead29"/>
    <w:basedOn w:val="Normal"/>
    <w:next w:val="Normal"/>
    <w:link w:val="CaptionChar"/>
    <w:uiPriority w:val="35"/>
    <w:qFormat/>
    <w:rsid w:val="00E94A68"/>
    <w:pPr>
      <w:keepNext/>
      <w:tabs>
        <w:tab w:val="clear" w:pos="403"/>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lang w:val="en-CA"/>
    </w:rPr>
  </w:style>
  <w:style w:type="character" w:customStyle="1" w:styleId="CaptionChar">
    <w:name w:val="Caption Char"/>
    <w:aliases w:val="Caption Figure Char,fig and tbl Char,fighead2 Char,fighead21 Char,fighead22 Char,fighead23 Char,Table Caption1 Char,fighead211 Char,fighead24 Char,Table Caption2 Char,fighead25 Char,fighead212 Char,fighead26 Char,Table Caption3 Char"/>
    <w:link w:val="Caption"/>
    <w:uiPriority w:val="35"/>
    <w:locked/>
    <w:rsid w:val="00E94A68"/>
    <w:rPr>
      <w:rFonts w:ascii="Times New Roman" w:eastAsia="Malgun Gothic" w:hAnsi="Times New Roman" w:cs="Times New Roman"/>
      <w:b/>
      <w:bCs/>
      <w:sz w:val="20"/>
      <w:szCs w:val="20"/>
      <w:lang w:val="en-CA"/>
    </w:rPr>
  </w:style>
  <w:style w:type="paragraph" w:customStyle="1" w:styleId="enumlev1">
    <w:name w:val="enumlev1"/>
    <w:basedOn w:val="Normal"/>
    <w:rsid w:val="00E94A68"/>
    <w:pPr>
      <w:tabs>
        <w:tab w:val="clear" w:pos="403"/>
        <w:tab w:val="left" w:pos="794"/>
        <w:tab w:val="left" w:pos="1191"/>
        <w:tab w:val="left" w:pos="1588"/>
        <w:tab w:val="left" w:pos="1985"/>
      </w:tabs>
      <w:overflowPunct w:val="0"/>
      <w:autoSpaceDE w:val="0"/>
      <w:autoSpaceDN w:val="0"/>
      <w:adjustRightInd w:val="0"/>
      <w:spacing w:before="86" w:after="0" w:line="240" w:lineRule="auto"/>
      <w:ind w:left="1191" w:hanging="397"/>
      <w:textAlignment w:val="baseline"/>
    </w:pPr>
    <w:rPr>
      <w:rFonts w:ascii="Times New Roman" w:eastAsia="Malgun Gothic" w:hAnsi="Times New Roman"/>
      <w:sz w:val="20"/>
      <w:szCs w:val="20"/>
    </w:rPr>
  </w:style>
  <w:style w:type="paragraph" w:customStyle="1" w:styleId="tablesyntax">
    <w:name w:val="table syntax"/>
    <w:basedOn w:val="Normal"/>
    <w:link w:val="tablesyntaxChar"/>
    <w:qFormat/>
    <w:rsid w:val="00E94A68"/>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w:eastAsia="Malgun Gothic" w:hAnsi="Times"/>
      <w:sz w:val="20"/>
      <w:szCs w:val="20"/>
      <w:lang w:val="en-CA"/>
    </w:rPr>
  </w:style>
  <w:style w:type="character" w:customStyle="1" w:styleId="tablesyntaxChar">
    <w:name w:val="table syntax Char"/>
    <w:link w:val="tablesyntax"/>
    <w:qFormat/>
    <w:locked/>
    <w:rsid w:val="00E94A68"/>
    <w:rPr>
      <w:rFonts w:ascii="Times" w:eastAsia="Malgun Gothic" w:hAnsi="Times" w:cs="Times New Roman"/>
      <w:sz w:val="20"/>
      <w:szCs w:val="20"/>
      <w:lang w:val="en-CA"/>
    </w:rPr>
  </w:style>
  <w:style w:type="paragraph" w:customStyle="1" w:styleId="tablecell">
    <w:name w:val="table cell"/>
    <w:basedOn w:val="Normal"/>
    <w:rsid w:val="00E94A68"/>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sz w:val="20"/>
      <w:szCs w:val="20"/>
      <w:lang w:val="en-CA"/>
    </w:rPr>
  </w:style>
  <w:style w:type="paragraph" w:styleId="Revision">
    <w:name w:val="Revision"/>
    <w:hidden/>
    <w:uiPriority w:val="99"/>
    <w:semiHidden/>
    <w:rsid w:val="00E94A68"/>
    <w:pPr>
      <w:spacing w:after="0" w:line="240" w:lineRule="auto"/>
    </w:pPr>
    <w:rPr>
      <w:rFonts w:ascii="Cambria" w:hAnsi="Cambria" w:cs="Times New Roman"/>
      <w:lang w:val="en-GB"/>
    </w:rPr>
  </w:style>
  <w:style w:type="character" w:styleId="CommentReference">
    <w:name w:val="annotation reference"/>
    <w:basedOn w:val="DefaultParagraphFont"/>
    <w:uiPriority w:val="99"/>
    <w:rsid w:val="00E94A68"/>
    <w:rPr>
      <w:rFonts w:cs="Times New Roman"/>
      <w:sz w:val="16"/>
    </w:rPr>
  </w:style>
  <w:style w:type="paragraph" w:styleId="CommentText">
    <w:name w:val="annotation text"/>
    <w:basedOn w:val="Normal"/>
    <w:link w:val="CommentTextChar"/>
    <w:uiPriority w:val="99"/>
    <w:rsid w:val="00E94A68"/>
    <w:pPr>
      <w:tabs>
        <w:tab w:val="clear" w:pos="403"/>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sz w:val="20"/>
      <w:szCs w:val="20"/>
    </w:rPr>
  </w:style>
  <w:style w:type="character" w:customStyle="1" w:styleId="CommentTextChar">
    <w:name w:val="Comment Text Char"/>
    <w:basedOn w:val="DefaultParagraphFont"/>
    <w:link w:val="CommentText"/>
    <w:uiPriority w:val="99"/>
    <w:rsid w:val="00E94A68"/>
    <w:rPr>
      <w:rFonts w:ascii="Times New Roman" w:eastAsia="Malgun Gothic" w:hAnsi="Times New Roman" w:cs="Times New Roman"/>
      <w:sz w:val="20"/>
      <w:szCs w:val="20"/>
      <w:lang w:val="en-US"/>
    </w:rPr>
  </w:style>
  <w:style w:type="character" w:customStyle="1" w:styleId="fontstyle01">
    <w:name w:val="fontstyle01"/>
    <w:basedOn w:val="DefaultParagraphFont"/>
    <w:rsid w:val="00E94A68"/>
    <w:rPr>
      <w:rFonts w:ascii="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E94A68"/>
    <w:pPr>
      <w:tabs>
        <w:tab w:val="clear" w:pos="794"/>
        <w:tab w:val="clear" w:pos="1191"/>
        <w:tab w:val="clear" w:pos="1588"/>
        <w:tab w:val="clear" w:pos="1985"/>
        <w:tab w:val="left" w:pos="403"/>
      </w:tabs>
      <w:overflowPunct/>
      <w:autoSpaceDE/>
      <w:autoSpaceDN/>
      <w:adjustRightInd/>
      <w:spacing w:before="0" w:after="240" w:line="240" w:lineRule="atLeast"/>
      <w:jc w:val="left"/>
      <w:textAlignment w:val="auto"/>
    </w:pPr>
    <w:rPr>
      <w:rFonts w:ascii="Cambria" w:eastAsiaTheme="minorEastAsia" w:hAnsi="Cambria"/>
      <w:b/>
      <w:bCs/>
      <w:sz w:val="22"/>
      <w:szCs w:val="22"/>
    </w:rPr>
  </w:style>
  <w:style w:type="character" w:customStyle="1" w:styleId="CommentSubjectChar">
    <w:name w:val="Comment Subject Char"/>
    <w:basedOn w:val="CommentTextChar"/>
    <w:link w:val="CommentSubject"/>
    <w:uiPriority w:val="99"/>
    <w:semiHidden/>
    <w:rsid w:val="00E94A68"/>
    <w:rPr>
      <w:rFonts w:ascii="Cambria" w:eastAsiaTheme="minorEastAsia" w:hAnsi="Cambria" w:cs="Times New Roman"/>
      <w:b/>
      <w:bCs/>
      <w:sz w:val="20"/>
      <w:szCs w:val="20"/>
      <w:lang w:val="en-US"/>
    </w:rPr>
  </w:style>
  <w:style w:type="paragraph" w:styleId="ListParagraph">
    <w:name w:val="List Paragraph"/>
    <w:basedOn w:val="Normal"/>
    <w:link w:val="ListParagraphChar"/>
    <w:uiPriority w:val="34"/>
    <w:qFormat/>
    <w:rsid w:val="00204462"/>
    <w:pPr>
      <w:ind w:leftChars="400" w:left="400"/>
    </w:pPr>
  </w:style>
  <w:style w:type="paragraph" w:styleId="TOC4">
    <w:name w:val="toc 4"/>
    <w:basedOn w:val="Normal"/>
    <w:next w:val="Normal"/>
    <w:autoRedefine/>
    <w:uiPriority w:val="39"/>
    <w:unhideWhenUsed/>
    <w:rsid w:val="00E94A68"/>
    <w:pPr>
      <w:widowControl w:val="0"/>
      <w:tabs>
        <w:tab w:val="clear" w:pos="403"/>
      </w:tabs>
      <w:spacing w:after="0" w:line="240" w:lineRule="auto"/>
      <w:ind w:leftChars="300" w:left="630"/>
    </w:pPr>
    <w:rPr>
      <w:rFonts w:asciiTheme="minorHAnsi" w:hAnsiTheme="minorHAnsi"/>
      <w:kern w:val="2"/>
      <w:sz w:val="21"/>
      <w:lang w:eastAsia="ja-JP"/>
    </w:rPr>
  </w:style>
  <w:style w:type="paragraph" w:styleId="TOC5">
    <w:name w:val="toc 5"/>
    <w:basedOn w:val="Normal"/>
    <w:next w:val="Normal"/>
    <w:autoRedefine/>
    <w:uiPriority w:val="39"/>
    <w:unhideWhenUsed/>
    <w:rsid w:val="00E94A68"/>
    <w:pPr>
      <w:widowControl w:val="0"/>
      <w:tabs>
        <w:tab w:val="clear" w:pos="403"/>
      </w:tabs>
      <w:spacing w:after="0" w:line="240" w:lineRule="auto"/>
      <w:ind w:leftChars="400" w:left="840"/>
    </w:pPr>
    <w:rPr>
      <w:rFonts w:asciiTheme="minorHAnsi" w:hAnsiTheme="minorHAnsi"/>
      <w:kern w:val="2"/>
      <w:sz w:val="21"/>
      <w:lang w:eastAsia="ja-JP"/>
    </w:rPr>
  </w:style>
  <w:style w:type="paragraph" w:styleId="TOC6">
    <w:name w:val="toc 6"/>
    <w:basedOn w:val="Normal"/>
    <w:next w:val="Normal"/>
    <w:autoRedefine/>
    <w:uiPriority w:val="39"/>
    <w:unhideWhenUsed/>
    <w:rsid w:val="00E94A68"/>
    <w:pPr>
      <w:widowControl w:val="0"/>
      <w:tabs>
        <w:tab w:val="clear" w:pos="403"/>
      </w:tabs>
      <w:spacing w:after="0" w:line="240" w:lineRule="auto"/>
      <w:ind w:leftChars="500" w:left="1050"/>
    </w:pPr>
    <w:rPr>
      <w:rFonts w:asciiTheme="minorHAnsi" w:hAnsiTheme="minorHAnsi"/>
      <w:kern w:val="2"/>
      <w:sz w:val="21"/>
      <w:lang w:eastAsia="ja-JP"/>
    </w:rPr>
  </w:style>
  <w:style w:type="paragraph" w:styleId="TOC7">
    <w:name w:val="toc 7"/>
    <w:basedOn w:val="Normal"/>
    <w:next w:val="Normal"/>
    <w:autoRedefine/>
    <w:uiPriority w:val="39"/>
    <w:unhideWhenUsed/>
    <w:rsid w:val="00E94A68"/>
    <w:pPr>
      <w:widowControl w:val="0"/>
      <w:tabs>
        <w:tab w:val="clear" w:pos="403"/>
      </w:tabs>
      <w:spacing w:after="0" w:line="240" w:lineRule="auto"/>
      <w:ind w:leftChars="600" w:left="1260"/>
    </w:pPr>
    <w:rPr>
      <w:rFonts w:asciiTheme="minorHAnsi" w:hAnsiTheme="minorHAnsi"/>
      <w:kern w:val="2"/>
      <w:sz w:val="21"/>
      <w:lang w:eastAsia="ja-JP"/>
    </w:rPr>
  </w:style>
  <w:style w:type="paragraph" w:styleId="TOC8">
    <w:name w:val="toc 8"/>
    <w:basedOn w:val="Normal"/>
    <w:next w:val="Normal"/>
    <w:autoRedefine/>
    <w:uiPriority w:val="39"/>
    <w:unhideWhenUsed/>
    <w:rsid w:val="00E94A68"/>
    <w:pPr>
      <w:widowControl w:val="0"/>
      <w:tabs>
        <w:tab w:val="clear" w:pos="403"/>
      </w:tabs>
      <w:spacing w:after="0" w:line="240" w:lineRule="auto"/>
      <w:ind w:leftChars="700" w:left="1470"/>
    </w:pPr>
    <w:rPr>
      <w:rFonts w:asciiTheme="minorHAnsi" w:hAnsiTheme="minorHAnsi"/>
      <w:kern w:val="2"/>
      <w:sz w:val="21"/>
      <w:lang w:eastAsia="ja-JP"/>
    </w:rPr>
  </w:style>
  <w:style w:type="paragraph" w:styleId="TOC9">
    <w:name w:val="toc 9"/>
    <w:basedOn w:val="Normal"/>
    <w:next w:val="Normal"/>
    <w:autoRedefine/>
    <w:uiPriority w:val="39"/>
    <w:unhideWhenUsed/>
    <w:rsid w:val="00E94A68"/>
    <w:pPr>
      <w:widowControl w:val="0"/>
      <w:tabs>
        <w:tab w:val="clear" w:pos="403"/>
      </w:tabs>
      <w:spacing w:after="0" w:line="240" w:lineRule="auto"/>
      <w:ind w:leftChars="800" w:left="1680"/>
    </w:pPr>
    <w:rPr>
      <w:rFonts w:asciiTheme="minorHAnsi" w:hAnsiTheme="minorHAnsi"/>
      <w:kern w:val="2"/>
      <w:sz w:val="21"/>
      <w:lang w:eastAsia="ja-JP"/>
    </w:rPr>
  </w:style>
  <w:style w:type="character" w:styleId="Emphasis">
    <w:name w:val="Emphasis"/>
    <w:basedOn w:val="DefaultParagraphFont"/>
    <w:uiPriority w:val="20"/>
    <w:qFormat/>
    <w:rsid w:val="00E94A68"/>
    <w:rPr>
      <w:i/>
      <w:iCs/>
    </w:rPr>
  </w:style>
  <w:style w:type="table" w:styleId="GridTable1Light">
    <w:name w:val="Grid Table 1 Light"/>
    <w:basedOn w:val="TableNormal"/>
    <w:uiPriority w:val="46"/>
    <w:rsid w:val="00E94A68"/>
    <w:pPr>
      <w:spacing w:after="0" w:line="240" w:lineRule="auto"/>
    </w:pPr>
    <w:rPr>
      <w:rFonts w:ascii="Times New Roman" w:eastAsia="MS Mincho" w:hAnsi="Times New Roman" w:cs="Times New Roman"/>
      <w:sz w:val="20"/>
      <w:szCs w:val="20"/>
      <w:lang w:val="en-US" w:eastAsia="zh-C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ListParagraphChar">
    <w:name w:val="List Paragraph Char"/>
    <w:link w:val="ListParagraph"/>
    <w:uiPriority w:val="34"/>
    <w:rsid w:val="00204462"/>
    <w:rPr>
      <w:rFonts w:ascii="Cambria" w:eastAsiaTheme="minorEastAsia" w:hAnsi="Cambria" w:cs="Times New Roman"/>
      <w:lang w:val="en-US"/>
    </w:rPr>
  </w:style>
  <w:style w:type="paragraph" w:customStyle="1" w:styleId="ListContinue1">
    <w:name w:val="List Continue 1"/>
    <w:basedOn w:val="Normal"/>
    <w:rsid w:val="00E94A68"/>
    <w:pPr>
      <w:tabs>
        <w:tab w:val="clear" w:pos="403"/>
      </w:tabs>
      <w:ind w:left="403" w:hanging="403"/>
    </w:pPr>
    <w:rPr>
      <w:rFonts w:eastAsia="Calibri"/>
    </w:rPr>
  </w:style>
  <w:style w:type="paragraph" w:styleId="NoSpacing">
    <w:name w:val="No Spacing"/>
    <w:uiPriority w:val="1"/>
    <w:qFormat/>
    <w:rsid w:val="00E94A68"/>
    <w:pPr>
      <w:spacing w:after="0" w:line="240" w:lineRule="auto"/>
      <w:jc w:val="both"/>
    </w:pPr>
    <w:rPr>
      <w:rFonts w:ascii="Times New Roman" w:eastAsia="MS Mincho" w:hAnsi="Times New Roman" w:cs="Times New Roman"/>
      <w:sz w:val="24"/>
      <w:szCs w:val="24"/>
      <w:lang w:val="en-US"/>
    </w:rPr>
  </w:style>
  <w:style w:type="table" w:styleId="LightShading">
    <w:name w:val="Light Shading"/>
    <w:basedOn w:val="TableNormal"/>
    <w:uiPriority w:val="60"/>
    <w:rsid w:val="00E94A68"/>
    <w:pPr>
      <w:spacing w:after="0" w:line="240" w:lineRule="auto"/>
    </w:pPr>
    <w:rPr>
      <w:rFonts w:ascii="Times New Roman" w:eastAsia="MS Mincho" w:hAnsi="Times New Roman" w:cs="Times New Roman"/>
      <w:color w:val="000000" w:themeColor="text1" w:themeShade="BF"/>
      <w:sz w:val="20"/>
      <w:szCs w:val="20"/>
      <w:lang w:val="en-US" w:eastAsia="zh-CN"/>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HTMLPreformatted">
    <w:name w:val="HTML Preformatted"/>
    <w:basedOn w:val="Normal"/>
    <w:link w:val="HTMLPreformattedChar"/>
    <w:uiPriority w:val="99"/>
    <w:semiHidden/>
    <w:unhideWhenUsed/>
    <w:rsid w:val="00E94A68"/>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Malgun Gothic" w:hAnsi="Courier New"/>
      <w:sz w:val="20"/>
      <w:szCs w:val="20"/>
      <w:lang w:eastAsia="zh-CN"/>
    </w:rPr>
  </w:style>
  <w:style w:type="character" w:customStyle="1" w:styleId="HTMLPreformattedChar">
    <w:name w:val="HTML Preformatted Char"/>
    <w:basedOn w:val="DefaultParagraphFont"/>
    <w:link w:val="HTMLPreformatted"/>
    <w:uiPriority w:val="99"/>
    <w:semiHidden/>
    <w:rsid w:val="00E94A68"/>
    <w:rPr>
      <w:rFonts w:ascii="Courier New" w:eastAsia="Malgun Gothic" w:hAnsi="Courier New" w:cs="Times New Roman"/>
      <w:sz w:val="20"/>
      <w:szCs w:val="20"/>
      <w:lang w:val="en-US" w:eastAsia="zh-CN"/>
    </w:rPr>
  </w:style>
  <w:style w:type="paragraph" w:styleId="NormalWeb">
    <w:name w:val="Normal (Web)"/>
    <w:basedOn w:val="Normal"/>
    <w:uiPriority w:val="99"/>
    <w:unhideWhenUsed/>
    <w:rsid w:val="00E94A68"/>
    <w:pPr>
      <w:tabs>
        <w:tab w:val="clear" w:pos="403"/>
      </w:tabs>
      <w:spacing w:before="100" w:beforeAutospacing="1" w:after="100" w:afterAutospacing="1" w:line="240" w:lineRule="auto"/>
      <w:jc w:val="left"/>
    </w:pPr>
    <w:rPr>
      <w:rFonts w:ascii="Times New Roman" w:eastAsia="SimSun" w:hAnsi="Times New Roman"/>
      <w:sz w:val="24"/>
      <w:szCs w:val="24"/>
      <w:lang w:eastAsia="en-GB"/>
    </w:rPr>
  </w:style>
  <w:style w:type="paragraph" w:styleId="Index1">
    <w:name w:val="index 1"/>
    <w:basedOn w:val="Normal"/>
    <w:next w:val="Normal"/>
    <w:autoRedefine/>
    <w:uiPriority w:val="99"/>
    <w:semiHidden/>
    <w:unhideWhenUsed/>
    <w:rsid w:val="00E94A68"/>
    <w:pPr>
      <w:tabs>
        <w:tab w:val="clear" w:pos="403"/>
        <w:tab w:val="left" w:pos="794"/>
        <w:tab w:val="left" w:pos="1191"/>
        <w:tab w:val="left" w:pos="1588"/>
        <w:tab w:val="left" w:pos="1985"/>
      </w:tabs>
      <w:overflowPunct w:val="0"/>
      <w:autoSpaceDE w:val="0"/>
      <w:autoSpaceDN w:val="0"/>
      <w:adjustRightInd w:val="0"/>
      <w:spacing w:before="136" w:after="0" w:line="240" w:lineRule="auto"/>
      <w:jc w:val="left"/>
    </w:pPr>
    <w:rPr>
      <w:rFonts w:ascii="Times New Roman" w:eastAsia="SimSun" w:hAnsi="Times New Roman"/>
      <w:sz w:val="20"/>
      <w:szCs w:val="20"/>
    </w:rPr>
  </w:style>
  <w:style w:type="paragraph" w:styleId="Index2">
    <w:name w:val="index 2"/>
    <w:basedOn w:val="Normal"/>
    <w:next w:val="Normal"/>
    <w:autoRedefine/>
    <w:uiPriority w:val="99"/>
    <w:semiHidden/>
    <w:unhideWhenUsed/>
    <w:rsid w:val="00E94A68"/>
    <w:pPr>
      <w:tabs>
        <w:tab w:val="clear" w:pos="403"/>
        <w:tab w:val="left" w:pos="794"/>
        <w:tab w:val="left" w:pos="1191"/>
        <w:tab w:val="left" w:pos="1588"/>
        <w:tab w:val="left" w:pos="1985"/>
      </w:tabs>
      <w:overflowPunct w:val="0"/>
      <w:autoSpaceDE w:val="0"/>
      <w:autoSpaceDN w:val="0"/>
      <w:adjustRightInd w:val="0"/>
      <w:spacing w:before="136" w:after="0" w:line="240" w:lineRule="auto"/>
      <w:ind w:left="283"/>
    </w:pPr>
    <w:rPr>
      <w:rFonts w:ascii="Times New Roman" w:eastAsia="SimSun" w:hAnsi="Times New Roman"/>
      <w:sz w:val="20"/>
      <w:szCs w:val="20"/>
    </w:rPr>
  </w:style>
  <w:style w:type="paragraph" w:styleId="Index3">
    <w:name w:val="index 3"/>
    <w:basedOn w:val="Normal"/>
    <w:next w:val="Normal"/>
    <w:autoRedefine/>
    <w:uiPriority w:val="99"/>
    <w:semiHidden/>
    <w:unhideWhenUsed/>
    <w:rsid w:val="00E94A68"/>
    <w:pPr>
      <w:tabs>
        <w:tab w:val="clear" w:pos="403"/>
        <w:tab w:val="left" w:pos="794"/>
        <w:tab w:val="left" w:pos="1191"/>
        <w:tab w:val="left" w:pos="1588"/>
        <w:tab w:val="left" w:pos="1985"/>
      </w:tabs>
      <w:overflowPunct w:val="0"/>
      <w:autoSpaceDE w:val="0"/>
      <w:autoSpaceDN w:val="0"/>
      <w:adjustRightInd w:val="0"/>
      <w:spacing w:before="136" w:after="0" w:line="240" w:lineRule="auto"/>
      <w:ind w:left="566"/>
    </w:pPr>
    <w:rPr>
      <w:rFonts w:ascii="Times New Roman" w:eastAsia="SimSun" w:hAnsi="Times New Roman"/>
      <w:sz w:val="20"/>
      <w:szCs w:val="20"/>
    </w:rPr>
  </w:style>
  <w:style w:type="paragraph" w:styleId="Index4">
    <w:name w:val="index 4"/>
    <w:basedOn w:val="Normal"/>
    <w:next w:val="Normal"/>
    <w:autoRedefine/>
    <w:uiPriority w:val="99"/>
    <w:semiHidden/>
    <w:unhideWhenUsed/>
    <w:rsid w:val="00E94A68"/>
    <w:pPr>
      <w:tabs>
        <w:tab w:val="clear" w:pos="403"/>
        <w:tab w:val="left" w:pos="794"/>
        <w:tab w:val="left" w:pos="1191"/>
        <w:tab w:val="left" w:pos="1588"/>
        <w:tab w:val="left" w:pos="1985"/>
      </w:tabs>
      <w:overflowPunct w:val="0"/>
      <w:autoSpaceDE w:val="0"/>
      <w:autoSpaceDN w:val="0"/>
      <w:adjustRightInd w:val="0"/>
      <w:spacing w:before="136" w:after="0" w:line="240" w:lineRule="auto"/>
      <w:ind w:left="849"/>
    </w:pPr>
    <w:rPr>
      <w:rFonts w:ascii="Times New Roman" w:eastAsia="SimSun" w:hAnsi="Times New Roman"/>
      <w:sz w:val="20"/>
      <w:szCs w:val="20"/>
    </w:rPr>
  </w:style>
  <w:style w:type="paragraph" w:styleId="Index5">
    <w:name w:val="index 5"/>
    <w:basedOn w:val="Normal"/>
    <w:next w:val="Normal"/>
    <w:autoRedefine/>
    <w:uiPriority w:val="99"/>
    <w:semiHidden/>
    <w:unhideWhenUsed/>
    <w:rsid w:val="00E94A68"/>
    <w:pPr>
      <w:tabs>
        <w:tab w:val="clear" w:pos="403"/>
        <w:tab w:val="left" w:pos="794"/>
        <w:tab w:val="left" w:pos="1191"/>
        <w:tab w:val="left" w:pos="1588"/>
        <w:tab w:val="left" w:pos="1985"/>
      </w:tabs>
      <w:overflowPunct w:val="0"/>
      <w:autoSpaceDE w:val="0"/>
      <w:autoSpaceDN w:val="0"/>
      <w:adjustRightInd w:val="0"/>
      <w:spacing w:before="136" w:after="0" w:line="240" w:lineRule="auto"/>
      <w:ind w:left="1132"/>
    </w:pPr>
    <w:rPr>
      <w:rFonts w:ascii="Times New Roman" w:eastAsia="SimSun" w:hAnsi="Times New Roman"/>
      <w:sz w:val="20"/>
      <w:szCs w:val="20"/>
    </w:rPr>
  </w:style>
  <w:style w:type="paragraph" w:styleId="Index6">
    <w:name w:val="index 6"/>
    <w:basedOn w:val="Normal"/>
    <w:next w:val="Normal"/>
    <w:autoRedefine/>
    <w:uiPriority w:val="99"/>
    <w:semiHidden/>
    <w:unhideWhenUsed/>
    <w:rsid w:val="00E94A68"/>
    <w:pPr>
      <w:tabs>
        <w:tab w:val="clear" w:pos="403"/>
        <w:tab w:val="left" w:pos="794"/>
        <w:tab w:val="left" w:pos="1191"/>
        <w:tab w:val="left" w:pos="1588"/>
        <w:tab w:val="left" w:pos="1985"/>
      </w:tabs>
      <w:overflowPunct w:val="0"/>
      <w:autoSpaceDE w:val="0"/>
      <w:autoSpaceDN w:val="0"/>
      <w:adjustRightInd w:val="0"/>
      <w:spacing w:before="136" w:after="0" w:line="240" w:lineRule="auto"/>
      <w:ind w:left="1415"/>
    </w:pPr>
    <w:rPr>
      <w:rFonts w:ascii="Times New Roman" w:eastAsia="SimSun" w:hAnsi="Times New Roman"/>
      <w:sz w:val="20"/>
      <w:szCs w:val="20"/>
    </w:rPr>
  </w:style>
  <w:style w:type="paragraph" w:styleId="Index7">
    <w:name w:val="index 7"/>
    <w:basedOn w:val="Normal"/>
    <w:next w:val="Normal"/>
    <w:autoRedefine/>
    <w:uiPriority w:val="99"/>
    <w:semiHidden/>
    <w:unhideWhenUsed/>
    <w:rsid w:val="00E94A68"/>
    <w:pPr>
      <w:tabs>
        <w:tab w:val="clear" w:pos="403"/>
        <w:tab w:val="left" w:pos="794"/>
        <w:tab w:val="left" w:pos="1191"/>
        <w:tab w:val="left" w:pos="1588"/>
        <w:tab w:val="left" w:pos="1985"/>
      </w:tabs>
      <w:overflowPunct w:val="0"/>
      <w:autoSpaceDE w:val="0"/>
      <w:autoSpaceDN w:val="0"/>
      <w:adjustRightInd w:val="0"/>
      <w:spacing w:before="136" w:after="0" w:line="240" w:lineRule="auto"/>
      <w:ind w:left="1698"/>
    </w:pPr>
    <w:rPr>
      <w:rFonts w:ascii="Times New Roman" w:eastAsia="SimSun" w:hAnsi="Times New Roman"/>
      <w:sz w:val="20"/>
      <w:szCs w:val="20"/>
    </w:rPr>
  </w:style>
  <w:style w:type="paragraph" w:styleId="NormalIndent">
    <w:name w:val="Normal Indent"/>
    <w:basedOn w:val="Normal"/>
    <w:uiPriority w:val="99"/>
    <w:semiHidden/>
    <w:unhideWhenUsed/>
    <w:rsid w:val="00E94A68"/>
    <w:pPr>
      <w:tabs>
        <w:tab w:val="clear" w:pos="403"/>
        <w:tab w:val="left" w:pos="794"/>
        <w:tab w:val="left" w:pos="1191"/>
        <w:tab w:val="left" w:pos="1588"/>
        <w:tab w:val="left" w:pos="1985"/>
      </w:tabs>
      <w:overflowPunct w:val="0"/>
      <w:autoSpaceDE w:val="0"/>
      <w:autoSpaceDN w:val="0"/>
      <w:adjustRightInd w:val="0"/>
      <w:spacing w:before="136" w:after="0" w:line="240" w:lineRule="auto"/>
      <w:ind w:left="600"/>
    </w:pPr>
    <w:rPr>
      <w:rFonts w:ascii="Times New Roman" w:eastAsia="SimSun" w:hAnsi="Times New Roman"/>
      <w:sz w:val="20"/>
      <w:szCs w:val="20"/>
    </w:rPr>
  </w:style>
  <w:style w:type="paragraph" w:styleId="FootnoteText">
    <w:name w:val="footnote text"/>
    <w:basedOn w:val="Normal"/>
    <w:link w:val="FootnoteTextChar"/>
    <w:uiPriority w:val="99"/>
    <w:semiHidden/>
    <w:unhideWhenUsed/>
    <w:rsid w:val="00E94A68"/>
    <w:pPr>
      <w:tabs>
        <w:tab w:val="clear" w:pos="403"/>
        <w:tab w:val="left" w:pos="256"/>
        <w:tab w:val="left" w:pos="794"/>
        <w:tab w:val="left" w:pos="1191"/>
        <w:tab w:val="left" w:pos="1588"/>
        <w:tab w:val="left" w:pos="1985"/>
      </w:tabs>
      <w:overflowPunct w:val="0"/>
      <w:autoSpaceDE w:val="0"/>
      <w:autoSpaceDN w:val="0"/>
      <w:adjustRightInd w:val="0"/>
      <w:spacing w:before="136" w:after="0" w:line="240" w:lineRule="auto"/>
    </w:pPr>
    <w:rPr>
      <w:rFonts w:ascii="Times New Roman" w:eastAsia="SimSun" w:hAnsi="Times New Roman"/>
      <w:sz w:val="18"/>
      <w:szCs w:val="20"/>
    </w:rPr>
  </w:style>
  <w:style w:type="character" w:customStyle="1" w:styleId="FootnoteTextChar">
    <w:name w:val="Footnote Text Char"/>
    <w:basedOn w:val="DefaultParagraphFont"/>
    <w:link w:val="FootnoteText"/>
    <w:uiPriority w:val="99"/>
    <w:semiHidden/>
    <w:rsid w:val="00E94A68"/>
    <w:rPr>
      <w:rFonts w:ascii="Times New Roman" w:eastAsia="SimSun" w:hAnsi="Times New Roman" w:cs="Times New Roman"/>
      <w:sz w:val="18"/>
      <w:szCs w:val="20"/>
      <w:lang w:val="en-US"/>
    </w:rPr>
  </w:style>
  <w:style w:type="paragraph" w:styleId="IndexHeading">
    <w:name w:val="index heading"/>
    <w:basedOn w:val="Normal"/>
    <w:next w:val="Index1"/>
    <w:uiPriority w:val="99"/>
    <w:semiHidden/>
    <w:unhideWhenUsed/>
    <w:rsid w:val="00E94A68"/>
    <w:pPr>
      <w:tabs>
        <w:tab w:val="clear" w:pos="403"/>
        <w:tab w:val="left" w:pos="426"/>
        <w:tab w:val="left" w:pos="851"/>
        <w:tab w:val="left" w:pos="1276"/>
        <w:tab w:val="left" w:pos="1701"/>
        <w:tab w:val="left" w:pos="2127"/>
      </w:tabs>
      <w:overflowPunct w:val="0"/>
      <w:autoSpaceDE w:val="0"/>
      <w:autoSpaceDN w:val="0"/>
      <w:adjustRightInd w:val="0"/>
      <w:spacing w:before="90" w:after="180"/>
      <w:jc w:val="left"/>
    </w:pPr>
    <w:rPr>
      <w:rFonts w:ascii="Times New Roman" w:eastAsia="SimSun" w:hAnsi="Times New Roman"/>
      <w:b/>
      <w:szCs w:val="20"/>
    </w:rPr>
  </w:style>
  <w:style w:type="paragraph" w:styleId="TableofFigures">
    <w:name w:val="table of figures"/>
    <w:basedOn w:val="Normal"/>
    <w:next w:val="Normal"/>
    <w:uiPriority w:val="99"/>
    <w:semiHidden/>
    <w:unhideWhenUsed/>
    <w:rsid w:val="00E94A68"/>
    <w:pPr>
      <w:tabs>
        <w:tab w:val="clear" w:pos="403"/>
      </w:tabs>
      <w:overflowPunct w:val="0"/>
      <w:autoSpaceDE w:val="0"/>
      <w:autoSpaceDN w:val="0"/>
      <w:adjustRightInd w:val="0"/>
      <w:spacing w:before="136" w:after="0" w:line="240" w:lineRule="auto"/>
      <w:ind w:left="400" w:hanging="400"/>
    </w:pPr>
    <w:rPr>
      <w:rFonts w:ascii="Times New Roman" w:eastAsia="Malgun Gothic" w:hAnsi="Times New Roman"/>
      <w:sz w:val="20"/>
      <w:szCs w:val="20"/>
    </w:rPr>
  </w:style>
  <w:style w:type="paragraph" w:styleId="EndnoteText">
    <w:name w:val="endnote text"/>
    <w:basedOn w:val="Normal"/>
    <w:link w:val="EndnoteTextChar"/>
    <w:uiPriority w:val="99"/>
    <w:semiHidden/>
    <w:unhideWhenUsed/>
    <w:rsid w:val="00E94A68"/>
    <w:pPr>
      <w:tabs>
        <w:tab w:val="clear" w:pos="403"/>
      </w:tabs>
      <w:spacing w:after="75" w:line="240" w:lineRule="auto"/>
    </w:pPr>
    <w:rPr>
      <w:rFonts w:ascii="Times New Roman" w:eastAsia="Malgun Gothic" w:hAnsi="Times New Roman"/>
      <w:sz w:val="20"/>
      <w:szCs w:val="20"/>
      <w:lang w:eastAsia="zh-CN"/>
    </w:rPr>
  </w:style>
  <w:style w:type="character" w:customStyle="1" w:styleId="EndnoteTextChar">
    <w:name w:val="Endnote Text Char"/>
    <w:basedOn w:val="DefaultParagraphFont"/>
    <w:link w:val="EndnoteText"/>
    <w:uiPriority w:val="99"/>
    <w:semiHidden/>
    <w:rsid w:val="00E94A68"/>
    <w:rPr>
      <w:rFonts w:ascii="Times New Roman" w:eastAsia="Malgun Gothic" w:hAnsi="Times New Roman" w:cs="Times New Roman"/>
      <w:sz w:val="20"/>
      <w:szCs w:val="20"/>
      <w:lang w:val="en-US" w:eastAsia="zh-CN"/>
    </w:rPr>
  </w:style>
  <w:style w:type="paragraph" w:styleId="ListBullet">
    <w:name w:val="List Bullet"/>
    <w:basedOn w:val="Normal"/>
    <w:uiPriority w:val="99"/>
    <w:semiHidden/>
    <w:unhideWhenUsed/>
    <w:rsid w:val="00E94A68"/>
    <w:pPr>
      <w:numPr>
        <w:numId w:val="3"/>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styleId="ListNumber">
    <w:name w:val="List Number"/>
    <w:aliases w:val="OL"/>
    <w:basedOn w:val="Normal"/>
    <w:uiPriority w:val="99"/>
    <w:semiHidden/>
    <w:unhideWhenUsed/>
    <w:rsid w:val="00E94A68"/>
    <w:pPr>
      <w:numPr>
        <w:numId w:val="4"/>
      </w:numPr>
      <w:tabs>
        <w:tab w:val="clear" w:pos="360"/>
        <w:tab w:val="clear" w:pos="403"/>
        <w:tab w:val="left" w:pos="400"/>
      </w:tabs>
      <w:spacing w:line="230" w:lineRule="atLeast"/>
    </w:pPr>
    <w:rPr>
      <w:rFonts w:ascii="Times New Roman" w:eastAsia="MS Mincho" w:hAnsi="Times New Roman"/>
      <w:sz w:val="20"/>
      <w:szCs w:val="20"/>
      <w:lang w:eastAsia="ja-JP"/>
    </w:rPr>
  </w:style>
  <w:style w:type="paragraph" w:styleId="ListBullet4">
    <w:name w:val="List Bullet 4"/>
    <w:basedOn w:val="Normal"/>
    <w:autoRedefine/>
    <w:uiPriority w:val="99"/>
    <w:semiHidden/>
    <w:unhideWhenUsed/>
    <w:rsid w:val="00E94A68"/>
    <w:pPr>
      <w:tabs>
        <w:tab w:val="clear" w:pos="403"/>
        <w:tab w:val="num" w:pos="1209"/>
      </w:tabs>
      <w:spacing w:line="230" w:lineRule="atLeast"/>
      <w:ind w:left="1209" w:hanging="360"/>
    </w:pPr>
    <w:rPr>
      <w:rFonts w:ascii="Arial" w:eastAsia="MS Mincho" w:hAnsi="Arial"/>
      <w:sz w:val="20"/>
      <w:szCs w:val="20"/>
      <w:lang w:eastAsia="ja-JP"/>
    </w:rPr>
  </w:style>
  <w:style w:type="paragraph" w:styleId="ListNumber2">
    <w:name w:val="List Number 2"/>
    <w:basedOn w:val="Normal"/>
    <w:uiPriority w:val="99"/>
    <w:semiHidden/>
    <w:unhideWhenUsed/>
    <w:rsid w:val="00E94A68"/>
    <w:pPr>
      <w:numPr>
        <w:ilvl w:val="1"/>
        <w:numId w:val="4"/>
      </w:numPr>
      <w:tabs>
        <w:tab w:val="clear" w:pos="403"/>
        <w:tab w:val="left" w:pos="800"/>
      </w:tabs>
      <w:spacing w:line="230" w:lineRule="atLeast"/>
    </w:pPr>
    <w:rPr>
      <w:rFonts w:ascii="Times New Roman" w:eastAsia="MS Mincho" w:hAnsi="Times New Roman"/>
      <w:sz w:val="20"/>
      <w:szCs w:val="20"/>
      <w:lang w:eastAsia="ja-JP"/>
    </w:rPr>
  </w:style>
  <w:style w:type="paragraph" w:styleId="ListNumber3">
    <w:name w:val="List Number 3"/>
    <w:basedOn w:val="Normal"/>
    <w:uiPriority w:val="99"/>
    <w:semiHidden/>
    <w:unhideWhenUsed/>
    <w:rsid w:val="00E94A68"/>
    <w:pPr>
      <w:numPr>
        <w:ilvl w:val="2"/>
        <w:numId w:val="4"/>
      </w:numPr>
      <w:tabs>
        <w:tab w:val="clear" w:pos="403"/>
        <w:tab w:val="left" w:pos="1200"/>
      </w:tabs>
      <w:spacing w:line="230" w:lineRule="atLeast"/>
    </w:pPr>
    <w:rPr>
      <w:rFonts w:ascii="Times New Roman" w:eastAsia="MS Mincho" w:hAnsi="Times New Roman"/>
      <w:sz w:val="20"/>
      <w:szCs w:val="20"/>
      <w:lang w:eastAsia="ja-JP"/>
    </w:rPr>
  </w:style>
  <w:style w:type="paragraph" w:styleId="ListNumber4">
    <w:name w:val="List Number 4"/>
    <w:basedOn w:val="Normal"/>
    <w:uiPriority w:val="99"/>
    <w:semiHidden/>
    <w:unhideWhenUsed/>
    <w:rsid w:val="00E94A68"/>
    <w:pPr>
      <w:numPr>
        <w:ilvl w:val="3"/>
        <w:numId w:val="4"/>
      </w:numPr>
      <w:tabs>
        <w:tab w:val="clear" w:pos="403"/>
        <w:tab w:val="left" w:pos="1600"/>
      </w:tabs>
      <w:spacing w:line="230" w:lineRule="atLeast"/>
    </w:pPr>
    <w:rPr>
      <w:rFonts w:ascii="Times New Roman" w:eastAsia="MS Mincho" w:hAnsi="Times New Roman"/>
      <w:sz w:val="20"/>
      <w:szCs w:val="20"/>
      <w:lang w:eastAsia="ja-JP"/>
    </w:rPr>
  </w:style>
  <w:style w:type="paragraph" w:styleId="ListNumber5">
    <w:name w:val="List Number 5"/>
    <w:basedOn w:val="Normal"/>
    <w:uiPriority w:val="99"/>
    <w:semiHidden/>
    <w:unhideWhenUsed/>
    <w:rsid w:val="00E94A68"/>
    <w:pPr>
      <w:numPr>
        <w:numId w:val="5"/>
      </w:numPr>
      <w:tabs>
        <w:tab w:val="clear" w:pos="403"/>
        <w:tab w:val="clear" w:pos="1440"/>
        <w:tab w:val="num" w:pos="0"/>
        <w:tab w:val="num" w:pos="1492"/>
      </w:tabs>
      <w:spacing w:line="230" w:lineRule="atLeast"/>
      <w:ind w:left="1492" w:hanging="403"/>
    </w:pPr>
    <w:rPr>
      <w:rFonts w:ascii="Arial" w:eastAsia="MS Mincho" w:hAnsi="Arial"/>
      <w:sz w:val="20"/>
      <w:szCs w:val="20"/>
      <w:lang w:eastAsia="ja-JP"/>
    </w:rPr>
  </w:style>
  <w:style w:type="paragraph" w:styleId="Title">
    <w:name w:val="Title"/>
    <w:basedOn w:val="Normal"/>
    <w:next w:val="Normal"/>
    <w:link w:val="TitleChar"/>
    <w:uiPriority w:val="99"/>
    <w:qFormat/>
    <w:rsid w:val="00E94A68"/>
    <w:pPr>
      <w:tabs>
        <w:tab w:val="clear" w:pos="403"/>
        <w:tab w:val="left" w:pos="794"/>
        <w:tab w:val="left" w:pos="1191"/>
        <w:tab w:val="left" w:pos="1588"/>
        <w:tab w:val="left" w:pos="1985"/>
      </w:tabs>
      <w:overflowPunct w:val="0"/>
      <w:autoSpaceDE w:val="0"/>
      <w:autoSpaceDN w:val="0"/>
      <w:adjustRightInd w:val="0"/>
      <w:spacing w:before="840" w:after="48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uiPriority w:val="99"/>
    <w:rsid w:val="00E94A68"/>
    <w:rPr>
      <w:rFonts w:ascii="Times New Roman" w:eastAsia="SimSun" w:hAnsi="Times New Roman" w:cs="Times New Roman"/>
      <w:b/>
      <w:sz w:val="24"/>
      <w:szCs w:val="20"/>
      <w:lang w:val="en-US"/>
    </w:rPr>
  </w:style>
  <w:style w:type="paragraph" w:styleId="BodyTextIndent">
    <w:name w:val="Body Text Indent"/>
    <w:basedOn w:val="Normal"/>
    <w:link w:val="BodyTextIndentChar"/>
    <w:uiPriority w:val="99"/>
    <w:semiHidden/>
    <w:unhideWhenUsed/>
    <w:rsid w:val="00E94A68"/>
    <w:pPr>
      <w:tabs>
        <w:tab w:val="clear" w:pos="403"/>
        <w:tab w:val="left" w:pos="794"/>
        <w:tab w:val="left" w:pos="1191"/>
        <w:tab w:val="left" w:pos="1588"/>
        <w:tab w:val="left" w:pos="1985"/>
      </w:tabs>
      <w:overflowPunct w:val="0"/>
      <w:autoSpaceDE w:val="0"/>
      <w:autoSpaceDN w:val="0"/>
      <w:adjustRightInd w:val="0"/>
      <w:spacing w:before="136" w:after="120" w:line="480" w:lineRule="auto"/>
    </w:pPr>
    <w:rPr>
      <w:rFonts w:ascii="Times New Roman" w:eastAsia="Malgun Gothic" w:hAnsi="Times New Roman"/>
      <w:sz w:val="20"/>
      <w:szCs w:val="20"/>
      <w:lang w:eastAsia="zh-CN"/>
    </w:rPr>
  </w:style>
  <w:style w:type="character" w:customStyle="1" w:styleId="BodyTextIndentChar">
    <w:name w:val="Body Text Indent Char"/>
    <w:basedOn w:val="DefaultParagraphFont"/>
    <w:link w:val="BodyTextIndent"/>
    <w:uiPriority w:val="99"/>
    <w:semiHidden/>
    <w:rsid w:val="00E94A68"/>
    <w:rPr>
      <w:rFonts w:ascii="Times New Roman" w:eastAsia="Malgun Gothic" w:hAnsi="Times New Roman" w:cs="Times New Roman"/>
      <w:sz w:val="20"/>
      <w:szCs w:val="20"/>
      <w:lang w:val="en-US" w:eastAsia="zh-CN"/>
    </w:rPr>
  </w:style>
  <w:style w:type="paragraph" w:styleId="ListContinue">
    <w:name w:val="List Continue"/>
    <w:aliases w:val="list 1,list-1"/>
    <w:basedOn w:val="Normal"/>
    <w:uiPriority w:val="99"/>
    <w:semiHidden/>
    <w:unhideWhenUsed/>
    <w:rsid w:val="00E94A68"/>
    <w:pPr>
      <w:numPr>
        <w:numId w:val="6"/>
      </w:numPr>
      <w:tabs>
        <w:tab w:val="clear" w:pos="403"/>
        <w:tab w:val="left" w:pos="400"/>
      </w:tabs>
      <w:spacing w:line="230" w:lineRule="atLeast"/>
    </w:pPr>
    <w:rPr>
      <w:rFonts w:ascii="Times New Roman" w:eastAsia="MS Mincho" w:hAnsi="Times New Roman"/>
      <w:sz w:val="20"/>
      <w:szCs w:val="20"/>
      <w:lang w:eastAsia="ja-JP"/>
    </w:rPr>
  </w:style>
  <w:style w:type="paragraph" w:styleId="ListContinue2">
    <w:name w:val="List Continue 2"/>
    <w:aliases w:val="list-2"/>
    <w:basedOn w:val="ListContinue"/>
    <w:uiPriority w:val="99"/>
    <w:semiHidden/>
    <w:unhideWhenUsed/>
    <w:rsid w:val="00E94A68"/>
    <w:pPr>
      <w:numPr>
        <w:ilvl w:val="1"/>
      </w:numPr>
      <w:tabs>
        <w:tab w:val="clear" w:pos="400"/>
        <w:tab w:val="num" w:pos="-31680"/>
        <w:tab w:val="left" w:pos="800"/>
        <w:tab w:val="num" w:pos="1268"/>
        <w:tab w:val="num" w:pos="1440"/>
      </w:tabs>
      <w:ind w:hanging="360"/>
    </w:pPr>
  </w:style>
  <w:style w:type="paragraph" w:styleId="ListContinue3">
    <w:name w:val="List Continue 3"/>
    <w:aliases w:val="list-3"/>
    <w:basedOn w:val="ListContinue"/>
    <w:uiPriority w:val="99"/>
    <w:semiHidden/>
    <w:unhideWhenUsed/>
    <w:rsid w:val="00E94A68"/>
    <w:pPr>
      <w:numPr>
        <w:ilvl w:val="2"/>
      </w:numPr>
      <w:tabs>
        <w:tab w:val="clear" w:pos="400"/>
        <w:tab w:val="num" w:pos="-31680"/>
        <w:tab w:val="left" w:pos="1200"/>
        <w:tab w:val="num" w:pos="1988"/>
        <w:tab w:val="num" w:pos="2160"/>
      </w:tabs>
      <w:ind w:hanging="180"/>
    </w:pPr>
  </w:style>
  <w:style w:type="paragraph" w:styleId="ListContinue4">
    <w:name w:val="List Continue 4"/>
    <w:aliases w:val="list-4"/>
    <w:basedOn w:val="ListContinue"/>
    <w:uiPriority w:val="99"/>
    <w:semiHidden/>
    <w:unhideWhenUsed/>
    <w:rsid w:val="00E94A68"/>
    <w:pPr>
      <w:numPr>
        <w:ilvl w:val="3"/>
      </w:numPr>
      <w:tabs>
        <w:tab w:val="clear" w:pos="400"/>
        <w:tab w:val="num" w:pos="-31680"/>
        <w:tab w:val="left" w:pos="1600"/>
        <w:tab w:val="num" w:pos="2708"/>
        <w:tab w:val="num" w:pos="2880"/>
      </w:tabs>
      <w:ind w:hanging="360"/>
    </w:pPr>
  </w:style>
  <w:style w:type="paragraph" w:styleId="MessageHeader">
    <w:name w:val="Message Header"/>
    <w:basedOn w:val="Normal"/>
    <w:link w:val="MessageHeaderChar"/>
    <w:uiPriority w:val="99"/>
    <w:semiHidden/>
    <w:unhideWhenUsed/>
    <w:rsid w:val="00E94A68"/>
    <w:pPr>
      <w:pBdr>
        <w:top w:val="single" w:sz="6" w:space="1" w:color="auto"/>
        <w:left w:val="single" w:sz="6" w:space="1" w:color="auto"/>
        <w:bottom w:val="single" w:sz="6" w:space="1" w:color="auto"/>
        <w:right w:val="single" w:sz="6" w:space="1" w:color="auto"/>
      </w:pBdr>
      <w:shd w:val="pct20" w:color="auto" w:fill="auto"/>
      <w:tabs>
        <w:tab w:val="clear" w:pos="403"/>
        <w:tab w:val="left" w:pos="794"/>
        <w:tab w:val="left" w:pos="1191"/>
        <w:tab w:val="left" w:pos="1588"/>
        <w:tab w:val="left" w:pos="1985"/>
      </w:tabs>
      <w:overflowPunct w:val="0"/>
      <w:autoSpaceDE w:val="0"/>
      <w:autoSpaceDN w:val="0"/>
      <w:adjustRightInd w:val="0"/>
      <w:spacing w:before="136" w:after="0" w:line="240" w:lineRule="auto"/>
      <w:ind w:left="1080" w:hanging="1080"/>
    </w:pPr>
    <w:rPr>
      <w:rFonts w:eastAsia="SimSun"/>
      <w:sz w:val="24"/>
      <w:szCs w:val="24"/>
    </w:rPr>
  </w:style>
  <w:style w:type="character" w:customStyle="1" w:styleId="MessageHeaderChar">
    <w:name w:val="Message Header Char"/>
    <w:basedOn w:val="DefaultParagraphFont"/>
    <w:link w:val="MessageHeader"/>
    <w:uiPriority w:val="99"/>
    <w:semiHidden/>
    <w:rsid w:val="00E94A68"/>
    <w:rPr>
      <w:rFonts w:ascii="Cambria" w:eastAsia="SimSun" w:hAnsi="Cambria" w:cs="Times New Roman"/>
      <w:sz w:val="24"/>
      <w:szCs w:val="24"/>
      <w:shd w:val="pct20" w:color="auto" w:fill="auto"/>
      <w:lang w:val="en-US"/>
    </w:rPr>
  </w:style>
  <w:style w:type="paragraph" w:styleId="Date">
    <w:name w:val="Date"/>
    <w:basedOn w:val="Normal"/>
    <w:next w:val="Normal"/>
    <w:link w:val="DateChar"/>
    <w:uiPriority w:val="99"/>
    <w:semiHidden/>
    <w:unhideWhenUsed/>
    <w:rsid w:val="00E94A68"/>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lang w:eastAsia="zh-CN"/>
    </w:rPr>
  </w:style>
  <w:style w:type="character" w:customStyle="1" w:styleId="DateChar">
    <w:name w:val="Date Char"/>
    <w:basedOn w:val="DefaultParagraphFont"/>
    <w:link w:val="Date"/>
    <w:uiPriority w:val="99"/>
    <w:semiHidden/>
    <w:rsid w:val="00E94A68"/>
    <w:rPr>
      <w:rFonts w:ascii="Times New Roman" w:eastAsia="Malgun Gothic" w:hAnsi="Times New Roman" w:cs="Times New Roman"/>
      <w:sz w:val="20"/>
      <w:szCs w:val="20"/>
      <w:lang w:val="en-US" w:eastAsia="zh-CN"/>
    </w:rPr>
  </w:style>
  <w:style w:type="paragraph" w:styleId="BodyText2">
    <w:name w:val="Body Text 2"/>
    <w:basedOn w:val="Normal"/>
    <w:link w:val="BodyText2Char"/>
    <w:uiPriority w:val="99"/>
    <w:semiHidden/>
    <w:unhideWhenUsed/>
    <w:rsid w:val="00E94A68"/>
    <w:pPr>
      <w:tabs>
        <w:tab w:val="clear" w:pos="403"/>
        <w:tab w:val="left" w:pos="794"/>
        <w:tab w:val="left" w:pos="1191"/>
        <w:tab w:val="left" w:pos="1588"/>
        <w:tab w:val="left" w:pos="1985"/>
      </w:tabs>
      <w:overflowPunct w:val="0"/>
      <w:autoSpaceDE w:val="0"/>
      <w:autoSpaceDN w:val="0"/>
      <w:adjustRightInd w:val="0"/>
      <w:spacing w:before="136" w:after="120" w:line="480" w:lineRule="auto"/>
    </w:pPr>
    <w:rPr>
      <w:rFonts w:ascii="Times New Roman" w:eastAsia="Malgun Gothic" w:hAnsi="Times New Roman"/>
      <w:sz w:val="20"/>
      <w:szCs w:val="20"/>
      <w:lang w:eastAsia="zh-CN"/>
    </w:rPr>
  </w:style>
  <w:style w:type="character" w:customStyle="1" w:styleId="BodyText2Char">
    <w:name w:val="Body Text 2 Char"/>
    <w:basedOn w:val="DefaultParagraphFont"/>
    <w:link w:val="BodyText2"/>
    <w:uiPriority w:val="99"/>
    <w:semiHidden/>
    <w:rsid w:val="00E94A68"/>
    <w:rPr>
      <w:rFonts w:ascii="Times New Roman" w:eastAsia="Malgun Gothic" w:hAnsi="Times New Roman" w:cs="Times New Roman"/>
      <w:sz w:val="20"/>
      <w:szCs w:val="20"/>
      <w:lang w:val="en-US" w:eastAsia="zh-CN"/>
    </w:rPr>
  </w:style>
  <w:style w:type="paragraph" w:styleId="BodyText3">
    <w:name w:val="Body Text 3"/>
    <w:basedOn w:val="Normal"/>
    <w:link w:val="BodyText3Char"/>
    <w:uiPriority w:val="99"/>
    <w:semiHidden/>
    <w:unhideWhenUsed/>
    <w:rsid w:val="00E94A68"/>
    <w:pPr>
      <w:tabs>
        <w:tab w:val="clear" w:pos="403"/>
        <w:tab w:val="left" w:pos="794"/>
        <w:tab w:val="left" w:pos="1191"/>
        <w:tab w:val="left" w:pos="1588"/>
        <w:tab w:val="left" w:pos="1985"/>
      </w:tabs>
      <w:overflowPunct w:val="0"/>
      <w:autoSpaceDE w:val="0"/>
      <w:autoSpaceDN w:val="0"/>
      <w:adjustRightInd w:val="0"/>
      <w:spacing w:before="136" w:after="120" w:line="240" w:lineRule="auto"/>
    </w:pPr>
    <w:rPr>
      <w:rFonts w:ascii="Times New Roman" w:eastAsia="Malgun Gothic" w:hAnsi="Times New Roman"/>
      <w:sz w:val="16"/>
      <w:szCs w:val="16"/>
      <w:lang w:eastAsia="zh-CN"/>
    </w:rPr>
  </w:style>
  <w:style w:type="character" w:customStyle="1" w:styleId="BodyText3Char">
    <w:name w:val="Body Text 3 Char"/>
    <w:basedOn w:val="DefaultParagraphFont"/>
    <w:link w:val="BodyText3"/>
    <w:uiPriority w:val="99"/>
    <w:semiHidden/>
    <w:rsid w:val="00E94A68"/>
    <w:rPr>
      <w:rFonts w:ascii="Times New Roman" w:eastAsia="Malgun Gothic" w:hAnsi="Times New Roman" w:cs="Times New Roman"/>
      <w:sz w:val="16"/>
      <w:szCs w:val="16"/>
      <w:lang w:val="en-US" w:eastAsia="zh-CN"/>
    </w:rPr>
  </w:style>
  <w:style w:type="paragraph" w:styleId="BodyTextIndent2">
    <w:name w:val="Body Text Indent 2"/>
    <w:basedOn w:val="Normal"/>
    <w:link w:val="BodyTextIndent2Char"/>
    <w:uiPriority w:val="99"/>
    <w:semiHidden/>
    <w:unhideWhenUsed/>
    <w:rsid w:val="00E94A68"/>
    <w:pPr>
      <w:tabs>
        <w:tab w:val="clear" w:pos="403"/>
        <w:tab w:val="left" w:pos="794"/>
        <w:tab w:val="left" w:pos="1191"/>
        <w:tab w:val="left" w:pos="1588"/>
        <w:tab w:val="left" w:pos="1985"/>
      </w:tabs>
      <w:overflowPunct w:val="0"/>
      <w:autoSpaceDE w:val="0"/>
      <w:autoSpaceDN w:val="0"/>
      <w:adjustRightInd w:val="0"/>
      <w:spacing w:before="136" w:after="120" w:line="480" w:lineRule="auto"/>
      <w:ind w:left="283"/>
    </w:pPr>
    <w:rPr>
      <w:rFonts w:ascii="Times New Roman" w:eastAsia="Malgun Gothic" w:hAnsi="Times New Roman"/>
      <w:sz w:val="20"/>
      <w:szCs w:val="20"/>
      <w:lang w:eastAsia="zh-CN"/>
    </w:rPr>
  </w:style>
  <w:style w:type="character" w:customStyle="1" w:styleId="BodyTextIndent2Char">
    <w:name w:val="Body Text Indent 2 Char"/>
    <w:basedOn w:val="DefaultParagraphFont"/>
    <w:link w:val="BodyTextIndent2"/>
    <w:uiPriority w:val="99"/>
    <w:semiHidden/>
    <w:rsid w:val="00E94A68"/>
    <w:rPr>
      <w:rFonts w:ascii="Times New Roman" w:eastAsia="Malgun Gothic" w:hAnsi="Times New Roman" w:cs="Times New Roman"/>
      <w:sz w:val="20"/>
      <w:szCs w:val="20"/>
      <w:lang w:val="en-US" w:eastAsia="zh-CN"/>
    </w:rPr>
  </w:style>
  <w:style w:type="paragraph" w:styleId="BodyTextIndent3">
    <w:name w:val="Body Text Indent 3"/>
    <w:basedOn w:val="Normal"/>
    <w:link w:val="BodyTextIndent3Char"/>
    <w:uiPriority w:val="99"/>
    <w:semiHidden/>
    <w:unhideWhenUsed/>
    <w:rsid w:val="00E94A68"/>
    <w:pPr>
      <w:tabs>
        <w:tab w:val="clear" w:pos="403"/>
      </w:tabs>
      <w:spacing w:before="136" w:after="0" w:line="240" w:lineRule="auto"/>
      <w:ind w:left="720"/>
    </w:pPr>
    <w:rPr>
      <w:rFonts w:ascii="Times New Roman" w:eastAsia="Malgun Gothic" w:hAnsi="Times New Roman"/>
      <w:sz w:val="16"/>
      <w:szCs w:val="16"/>
      <w:lang w:eastAsia="zh-CN"/>
    </w:rPr>
  </w:style>
  <w:style w:type="character" w:customStyle="1" w:styleId="BodyTextIndent3Char">
    <w:name w:val="Body Text Indent 3 Char"/>
    <w:basedOn w:val="DefaultParagraphFont"/>
    <w:link w:val="BodyTextIndent3"/>
    <w:uiPriority w:val="99"/>
    <w:semiHidden/>
    <w:rsid w:val="00E94A68"/>
    <w:rPr>
      <w:rFonts w:ascii="Times New Roman" w:eastAsia="Malgun Gothic" w:hAnsi="Times New Roman" w:cs="Times New Roman"/>
      <w:sz w:val="16"/>
      <w:szCs w:val="16"/>
      <w:lang w:val="en-US" w:eastAsia="zh-CN"/>
    </w:rPr>
  </w:style>
  <w:style w:type="paragraph" w:styleId="DocumentMap">
    <w:name w:val="Document Map"/>
    <w:basedOn w:val="Normal"/>
    <w:link w:val="DocumentMapChar"/>
    <w:uiPriority w:val="99"/>
    <w:semiHidden/>
    <w:unhideWhenUsed/>
    <w:rsid w:val="00E94A68"/>
    <w:pPr>
      <w:shd w:val="clear" w:color="auto" w:fill="000080"/>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16"/>
      <w:szCs w:val="20"/>
      <w:lang w:eastAsia="zh-CN"/>
    </w:rPr>
  </w:style>
  <w:style w:type="character" w:customStyle="1" w:styleId="DocumentMapChar">
    <w:name w:val="Document Map Char"/>
    <w:basedOn w:val="DefaultParagraphFont"/>
    <w:link w:val="DocumentMap"/>
    <w:uiPriority w:val="99"/>
    <w:semiHidden/>
    <w:rsid w:val="00E94A68"/>
    <w:rPr>
      <w:rFonts w:ascii="Times New Roman" w:eastAsia="Malgun Gothic" w:hAnsi="Times New Roman" w:cs="Times New Roman"/>
      <w:sz w:val="16"/>
      <w:szCs w:val="20"/>
      <w:shd w:val="clear" w:color="auto" w:fill="000080"/>
      <w:lang w:val="en-US" w:eastAsia="zh-CN"/>
    </w:rPr>
  </w:style>
  <w:style w:type="paragraph" w:styleId="PlainText">
    <w:name w:val="Plain Text"/>
    <w:basedOn w:val="Normal"/>
    <w:link w:val="PlainTextChar"/>
    <w:uiPriority w:val="99"/>
    <w:semiHidden/>
    <w:unhideWhenUsed/>
    <w:rsid w:val="00E94A68"/>
    <w:pPr>
      <w:tabs>
        <w:tab w:val="clear" w:pos="403"/>
      </w:tabs>
      <w:spacing w:after="0" w:line="240" w:lineRule="auto"/>
      <w:jc w:val="left"/>
    </w:pPr>
    <w:rPr>
      <w:rFonts w:ascii="Calibri" w:eastAsia="SimSun" w:hAnsi="Calibri" w:cs="Consolas"/>
      <w:szCs w:val="21"/>
    </w:rPr>
  </w:style>
  <w:style w:type="character" w:customStyle="1" w:styleId="PlainTextChar">
    <w:name w:val="Plain Text Char"/>
    <w:basedOn w:val="DefaultParagraphFont"/>
    <w:link w:val="PlainText"/>
    <w:uiPriority w:val="99"/>
    <w:semiHidden/>
    <w:rsid w:val="00E94A68"/>
    <w:rPr>
      <w:rFonts w:ascii="Calibri" w:eastAsia="SimSun" w:hAnsi="Calibri" w:cs="Consolas"/>
      <w:szCs w:val="21"/>
      <w:lang w:val="en-US"/>
    </w:rPr>
  </w:style>
  <w:style w:type="paragraph" w:customStyle="1" w:styleId="FigureNoTitle">
    <w:name w:val="Figure_NoTitle"/>
    <w:basedOn w:val="Normal"/>
    <w:next w:val="Normal"/>
    <w:uiPriority w:val="99"/>
    <w:rsid w:val="00E94A68"/>
    <w:pPr>
      <w:keepLines/>
      <w:tabs>
        <w:tab w:val="clear" w:pos="403"/>
        <w:tab w:val="left" w:pos="794"/>
        <w:tab w:val="left" w:pos="1191"/>
        <w:tab w:val="left" w:pos="1588"/>
        <w:tab w:val="left" w:pos="1985"/>
      </w:tabs>
      <w:overflowPunct w:val="0"/>
      <w:autoSpaceDE w:val="0"/>
      <w:autoSpaceDN w:val="0"/>
      <w:adjustRightInd w:val="0"/>
      <w:spacing w:before="240" w:after="120" w:line="240" w:lineRule="auto"/>
      <w:jc w:val="center"/>
    </w:pPr>
    <w:rPr>
      <w:rFonts w:ascii="Times New Roman" w:eastAsia="SimSun" w:hAnsi="Times New Roman"/>
      <w:b/>
      <w:sz w:val="20"/>
      <w:szCs w:val="20"/>
    </w:rPr>
  </w:style>
  <w:style w:type="character" w:customStyle="1" w:styleId="3NChar">
    <w:name w:val="3N Char"/>
    <w:link w:val="3N"/>
    <w:locked/>
    <w:rsid w:val="00E94A68"/>
    <w:rPr>
      <w:rFonts w:eastAsia="Malgun Gothic"/>
      <w:lang w:val="en-GB"/>
    </w:rPr>
  </w:style>
  <w:style w:type="paragraph" w:customStyle="1" w:styleId="3N">
    <w:name w:val="3N"/>
    <w:basedOn w:val="Normal"/>
    <w:link w:val="3NChar"/>
    <w:rsid w:val="00E94A68"/>
    <w:pPr>
      <w:widowControl w:val="0"/>
      <w:tabs>
        <w:tab w:val="clear" w:pos="403"/>
      </w:tabs>
      <w:overflowPunct w:val="0"/>
      <w:autoSpaceDE w:val="0"/>
      <w:autoSpaceDN w:val="0"/>
      <w:adjustRightInd w:val="0"/>
      <w:spacing w:before="136" w:after="0" w:line="240" w:lineRule="auto"/>
    </w:pPr>
    <w:rPr>
      <w:rFonts w:asciiTheme="minorHAnsi" w:eastAsia="Malgun Gothic" w:hAnsiTheme="minorHAnsi" w:cstheme="minorBidi"/>
      <w:lang w:val="en-GB"/>
    </w:rPr>
  </w:style>
  <w:style w:type="character" w:styleId="FootnoteReference">
    <w:name w:val="footnote reference"/>
    <w:uiPriority w:val="99"/>
    <w:semiHidden/>
    <w:unhideWhenUsed/>
    <w:rsid w:val="00E94A68"/>
    <w:rPr>
      <w:position w:val="6"/>
      <w:sz w:val="16"/>
    </w:rPr>
  </w:style>
  <w:style w:type="character" w:styleId="SubtleReference">
    <w:name w:val="Subtle Reference"/>
    <w:basedOn w:val="DefaultParagraphFont"/>
    <w:uiPriority w:val="31"/>
    <w:qFormat/>
    <w:rsid w:val="00E94A68"/>
    <w:rPr>
      <w:smallCaps/>
      <w:color w:val="C0504D"/>
      <w:u w:val="single"/>
    </w:rPr>
  </w:style>
  <w:style w:type="paragraph" w:customStyle="1" w:styleId="SyntaxElement">
    <w:name w:val="SyntaxElement"/>
    <w:basedOn w:val="Normal"/>
    <w:qFormat/>
    <w:rsid w:val="00E94A68"/>
    <w:pPr>
      <w:keepNext/>
      <w:keepLines/>
      <w:tabs>
        <w:tab w:val="clear" w:pos="403"/>
        <w:tab w:val="left" w:pos="227"/>
        <w:tab w:val="left" w:pos="454"/>
        <w:tab w:val="left" w:pos="680"/>
        <w:tab w:val="left" w:pos="907"/>
        <w:tab w:val="left" w:pos="1134"/>
      </w:tabs>
      <w:overflowPunct w:val="0"/>
      <w:autoSpaceDE w:val="0"/>
      <w:autoSpaceDN w:val="0"/>
      <w:adjustRightInd w:val="0"/>
      <w:spacing w:before="20" w:after="40" w:line="240" w:lineRule="auto"/>
      <w:textAlignment w:val="baseline"/>
    </w:pPr>
    <w:rPr>
      <w:rFonts w:eastAsia="Times New Roman"/>
      <w:sz w:val="20"/>
      <w:lang w:val="en-CA"/>
    </w:rPr>
  </w:style>
  <w:style w:type="character" w:customStyle="1" w:styleId="normaltextrun1">
    <w:name w:val="normaltextrun1"/>
    <w:basedOn w:val="DefaultParagraphFont"/>
    <w:rsid w:val="00E94A68"/>
  </w:style>
  <w:style w:type="paragraph" w:customStyle="1" w:styleId="lastfield">
    <w:name w:val="lastfield"/>
    <w:basedOn w:val="Normal"/>
    <w:link w:val="lastfieldZchn"/>
    <w:rsid w:val="00E94A68"/>
    <w:pPr>
      <w:tabs>
        <w:tab w:val="clear" w:pos="403"/>
        <w:tab w:val="left" w:pos="8010"/>
      </w:tabs>
      <w:spacing w:before="120" w:after="220" w:line="240" w:lineRule="auto"/>
      <w:ind w:left="720" w:hanging="360"/>
    </w:pPr>
    <w:rPr>
      <w:rFonts w:ascii="Arial" w:eastAsia="Batang" w:hAnsi="Arial"/>
      <w:sz w:val="20"/>
      <w:szCs w:val="20"/>
    </w:rPr>
  </w:style>
  <w:style w:type="character" w:customStyle="1" w:styleId="lastfieldZchn">
    <w:name w:val="lastfield Zchn"/>
    <w:link w:val="lastfield"/>
    <w:rsid w:val="00E94A68"/>
    <w:rPr>
      <w:rFonts w:ascii="Arial" w:eastAsia="Batang" w:hAnsi="Arial" w:cs="Times New Roman"/>
      <w:sz w:val="20"/>
      <w:szCs w:val="20"/>
      <w:lang w:val="en-US"/>
    </w:rPr>
  </w:style>
  <w:style w:type="paragraph" w:customStyle="1" w:styleId="Termbody">
    <w:name w:val="Term body"/>
    <w:basedOn w:val="Normal"/>
    <w:link w:val="TermbodyChar"/>
    <w:qFormat/>
    <w:rsid w:val="00E94A68"/>
    <w:pPr>
      <w:tabs>
        <w:tab w:val="clear" w:pos="403"/>
      </w:tabs>
      <w:spacing w:after="160" w:line="240" w:lineRule="auto"/>
      <w:ind w:left="771"/>
      <w:jc w:val="left"/>
    </w:pPr>
    <w:rPr>
      <w:rFonts w:ascii="Times New Roman" w:eastAsia="Times New Roman" w:hAnsi="Times New Roman"/>
      <w:sz w:val="20"/>
      <w:szCs w:val="20"/>
    </w:rPr>
  </w:style>
  <w:style w:type="character" w:customStyle="1" w:styleId="TermbodyChar">
    <w:name w:val="Term body Char"/>
    <w:basedOn w:val="DefaultParagraphFont"/>
    <w:link w:val="Termbody"/>
    <w:rsid w:val="00E94A68"/>
    <w:rPr>
      <w:rFonts w:ascii="Times New Roman" w:eastAsia="Times New Roman" w:hAnsi="Times New Roman" w:cs="Times New Roman"/>
      <w:sz w:val="20"/>
      <w:szCs w:val="20"/>
      <w:lang w:val="en-US"/>
    </w:rPr>
  </w:style>
  <w:style w:type="character" w:styleId="UnresolvedMention">
    <w:name w:val="Unresolved Mention"/>
    <w:basedOn w:val="DefaultParagraphFont"/>
    <w:uiPriority w:val="99"/>
    <w:semiHidden/>
    <w:unhideWhenUsed/>
    <w:rsid w:val="00E94A68"/>
    <w:rPr>
      <w:color w:val="605E5C"/>
      <w:shd w:val="clear" w:color="auto" w:fill="E1DFDD"/>
    </w:rPr>
  </w:style>
  <w:style w:type="character" w:customStyle="1" w:styleId="a2Char">
    <w:name w:val="a2 Char"/>
    <w:basedOn w:val="DefaultParagraphFont"/>
    <w:link w:val="a2"/>
    <w:uiPriority w:val="11"/>
    <w:locked/>
    <w:rsid w:val="009B2C57"/>
    <w:rPr>
      <w:rFonts w:ascii="Cambria" w:eastAsia="MS Mincho" w:hAnsi="Cambria" w:cs="Times New Roman"/>
      <w:b/>
      <w:sz w:val="26"/>
      <w:lang w:val="en-US" w:eastAsia="ja-JP"/>
    </w:rPr>
  </w:style>
  <w:style w:type="paragraph" w:customStyle="1" w:styleId="RefNorm">
    <w:name w:val="RefNorm"/>
    <w:basedOn w:val="Normal"/>
    <w:next w:val="Normal"/>
    <w:rsid w:val="008A7BF3"/>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spacing w:line="230" w:lineRule="atLeast"/>
    </w:pPr>
    <w:rPr>
      <w:rFonts w:ascii="Arial" w:eastAsia="MS Mincho" w:hAnsi="Arial" w:cs="Arial"/>
      <w:sz w:val="20"/>
      <w:szCs w:val="20"/>
      <w:lang w:eastAsia="ja-JP"/>
    </w:rPr>
  </w:style>
  <w:style w:type="paragraph" w:customStyle="1" w:styleId="Note1">
    <w:name w:val="Note 1"/>
    <w:basedOn w:val="Normal"/>
    <w:link w:val="Note1Char"/>
    <w:qFormat/>
    <w:rsid w:val="00EA6BB0"/>
    <w:pPr>
      <w:tabs>
        <w:tab w:val="clear" w:pos="403"/>
      </w:tabs>
      <w:overflowPunct w:val="0"/>
      <w:autoSpaceDE w:val="0"/>
      <w:autoSpaceDN w:val="0"/>
      <w:adjustRightInd w:val="0"/>
      <w:spacing w:before="60" w:after="120" w:line="240" w:lineRule="auto"/>
      <w:ind w:left="288"/>
      <w:textAlignment w:val="baseline"/>
    </w:pPr>
    <w:rPr>
      <w:rFonts w:ascii="Times New Roman" w:eastAsia="Malgun Gothic" w:hAnsi="Times New Roman"/>
      <w:sz w:val="18"/>
      <w:szCs w:val="18"/>
    </w:rPr>
  </w:style>
  <w:style w:type="character" w:customStyle="1" w:styleId="Note1Char">
    <w:name w:val="Note 1 Char"/>
    <w:link w:val="Note1"/>
    <w:locked/>
    <w:rsid w:val="00EA6BB0"/>
    <w:rPr>
      <w:rFonts w:ascii="Times New Roman" w:eastAsia="Malgun Gothic" w:hAnsi="Times New Roman" w:cs="Times New Roman"/>
      <w:sz w:val="18"/>
      <w:szCs w:val="18"/>
      <w:lang w:val="en-US"/>
    </w:rPr>
  </w:style>
  <w:style w:type="paragraph" w:customStyle="1" w:styleId="ListParagraphVspace">
    <w:name w:val="ListParagraphVspace"/>
    <w:basedOn w:val="ListParagraph"/>
    <w:qFormat/>
    <w:rsid w:val="00EA6BB0"/>
    <w:pPr>
      <w:numPr>
        <w:numId w:val="15"/>
      </w:numPr>
      <w:tabs>
        <w:tab w:val="clear" w:pos="403"/>
      </w:tabs>
      <w:ind w:leftChars="0" w:left="0"/>
    </w:pPr>
    <w:rPr>
      <w:lang w:val="en-CA"/>
    </w:rPr>
  </w:style>
  <w:style w:type="numbering" w:styleId="111111">
    <w:name w:val="Outline List 2"/>
    <w:basedOn w:val="NoList"/>
    <w:uiPriority w:val="99"/>
    <w:semiHidden/>
    <w:unhideWhenUsed/>
    <w:rsid w:val="00EA6BB0"/>
    <w:pPr>
      <w:numPr>
        <w:numId w:val="12"/>
      </w:numPr>
    </w:pPr>
  </w:style>
  <w:style w:type="numbering" w:styleId="1ai">
    <w:name w:val="Outline List 1"/>
    <w:basedOn w:val="NoList"/>
    <w:uiPriority w:val="99"/>
    <w:semiHidden/>
    <w:unhideWhenUsed/>
    <w:rsid w:val="00EA6BB0"/>
    <w:pPr>
      <w:numPr>
        <w:numId w:val="13"/>
      </w:numPr>
    </w:pPr>
  </w:style>
  <w:style w:type="paragraph" w:customStyle="1" w:styleId="a5">
    <w:name w:val="a5"/>
    <w:basedOn w:val="Normal"/>
    <w:next w:val="Normal"/>
    <w:uiPriority w:val="14"/>
    <w:rsid w:val="00EA6BB0"/>
    <w:pPr>
      <w:keepNext/>
      <w:tabs>
        <w:tab w:val="num" w:pos="1080"/>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EA6BB0"/>
    <w:pPr>
      <w:keepNext/>
      <w:tabs>
        <w:tab w:val="left" w:pos="1247"/>
        <w:tab w:val="left" w:pos="1360"/>
        <w:tab w:val="num" w:pos="1440"/>
      </w:tabs>
      <w:spacing w:before="60"/>
      <w:jc w:val="left"/>
      <w:outlineLvl w:val="0"/>
    </w:pPr>
    <w:rPr>
      <w:rFonts w:eastAsia="MS Mincho"/>
      <w:b/>
      <w:bCs/>
      <w:lang w:eastAsia="ja-JP"/>
    </w:rPr>
  </w:style>
  <w:style w:type="paragraph" w:customStyle="1" w:styleId="Default">
    <w:name w:val="Default"/>
    <w:rsid w:val="008B68CD"/>
    <w:pPr>
      <w:autoSpaceDE w:val="0"/>
      <w:autoSpaceDN w:val="0"/>
      <w:adjustRightInd w:val="0"/>
      <w:spacing w:after="0" w:line="240" w:lineRule="auto"/>
    </w:pPr>
    <w:rPr>
      <w:rFonts w:ascii="Times New Roman" w:eastAsia="MS Mincho" w:hAnsi="Times New Roman" w:cs="Times New Roman"/>
      <w:color w:val="000000"/>
      <w:sz w:val="24"/>
      <w:szCs w:val="24"/>
      <w:lang w:val="en-US" w:eastAsia="zh-CN"/>
    </w:rPr>
  </w:style>
  <w:style w:type="paragraph" w:customStyle="1" w:styleId="Equation">
    <w:name w:val="Equation"/>
    <w:basedOn w:val="Normal"/>
    <w:qFormat/>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240" w:line="240" w:lineRule="auto"/>
      <w:jc w:val="left"/>
      <w:textAlignment w:val="baseline"/>
    </w:pPr>
    <w:rPr>
      <w:rFonts w:eastAsia="Malgun Gothic"/>
      <w:lang w:val="en-CA"/>
    </w:rPr>
  </w:style>
  <w:style w:type="paragraph" w:customStyle="1" w:styleId="BiblioTitle">
    <w:name w:val="Biblio Title"/>
    <w:basedOn w:val="Normal"/>
    <w:semiHidden/>
    <w:rsid w:val="008B68CD"/>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after="310" w:line="310" w:lineRule="atLeast"/>
      <w:jc w:val="center"/>
      <w:outlineLvl w:val="0"/>
    </w:pPr>
    <w:rPr>
      <w:b/>
      <w:sz w:val="28"/>
      <w:lang w:val="en-CA"/>
    </w:rPr>
  </w:style>
  <w:style w:type="paragraph" w:customStyle="1" w:styleId="TermNum">
    <w:name w:val="TermNum"/>
    <w:basedOn w:val="Normal"/>
    <w:next w:val="Terms"/>
    <w:uiPriority w:val="7"/>
    <w:rsid w:val="008B68CD"/>
    <w:pPr>
      <w:keepNext/>
      <w:tabs>
        <w:tab w:val="left" w:pos="806"/>
        <w:tab w:val="left" w:pos="1210"/>
        <w:tab w:val="left" w:pos="1613"/>
        <w:tab w:val="left" w:pos="2016"/>
        <w:tab w:val="left" w:pos="2419"/>
        <w:tab w:val="left" w:pos="2822"/>
        <w:tab w:val="left" w:pos="3226"/>
        <w:tab w:val="left" w:pos="3629"/>
        <w:tab w:val="left" w:pos="4032"/>
        <w:tab w:val="left" w:pos="4435"/>
        <w:tab w:val="right" w:pos="9677"/>
      </w:tabs>
      <w:spacing w:after="0"/>
      <w:jc w:val="left"/>
    </w:pPr>
    <w:rPr>
      <w:b/>
      <w:lang w:val="en-CA"/>
    </w:rPr>
  </w:style>
  <w:style w:type="paragraph" w:customStyle="1" w:styleId="zzCopyright">
    <w:name w:val="zzCopyright"/>
    <w:basedOn w:val="Normal"/>
    <w:next w:val="Normal"/>
    <w:uiPriority w:val="99"/>
    <w:rsid w:val="008B68CD"/>
    <w:pPr>
      <w:pBdr>
        <w:top w:val="single" w:sz="4" w:space="1" w:color="0000FF"/>
        <w:left w:val="single" w:sz="4" w:space="4" w:color="0000FF"/>
        <w:bottom w:val="single" w:sz="4" w:space="1" w:color="0000FF"/>
        <w:right w:val="single" w:sz="4" w:space="4" w:color="0000FF"/>
      </w:pBdr>
      <w:tabs>
        <w:tab w:val="left" w:pos="514"/>
        <w:tab w:val="left" w:pos="806"/>
        <w:tab w:val="left" w:pos="1210"/>
        <w:tab w:val="left" w:pos="1613"/>
        <w:tab w:val="left" w:pos="2016"/>
        <w:tab w:val="left" w:pos="2419"/>
        <w:tab w:val="left" w:pos="2822"/>
        <w:tab w:val="left" w:pos="3226"/>
        <w:tab w:val="left" w:pos="3629"/>
        <w:tab w:val="left" w:pos="4032"/>
        <w:tab w:val="left" w:pos="4435"/>
        <w:tab w:val="left" w:pos="9623"/>
        <w:tab w:val="right" w:pos="9677"/>
      </w:tabs>
      <w:ind w:left="284" w:right="284"/>
    </w:pPr>
    <w:rPr>
      <w:color w:val="0000FF"/>
      <w:lang w:val="en-CA"/>
    </w:rPr>
  </w:style>
  <w:style w:type="paragraph" w:customStyle="1" w:styleId="zzSTDTitle">
    <w:name w:val="zzSTDTitle"/>
    <w:basedOn w:val="Normal"/>
    <w:next w:val="Normal"/>
    <w:uiPriority w:val="99"/>
    <w:rsid w:val="008B68CD"/>
    <w:pPr>
      <w:tabs>
        <w:tab w:val="left" w:pos="806"/>
        <w:tab w:val="left" w:pos="1210"/>
        <w:tab w:val="left" w:pos="1613"/>
        <w:tab w:val="left" w:pos="2016"/>
        <w:tab w:val="left" w:pos="2419"/>
        <w:tab w:val="left" w:pos="2822"/>
        <w:tab w:val="left" w:pos="3226"/>
        <w:tab w:val="left" w:pos="3629"/>
        <w:tab w:val="left" w:pos="4032"/>
        <w:tab w:val="left" w:pos="4435"/>
        <w:tab w:val="right" w:pos="9677"/>
      </w:tabs>
      <w:suppressAutoHyphens/>
      <w:spacing w:before="400" w:after="760" w:line="350" w:lineRule="exact"/>
      <w:jc w:val="left"/>
    </w:pPr>
    <w:rPr>
      <w:b/>
      <w:color w:val="0000FF"/>
      <w:sz w:val="32"/>
      <w:lang w:val="en-CA"/>
    </w:rPr>
  </w:style>
  <w:style w:type="paragraph" w:customStyle="1" w:styleId="Code">
    <w:name w:val="Code"/>
    <w:basedOn w:val="Normal"/>
    <w:uiPriority w:val="16"/>
    <w:qFormat/>
    <w:rsid w:val="008B68CD"/>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after="0" w:line="200" w:lineRule="atLeast"/>
      <w:jc w:val="left"/>
    </w:pPr>
    <w:rPr>
      <w:rFonts w:ascii="Courier New" w:hAnsi="Courier New"/>
      <w:sz w:val="18"/>
      <w:lang w:val="en-CA"/>
    </w:rPr>
  </w:style>
  <w:style w:type="paragraph" w:customStyle="1" w:styleId="Formula">
    <w:name w:val="Formula"/>
    <w:basedOn w:val="Normal"/>
    <w:semiHidden/>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 w:val="right" w:pos="9749"/>
      </w:tabs>
      <w:spacing w:after="220"/>
      <w:ind w:left="403"/>
      <w:jc w:val="left"/>
    </w:pPr>
    <w:rPr>
      <w:lang w:val="en-CA"/>
    </w:rPr>
  </w:style>
  <w:style w:type="paragraph" w:customStyle="1" w:styleId="Tablebody">
    <w:name w:val="Table body"/>
    <w:basedOn w:val="Normal"/>
    <w:semiHidden/>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spacing w:before="60" w:after="60" w:line="210" w:lineRule="atLeast"/>
      <w:jc w:val="left"/>
    </w:pPr>
    <w:rPr>
      <w:sz w:val="20"/>
      <w:lang w:val="en-CA"/>
    </w:rPr>
  </w:style>
  <w:style w:type="paragraph" w:customStyle="1" w:styleId="ForewordText">
    <w:name w:val="Foreword Text"/>
    <w:basedOn w:val="Normal"/>
    <w:link w:val="ForewordTextChar"/>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pPr>
    <w:rPr>
      <w:lang w:val="fr-FR"/>
    </w:rPr>
  </w:style>
  <w:style w:type="character" w:customStyle="1" w:styleId="ForewordTextChar">
    <w:name w:val="Foreword Text Char"/>
    <w:link w:val="ForewordText"/>
    <w:locked/>
    <w:rsid w:val="008B68CD"/>
    <w:rPr>
      <w:rFonts w:ascii="Cambria" w:eastAsiaTheme="minorEastAsia" w:hAnsi="Cambria" w:cs="Times New Roman"/>
    </w:rPr>
  </w:style>
  <w:style w:type="paragraph" w:customStyle="1" w:styleId="tableheading">
    <w:name w:val="table heading"/>
    <w:basedOn w:val="Normal"/>
    <w:rsid w:val="008B68CD"/>
    <w:pPr>
      <w:keepNext/>
      <w:keepLines/>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after="60" w:line="240" w:lineRule="auto"/>
      <w:textAlignment w:val="baseline"/>
    </w:pPr>
    <w:rPr>
      <w:rFonts w:ascii="Times New Roman" w:eastAsia="Malgun Gothic" w:hAnsi="Times New Roman"/>
      <w:b/>
      <w:bCs/>
      <w:sz w:val="20"/>
      <w:szCs w:val="20"/>
      <w:lang w:val="en-CA"/>
    </w:rPr>
  </w:style>
  <w:style w:type="paragraph" w:customStyle="1" w:styleId="Annex2">
    <w:name w:val="Annex 2"/>
    <w:basedOn w:val="Normal"/>
    <w:next w:val="Normal"/>
    <w:link w:val="Annex2Char"/>
    <w:uiPriority w:val="99"/>
    <w:qFormat/>
    <w:rsid w:val="008B68CD"/>
    <w:pPr>
      <w:keepNext/>
      <w:keepLines/>
      <w:tabs>
        <w:tab w:val="clear" w:pos="403"/>
        <w:tab w:val="left" w:pos="794"/>
        <w:tab w:val="num" w:pos="1020"/>
        <w:tab w:val="left" w:pos="1191"/>
        <w:tab w:val="num" w:pos="1440"/>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313" w:after="0" w:line="240" w:lineRule="auto"/>
      <w:ind w:left="1440" w:hanging="360"/>
      <w:textAlignment w:val="baseline"/>
      <w:outlineLvl w:val="1"/>
    </w:pPr>
    <w:rPr>
      <w:rFonts w:ascii="Times New Roman" w:eastAsia="Malgun Gothic" w:hAnsi="Times New Roman"/>
      <w:b/>
      <w:bCs/>
      <w:lang w:val="en-CA"/>
    </w:rPr>
  </w:style>
  <w:style w:type="paragraph" w:customStyle="1" w:styleId="AVCNumberinglevel2">
    <w:name w:val="AVC Numbering level 2"/>
    <w:basedOn w:val="Normal"/>
    <w:uiPriority w:val="99"/>
    <w:rsid w:val="008B68CD"/>
    <w:pPr>
      <w:numPr>
        <w:ilvl w:val="3"/>
        <w:numId w:val="21"/>
      </w:numPr>
      <w:tabs>
        <w:tab w:val="clear" w:pos="403"/>
        <w:tab w:val="left" w:pos="397"/>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ind w:left="720" w:hanging="720"/>
    </w:pPr>
    <w:rPr>
      <w:rFonts w:ascii="Times New Roman" w:eastAsia="Malgun Gothic" w:hAnsi="Times New Roman"/>
      <w:sz w:val="20"/>
      <w:szCs w:val="20"/>
      <w:lang w:val="en-CA"/>
    </w:rPr>
  </w:style>
  <w:style w:type="paragraph" w:customStyle="1" w:styleId="AVCIndentlevel3">
    <w:name w:val="AVC Indent level 3"/>
    <w:basedOn w:val="Normal"/>
    <w:uiPriority w:val="99"/>
    <w:rsid w:val="008B68CD"/>
    <w:pPr>
      <w:numPr>
        <w:ilvl w:val="4"/>
        <w:numId w:val="21"/>
      </w:numPr>
      <w:tabs>
        <w:tab w:val="clear" w:pos="403"/>
        <w:tab w:val="left" w:pos="397"/>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ind w:left="1191"/>
    </w:pPr>
    <w:rPr>
      <w:rFonts w:ascii="Times New Roman" w:eastAsia="Malgun Gothic" w:hAnsi="Times New Roman"/>
      <w:sz w:val="20"/>
      <w:szCs w:val="20"/>
      <w:lang w:val="en-CA"/>
    </w:rPr>
  </w:style>
  <w:style w:type="character" w:customStyle="1" w:styleId="Annex2Char">
    <w:name w:val="Annex 2 Char"/>
    <w:link w:val="Annex2"/>
    <w:uiPriority w:val="99"/>
    <w:locked/>
    <w:rsid w:val="008B68CD"/>
    <w:rPr>
      <w:rFonts w:ascii="Times New Roman" w:eastAsia="Malgun Gothic" w:hAnsi="Times New Roman" w:cs="Times New Roman"/>
      <w:b/>
      <w:bCs/>
      <w:lang w:val="en-CA"/>
    </w:rPr>
  </w:style>
  <w:style w:type="paragraph" w:customStyle="1" w:styleId="TableText">
    <w:name w:val="Table_Text"/>
    <w:basedOn w:val="Normal"/>
    <w:uiPriority w:val="99"/>
    <w:rsid w:val="008B68CD"/>
    <w:pPr>
      <w:keepLines/>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00" w:after="100" w:line="190" w:lineRule="exact"/>
      <w:textAlignment w:val="baseline"/>
    </w:pPr>
    <w:rPr>
      <w:rFonts w:ascii="Times New Roman" w:eastAsia="Malgun Gothic" w:hAnsi="Times New Roman"/>
      <w:sz w:val="18"/>
      <w:szCs w:val="18"/>
      <w:lang w:val="en-CA"/>
    </w:rPr>
  </w:style>
  <w:style w:type="paragraph" w:customStyle="1" w:styleId="BlancCharChar">
    <w:name w:val="Blanc Char Char"/>
    <w:basedOn w:val="Normal"/>
    <w:next w:val="TableText"/>
    <w:uiPriority w:val="99"/>
    <w:rsid w:val="008B68CD"/>
    <w:pPr>
      <w:keepNext/>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after="57" w:line="12" w:lineRule="exact"/>
      <w:jc w:val="center"/>
      <w:textAlignment w:val="baseline"/>
    </w:pPr>
    <w:rPr>
      <w:rFonts w:ascii="Times New Roman" w:eastAsia="Malgun Gothic" w:hAnsi="Times New Roman"/>
      <w:sz w:val="8"/>
      <w:szCs w:val="8"/>
      <w:lang w:val="en-CA"/>
    </w:rPr>
  </w:style>
  <w:style w:type="character" w:customStyle="1" w:styleId="UnresolvedMention1">
    <w:name w:val="Unresolved Mention1"/>
    <w:basedOn w:val="DefaultParagraphFont"/>
    <w:uiPriority w:val="99"/>
    <w:semiHidden/>
    <w:unhideWhenUsed/>
    <w:rsid w:val="008B68CD"/>
    <w:rPr>
      <w:rFonts w:cs="Times New Roman"/>
      <w:color w:val="605E5C"/>
      <w:shd w:val="clear" w:color="auto" w:fill="E1DFDD"/>
    </w:rPr>
  </w:style>
  <w:style w:type="character" w:customStyle="1" w:styleId="10">
    <w:name w:val="未解決のメンション1"/>
    <w:basedOn w:val="DefaultParagraphFont"/>
    <w:uiPriority w:val="99"/>
    <w:semiHidden/>
    <w:unhideWhenUsed/>
    <w:rsid w:val="008B68CD"/>
    <w:rPr>
      <w:rFonts w:cs="Times New Roman"/>
      <w:color w:val="605E5C"/>
      <w:shd w:val="clear" w:color="auto" w:fill="E1DFDD"/>
    </w:rPr>
  </w:style>
  <w:style w:type="paragraph" w:customStyle="1" w:styleId="AppendixHeading2">
    <w:name w:val="Appendix Heading 2"/>
    <w:basedOn w:val="Heading2"/>
    <w:uiPriority w:val="99"/>
    <w:rsid w:val="008B68CD"/>
    <w:pPr>
      <w:numPr>
        <w:ilvl w:val="0"/>
        <w:numId w:val="0"/>
      </w:numPr>
      <w:tabs>
        <w:tab w:val="clear" w:pos="540"/>
        <w:tab w:val="clear" w:pos="700"/>
        <w:tab w:val="num" w:pos="1080"/>
      </w:tabs>
      <w:suppressAutoHyphens w:val="0"/>
      <w:overflowPunct w:val="0"/>
      <w:autoSpaceDE w:val="0"/>
      <w:autoSpaceDN w:val="0"/>
      <w:adjustRightInd w:val="0"/>
      <w:spacing w:before="240" w:after="60" w:line="240" w:lineRule="auto"/>
      <w:textAlignment w:val="baseline"/>
    </w:pPr>
    <w:rPr>
      <w:rFonts w:ascii="Times New Roman" w:eastAsia="Batang" w:hAnsi="Times New Roman"/>
      <w:bCs/>
      <w:sz w:val="22"/>
      <w:lang w:eastAsia="en-US"/>
    </w:rPr>
  </w:style>
  <w:style w:type="paragraph" w:customStyle="1" w:styleId="AppendixHeading3">
    <w:name w:val="Appendix Heading 3"/>
    <w:basedOn w:val="Heading3"/>
    <w:uiPriority w:val="99"/>
    <w:rsid w:val="008B68CD"/>
    <w:pPr>
      <w:numPr>
        <w:numId w:val="24"/>
      </w:numPr>
      <w:tabs>
        <w:tab w:val="clear" w:pos="720"/>
        <w:tab w:val="left" w:pos="794"/>
      </w:tabs>
      <w:suppressAutoHyphens w:val="0"/>
      <w:overflowPunct w:val="0"/>
      <w:autoSpaceDE w:val="0"/>
      <w:autoSpaceDN w:val="0"/>
      <w:adjustRightInd w:val="0"/>
      <w:spacing w:after="60" w:line="240" w:lineRule="auto"/>
      <w:ind w:left="720" w:hanging="720"/>
      <w:textAlignment w:val="baseline"/>
    </w:pPr>
    <w:rPr>
      <w:rFonts w:ascii="Times New Roman" w:eastAsia="Batang" w:hAnsi="Times New Roman"/>
      <w:bCs/>
      <w:lang w:val="nb-NO" w:eastAsia="en-US"/>
    </w:rPr>
  </w:style>
  <w:style w:type="paragraph" w:customStyle="1" w:styleId="AppendixHeading4">
    <w:name w:val="Appendix Heading 4"/>
    <w:basedOn w:val="Heading4"/>
    <w:uiPriority w:val="99"/>
    <w:rsid w:val="008B68CD"/>
    <w:pPr>
      <w:numPr>
        <w:numId w:val="24"/>
      </w:numPr>
      <w:tabs>
        <w:tab w:val="clear" w:pos="720"/>
        <w:tab w:val="clear" w:pos="1021"/>
        <w:tab w:val="clear" w:pos="1140"/>
        <w:tab w:val="clear" w:pos="1360"/>
        <w:tab w:val="left" w:pos="794"/>
        <w:tab w:val="num" w:pos="864"/>
        <w:tab w:val="num" w:pos="1080"/>
        <w:tab w:val="num" w:pos="1800"/>
      </w:tabs>
      <w:suppressAutoHyphens w:val="0"/>
      <w:overflowPunct w:val="0"/>
      <w:autoSpaceDE w:val="0"/>
      <w:autoSpaceDN w:val="0"/>
      <w:adjustRightInd w:val="0"/>
      <w:spacing w:after="60" w:line="240" w:lineRule="auto"/>
      <w:ind w:left="864" w:hanging="864"/>
      <w:textAlignment w:val="baseline"/>
    </w:pPr>
    <w:rPr>
      <w:rFonts w:ascii="Times New Roman" w:eastAsia="Batang" w:hAnsi="Times New Roman"/>
      <w:bCs/>
      <w:lang w:val="en-US" w:eastAsia="zh-CN"/>
    </w:rPr>
  </w:style>
  <w:style w:type="paragraph" w:customStyle="1" w:styleId="AppendixHeading5">
    <w:name w:val="Appendix Heading 5"/>
    <w:basedOn w:val="Heading5"/>
    <w:uiPriority w:val="99"/>
    <w:rsid w:val="008B68CD"/>
    <w:pPr>
      <w:keepNext w:val="0"/>
      <w:numPr>
        <w:numId w:val="24"/>
      </w:numPr>
      <w:tabs>
        <w:tab w:val="clear" w:pos="720"/>
        <w:tab w:val="clear" w:pos="1021"/>
        <w:tab w:val="left" w:pos="794"/>
        <w:tab w:val="num" w:pos="1008"/>
        <w:tab w:val="num" w:pos="1080"/>
        <w:tab w:val="num" w:pos="1800"/>
      </w:tabs>
      <w:suppressAutoHyphens w:val="0"/>
      <w:overflowPunct w:val="0"/>
      <w:autoSpaceDE w:val="0"/>
      <w:autoSpaceDN w:val="0"/>
      <w:adjustRightInd w:val="0"/>
      <w:spacing w:after="60" w:line="240" w:lineRule="auto"/>
      <w:ind w:left="1008" w:hanging="1008"/>
      <w:textAlignment w:val="baseline"/>
    </w:pPr>
    <w:rPr>
      <w:rFonts w:ascii="Times New Roman" w:eastAsia="Batang" w:hAnsi="Times New Roman"/>
      <w:bCs/>
      <w:lang w:val="en-US" w:eastAsia="zh-CN"/>
    </w:rPr>
  </w:style>
  <w:style w:type="character" w:customStyle="1" w:styleId="UnresolvedMention2">
    <w:name w:val="Unresolved Mention2"/>
    <w:basedOn w:val="DefaultParagraphFont"/>
    <w:uiPriority w:val="99"/>
    <w:semiHidden/>
    <w:unhideWhenUsed/>
    <w:rsid w:val="008B68CD"/>
    <w:rPr>
      <w:rFonts w:cs="Times New Roman"/>
      <w:color w:val="605E5C"/>
      <w:shd w:val="clear" w:color="auto" w:fill="E1DFDD"/>
    </w:rPr>
  </w:style>
  <w:style w:type="character" w:customStyle="1" w:styleId="UnresolvedMention3">
    <w:name w:val="Unresolved Mention3"/>
    <w:basedOn w:val="DefaultParagraphFont"/>
    <w:uiPriority w:val="99"/>
    <w:semiHidden/>
    <w:unhideWhenUsed/>
    <w:rsid w:val="008B68CD"/>
    <w:rPr>
      <w:rFonts w:cs="Times New Roman"/>
      <w:color w:val="605E5C"/>
      <w:shd w:val="clear" w:color="auto" w:fill="E1DFDD"/>
    </w:rPr>
  </w:style>
  <w:style w:type="character" w:customStyle="1" w:styleId="UnresolvedMention4">
    <w:name w:val="Unresolved Mention4"/>
    <w:basedOn w:val="DefaultParagraphFont"/>
    <w:uiPriority w:val="99"/>
    <w:semiHidden/>
    <w:unhideWhenUsed/>
    <w:rsid w:val="008B68CD"/>
    <w:rPr>
      <w:rFonts w:cs="Times New Roman"/>
      <w:color w:val="605E5C"/>
      <w:shd w:val="clear" w:color="auto" w:fill="E1DFDD"/>
    </w:rPr>
  </w:style>
  <w:style w:type="paragraph" w:customStyle="1" w:styleId="Annex3">
    <w:name w:val="Annex 3"/>
    <w:basedOn w:val="Normal"/>
    <w:next w:val="Normal"/>
    <w:link w:val="Annex3Char2"/>
    <w:qFormat/>
    <w:rsid w:val="008B68CD"/>
    <w:pPr>
      <w:keepNext/>
      <w:tabs>
        <w:tab w:val="clear" w:pos="403"/>
        <w:tab w:val="num" w:pos="720"/>
        <w:tab w:val="left" w:pos="794"/>
        <w:tab w:val="left" w:pos="1191"/>
        <w:tab w:val="num" w:pos="1440"/>
        <w:tab w:val="left" w:pos="1588"/>
        <w:tab w:val="left" w:pos="1985"/>
        <w:tab w:val="left" w:pos="2016"/>
        <w:tab w:val="num" w:pos="2160"/>
        <w:tab w:val="left" w:pos="2419"/>
        <w:tab w:val="left" w:pos="2822"/>
        <w:tab w:val="left" w:pos="3226"/>
        <w:tab w:val="left" w:pos="3629"/>
        <w:tab w:val="left" w:pos="4032"/>
        <w:tab w:val="left" w:pos="4435"/>
        <w:tab w:val="right" w:pos="9677"/>
      </w:tabs>
      <w:overflowPunct w:val="0"/>
      <w:autoSpaceDE w:val="0"/>
      <w:autoSpaceDN w:val="0"/>
      <w:adjustRightInd w:val="0"/>
      <w:spacing w:before="181" w:after="0" w:line="240" w:lineRule="auto"/>
      <w:ind w:left="1224" w:hanging="1224"/>
      <w:textAlignment w:val="baseline"/>
      <w:outlineLvl w:val="2"/>
    </w:pPr>
    <w:rPr>
      <w:rFonts w:ascii="Times New Roman" w:eastAsia="Malgun Gothic" w:hAnsi="Times New Roman"/>
      <w:b/>
      <w:bCs/>
      <w:sz w:val="20"/>
      <w:szCs w:val="20"/>
      <w:lang w:val="en-CA"/>
    </w:rPr>
  </w:style>
  <w:style w:type="paragraph" w:customStyle="1" w:styleId="Annex4">
    <w:name w:val="Annex 4"/>
    <w:basedOn w:val="Normal"/>
    <w:next w:val="Normal"/>
    <w:autoRedefine/>
    <w:uiPriority w:val="99"/>
    <w:rsid w:val="008B68CD"/>
    <w:pPr>
      <w:keepNext/>
      <w:tabs>
        <w:tab w:val="clear" w:pos="403"/>
        <w:tab w:val="num" w:pos="720"/>
        <w:tab w:val="left" w:pos="806"/>
        <w:tab w:val="left" w:pos="1210"/>
        <w:tab w:val="left" w:pos="1613"/>
        <w:tab w:val="left" w:pos="2016"/>
        <w:tab w:val="left" w:pos="2419"/>
        <w:tab w:val="left" w:pos="2822"/>
        <w:tab w:val="left" w:pos="3226"/>
        <w:tab w:val="left" w:pos="3629"/>
        <w:tab w:val="left" w:pos="4032"/>
        <w:tab w:val="left" w:pos="4435"/>
        <w:tab w:val="right" w:pos="9677"/>
      </w:tabs>
      <w:spacing w:before="181" w:after="0" w:line="240" w:lineRule="auto"/>
      <w:ind w:left="1728" w:hanging="1728"/>
      <w:outlineLvl w:val="3"/>
    </w:pPr>
    <w:rPr>
      <w:rFonts w:ascii="Times New Roman" w:eastAsia="Malgun Gothic" w:hAnsi="Times New Roman"/>
      <w:b/>
      <w:bCs/>
      <w:sz w:val="20"/>
      <w:szCs w:val="20"/>
      <w:lang w:val="en-CA"/>
    </w:rPr>
  </w:style>
  <w:style w:type="paragraph" w:customStyle="1" w:styleId="Annex5">
    <w:name w:val="Annex 5"/>
    <w:basedOn w:val="Normal"/>
    <w:next w:val="Normal"/>
    <w:autoRedefine/>
    <w:uiPriority w:val="99"/>
    <w:rsid w:val="008B68CD"/>
    <w:pPr>
      <w:keepNext/>
      <w:tabs>
        <w:tab w:val="clear" w:pos="403"/>
        <w:tab w:val="left" w:pos="806"/>
        <w:tab w:val="num" w:pos="1170"/>
        <w:tab w:val="left" w:pos="1210"/>
        <w:tab w:val="left" w:pos="1613"/>
        <w:tab w:val="left" w:pos="2016"/>
        <w:tab w:val="left" w:pos="2419"/>
        <w:tab w:val="left" w:pos="2822"/>
        <w:tab w:val="left" w:pos="3226"/>
        <w:tab w:val="left" w:pos="3629"/>
        <w:tab w:val="left" w:pos="4032"/>
        <w:tab w:val="left" w:pos="4435"/>
        <w:tab w:val="right" w:pos="9677"/>
      </w:tabs>
      <w:spacing w:before="181" w:after="0" w:line="240" w:lineRule="auto"/>
      <w:ind w:left="1170" w:hanging="1170"/>
      <w:outlineLvl w:val="4"/>
    </w:pPr>
    <w:rPr>
      <w:rFonts w:ascii="Times New Roman" w:eastAsia="Malgun Gothic" w:hAnsi="Times New Roman"/>
      <w:b/>
      <w:bCs/>
      <w:sz w:val="20"/>
      <w:szCs w:val="20"/>
      <w:lang w:val="en-CA"/>
    </w:rPr>
  </w:style>
  <w:style w:type="character" w:customStyle="1" w:styleId="Annex3Char2">
    <w:name w:val="Annex 3 Char2"/>
    <w:link w:val="Annex3"/>
    <w:locked/>
    <w:rsid w:val="008B68CD"/>
    <w:rPr>
      <w:rFonts w:ascii="Times New Roman" w:eastAsia="Malgun Gothic" w:hAnsi="Times New Roman" w:cs="Times New Roman"/>
      <w:b/>
      <w:bCs/>
      <w:sz w:val="20"/>
      <w:szCs w:val="20"/>
      <w:lang w:val="en-CA"/>
    </w:rPr>
  </w:style>
  <w:style w:type="character" w:customStyle="1" w:styleId="CaptionChar1">
    <w:name w:val="Caption Char1"/>
    <w:locked/>
    <w:rsid w:val="008B68CD"/>
    <w:rPr>
      <w:rFonts w:ascii="Cambria" w:eastAsia="Malgun Gothic" w:hAnsi="Cambria"/>
      <w:b/>
      <w:sz w:val="20"/>
      <w:lang w:val="x-none" w:eastAsia="en-US"/>
    </w:rPr>
  </w:style>
  <w:style w:type="paragraph" w:customStyle="1" w:styleId="TableTitle">
    <w:name w:val="Table_Title"/>
    <w:basedOn w:val="Normal"/>
    <w:next w:val="Blanc"/>
    <w:rsid w:val="008B68CD"/>
    <w:pPr>
      <w:keepNext/>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lang w:val="en-CA"/>
    </w:rPr>
  </w:style>
  <w:style w:type="paragraph" w:customStyle="1" w:styleId="Blanc">
    <w:name w:val="Blanc"/>
    <w:basedOn w:val="TableTitle"/>
    <w:next w:val="TableText"/>
    <w:rsid w:val="008B68CD"/>
    <w:pPr>
      <w:tabs>
        <w:tab w:val="clear" w:pos="794"/>
        <w:tab w:val="clear" w:pos="1191"/>
        <w:tab w:val="clear" w:pos="1588"/>
        <w:tab w:val="clear" w:pos="1985"/>
      </w:tabs>
      <w:spacing w:before="0" w:after="57" w:line="12" w:lineRule="exact"/>
    </w:pPr>
    <w:rPr>
      <w:b w:val="0"/>
      <w:bCs w:val="0"/>
      <w:sz w:val="8"/>
      <w:szCs w:val="8"/>
      <w:lang w:val="en-US"/>
    </w:rPr>
  </w:style>
  <w:style w:type="character" w:customStyle="1" w:styleId="UnresolvedMention5">
    <w:name w:val="Unresolved Mention5"/>
    <w:basedOn w:val="DefaultParagraphFont"/>
    <w:uiPriority w:val="99"/>
    <w:semiHidden/>
    <w:unhideWhenUsed/>
    <w:rsid w:val="008B68CD"/>
    <w:rPr>
      <w:rFonts w:cs="Times New Roman"/>
      <w:color w:val="605E5C"/>
      <w:shd w:val="clear" w:color="auto" w:fill="E1DFDD"/>
    </w:rPr>
  </w:style>
  <w:style w:type="character" w:customStyle="1" w:styleId="apple-converted-space">
    <w:name w:val="apple-converted-space"/>
    <w:basedOn w:val="DefaultParagraphFont"/>
    <w:rsid w:val="008B68CD"/>
    <w:rPr>
      <w:rFonts w:cs="Times New Roman"/>
    </w:rPr>
  </w:style>
  <w:style w:type="paragraph" w:customStyle="1" w:styleId="Noteindent">
    <w:name w:val="Note indent"/>
    <w:basedOn w:val="Normal"/>
    <w:rsid w:val="008B68CD"/>
    <w:pPr>
      <w:tabs>
        <w:tab w:val="clear" w:pos="403"/>
        <w:tab w:val="left" w:pos="806"/>
        <w:tab w:val="left" w:pos="1210"/>
        <w:tab w:val="left" w:pos="1368"/>
        <w:tab w:val="left" w:pos="1613"/>
        <w:tab w:val="left" w:pos="2016"/>
        <w:tab w:val="left" w:pos="2419"/>
        <w:tab w:val="left" w:pos="2822"/>
        <w:tab w:val="left" w:pos="3226"/>
        <w:tab w:val="left" w:pos="3629"/>
        <w:tab w:val="left" w:pos="4032"/>
        <w:tab w:val="left" w:pos="4435"/>
        <w:tab w:val="right" w:pos="9677"/>
      </w:tabs>
      <w:spacing w:line="220" w:lineRule="atLeast"/>
      <w:ind w:left="403"/>
    </w:pPr>
    <w:rPr>
      <w:rFonts w:eastAsia="Times New Roman"/>
      <w:sz w:val="20"/>
      <w:lang w:val="en-CA"/>
    </w:rPr>
  </w:style>
  <w:style w:type="paragraph" w:customStyle="1" w:styleId="enumlev2">
    <w:name w:val="enumlev2"/>
    <w:basedOn w:val="enumlev1"/>
    <w:uiPriority w:val="99"/>
    <w:rsid w:val="008B68CD"/>
    <w:pPr>
      <w:tabs>
        <w:tab w:val="left" w:pos="2016"/>
        <w:tab w:val="left" w:pos="2419"/>
        <w:tab w:val="left" w:pos="2822"/>
        <w:tab w:val="left" w:pos="3226"/>
        <w:tab w:val="left" w:pos="3629"/>
        <w:tab w:val="left" w:pos="4032"/>
        <w:tab w:val="left" w:pos="4435"/>
        <w:tab w:val="right" w:pos="9677"/>
      </w:tabs>
      <w:ind w:left="1588"/>
    </w:pPr>
    <w:rPr>
      <w:rFonts w:eastAsia="SimSun"/>
      <w:lang w:val="en-CA"/>
    </w:rPr>
  </w:style>
  <w:style w:type="paragraph" w:customStyle="1" w:styleId="enumlev3">
    <w:name w:val="enumlev3"/>
    <w:basedOn w:val="enumlev2"/>
    <w:uiPriority w:val="99"/>
    <w:rsid w:val="008B68CD"/>
    <w:pPr>
      <w:ind w:left="1985"/>
    </w:pPr>
  </w:style>
  <w:style w:type="character" w:customStyle="1" w:styleId="UnresolvedMention6">
    <w:name w:val="Unresolved Mention6"/>
    <w:basedOn w:val="DefaultParagraphFont"/>
    <w:uiPriority w:val="99"/>
    <w:semiHidden/>
    <w:unhideWhenUsed/>
    <w:rsid w:val="008B68CD"/>
    <w:rPr>
      <w:rFonts w:cs="Times New Roman"/>
      <w:color w:val="605E5C"/>
      <w:shd w:val="clear" w:color="auto" w:fill="E1DFDD"/>
    </w:rPr>
  </w:style>
  <w:style w:type="paragraph" w:customStyle="1" w:styleId="MTDisplayEquation">
    <w:name w:val="MTDisplayEquation"/>
    <w:basedOn w:val="Normal"/>
    <w:next w:val="Normal"/>
    <w:link w:val="MTDisplayEquationChar"/>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center" w:pos="4880"/>
        <w:tab w:val="right" w:pos="9677"/>
        <w:tab w:val="right" w:pos="9760"/>
      </w:tabs>
    </w:pPr>
    <w:rPr>
      <w:color w:val="000000" w:themeColor="text1"/>
      <w:lang w:val="en-CA" w:eastAsia="ja-JP"/>
    </w:rPr>
  </w:style>
  <w:style w:type="character" w:customStyle="1" w:styleId="MTDisplayEquationChar">
    <w:name w:val="MTDisplayEquation Char"/>
    <w:basedOn w:val="DefaultParagraphFont"/>
    <w:link w:val="MTDisplayEquation"/>
    <w:locked/>
    <w:rsid w:val="008B68CD"/>
    <w:rPr>
      <w:rFonts w:ascii="Cambria" w:eastAsiaTheme="minorEastAsia" w:hAnsi="Cambria" w:cs="Times New Roman"/>
      <w:color w:val="000000" w:themeColor="text1"/>
      <w:lang w:val="en-CA" w:eastAsia="ja-JP"/>
    </w:rPr>
  </w:style>
  <w:style w:type="paragraph" w:customStyle="1" w:styleId="Tabletitle0">
    <w:name w:val="Table title"/>
    <w:basedOn w:val="Normal"/>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suppressAutoHyphens/>
      <w:spacing w:before="120" w:after="120"/>
      <w:jc w:val="center"/>
    </w:pPr>
    <w:rPr>
      <w:rFonts w:eastAsia="Times New Roman"/>
      <w:b/>
      <w:lang w:val="en-CA"/>
    </w:rPr>
  </w:style>
  <w:style w:type="character" w:customStyle="1" w:styleId="UnresolvedMention7">
    <w:name w:val="Unresolved Mention7"/>
    <w:basedOn w:val="DefaultParagraphFont"/>
    <w:uiPriority w:val="99"/>
    <w:semiHidden/>
    <w:unhideWhenUsed/>
    <w:rsid w:val="008B68CD"/>
    <w:rPr>
      <w:rFonts w:cs="Times New Roman"/>
      <w:color w:val="605E5C"/>
      <w:shd w:val="clear" w:color="auto" w:fill="E1DFDD"/>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8B68CD"/>
    <w:rPr>
      <w:rFonts w:ascii="Times New Roman" w:hAnsi="Times New Roman"/>
      <w:b/>
      <w:sz w:val="24"/>
      <w:lang w:val="en-GB" w:eastAsia="en-US"/>
    </w:rPr>
  </w:style>
  <w:style w:type="character" w:customStyle="1" w:styleId="Heading2Char1">
    <w:name w:val="Heading 2 Char1"/>
    <w:aliases w:val="H2 Char1,H21 Char1,Œ©o‚µ 2 Char1,뙥2 Char1,?co??E 2 Char1,h2 Char1,?c1 Char1,?co?ƒÊ 2 Char1,?2 Char1,Œ1 Char1,Œ2 Char1,Œ©2 Char1,... Char1,Œ©_o‚µ 2 Char1,Œ©1 Char1,Œ©oâµ 2 Char1,?co?ÄÊ 2 Char1,Î1 Char1,Î2 Char1,Î©2 Char1,Î©1 Char1"/>
    <w:uiPriority w:val="99"/>
    <w:semiHidden/>
    <w:rsid w:val="008B68CD"/>
    <w:rPr>
      <w:rFonts w:ascii="Cambria" w:eastAsia="SimSun" w:hAnsi="Cambria"/>
      <w:b/>
      <w:i/>
      <w:sz w:val="28"/>
      <w:lang w:val="en-GB" w:eastAsia="en-US"/>
    </w:rPr>
  </w:style>
  <w:style w:type="character" w:customStyle="1" w:styleId="Heading3Char1">
    <w:name w:val="Heading 3 Char1"/>
    <w:aliases w:val="H3 Char1,H31 Char1,h3 Char1"/>
    <w:basedOn w:val="DefaultParagraphFont"/>
    <w:uiPriority w:val="99"/>
    <w:semiHidden/>
    <w:rsid w:val="008B68CD"/>
    <w:rPr>
      <w:rFonts w:asciiTheme="majorHAnsi" w:eastAsiaTheme="majorEastAsia" w:hAnsiTheme="majorHAnsi" w:cs="Times New Roman"/>
      <w:color w:val="1F3763" w:themeColor="accent1" w:themeShade="7F"/>
      <w:sz w:val="24"/>
      <w:szCs w:val="24"/>
      <w:lang w:val="en-GB" w:eastAsia="x-none"/>
    </w:rPr>
  </w:style>
  <w:style w:type="character" w:customStyle="1" w:styleId="Heading4Char2">
    <w:name w:val="Heading 4 Char2"/>
    <w:aliases w:val="Heading 4 Char1 Char1,Heading 4 Char Char Char1,H4 Char1,H41 Char1,h4 Char1,0.1.1.1 Titre 4 + Left:  0&quot; Char1,First line:  0&quot; Char1,0.1.1... Char1,0.1.1.1 Titre 4 Char1"/>
    <w:uiPriority w:val="99"/>
    <w:semiHidden/>
    <w:rsid w:val="008B68CD"/>
    <w:rPr>
      <w:rFonts w:ascii="Calibri Light" w:hAnsi="Calibri Light"/>
      <w:i/>
      <w:color w:val="2E74B5"/>
      <w:lang w:val="en-GB" w:eastAsia="x-none"/>
    </w:rPr>
  </w:style>
  <w:style w:type="character" w:customStyle="1" w:styleId="Heading5Char1">
    <w:name w:val="Heading 5 Char1"/>
    <w:aliases w:val="H5 Char1,H51 Char1,h5 Char1"/>
    <w:basedOn w:val="DefaultParagraphFont"/>
    <w:uiPriority w:val="99"/>
    <w:semiHidden/>
    <w:rsid w:val="008B68CD"/>
    <w:rPr>
      <w:rFonts w:asciiTheme="majorHAnsi" w:eastAsiaTheme="majorEastAsia" w:hAnsiTheme="majorHAnsi" w:cs="Times New Roman"/>
      <w:color w:val="2F5496" w:themeColor="accent1" w:themeShade="BF"/>
      <w:lang w:val="en-GB" w:eastAsia="x-none"/>
    </w:rPr>
  </w:style>
  <w:style w:type="character" w:customStyle="1" w:styleId="Heading6Char1">
    <w:name w:val="Heading 6 Char1"/>
    <w:aliases w:val="H6 Char1,H61 Char1,h6 Char1"/>
    <w:basedOn w:val="DefaultParagraphFont"/>
    <w:uiPriority w:val="99"/>
    <w:semiHidden/>
    <w:rsid w:val="008B68CD"/>
    <w:rPr>
      <w:rFonts w:asciiTheme="majorHAnsi" w:eastAsiaTheme="majorEastAsia" w:hAnsiTheme="majorHAnsi" w:cs="Times New Roman"/>
      <w:color w:val="1F3763" w:themeColor="accent1" w:themeShade="7F"/>
      <w:lang w:val="en-GB" w:eastAsia="x-none"/>
    </w:rPr>
  </w:style>
  <w:style w:type="paragraph" w:customStyle="1" w:styleId="msonormal0">
    <w:name w:val="msonormal"/>
    <w:basedOn w:val="Normal"/>
    <w:uiPriority w:val="99"/>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spacing w:before="100" w:beforeAutospacing="1" w:after="100" w:afterAutospacing="1" w:line="240" w:lineRule="auto"/>
      <w:jc w:val="left"/>
    </w:pPr>
    <w:rPr>
      <w:rFonts w:ascii="Times New Roman" w:eastAsia="SimSun" w:hAnsi="Times New Roman"/>
      <w:sz w:val="24"/>
      <w:szCs w:val="24"/>
      <w:lang w:val="en-CA" w:eastAsia="en-GB"/>
    </w:rPr>
  </w:style>
  <w:style w:type="character" w:customStyle="1" w:styleId="HeaderChar1">
    <w:name w:val="Header Char1"/>
    <w:aliases w:val="h Char1,Header/Footer Char1"/>
    <w:basedOn w:val="DefaultParagraphFont"/>
    <w:uiPriority w:val="99"/>
    <w:semiHidden/>
    <w:rsid w:val="008B68CD"/>
    <w:rPr>
      <w:rFonts w:eastAsia="SimSun" w:cs="Times New Roman"/>
      <w:lang w:val="en-GB" w:eastAsia="en-US"/>
    </w:rPr>
  </w:style>
  <w:style w:type="paragraph" w:customStyle="1" w:styleId="heading1aftertitle">
    <w:name w:val="heading 1aftertitle"/>
    <w:basedOn w:val="Heading1"/>
    <w:next w:val="Normal"/>
    <w:uiPriority w:val="99"/>
    <w:rsid w:val="008B68CD"/>
    <w:pPr>
      <w:keepLines/>
      <w:numPr>
        <w:numId w:val="0"/>
      </w:numPr>
      <w:tabs>
        <w:tab w:val="clear" w:pos="400"/>
        <w:tab w:val="clear" w:pos="560"/>
        <w:tab w:val="left" w:pos="794"/>
        <w:tab w:val="left" w:pos="1191"/>
        <w:tab w:val="left" w:pos="1588"/>
        <w:tab w:val="left" w:pos="1985"/>
      </w:tabs>
      <w:suppressAutoHyphens w:val="0"/>
      <w:overflowPunct w:val="0"/>
      <w:autoSpaceDE w:val="0"/>
      <w:autoSpaceDN w:val="0"/>
      <w:adjustRightInd w:val="0"/>
      <w:spacing w:before="1134" w:after="0" w:line="240" w:lineRule="auto"/>
      <w:ind w:left="720" w:hanging="360"/>
      <w:outlineLvl w:val="9"/>
    </w:pPr>
    <w:rPr>
      <w:rFonts w:ascii="Times New Roman" w:eastAsia="SimSun" w:hAnsi="Times New Roman"/>
      <w:sz w:val="24"/>
      <w:szCs w:val="20"/>
      <w:lang w:eastAsia="en-US"/>
    </w:rPr>
  </w:style>
  <w:style w:type="paragraph" w:customStyle="1" w:styleId="TableLegend">
    <w:name w:val="Table_Legend"/>
    <w:basedOn w:val="Normal"/>
    <w:next w:val="Normal"/>
    <w:uiPriority w:val="99"/>
    <w:rsid w:val="008B68CD"/>
    <w:pPr>
      <w:keepNext/>
      <w:tabs>
        <w:tab w:val="clear" w:pos="403"/>
        <w:tab w:val="left" w:pos="454"/>
        <w:tab w:val="left" w:pos="806"/>
        <w:tab w:val="left" w:pos="1210"/>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86" w:after="0" w:line="240" w:lineRule="auto"/>
    </w:pPr>
    <w:rPr>
      <w:rFonts w:ascii="Times New Roman" w:eastAsia="SimSun" w:hAnsi="Times New Roman"/>
      <w:sz w:val="18"/>
      <w:szCs w:val="20"/>
      <w:lang w:val="en-CA"/>
    </w:rPr>
  </w:style>
  <w:style w:type="paragraph" w:customStyle="1" w:styleId="Figure">
    <w:name w:val="Figure"/>
    <w:basedOn w:val="Normal"/>
    <w:next w:val="Normal"/>
    <w:uiPriority w:val="99"/>
    <w:rsid w:val="008B68CD"/>
    <w:p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240" w:after="480" w:line="240" w:lineRule="auto"/>
      <w:jc w:val="center"/>
    </w:pPr>
    <w:rPr>
      <w:rFonts w:ascii="Times New Roman" w:eastAsia="SimSun" w:hAnsi="Times New Roman"/>
      <w:sz w:val="20"/>
      <w:szCs w:val="20"/>
      <w:lang w:val="en-CA"/>
    </w:rPr>
  </w:style>
  <w:style w:type="paragraph" w:customStyle="1" w:styleId="FigureLegend">
    <w:name w:val="Figure_Legend"/>
    <w:basedOn w:val="TableLegend"/>
    <w:next w:val="Normal"/>
    <w:uiPriority w:val="99"/>
    <w:rsid w:val="008B68CD"/>
  </w:style>
  <w:style w:type="paragraph" w:customStyle="1" w:styleId="FigureTitle">
    <w:name w:val="Figure_Title"/>
    <w:basedOn w:val="TableTitle"/>
    <w:next w:val="Normal"/>
    <w:uiPriority w:val="99"/>
    <w:rsid w:val="008B68CD"/>
    <w:pPr>
      <w:spacing w:after="720"/>
      <w:textAlignment w:val="auto"/>
    </w:pPr>
    <w:rPr>
      <w:rFonts w:eastAsia="SimSun"/>
      <w:bCs w:val="0"/>
    </w:rPr>
  </w:style>
  <w:style w:type="paragraph" w:customStyle="1" w:styleId="Figure0">
    <w:name w:val="Figure_#"/>
    <w:basedOn w:val="Normal"/>
    <w:next w:val="FigureTitle"/>
    <w:uiPriority w:val="99"/>
    <w:rsid w:val="008B68CD"/>
    <w:pPr>
      <w:keepNext/>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567" w:after="113" w:line="240" w:lineRule="auto"/>
      <w:jc w:val="center"/>
    </w:pPr>
    <w:rPr>
      <w:rFonts w:ascii="Times New Roman" w:eastAsia="SimSun" w:hAnsi="Times New Roman"/>
      <w:sz w:val="20"/>
      <w:szCs w:val="20"/>
    </w:rPr>
  </w:style>
  <w:style w:type="paragraph" w:customStyle="1" w:styleId="AnnexTitle">
    <w:name w:val="Annex_Title"/>
    <w:basedOn w:val="Normal"/>
    <w:next w:val="Normal"/>
    <w:uiPriority w:val="99"/>
    <w:rsid w:val="008B68CD"/>
    <w:p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68" w:line="240" w:lineRule="auto"/>
      <w:jc w:val="center"/>
    </w:pPr>
    <w:rPr>
      <w:rFonts w:ascii="Times New Roman" w:eastAsia="SimSun" w:hAnsi="Times New Roman"/>
      <w:b/>
      <w:sz w:val="24"/>
      <w:szCs w:val="20"/>
      <w:lang w:val="en-CA"/>
    </w:rPr>
  </w:style>
  <w:style w:type="paragraph" w:customStyle="1" w:styleId="AnnexRef">
    <w:name w:val="Annex_Ref"/>
    <w:basedOn w:val="Normal"/>
    <w:next w:val="AnnexTitle"/>
    <w:uiPriority w:val="99"/>
    <w:rsid w:val="008B68CD"/>
    <w:p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after="0" w:line="240" w:lineRule="auto"/>
      <w:jc w:val="center"/>
    </w:pPr>
    <w:rPr>
      <w:rFonts w:ascii="Times New Roman" w:eastAsia="SimSun" w:hAnsi="Times New Roman"/>
      <w:sz w:val="20"/>
      <w:szCs w:val="20"/>
      <w:lang w:val="en-CA"/>
    </w:rPr>
  </w:style>
  <w:style w:type="paragraph" w:customStyle="1" w:styleId="Fig">
    <w:name w:val="Fig_#"/>
    <w:basedOn w:val="Fig0"/>
    <w:next w:val="Normal"/>
    <w:uiPriority w:val="99"/>
    <w:rsid w:val="008B68CD"/>
    <w:pPr>
      <w:jc w:val="left"/>
    </w:pPr>
    <w:rPr>
      <w:color w:val="FF0000"/>
    </w:rPr>
  </w:style>
  <w:style w:type="paragraph" w:customStyle="1" w:styleId="Fig0">
    <w:name w:val="Fig"/>
    <w:basedOn w:val="Figure"/>
    <w:next w:val="Fig"/>
    <w:uiPriority w:val="99"/>
    <w:rsid w:val="008B68CD"/>
    <w:pPr>
      <w:spacing w:before="136" w:after="0"/>
    </w:pPr>
    <w:rPr>
      <w:lang w:val="en-US"/>
    </w:rPr>
  </w:style>
  <w:style w:type="paragraph" w:customStyle="1" w:styleId="SectionTitle">
    <w:name w:val="Section_Title"/>
    <w:basedOn w:val="Normal"/>
    <w:uiPriority w:val="99"/>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ind w:left="1418"/>
      <w:jc w:val="left"/>
    </w:pPr>
    <w:rPr>
      <w:rFonts w:ascii="Arial" w:eastAsia="SimSun" w:hAnsi="Arial"/>
      <w:sz w:val="32"/>
      <w:szCs w:val="20"/>
    </w:rPr>
  </w:style>
  <w:style w:type="paragraph" w:customStyle="1" w:styleId="CouvRecTitle">
    <w:name w:val="Couv Rec Title"/>
    <w:basedOn w:val="Normal"/>
    <w:uiPriority w:val="99"/>
    <w:rsid w:val="008B68CD"/>
    <w:pPr>
      <w:keepNext/>
      <w:keepLines/>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240" w:after="0" w:line="240" w:lineRule="auto"/>
      <w:ind w:left="1418"/>
      <w:jc w:val="left"/>
    </w:pPr>
    <w:rPr>
      <w:rFonts w:ascii="Arial" w:eastAsia="SimSun" w:hAnsi="Arial"/>
      <w:b/>
      <w:sz w:val="36"/>
      <w:szCs w:val="20"/>
    </w:rPr>
  </w:style>
  <w:style w:type="paragraph" w:customStyle="1" w:styleId="CouvRec">
    <w:name w:val="Couv Rec #"/>
    <w:basedOn w:val="Normal"/>
    <w:uiPriority w:val="99"/>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6" w:after="0" w:line="240" w:lineRule="auto"/>
      <w:ind w:left="1418"/>
    </w:pPr>
    <w:rPr>
      <w:rFonts w:ascii="Arial" w:eastAsia="SimSun" w:hAnsi="Arial"/>
      <w:sz w:val="32"/>
      <w:szCs w:val="20"/>
    </w:rPr>
  </w:style>
  <w:style w:type="paragraph" w:customStyle="1" w:styleId="CouvNote">
    <w:name w:val="Couv Note"/>
    <w:basedOn w:val="Normal"/>
    <w:uiPriority w:val="99"/>
    <w:rsid w:val="008B68CD"/>
    <w:pPr>
      <w:tabs>
        <w:tab w:val="clear" w:pos="403"/>
        <w:tab w:val="left" w:pos="806"/>
        <w:tab w:val="left" w:pos="1134"/>
        <w:tab w:val="left" w:pos="1210"/>
        <w:tab w:val="left" w:pos="1418"/>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200" w:after="0" w:line="240" w:lineRule="auto"/>
    </w:pPr>
    <w:rPr>
      <w:rFonts w:ascii="Arial" w:eastAsia="SimSun" w:hAnsi="Arial"/>
      <w:sz w:val="20"/>
      <w:szCs w:val="20"/>
    </w:rPr>
  </w:style>
  <w:style w:type="paragraph" w:customStyle="1" w:styleId="headfoot">
    <w:name w:val="head_foot"/>
    <w:basedOn w:val="Normal"/>
    <w:next w:val="Rec"/>
    <w:uiPriority w:val="99"/>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after="0" w:line="240" w:lineRule="auto"/>
    </w:pPr>
    <w:rPr>
      <w:rFonts w:ascii="Times New Roman" w:eastAsia="SimSun" w:hAnsi="Times New Roman"/>
      <w:color w:val="FF0000"/>
      <w:sz w:val="8"/>
      <w:szCs w:val="20"/>
      <w:lang w:val="en-CA"/>
    </w:rPr>
  </w:style>
  <w:style w:type="paragraph" w:customStyle="1" w:styleId="Rec">
    <w:name w:val="Rec #"/>
    <w:basedOn w:val="Normal"/>
    <w:next w:val="headfoot"/>
    <w:uiPriority w:val="99"/>
    <w:rsid w:val="008B68CD"/>
    <w:pPr>
      <w:keepNext/>
      <w:keepLines/>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720" w:after="0" w:line="240" w:lineRule="auto"/>
      <w:jc w:val="left"/>
    </w:pPr>
    <w:rPr>
      <w:rFonts w:ascii="Times New Roman" w:eastAsia="SimSun" w:hAnsi="Times New Roman"/>
      <w:b/>
      <w:sz w:val="20"/>
      <w:szCs w:val="20"/>
      <w:lang w:val="en-CA"/>
    </w:rPr>
  </w:style>
  <w:style w:type="paragraph" w:customStyle="1" w:styleId="SAP">
    <w:name w:val="SAP"/>
    <w:basedOn w:val="Normal"/>
    <w:uiPriority w:val="99"/>
    <w:rsid w:val="008B68CD"/>
    <w:p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960" w:line="240" w:lineRule="auto"/>
      <w:jc w:val="right"/>
    </w:pPr>
    <w:rPr>
      <w:rFonts w:ascii="C39T36Lfz" w:eastAsia="SimSun" w:hAnsi="C39T36Lfz"/>
      <w:sz w:val="104"/>
      <w:szCs w:val="20"/>
      <w:lang w:val="en-CA"/>
    </w:rPr>
  </w:style>
  <w:style w:type="paragraph" w:customStyle="1" w:styleId="ASN1Continue">
    <w:name w:val="ASN.1 Continue"/>
    <w:basedOn w:val="ASN1"/>
    <w:uiPriority w:val="99"/>
    <w:rsid w:val="008B68CD"/>
    <w:pPr>
      <w:spacing w:before="0"/>
    </w:pPr>
  </w:style>
  <w:style w:type="paragraph" w:customStyle="1" w:styleId="ASN1">
    <w:name w:val="ASN.1"/>
    <w:basedOn w:val="Normal"/>
    <w:next w:val="ASN1Continue"/>
    <w:uiPriority w:val="99"/>
    <w:rsid w:val="008B68CD"/>
    <w:pPr>
      <w:tabs>
        <w:tab w:val="clear" w:pos="403"/>
        <w:tab w:val="left" w:pos="794"/>
        <w:tab w:val="left" w:pos="1191"/>
        <w:tab w:val="left" w:pos="1588"/>
        <w:tab w:val="left" w:pos="1985"/>
        <w:tab w:val="left" w:pos="2016"/>
        <w:tab w:val="left" w:pos="2381"/>
        <w:tab w:val="left" w:pos="2419"/>
        <w:tab w:val="left" w:pos="2778"/>
        <w:tab w:val="left" w:pos="2822"/>
        <w:tab w:val="left" w:pos="3175"/>
        <w:tab w:val="left" w:pos="3226"/>
        <w:tab w:val="left" w:pos="3572"/>
        <w:tab w:val="left" w:pos="3629"/>
        <w:tab w:val="left" w:pos="3969"/>
        <w:tab w:val="left" w:pos="4032"/>
        <w:tab w:val="left" w:pos="4366"/>
        <w:tab w:val="left" w:pos="4435"/>
        <w:tab w:val="left" w:pos="4763"/>
        <w:tab w:val="left" w:pos="5160"/>
        <w:tab w:val="left" w:pos="5557"/>
        <w:tab w:val="left" w:pos="5954"/>
        <w:tab w:val="left" w:pos="6350"/>
        <w:tab w:val="right" w:pos="9677"/>
        <w:tab w:val="right" w:pos="9735"/>
      </w:tabs>
      <w:overflowPunct w:val="0"/>
      <w:autoSpaceDE w:val="0"/>
      <w:autoSpaceDN w:val="0"/>
      <w:adjustRightInd w:val="0"/>
      <w:spacing w:before="136" w:after="0" w:line="240" w:lineRule="auto"/>
      <w:jc w:val="left"/>
    </w:pPr>
    <w:rPr>
      <w:rFonts w:ascii="Times New Roman" w:eastAsia="SimSun" w:hAnsi="Times New Roman"/>
      <w:b/>
      <w:sz w:val="18"/>
      <w:szCs w:val="20"/>
      <w:lang w:val="en-CA"/>
    </w:rPr>
  </w:style>
  <w:style w:type="paragraph" w:customStyle="1" w:styleId="ASN1Italic">
    <w:name w:val="ASN.1 Italic"/>
    <w:basedOn w:val="ASN1"/>
    <w:uiPriority w:val="99"/>
    <w:rsid w:val="008B68CD"/>
    <w:pPr>
      <w:spacing w:before="0"/>
    </w:pPr>
    <w:rPr>
      <w:b w:val="0"/>
      <w:i/>
      <w:sz w:val="20"/>
    </w:rPr>
  </w:style>
  <w:style w:type="character" w:customStyle="1" w:styleId="NoteChar2">
    <w:name w:val="Note Char2"/>
    <w:link w:val="Note"/>
    <w:locked/>
    <w:rsid w:val="008B68CD"/>
    <w:rPr>
      <w:rFonts w:eastAsia="SimSun"/>
      <w:sz w:val="18"/>
      <w:lang w:val="en-GB" w:eastAsia="x-none"/>
    </w:rPr>
  </w:style>
  <w:style w:type="paragraph" w:customStyle="1" w:styleId="Note">
    <w:name w:val="Note"/>
    <w:basedOn w:val="Normal"/>
    <w:next w:val="Normal"/>
    <w:link w:val="NoteChar2"/>
    <w:qFormat/>
    <w:rsid w:val="008B68CD"/>
    <w:pPr>
      <w:tabs>
        <w:tab w:val="clear" w:pos="403"/>
        <w:tab w:val="left" w:pos="806"/>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60" w:after="0" w:line="199" w:lineRule="exact"/>
      <w:ind w:firstLine="794"/>
    </w:pPr>
    <w:rPr>
      <w:rFonts w:asciiTheme="minorHAnsi" w:eastAsia="SimSun" w:hAnsiTheme="minorHAnsi" w:cstheme="minorBidi"/>
      <w:sz w:val="18"/>
      <w:lang w:val="en-GB" w:eastAsia="x-none"/>
    </w:rPr>
  </w:style>
  <w:style w:type="paragraph" w:customStyle="1" w:styleId="foot">
    <w:name w:val="foot"/>
    <w:basedOn w:val="head"/>
    <w:next w:val="Heading1"/>
    <w:uiPriority w:val="99"/>
    <w:rsid w:val="008B68CD"/>
  </w:style>
  <w:style w:type="paragraph" w:customStyle="1" w:styleId="head">
    <w:name w:val="head"/>
    <w:basedOn w:val="headfoot"/>
    <w:next w:val="foot"/>
    <w:uiPriority w:val="99"/>
    <w:rsid w:val="008B68CD"/>
    <w:rPr>
      <w:color w:val="FFFFFF"/>
    </w:rPr>
  </w:style>
  <w:style w:type="paragraph" w:customStyle="1" w:styleId="RecISO">
    <w:name w:val="Rec_ISO_#"/>
    <w:basedOn w:val="Rec"/>
    <w:uiPriority w:val="99"/>
    <w:rsid w:val="008B68CD"/>
    <w:pPr>
      <w:tabs>
        <w:tab w:val="clear" w:pos="794"/>
        <w:tab w:val="clear" w:pos="1191"/>
        <w:tab w:val="clear" w:pos="1588"/>
        <w:tab w:val="clear" w:pos="1985"/>
      </w:tabs>
    </w:pPr>
  </w:style>
  <w:style w:type="paragraph" w:customStyle="1" w:styleId="RecCCITT">
    <w:name w:val="Rec_CCITT_#"/>
    <w:basedOn w:val="RecISO"/>
    <w:uiPriority w:val="99"/>
    <w:rsid w:val="008B68CD"/>
    <w:pPr>
      <w:spacing w:before="0"/>
    </w:pPr>
  </w:style>
  <w:style w:type="paragraph" w:customStyle="1" w:styleId="IndexTitle">
    <w:name w:val="Index_Title"/>
    <w:basedOn w:val="AnnexTitle"/>
    <w:uiPriority w:val="99"/>
    <w:rsid w:val="008B68CD"/>
  </w:style>
  <w:style w:type="paragraph" w:customStyle="1" w:styleId="Note2">
    <w:name w:val="Note 2"/>
    <w:basedOn w:val="Normal"/>
    <w:uiPriority w:val="99"/>
    <w:qFormat/>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60" w:after="0" w:line="199" w:lineRule="exact"/>
      <w:ind w:left="1077"/>
    </w:pPr>
    <w:rPr>
      <w:rFonts w:ascii="Times New Roman" w:eastAsia="SimSun" w:hAnsi="Times New Roman"/>
      <w:sz w:val="18"/>
      <w:szCs w:val="20"/>
      <w:lang w:val="en-CA"/>
    </w:rPr>
  </w:style>
  <w:style w:type="paragraph" w:customStyle="1" w:styleId="Note3">
    <w:name w:val="Note 3"/>
    <w:basedOn w:val="Note1"/>
    <w:uiPriority w:val="99"/>
    <w:rsid w:val="008B68CD"/>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after="0" w:line="199" w:lineRule="exact"/>
      <w:ind w:left="1474"/>
      <w:textAlignment w:val="auto"/>
    </w:pPr>
    <w:rPr>
      <w:rFonts w:eastAsia="SimSun"/>
      <w:szCs w:val="20"/>
      <w:lang w:val="en-CA" w:eastAsia="zh-CN"/>
    </w:rPr>
  </w:style>
  <w:style w:type="paragraph" w:customStyle="1" w:styleId="Normalaftertitle">
    <w:name w:val="Normal after title"/>
    <w:basedOn w:val="Normal"/>
    <w:uiPriority w:val="99"/>
    <w:rsid w:val="008B68CD"/>
    <w:p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480" w:after="0" w:line="240" w:lineRule="auto"/>
    </w:pPr>
    <w:rPr>
      <w:rFonts w:ascii="Times" w:eastAsia="SimSun" w:hAnsi="Times"/>
      <w:sz w:val="20"/>
      <w:szCs w:val="20"/>
    </w:rPr>
  </w:style>
  <w:style w:type="paragraph" w:customStyle="1" w:styleId="IndexTitle0">
    <w:name w:val="Index Title"/>
    <w:basedOn w:val="Normal"/>
    <w:uiPriority w:val="99"/>
    <w:rsid w:val="008B68CD"/>
    <w:p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after="68" w:line="240" w:lineRule="auto"/>
      <w:jc w:val="center"/>
    </w:pPr>
    <w:rPr>
      <w:rFonts w:ascii="Times New Roman" w:eastAsia="SimSun" w:hAnsi="Times New Roman"/>
      <w:b/>
      <w:sz w:val="24"/>
      <w:szCs w:val="20"/>
      <w:lang w:val="en-CA"/>
    </w:rPr>
  </w:style>
  <w:style w:type="paragraph" w:customStyle="1" w:styleId="Cov">
    <w:name w:val="Cov"/>
    <w:basedOn w:val="Normal"/>
    <w:uiPriority w:val="99"/>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80" w:after="80" w:line="240" w:lineRule="auto"/>
      <w:ind w:left="57"/>
      <w:jc w:val="left"/>
    </w:pPr>
    <w:rPr>
      <w:rFonts w:ascii="Times New Roman" w:eastAsia="SimSun" w:hAnsi="Times New Roman"/>
      <w:sz w:val="24"/>
      <w:szCs w:val="20"/>
      <w:lang w:val="en-CA"/>
    </w:rPr>
  </w:style>
  <w:style w:type="paragraph" w:customStyle="1" w:styleId="ASN1Cont">
    <w:name w:val="ASN.1 Cont."/>
    <w:basedOn w:val="ASN1"/>
    <w:uiPriority w:val="99"/>
    <w:rsid w:val="008B68CD"/>
    <w:pPr>
      <w:spacing w:before="0"/>
    </w:pPr>
  </w:style>
  <w:style w:type="paragraph" w:customStyle="1" w:styleId="ASN1ital">
    <w:name w:val="ASN.1 ital"/>
    <w:basedOn w:val="ASN1"/>
    <w:uiPriority w:val="99"/>
    <w:rsid w:val="008B68CD"/>
    <w:pPr>
      <w:spacing w:before="0"/>
      <w:jc w:val="both"/>
    </w:pPr>
    <w:rPr>
      <w:b w:val="0"/>
      <w:i/>
      <w:sz w:val="20"/>
    </w:rPr>
  </w:style>
  <w:style w:type="paragraph" w:customStyle="1" w:styleId="Headingi">
    <w:name w:val="Heading_i"/>
    <w:basedOn w:val="Heading3"/>
    <w:next w:val="Normal"/>
    <w:uiPriority w:val="99"/>
    <w:rsid w:val="008B68CD"/>
    <w:pPr>
      <w:keepLines/>
      <w:numPr>
        <w:ilvl w:val="0"/>
        <w:numId w:val="0"/>
      </w:numPr>
      <w:tabs>
        <w:tab w:val="clear" w:pos="720"/>
        <w:tab w:val="left" w:pos="794"/>
        <w:tab w:val="left" w:pos="1191"/>
        <w:tab w:val="left" w:pos="1588"/>
        <w:tab w:val="left" w:pos="1985"/>
        <w:tab w:val="num" w:pos="2160"/>
      </w:tabs>
      <w:suppressAutoHyphens w:val="0"/>
      <w:overflowPunct w:val="0"/>
      <w:autoSpaceDE w:val="0"/>
      <w:autoSpaceDN w:val="0"/>
      <w:adjustRightInd w:val="0"/>
      <w:spacing w:before="181" w:after="0" w:line="240" w:lineRule="auto"/>
      <w:ind w:left="720" w:hanging="720"/>
      <w:jc w:val="both"/>
    </w:pPr>
    <w:rPr>
      <w:rFonts w:ascii="Times New Roman" w:eastAsia="SimSun" w:hAnsi="Times New Roman"/>
      <w:b w:val="0"/>
      <w:i/>
      <w:sz w:val="20"/>
      <w:szCs w:val="20"/>
      <w:lang w:val="en-GB" w:eastAsia="en-US"/>
    </w:rPr>
  </w:style>
  <w:style w:type="paragraph" w:customStyle="1" w:styleId="ColorfulList-Accent11">
    <w:name w:val="Colorful List - Accent 11"/>
    <w:basedOn w:val="Normal"/>
    <w:uiPriority w:val="34"/>
    <w:qFormat/>
    <w:rsid w:val="008B68CD"/>
    <w:p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ind w:left="720"/>
    </w:pPr>
    <w:rPr>
      <w:rFonts w:ascii="Times New Roman" w:eastAsia="Malgun Gothic" w:hAnsi="Times New Roman"/>
      <w:sz w:val="20"/>
      <w:szCs w:val="20"/>
      <w:lang w:val="en-CA"/>
    </w:rPr>
  </w:style>
  <w:style w:type="paragraph" w:customStyle="1" w:styleId="toc0">
    <w:name w:val="toc 0"/>
    <w:basedOn w:val="TOC1"/>
    <w:next w:val="TOC1"/>
    <w:uiPriority w:val="99"/>
    <w:rsid w:val="008B68CD"/>
    <w:pPr>
      <w:tabs>
        <w:tab w:val="clear" w:pos="403"/>
        <w:tab w:val="clear" w:pos="720"/>
        <w:tab w:val="clear" w:pos="9752"/>
        <w:tab w:val="right" w:pos="9639"/>
      </w:tabs>
      <w:suppressAutoHyphens w:val="0"/>
      <w:overflowPunct w:val="0"/>
      <w:autoSpaceDE w:val="0"/>
      <w:autoSpaceDN w:val="0"/>
      <w:adjustRightInd w:val="0"/>
      <w:spacing w:line="240" w:lineRule="auto"/>
      <w:ind w:left="0" w:right="0" w:firstLine="0"/>
      <w:jc w:val="right"/>
    </w:pPr>
    <w:rPr>
      <w:rFonts w:ascii="Times New Roman" w:eastAsia="SimSun" w:hAnsi="Times New Roman"/>
      <w:b w:val="0"/>
      <w:i/>
      <w:sz w:val="20"/>
      <w:szCs w:val="20"/>
      <w:lang w:val="en-CA"/>
    </w:rPr>
  </w:style>
  <w:style w:type="paragraph" w:customStyle="1" w:styleId="Normalaftertitle0">
    <w:name w:val="Normal_after_title"/>
    <w:basedOn w:val="Normal"/>
    <w:uiPriority w:val="99"/>
    <w:rsid w:val="008B68CD"/>
    <w:p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480" w:after="0" w:line="240" w:lineRule="auto"/>
    </w:pPr>
    <w:rPr>
      <w:rFonts w:ascii="Times New Roman" w:eastAsia="SimSun" w:hAnsi="Times New Roman"/>
      <w:sz w:val="20"/>
      <w:szCs w:val="20"/>
      <w:lang w:val="en-CA"/>
    </w:rPr>
  </w:style>
  <w:style w:type="paragraph" w:customStyle="1" w:styleId="Chaptitle">
    <w:name w:val="Chap_title"/>
    <w:basedOn w:val="Normal"/>
    <w:next w:val="Normalaftertitle0"/>
    <w:uiPriority w:val="99"/>
    <w:rsid w:val="008B68CD"/>
    <w:pPr>
      <w:keepNext/>
      <w:keepLines/>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240" w:after="0" w:line="240" w:lineRule="auto"/>
      <w:jc w:val="center"/>
    </w:pPr>
    <w:rPr>
      <w:rFonts w:ascii="Times New Roman" w:eastAsia="SimSun" w:hAnsi="Times New Roman"/>
      <w:b/>
      <w:sz w:val="28"/>
      <w:szCs w:val="20"/>
      <w:lang w:val="en-CA"/>
    </w:rPr>
  </w:style>
  <w:style w:type="paragraph" w:customStyle="1" w:styleId="AnnexNoTitle">
    <w:name w:val="Annex_NoTitle"/>
    <w:basedOn w:val="Normal"/>
    <w:next w:val="Normalaftertitle0"/>
    <w:uiPriority w:val="99"/>
    <w:rsid w:val="008B68CD"/>
    <w:pPr>
      <w:keepNext/>
      <w:keepLines/>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720" w:after="0" w:line="240" w:lineRule="auto"/>
      <w:jc w:val="center"/>
    </w:pPr>
    <w:rPr>
      <w:rFonts w:ascii="Times New Roman" w:eastAsia="SimSun" w:hAnsi="Times New Roman"/>
      <w:b/>
      <w:sz w:val="24"/>
      <w:szCs w:val="20"/>
      <w:lang w:val="en-CA"/>
    </w:rPr>
  </w:style>
  <w:style w:type="paragraph" w:customStyle="1" w:styleId="AppendixNoTitle">
    <w:name w:val="Appendix_NoTitle"/>
    <w:basedOn w:val="AnnexNoTitle"/>
    <w:next w:val="Normalaftertitle0"/>
    <w:uiPriority w:val="99"/>
    <w:rsid w:val="008B68CD"/>
    <w:pPr>
      <w:outlineLvl w:val="0"/>
    </w:pPr>
  </w:style>
  <w:style w:type="paragraph" w:customStyle="1" w:styleId="Reftext">
    <w:name w:val="Ref_text"/>
    <w:basedOn w:val="Normal"/>
    <w:uiPriority w:val="99"/>
    <w:rsid w:val="008B68CD"/>
    <w:p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ind w:left="794" w:hanging="794"/>
    </w:pPr>
    <w:rPr>
      <w:rFonts w:ascii="Times New Roman" w:eastAsia="SimSun" w:hAnsi="Times New Roman"/>
      <w:sz w:val="20"/>
      <w:szCs w:val="20"/>
      <w:lang w:val="en-CA"/>
    </w:rPr>
  </w:style>
  <w:style w:type="paragraph" w:customStyle="1" w:styleId="Reftitle">
    <w:name w:val="Ref_title"/>
    <w:basedOn w:val="Heading1"/>
    <w:next w:val="Reftext"/>
    <w:uiPriority w:val="99"/>
    <w:rsid w:val="008B68CD"/>
    <w:pPr>
      <w:keepLines/>
      <w:numPr>
        <w:numId w:val="25"/>
      </w:numPr>
      <w:tabs>
        <w:tab w:val="clear" w:pos="400"/>
        <w:tab w:val="clear" w:pos="560"/>
        <w:tab w:val="left" w:pos="794"/>
        <w:tab w:val="left" w:pos="1191"/>
        <w:tab w:val="left" w:pos="1588"/>
        <w:tab w:val="left" w:pos="1985"/>
      </w:tabs>
      <w:suppressAutoHyphens w:val="0"/>
      <w:overflowPunct w:val="0"/>
      <w:autoSpaceDE w:val="0"/>
      <w:autoSpaceDN w:val="0"/>
      <w:adjustRightInd w:val="0"/>
      <w:spacing w:before="480" w:after="0" w:line="240" w:lineRule="auto"/>
      <w:outlineLvl w:val="9"/>
    </w:pPr>
    <w:rPr>
      <w:rFonts w:ascii="Times New Roman" w:eastAsia="SimSun" w:hAnsi="Times New Roman"/>
      <w:sz w:val="24"/>
      <w:szCs w:val="20"/>
      <w:lang w:eastAsia="en-US"/>
    </w:rPr>
  </w:style>
  <w:style w:type="paragraph" w:customStyle="1" w:styleId="Arttitle">
    <w:name w:val="Art_title"/>
    <w:basedOn w:val="Normal"/>
    <w:next w:val="Normalaftertitle0"/>
    <w:uiPriority w:val="99"/>
    <w:rsid w:val="008B68CD"/>
    <w:pPr>
      <w:keepNext/>
      <w:keepLines/>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240" w:after="0" w:line="240" w:lineRule="auto"/>
      <w:jc w:val="center"/>
    </w:pPr>
    <w:rPr>
      <w:rFonts w:ascii="Times New Roman" w:eastAsia="SimSun" w:hAnsi="Times New Roman"/>
      <w:b/>
      <w:sz w:val="28"/>
      <w:szCs w:val="20"/>
      <w:lang w:val="en-CA"/>
    </w:rPr>
  </w:style>
  <w:style w:type="paragraph" w:customStyle="1" w:styleId="ArtNo">
    <w:name w:val="Art_No"/>
    <w:basedOn w:val="Normal"/>
    <w:next w:val="Arttitle"/>
    <w:uiPriority w:val="99"/>
    <w:rsid w:val="008B68CD"/>
    <w:pPr>
      <w:keepNext/>
      <w:keepLines/>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480" w:after="0" w:line="240" w:lineRule="auto"/>
      <w:jc w:val="center"/>
    </w:pPr>
    <w:rPr>
      <w:rFonts w:ascii="Times New Roman" w:eastAsia="SimSun" w:hAnsi="Times New Roman"/>
      <w:caps/>
      <w:sz w:val="28"/>
      <w:szCs w:val="20"/>
      <w:lang w:val="en-CA"/>
    </w:rPr>
  </w:style>
  <w:style w:type="paragraph" w:customStyle="1" w:styleId="Call">
    <w:name w:val="Call"/>
    <w:basedOn w:val="Normal"/>
    <w:next w:val="Normal"/>
    <w:uiPriority w:val="99"/>
    <w:rsid w:val="008B68CD"/>
    <w:pPr>
      <w:tabs>
        <w:tab w:val="clear" w:pos="403"/>
        <w:tab w:val="left" w:pos="794"/>
        <w:tab w:val="left" w:pos="1210"/>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227" w:after="0" w:line="240" w:lineRule="auto"/>
      <w:ind w:left="794"/>
      <w:jc w:val="left"/>
    </w:pPr>
    <w:rPr>
      <w:rFonts w:ascii="Times New Roman" w:eastAsia="SimSun" w:hAnsi="Times New Roman"/>
      <w:i/>
      <w:sz w:val="20"/>
      <w:szCs w:val="20"/>
      <w:lang w:val="en-CA"/>
    </w:rPr>
  </w:style>
  <w:style w:type="paragraph" w:customStyle="1" w:styleId="ChapNo">
    <w:name w:val="Chap_No"/>
    <w:basedOn w:val="Normal"/>
    <w:next w:val="Chaptitle"/>
    <w:uiPriority w:val="99"/>
    <w:rsid w:val="008B68CD"/>
    <w:pPr>
      <w:keepNext/>
      <w:keepLines/>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480" w:after="0" w:line="240" w:lineRule="auto"/>
      <w:jc w:val="center"/>
    </w:pPr>
    <w:rPr>
      <w:rFonts w:ascii="Times New Roman" w:eastAsia="SimSun" w:hAnsi="Times New Roman"/>
      <w:b/>
      <w:caps/>
      <w:sz w:val="28"/>
      <w:szCs w:val="20"/>
      <w:lang w:val="en-CA"/>
    </w:rPr>
  </w:style>
  <w:style w:type="paragraph" w:customStyle="1" w:styleId="Equationlegend">
    <w:name w:val="Equation_legend"/>
    <w:basedOn w:val="Normal"/>
    <w:uiPriority w:val="99"/>
    <w:rsid w:val="008B68CD"/>
    <w:pPr>
      <w:tabs>
        <w:tab w:val="clear" w:pos="403"/>
        <w:tab w:val="left" w:pos="806"/>
        <w:tab w:val="left" w:pos="1210"/>
        <w:tab w:val="left" w:pos="1613"/>
        <w:tab w:val="right" w:pos="1814"/>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80" w:after="0" w:line="240" w:lineRule="auto"/>
      <w:ind w:left="1985" w:hanging="1985"/>
    </w:pPr>
    <w:rPr>
      <w:rFonts w:ascii="Times New Roman" w:eastAsia="SimSun" w:hAnsi="Times New Roman"/>
      <w:sz w:val="20"/>
      <w:szCs w:val="20"/>
      <w:lang w:val="en-CA"/>
    </w:rPr>
  </w:style>
  <w:style w:type="paragraph" w:customStyle="1" w:styleId="Tablelegend0">
    <w:name w:val="Table_legend"/>
    <w:basedOn w:val="Normal"/>
    <w:next w:val="Normal"/>
    <w:uiPriority w:val="99"/>
    <w:rsid w:val="008B68CD"/>
    <w:pPr>
      <w:keepNext/>
      <w:tabs>
        <w:tab w:val="clear" w:pos="403"/>
        <w:tab w:val="left" w:pos="454"/>
        <w:tab w:val="left" w:pos="806"/>
        <w:tab w:val="left" w:pos="1210"/>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86" w:after="0" w:line="240" w:lineRule="auto"/>
    </w:pPr>
    <w:rPr>
      <w:rFonts w:ascii="Times New Roman" w:eastAsia="SimSun" w:hAnsi="Times New Roman"/>
      <w:sz w:val="18"/>
      <w:szCs w:val="20"/>
      <w:lang w:val="en-CA"/>
    </w:rPr>
  </w:style>
  <w:style w:type="paragraph" w:customStyle="1" w:styleId="Figurewithouttitle">
    <w:name w:val="Figure_without_title"/>
    <w:basedOn w:val="Normal"/>
    <w:next w:val="Normalaftertitle0"/>
    <w:uiPriority w:val="99"/>
    <w:rsid w:val="008B68CD"/>
    <w:pPr>
      <w:keepLines/>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240" w:after="120" w:line="240" w:lineRule="auto"/>
      <w:jc w:val="center"/>
    </w:pPr>
    <w:rPr>
      <w:rFonts w:ascii="Times New Roman" w:eastAsia="SimSun" w:hAnsi="Times New Roman"/>
      <w:sz w:val="20"/>
      <w:szCs w:val="20"/>
      <w:lang w:val="en-CA"/>
    </w:rPr>
  </w:style>
  <w:style w:type="paragraph" w:customStyle="1" w:styleId="FooterQP">
    <w:name w:val="Footer_QP"/>
    <w:basedOn w:val="Normal"/>
    <w:uiPriority w:val="99"/>
    <w:rsid w:val="008B68CD"/>
    <w:pPr>
      <w:tabs>
        <w:tab w:val="clear" w:pos="403"/>
        <w:tab w:val="left" w:pos="806"/>
        <w:tab w:val="left" w:pos="907"/>
        <w:tab w:val="left" w:pos="1210"/>
        <w:tab w:val="left" w:pos="1613"/>
        <w:tab w:val="left" w:pos="2016"/>
        <w:tab w:val="left" w:pos="2419"/>
        <w:tab w:val="left" w:pos="2822"/>
        <w:tab w:val="left" w:pos="3226"/>
        <w:tab w:val="left" w:pos="3629"/>
        <w:tab w:val="left" w:pos="4032"/>
        <w:tab w:val="left" w:pos="4435"/>
        <w:tab w:val="right" w:pos="8789"/>
        <w:tab w:val="right" w:pos="9639"/>
        <w:tab w:val="right" w:pos="9677"/>
      </w:tabs>
      <w:overflowPunct w:val="0"/>
      <w:autoSpaceDE w:val="0"/>
      <w:autoSpaceDN w:val="0"/>
      <w:adjustRightInd w:val="0"/>
      <w:spacing w:after="0" w:line="240" w:lineRule="auto"/>
      <w:jc w:val="left"/>
    </w:pPr>
    <w:rPr>
      <w:rFonts w:ascii="Times New Roman" w:eastAsia="SimSun" w:hAnsi="Times New Roman"/>
      <w:b/>
      <w:sz w:val="20"/>
      <w:szCs w:val="20"/>
      <w:lang w:val="en-CA"/>
    </w:rPr>
  </w:style>
  <w:style w:type="paragraph" w:customStyle="1" w:styleId="FirstFooter">
    <w:name w:val="FirstFooter"/>
    <w:basedOn w:val="Footer"/>
    <w:uiPriority w:val="99"/>
    <w:rsid w:val="008B68CD"/>
    <w:pPr>
      <w:tabs>
        <w:tab w:val="clear" w:pos="9752"/>
        <w:tab w:val="left" w:pos="806"/>
        <w:tab w:val="left" w:pos="907"/>
        <w:tab w:val="left" w:pos="1210"/>
        <w:tab w:val="left" w:pos="1613"/>
        <w:tab w:val="left" w:pos="2016"/>
        <w:tab w:val="left" w:pos="2419"/>
        <w:tab w:val="left" w:pos="2822"/>
        <w:tab w:val="left" w:pos="3226"/>
        <w:tab w:val="left" w:pos="3629"/>
        <w:tab w:val="left" w:pos="4032"/>
        <w:tab w:val="left" w:pos="4435"/>
        <w:tab w:val="right" w:pos="8789"/>
        <w:tab w:val="right" w:pos="9677"/>
        <w:tab w:val="right" w:pos="9725"/>
      </w:tabs>
      <w:spacing w:before="40" w:after="0" w:line="240" w:lineRule="auto"/>
      <w:jc w:val="left"/>
    </w:pPr>
    <w:rPr>
      <w:rFonts w:ascii="Times New Roman" w:eastAsia="SimSun" w:hAnsi="Times New Roman"/>
      <w:b/>
      <w:caps/>
      <w:sz w:val="20"/>
      <w:szCs w:val="20"/>
      <w:lang w:val="en-CA"/>
    </w:rPr>
  </w:style>
  <w:style w:type="paragraph" w:customStyle="1" w:styleId="Formal">
    <w:name w:val="Formal"/>
    <w:basedOn w:val="Normal"/>
    <w:uiPriority w:val="99"/>
    <w:rsid w:val="008B68CD"/>
    <w:pPr>
      <w:tabs>
        <w:tab w:val="clear" w:pos="403"/>
        <w:tab w:val="left" w:pos="567"/>
        <w:tab w:val="left" w:pos="806"/>
        <w:tab w:val="left" w:pos="1134"/>
        <w:tab w:val="left" w:pos="1210"/>
        <w:tab w:val="left" w:pos="1613"/>
        <w:tab w:val="left" w:pos="1701"/>
        <w:tab w:val="left" w:pos="2016"/>
        <w:tab w:val="left" w:pos="2268"/>
        <w:tab w:val="left" w:pos="2419"/>
        <w:tab w:val="left" w:pos="2835"/>
        <w:tab w:val="left" w:pos="3226"/>
        <w:tab w:val="left" w:pos="3402"/>
        <w:tab w:val="left" w:pos="3629"/>
        <w:tab w:val="left" w:pos="3969"/>
        <w:tab w:val="left" w:pos="4032"/>
        <w:tab w:val="left" w:pos="4435"/>
        <w:tab w:val="left" w:pos="4536"/>
        <w:tab w:val="left" w:pos="5103"/>
        <w:tab w:val="left" w:pos="5670"/>
        <w:tab w:val="right" w:pos="9677"/>
      </w:tabs>
      <w:overflowPunct w:val="0"/>
      <w:autoSpaceDE w:val="0"/>
      <w:autoSpaceDN w:val="0"/>
      <w:adjustRightInd w:val="0"/>
      <w:snapToGrid w:val="0"/>
      <w:spacing w:after="0" w:line="240" w:lineRule="auto"/>
      <w:jc w:val="left"/>
    </w:pPr>
    <w:rPr>
      <w:rFonts w:ascii="Courier New" w:eastAsia="SimSun" w:hAnsi="Courier New" w:cs="Courier New"/>
      <w:noProof/>
      <w:sz w:val="18"/>
      <w:szCs w:val="18"/>
      <w:lang w:val="en-CA"/>
    </w:rPr>
  </w:style>
  <w:style w:type="paragraph" w:customStyle="1" w:styleId="Headingb">
    <w:name w:val="Heading_b"/>
    <w:basedOn w:val="Normal"/>
    <w:next w:val="Normal"/>
    <w:uiPriority w:val="99"/>
    <w:qFormat/>
    <w:rsid w:val="008B68CD"/>
    <w:p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81" w:after="0" w:line="240" w:lineRule="auto"/>
      <w:ind w:left="794" w:hanging="794"/>
    </w:pPr>
    <w:rPr>
      <w:rFonts w:ascii="Times New Roman" w:eastAsia="SimSun" w:hAnsi="Times New Roman"/>
      <w:b/>
      <w:sz w:val="20"/>
      <w:szCs w:val="20"/>
      <w:lang w:val="en-CA"/>
    </w:rPr>
  </w:style>
  <w:style w:type="paragraph" w:customStyle="1" w:styleId="Partref">
    <w:name w:val="Part_ref"/>
    <w:basedOn w:val="Normal"/>
    <w:next w:val="Parttitle"/>
    <w:uiPriority w:val="99"/>
    <w:rsid w:val="008B68CD"/>
    <w:pPr>
      <w:keepNext/>
      <w:keepLines/>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280" w:after="0" w:line="240" w:lineRule="auto"/>
      <w:jc w:val="center"/>
    </w:pPr>
    <w:rPr>
      <w:rFonts w:ascii="Times New Roman" w:eastAsia="SimSun" w:hAnsi="Times New Roman"/>
      <w:sz w:val="20"/>
      <w:szCs w:val="20"/>
      <w:lang w:val="en-CA"/>
    </w:rPr>
  </w:style>
  <w:style w:type="paragraph" w:customStyle="1" w:styleId="PartNo">
    <w:name w:val="Part_No"/>
    <w:basedOn w:val="Normal"/>
    <w:next w:val="Partref"/>
    <w:uiPriority w:val="99"/>
    <w:rsid w:val="008B68CD"/>
    <w:pPr>
      <w:keepNext/>
      <w:keepLines/>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480" w:after="80" w:line="240" w:lineRule="auto"/>
      <w:jc w:val="center"/>
    </w:pPr>
    <w:rPr>
      <w:rFonts w:ascii="Times New Roman" w:eastAsia="SimSun" w:hAnsi="Times New Roman"/>
      <w:caps/>
      <w:sz w:val="28"/>
      <w:szCs w:val="20"/>
      <w:lang w:val="en-CA"/>
    </w:rPr>
  </w:style>
  <w:style w:type="paragraph" w:customStyle="1" w:styleId="Parttitle">
    <w:name w:val="Part_title"/>
    <w:basedOn w:val="Normal"/>
    <w:next w:val="Normalaftertitle0"/>
    <w:uiPriority w:val="99"/>
    <w:rsid w:val="008B68CD"/>
    <w:pPr>
      <w:keepNext/>
      <w:keepLines/>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240" w:after="280" w:line="240" w:lineRule="auto"/>
      <w:jc w:val="center"/>
    </w:pPr>
    <w:rPr>
      <w:rFonts w:ascii="Times New Roman" w:eastAsia="SimSun" w:hAnsi="Times New Roman"/>
      <w:b/>
      <w:sz w:val="28"/>
      <w:szCs w:val="20"/>
      <w:lang w:val="en-CA"/>
    </w:rPr>
  </w:style>
  <w:style w:type="paragraph" w:customStyle="1" w:styleId="Recdate">
    <w:name w:val="Rec_date"/>
    <w:basedOn w:val="Normal"/>
    <w:next w:val="Normalaftertitle0"/>
    <w:uiPriority w:val="99"/>
    <w:rsid w:val="008B68CD"/>
    <w:pPr>
      <w:keepNext/>
      <w:keepLines/>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jc w:val="right"/>
    </w:pPr>
    <w:rPr>
      <w:rFonts w:ascii="Times New Roman" w:eastAsia="SimSun" w:hAnsi="Times New Roman"/>
      <w:i/>
      <w:szCs w:val="20"/>
      <w:lang w:val="en-CA"/>
    </w:rPr>
  </w:style>
  <w:style w:type="paragraph" w:customStyle="1" w:styleId="Questiondate">
    <w:name w:val="Question_date"/>
    <w:basedOn w:val="Recdate"/>
    <w:next w:val="Normalaftertitle0"/>
    <w:uiPriority w:val="99"/>
    <w:rsid w:val="008B68CD"/>
  </w:style>
  <w:style w:type="paragraph" w:customStyle="1" w:styleId="RecNo">
    <w:name w:val="Rec_No"/>
    <w:basedOn w:val="Normal"/>
    <w:next w:val="Title"/>
    <w:uiPriority w:val="99"/>
    <w:rsid w:val="008B68CD"/>
    <w:pPr>
      <w:keepNext/>
      <w:keepLines/>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after="0" w:line="240" w:lineRule="auto"/>
      <w:jc w:val="left"/>
    </w:pPr>
    <w:rPr>
      <w:rFonts w:ascii="Times New Roman" w:eastAsia="SimSun" w:hAnsi="Times New Roman"/>
      <w:b/>
      <w:sz w:val="20"/>
      <w:szCs w:val="20"/>
      <w:lang w:val="en-CA"/>
    </w:rPr>
  </w:style>
  <w:style w:type="paragraph" w:customStyle="1" w:styleId="Questiontitle">
    <w:name w:val="Question_title"/>
    <w:basedOn w:val="Rectitle"/>
    <w:next w:val="Questionref"/>
    <w:uiPriority w:val="99"/>
    <w:rsid w:val="008B68CD"/>
  </w:style>
  <w:style w:type="paragraph" w:customStyle="1" w:styleId="QuestionNo">
    <w:name w:val="Question_No"/>
    <w:basedOn w:val="RecNo"/>
    <w:next w:val="Questiontitle"/>
    <w:uiPriority w:val="99"/>
    <w:rsid w:val="008B68CD"/>
  </w:style>
  <w:style w:type="paragraph" w:customStyle="1" w:styleId="Recref">
    <w:name w:val="Rec_ref"/>
    <w:basedOn w:val="Normal"/>
    <w:next w:val="Heading1"/>
    <w:uiPriority w:val="99"/>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jc w:val="center"/>
    </w:pPr>
    <w:rPr>
      <w:rFonts w:ascii="Times New Roman" w:eastAsia="SimSun" w:hAnsi="Times New Roman"/>
      <w:i/>
      <w:sz w:val="20"/>
      <w:szCs w:val="20"/>
      <w:lang w:val="en-CA"/>
    </w:rPr>
  </w:style>
  <w:style w:type="paragraph" w:customStyle="1" w:styleId="Rectitle">
    <w:name w:val="Rec_title"/>
    <w:basedOn w:val="Normal"/>
    <w:next w:val="Recref"/>
    <w:uiPriority w:val="99"/>
    <w:rsid w:val="008B68CD"/>
    <w:pPr>
      <w:keepNext/>
      <w:keepLines/>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240" w:after="0" w:line="240" w:lineRule="auto"/>
      <w:jc w:val="center"/>
    </w:pPr>
    <w:rPr>
      <w:rFonts w:ascii="Times New Roman" w:eastAsia="SimSun" w:hAnsi="Times New Roman"/>
      <w:b/>
      <w:sz w:val="24"/>
      <w:szCs w:val="20"/>
      <w:lang w:val="en-CA"/>
    </w:rPr>
  </w:style>
  <w:style w:type="paragraph" w:customStyle="1" w:styleId="Questionref">
    <w:name w:val="Question_ref"/>
    <w:basedOn w:val="Recref"/>
    <w:next w:val="Questiondate"/>
    <w:uiPriority w:val="99"/>
    <w:rsid w:val="008B68CD"/>
  </w:style>
  <w:style w:type="paragraph" w:customStyle="1" w:styleId="Repdate">
    <w:name w:val="Rep_date"/>
    <w:basedOn w:val="Recdate"/>
    <w:next w:val="Normalaftertitle0"/>
    <w:uiPriority w:val="99"/>
    <w:rsid w:val="008B68CD"/>
  </w:style>
  <w:style w:type="paragraph" w:customStyle="1" w:styleId="Reptitle">
    <w:name w:val="Rep_title"/>
    <w:basedOn w:val="Rectitle"/>
    <w:next w:val="Repref"/>
    <w:uiPriority w:val="99"/>
    <w:rsid w:val="008B68CD"/>
  </w:style>
  <w:style w:type="paragraph" w:customStyle="1" w:styleId="RepNo">
    <w:name w:val="Rep_No"/>
    <w:basedOn w:val="RecNo"/>
    <w:next w:val="Reptitle"/>
    <w:uiPriority w:val="99"/>
    <w:rsid w:val="008B68CD"/>
  </w:style>
  <w:style w:type="paragraph" w:customStyle="1" w:styleId="Repref">
    <w:name w:val="Rep_ref"/>
    <w:basedOn w:val="Recref"/>
    <w:next w:val="Repdate"/>
    <w:uiPriority w:val="99"/>
    <w:rsid w:val="008B68CD"/>
  </w:style>
  <w:style w:type="paragraph" w:customStyle="1" w:styleId="Resdate">
    <w:name w:val="Res_date"/>
    <w:basedOn w:val="Recdate"/>
    <w:next w:val="Normalaftertitle0"/>
    <w:uiPriority w:val="99"/>
    <w:rsid w:val="008B68CD"/>
  </w:style>
  <w:style w:type="paragraph" w:customStyle="1" w:styleId="Restitle">
    <w:name w:val="Res_title"/>
    <w:basedOn w:val="Rectitle"/>
    <w:next w:val="Resref"/>
    <w:uiPriority w:val="99"/>
    <w:rsid w:val="008B68CD"/>
  </w:style>
  <w:style w:type="paragraph" w:customStyle="1" w:styleId="ResNo">
    <w:name w:val="Res_No"/>
    <w:basedOn w:val="RecNo"/>
    <w:next w:val="Restitle"/>
    <w:uiPriority w:val="99"/>
    <w:rsid w:val="008B68CD"/>
  </w:style>
  <w:style w:type="paragraph" w:customStyle="1" w:styleId="Resref">
    <w:name w:val="Res_ref"/>
    <w:basedOn w:val="Recref"/>
    <w:next w:val="Resdate"/>
    <w:uiPriority w:val="99"/>
    <w:rsid w:val="008B68CD"/>
  </w:style>
  <w:style w:type="paragraph" w:customStyle="1" w:styleId="Section1">
    <w:name w:val="Section_1"/>
    <w:basedOn w:val="Normal"/>
    <w:next w:val="Normal"/>
    <w:uiPriority w:val="99"/>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624" w:after="0" w:line="240" w:lineRule="auto"/>
      <w:jc w:val="center"/>
    </w:pPr>
    <w:rPr>
      <w:rFonts w:ascii="Times New Roman" w:eastAsia="SimSun" w:hAnsi="Times New Roman"/>
      <w:b/>
      <w:sz w:val="20"/>
      <w:szCs w:val="20"/>
      <w:lang w:val="en-CA"/>
    </w:rPr>
  </w:style>
  <w:style w:type="paragraph" w:customStyle="1" w:styleId="Section2">
    <w:name w:val="Section_2"/>
    <w:basedOn w:val="Normal"/>
    <w:next w:val="Normal"/>
    <w:uiPriority w:val="99"/>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240" w:after="0" w:line="240" w:lineRule="auto"/>
      <w:jc w:val="center"/>
    </w:pPr>
    <w:rPr>
      <w:rFonts w:ascii="Times New Roman" w:eastAsia="SimSun" w:hAnsi="Times New Roman"/>
      <w:i/>
      <w:sz w:val="20"/>
      <w:szCs w:val="20"/>
      <w:lang w:val="en-CA"/>
    </w:rPr>
  </w:style>
  <w:style w:type="paragraph" w:customStyle="1" w:styleId="Sectiontitle0">
    <w:name w:val="Section_title"/>
    <w:basedOn w:val="Normal"/>
    <w:uiPriority w:val="99"/>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ind w:left="1418"/>
      <w:jc w:val="left"/>
    </w:pPr>
    <w:rPr>
      <w:rFonts w:ascii="Arial" w:eastAsia="SimSun" w:hAnsi="Arial"/>
      <w:sz w:val="32"/>
      <w:szCs w:val="20"/>
    </w:rPr>
  </w:style>
  <w:style w:type="paragraph" w:customStyle="1" w:styleId="SectionNo">
    <w:name w:val="Section_No"/>
    <w:basedOn w:val="Normal"/>
    <w:next w:val="Sectiontitle0"/>
    <w:uiPriority w:val="99"/>
    <w:rsid w:val="008B68CD"/>
    <w:pPr>
      <w:keepNext/>
      <w:keepLines/>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480" w:after="80" w:line="240" w:lineRule="auto"/>
      <w:jc w:val="center"/>
    </w:pPr>
    <w:rPr>
      <w:rFonts w:ascii="Times New Roman" w:eastAsia="SimSun" w:hAnsi="Times New Roman"/>
      <w:caps/>
      <w:sz w:val="24"/>
      <w:szCs w:val="20"/>
      <w:lang w:val="en-CA"/>
    </w:rPr>
  </w:style>
  <w:style w:type="paragraph" w:customStyle="1" w:styleId="Source">
    <w:name w:val="Source"/>
    <w:basedOn w:val="Normal"/>
    <w:next w:val="Normalaftertitle0"/>
    <w:uiPriority w:val="99"/>
    <w:rsid w:val="008B68CD"/>
    <w:p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840" w:after="200" w:line="240" w:lineRule="auto"/>
      <w:jc w:val="center"/>
    </w:pPr>
    <w:rPr>
      <w:rFonts w:ascii="Times New Roman" w:eastAsia="SimSun" w:hAnsi="Times New Roman"/>
      <w:b/>
      <w:sz w:val="28"/>
      <w:szCs w:val="20"/>
      <w:lang w:val="en-CA"/>
    </w:rPr>
  </w:style>
  <w:style w:type="paragraph" w:customStyle="1" w:styleId="SpecialFooter">
    <w:name w:val="Special Footer"/>
    <w:basedOn w:val="Footer"/>
    <w:uiPriority w:val="99"/>
    <w:rsid w:val="008B68CD"/>
    <w:pPr>
      <w:tabs>
        <w:tab w:val="clear" w:pos="9752"/>
        <w:tab w:val="left" w:pos="567"/>
        <w:tab w:val="left" w:pos="806"/>
        <w:tab w:val="left" w:pos="907"/>
        <w:tab w:val="left" w:pos="1134"/>
        <w:tab w:val="left" w:pos="1210"/>
        <w:tab w:val="left" w:pos="1613"/>
        <w:tab w:val="left" w:pos="1701"/>
        <w:tab w:val="left" w:pos="2016"/>
        <w:tab w:val="left" w:pos="2268"/>
        <w:tab w:val="left" w:pos="2419"/>
        <w:tab w:val="left" w:pos="2835"/>
        <w:tab w:val="left" w:pos="3226"/>
        <w:tab w:val="left" w:pos="3629"/>
        <w:tab w:val="left" w:pos="4032"/>
        <w:tab w:val="left" w:pos="4435"/>
        <w:tab w:val="right" w:pos="8789"/>
        <w:tab w:val="right" w:pos="9677"/>
        <w:tab w:val="right" w:pos="9725"/>
      </w:tabs>
      <w:overflowPunct w:val="0"/>
      <w:autoSpaceDE w:val="0"/>
      <w:autoSpaceDN w:val="0"/>
      <w:adjustRightInd w:val="0"/>
      <w:spacing w:before="136" w:after="0" w:line="240" w:lineRule="auto"/>
      <w:jc w:val="left"/>
    </w:pPr>
    <w:rPr>
      <w:rFonts w:ascii="Times New Roman" w:eastAsia="SimSun" w:hAnsi="Times New Roman"/>
      <w:b/>
      <w:caps/>
      <w:sz w:val="20"/>
      <w:szCs w:val="20"/>
      <w:lang w:val="en-CA"/>
    </w:rPr>
  </w:style>
  <w:style w:type="paragraph" w:customStyle="1" w:styleId="Tabletext0">
    <w:name w:val="Table_text"/>
    <w:basedOn w:val="Tablelegend0"/>
    <w:uiPriority w:val="99"/>
    <w:rsid w:val="008B68CD"/>
    <w:pPr>
      <w:keepNext w:val="0"/>
      <w:keepLines/>
      <w:tabs>
        <w:tab w:val="clear" w:pos="454"/>
      </w:tabs>
      <w:spacing w:before="40" w:after="40" w:line="190" w:lineRule="exact"/>
      <w:jc w:val="left"/>
    </w:pPr>
  </w:style>
  <w:style w:type="paragraph" w:customStyle="1" w:styleId="Tablehead">
    <w:name w:val="Table_head"/>
    <w:basedOn w:val="Tabletext0"/>
    <w:next w:val="Tabletext0"/>
    <w:rsid w:val="008B68CD"/>
    <w:pPr>
      <w:keepLines w:val="0"/>
      <w:tabs>
        <w:tab w:val="clear" w:pos="2822"/>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NoTitle">
    <w:name w:val="Table_NoTitle"/>
    <w:basedOn w:val="Normal"/>
    <w:next w:val="Tablehead"/>
    <w:uiPriority w:val="99"/>
    <w:rsid w:val="008B68CD"/>
    <w:pPr>
      <w:keepNext/>
      <w:keepLines/>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360" w:after="120" w:line="240" w:lineRule="auto"/>
      <w:jc w:val="center"/>
    </w:pPr>
    <w:rPr>
      <w:rFonts w:ascii="Times New Roman" w:eastAsia="SimSun" w:hAnsi="Times New Roman"/>
      <w:b/>
      <w:sz w:val="20"/>
      <w:szCs w:val="20"/>
      <w:lang w:val="en-CA"/>
    </w:rPr>
  </w:style>
  <w:style w:type="paragraph" w:customStyle="1" w:styleId="Title2">
    <w:name w:val="Title 2"/>
    <w:basedOn w:val="Title1"/>
    <w:next w:val="Title3"/>
    <w:uiPriority w:val="99"/>
    <w:rsid w:val="008B68CD"/>
  </w:style>
  <w:style w:type="paragraph" w:customStyle="1" w:styleId="Title1">
    <w:name w:val="Title 1"/>
    <w:basedOn w:val="Source"/>
    <w:next w:val="Title2"/>
    <w:uiPriority w:val="99"/>
    <w:rsid w:val="008B68CD"/>
    <w:pPr>
      <w:tabs>
        <w:tab w:val="clear" w:pos="794"/>
        <w:tab w:val="clear" w:pos="1191"/>
        <w:tab w:val="clear" w:pos="1588"/>
        <w:tab w:val="clear" w:pos="1985"/>
        <w:tab w:val="clear" w:pos="2822"/>
        <w:tab w:val="left" w:pos="567"/>
        <w:tab w:val="left" w:pos="1134"/>
        <w:tab w:val="left" w:pos="1701"/>
        <w:tab w:val="left" w:pos="2268"/>
        <w:tab w:val="left" w:pos="2835"/>
      </w:tabs>
      <w:spacing w:before="240" w:after="0"/>
    </w:pPr>
    <w:rPr>
      <w:b w:val="0"/>
      <w:caps/>
    </w:rPr>
  </w:style>
  <w:style w:type="paragraph" w:customStyle="1" w:styleId="Title3">
    <w:name w:val="Title 3"/>
    <w:basedOn w:val="Title2"/>
    <w:next w:val="Title4"/>
    <w:uiPriority w:val="99"/>
    <w:rsid w:val="008B68CD"/>
    <w:rPr>
      <w:caps w:val="0"/>
    </w:rPr>
  </w:style>
  <w:style w:type="paragraph" w:customStyle="1" w:styleId="Title4">
    <w:name w:val="Title 4"/>
    <w:basedOn w:val="Title3"/>
    <w:next w:val="Heading1"/>
    <w:uiPriority w:val="99"/>
    <w:rsid w:val="008B68CD"/>
    <w:rPr>
      <w:b/>
    </w:rPr>
  </w:style>
  <w:style w:type="paragraph" w:customStyle="1" w:styleId="Artheading">
    <w:name w:val="Art_heading"/>
    <w:basedOn w:val="Normal"/>
    <w:next w:val="Normalaftertitle0"/>
    <w:uiPriority w:val="99"/>
    <w:rsid w:val="008B68CD"/>
    <w:p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480" w:after="0" w:line="240" w:lineRule="auto"/>
      <w:jc w:val="center"/>
    </w:pPr>
    <w:rPr>
      <w:rFonts w:ascii="Times New Roman" w:eastAsia="SimSun" w:hAnsi="Times New Roman"/>
      <w:b/>
      <w:sz w:val="28"/>
      <w:szCs w:val="20"/>
      <w:lang w:val="en-CA"/>
    </w:rPr>
  </w:style>
  <w:style w:type="paragraph" w:customStyle="1" w:styleId="Annexref0">
    <w:name w:val="Annex_ref"/>
    <w:basedOn w:val="Normal"/>
    <w:next w:val="Normal"/>
    <w:uiPriority w:val="99"/>
    <w:rsid w:val="008B68CD"/>
    <w:p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after="0" w:line="240" w:lineRule="auto"/>
      <w:jc w:val="center"/>
    </w:pPr>
    <w:rPr>
      <w:rFonts w:ascii="Times New Roman" w:eastAsia="SimSun" w:hAnsi="Times New Roman"/>
      <w:sz w:val="20"/>
      <w:szCs w:val="20"/>
      <w:lang w:val="en-CA"/>
    </w:rPr>
  </w:style>
  <w:style w:type="paragraph" w:customStyle="1" w:styleId="Appendixref">
    <w:name w:val="Appendix_ref"/>
    <w:basedOn w:val="Annexref0"/>
    <w:next w:val="Normalaftertitle0"/>
    <w:uiPriority w:val="99"/>
    <w:rsid w:val="008B68CD"/>
  </w:style>
  <w:style w:type="paragraph" w:customStyle="1" w:styleId="ASN1italic0">
    <w:name w:val="ASN.1_italic"/>
    <w:basedOn w:val="ASN1"/>
    <w:uiPriority w:val="99"/>
    <w:rsid w:val="008B68CD"/>
    <w:pPr>
      <w:tabs>
        <w:tab w:val="clear" w:pos="794"/>
        <w:tab w:val="clear" w:pos="1191"/>
        <w:tab w:val="clear" w:pos="1588"/>
        <w:tab w:val="clear" w:pos="1985"/>
        <w:tab w:val="clear" w:pos="2381"/>
        <w:tab w:val="clear" w:pos="2778"/>
        <w:tab w:val="clear" w:pos="2822"/>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bCs/>
      <w:i/>
      <w:noProof/>
      <w:szCs w:val="18"/>
    </w:rPr>
  </w:style>
  <w:style w:type="paragraph" w:customStyle="1" w:styleId="Couvnote0">
    <w:name w:val="Couv_note"/>
    <w:basedOn w:val="Normal"/>
    <w:uiPriority w:val="99"/>
    <w:rsid w:val="008B68CD"/>
    <w:pPr>
      <w:tabs>
        <w:tab w:val="clear" w:pos="403"/>
        <w:tab w:val="left" w:pos="806"/>
        <w:tab w:val="left" w:pos="1134"/>
        <w:tab w:val="left" w:pos="1210"/>
        <w:tab w:val="left" w:pos="1418"/>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200" w:after="0" w:line="240" w:lineRule="auto"/>
    </w:pPr>
    <w:rPr>
      <w:rFonts w:ascii="Arial" w:eastAsia="SimSun" w:hAnsi="Arial"/>
      <w:sz w:val="20"/>
      <w:szCs w:val="20"/>
      <w:lang w:val="en-CA"/>
    </w:rPr>
  </w:style>
  <w:style w:type="paragraph" w:customStyle="1" w:styleId="CouvrecNo">
    <w:name w:val="Couv_rec_No"/>
    <w:basedOn w:val="Normal"/>
    <w:uiPriority w:val="99"/>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6" w:after="0" w:line="240" w:lineRule="auto"/>
      <w:ind w:left="1418"/>
    </w:pPr>
    <w:rPr>
      <w:rFonts w:ascii="Arial" w:eastAsia="SimSun" w:hAnsi="Arial"/>
      <w:sz w:val="32"/>
      <w:szCs w:val="20"/>
      <w:lang w:val="en-CA"/>
    </w:rPr>
  </w:style>
  <w:style w:type="paragraph" w:customStyle="1" w:styleId="Couvrectitle0">
    <w:name w:val="Couv_rec_title"/>
    <w:basedOn w:val="Normal"/>
    <w:uiPriority w:val="99"/>
    <w:rsid w:val="008B68CD"/>
    <w:pPr>
      <w:keepNext/>
      <w:keepLines/>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240" w:after="0" w:line="240" w:lineRule="auto"/>
      <w:ind w:left="1418"/>
      <w:jc w:val="left"/>
    </w:pPr>
    <w:rPr>
      <w:rFonts w:ascii="Arial" w:eastAsia="SimSun" w:hAnsi="Arial"/>
      <w:b/>
      <w:sz w:val="36"/>
      <w:szCs w:val="20"/>
      <w:lang w:val="en-CA"/>
    </w:rPr>
  </w:style>
  <w:style w:type="paragraph" w:customStyle="1" w:styleId="Indextitle1">
    <w:name w:val="Index_title"/>
    <w:basedOn w:val="Normal"/>
    <w:uiPriority w:val="99"/>
    <w:rsid w:val="008B68CD"/>
    <w:p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68" w:line="240" w:lineRule="auto"/>
      <w:jc w:val="center"/>
    </w:pPr>
    <w:rPr>
      <w:rFonts w:ascii="Times New Roman" w:eastAsia="SimSun" w:hAnsi="Times New Roman"/>
      <w:b/>
      <w:sz w:val="24"/>
      <w:szCs w:val="20"/>
      <w:lang w:val="en-CA"/>
    </w:rPr>
  </w:style>
  <w:style w:type="paragraph" w:customStyle="1" w:styleId="Tablefin">
    <w:name w:val="Table_fin"/>
    <w:basedOn w:val="Normal"/>
    <w:next w:val="Normal"/>
    <w:uiPriority w:val="99"/>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after="0" w:line="240" w:lineRule="auto"/>
    </w:pPr>
    <w:rPr>
      <w:rFonts w:ascii="Times New Roman" w:eastAsia="SimSun" w:hAnsi="Times New Roman"/>
      <w:sz w:val="12"/>
      <w:szCs w:val="20"/>
      <w:lang w:val="en-CA"/>
    </w:rPr>
  </w:style>
  <w:style w:type="paragraph" w:customStyle="1" w:styleId="ColorfulShading-Accent12">
    <w:name w:val="Colorful Shading - Accent 12"/>
    <w:uiPriority w:val="99"/>
    <w:semiHidden/>
    <w:rsid w:val="008B68CD"/>
    <w:pPr>
      <w:spacing w:after="0" w:line="240" w:lineRule="auto"/>
    </w:pPr>
    <w:rPr>
      <w:rFonts w:ascii="Times New Roman" w:eastAsia="Malgun Gothic" w:hAnsi="Times New Roman" w:cs="Times New Roman"/>
      <w:sz w:val="20"/>
      <w:szCs w:val="20"/>
      <w:lang w:val="en-GB"/>
    </w:rPr>
  </w:style>
  <w:style w:type="paragraph" w:customStyle="1" w:styleId="Annex1">
    <w:name w:val="Annex 1"/>
    <w:basedOn w:val="Heading1"/>
    <w:next w:val="Normal"/>
    <w:uiPriority w:val="99"/>
    <w:qFormat/>
    <w:rsid w:val="008B68CD"/>
    <w:pPr>
      <w:keepLines/>
      <w:numPr>
        <w:numId w:val="0"/>
      </w:numPr>
      <w:tabs>
        <w:tab w:val="clear" w:pos="400"/>
        <w:tab w:val="clear" w:pos="560"/>
        <w:tab w:val="num" w:pos="757"/>
        <w:tab w:val="left" w:pos="794"/>
        <w:tab w:val="left" w:pos="1191"/>
        <w:tab w:val="left" w:pos="1588"/>
        <w:tab w:val="left" w:pos="1985"/>
        <w:tab w:val="num" w:pos="4690"/>
      </w:tabs>
      <w:suppressAutoHyphens w:val="0"/>
      <w:overflowPunct w:val="0"/>
      <w:autoSpaceDE w:val="0"/>
      <w:autoSpaceDN w:val="0"/>
      <w:adjustRightInd w:val="0"/>
      <w:spacing w:before="480" w:after="0" w:line="240" w:lineRule="auto"/>
      <w:ind w:left="757" w:hanging="360"/>
      <w:jc w:val="center"/>
    </w:pPr>
    <w:rPr>
      <w:rFonts w:ascii="Times New Roman" w:eastAsia="Malgun Gothic" w:hAnsi="Times New Roman"/>
      <w:bCs/>
      <w:sz w:val="24"/>
      <w:szCs w:val="24"/>
      <w:lang w:eastAsia="en-US"/>
    </w:rPr>
  </w:style>
  <w:style w:type="paragraph" w:customStyle="1" w:styleId="FigureTitleChar">
    <w:name w:val="Figure_Title Char"/>
    <w:basedOn w:val="Normal"/>
    <w:next w:val="Normal"/>
    <w:uiPriority w:val="99"/>
    <w:rsid w:val="008B68CD"/>
    <w:pPr>
      <w:keepNext/>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240" w:after="720" w:line="240" w:lineRule="auto"/>
      <w:jc w:val="center"/>
    </w:pPr>
    <w:rPr>
      <w:rFonts w:ascii="Times New Roman" w:eastAsia="Malgun Gothic" w:hAnsi="Times New Roman"/>
      <w:b/>
      <w:bCs/>
      <w:sz w:val="20"/>
      <w:szCs w:val="20"/>
      <w:lang w:val="en-CA"/>
    </w:rPr>
  </w:style>
  <w:style w:type="paragraph" w:customStyle="1" w:styleId="Sprechblasentext1">
    <w:name w:val="Sprechblasentext1"/>
    <w:basedOn w:val="Normal"/>
    <w:uiPriority w:val="99"/>
    <w:semiHidden/>
    <w:rsid w:val="008B68CD"/>
    <w:p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pPr>
    <w:rPr>
      <w:rFonts w:ascii="Tahoma" w:eastAsia="Malgun Gothic" w:hAnsi="Tahoma" w:cs="Tahoma"/>
      <w:sz w:val="16"/>
      <w:szCs w:val="16"/>
      <w:lang w:val="en-CA"/>
    </w:rPr>
  </w:style>
  <w:style w:type="paragraph" w:customStyle="1" w:styleId="CourierText">
    <w:name w:val="Courier Text"/>
    <w:basedOn w:val="Normal"/>
    <w:uiPriority w:val="99"/>
    <w:rsid w:val="008B68CD"/>
    <w:pPr>
      <w:numPr>
        <w:ilvl w:val="12"/>
      </w:num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after="60" w:line="240" w:lineRule="auto"/>
      <w:jc w:val="left"/>
    </w:pPr>
    <w:rPr>
      <w:rFonts w:ascii="Courier" w:eastAsia="Malgun Gothic" w:hAnsi="Courier" w:cs="Courier"/>
      <w:lang w:val="en-CA"/>
    </w:rPr>
  </w:style>
  <w:style w:type="paragraph" w:customStyle="1" w:styleId="AppendixHeadingI">
    <w:name w:val="Appendix Heading I"/>
    <w:basedOn w:val="Normal"/>
    <w:uiPriority w:val="99"/>
    <w:rsid w:val="008B68CD"/>
    <w:pPr>
      <w:keepNext/>
      <w:tabs>
        <w:tab w:val="clear" w:pos="403"/>
        <w:tab w:val="left" w:pos="806"/>
        <w:tab w:val="left" w:pos="1210"/>
        <w:tab w:val="left" w:pos="1613"/>
        <w:tab w:val="num" w:pos="1800"/>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240" w:after="60" w:line="240" w:lineRule="auto"/>
      <w:ind w:left="284" w:hanging="284"/>
      <w:jc w:val="left"/>
      <w:outlineLvl w:val="0"/>
    </w:pPr>
    <w:rPr>
      <w:rFonts w:ascii="Times New Roman" w:eastAsia="Batang" w:hAnsi="Times New Roman"/>
      <w:b/>
      <w:bCs/>
      <w:kern w:val="28"/>
      <w:sz w:val="28"/>
      <w:szCs w:val="28"/>
      <w:lang w:val="nb-NO"/>
    </w:rPr>
  </w:style>
  <w:style w:type="paragraph" w:customStyle="1" w:styleId="BlancChar">
    <w:name w:val="Blanc Char"/>
    <w:basedOn w:val="Normal"/>
    <w:next w:val="TableText"/>
    <w:uiPriority w:val="99"/>
    <w:rsid w:val="008B68CD"/>
    <w:pPr>
      <w:keepNext/>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after="57" w:line="12" w:lineRule="exact"/>
      <w:jc w:val="center"/>
    </w:pPr>
    <w:rPr>
      <w:rFonts w:ascii="Times New Roman" w:eastAsia="Malgun Gothic" w:hAnsi="Times New Roman"/>
      <w:b/>
      <w:bCs/>
      <w:sz w:val="8"/>
      <w:szCs w:val="8"/>
    </w:rPr>
  </w:style>
  <w:style w:type="paragraph" w:customStyle="1" w:styleId="11BodyText">
    <w:name w:val="11 BodyText"/>
    <w:basedOn w:val="Normal"/>
    <w:uiPriority w:val="99"/>
    <w:rsid w:val="008B68CD"/>
    <w:p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after="220" w:line="240" w:lineRule="auto"/>
    </w:pPr>
    <w:rPr>
      <w:rFonts w:ascii="Times New Roman" w:eastAsia="Malgun Gothic" w:hAnsi="Times New Roman"/>
      <w:sz w:val="20"/>
      <w:szCs w:val="20"/>
      <w:lang w:val="en-CA"/>
    </w:rPr>
  </w:style>
  <w:style w:type="paragraph" w:customStyle="1" w:styleId="Kommentarthema1">
    <w:name w:val="Kommentarthema1"/>
    <w:basedOn w:val="CommentText"/>
    <w:next w:val="CommentText"/>
    <w:uiPriority w:val="99"/>
    <w:semiHidden/>
    <w:rsid w:val="008B68CD"/>
    <w:pPr>
      <w:tabs>
        <w:tab w:val="left" w:pos="2016"/>
        <w:tab w:val="left" w:pos="2419"/>
        <w:tab w:val="left" w:pos="2822"/>
        <w:tab w:val="left" w:pos="3226"/>
        <w:tab w:val="left" w:pos="3629"/>
        <w:tab w:val="left" w:pos="4032"/>
        <w:tab w:val="left" w:pos="4435"/>
        <w:tab w:val="right" w:pos="9677"/>
      </w:tabs>
      <w:textAlignment w:val="auto"/>
    </w:pPr>
    <w:rPr>
      <w:b/>
      <w:bCs/>
      <w:lang w:val="en-CA" w:eastAsia="zh-CN"/>
    </w:rPr>
  </w:style>
  <w:style w:type="paragraph" w:customStyle="1" w:styleId="figure1">
    <w:name w:val="figure"/>
    <w:basedOn w:val="Normal"/>
    <w:uiPriority w:val="99"/>
    <w:rsid w:val="008B68CD"/>
    <w:pPr>
      <w:keepNext/>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spacing w:after="220" w:line="240" w:lineRule="auto"/>
      <w:jc w:val="center"/>
    </w:pPr>
    <w:rPr>
      <w:rFonts w:ascii="Helvetica" w:eastAsia="Malgun Gothic" w:hAnsi="Helvetica" w:cs="Helvetica"/>
      <w:color w:val="000000"/>
      <w:sz w:val="20"/>
      <w:szCs w:val="20"/>
      <w:lang w:val="fr-FR"/>
    </w:rPr>
  </w:style>
  <w:style w:type="paragraph" w:customStyle="1" w:styleId="Normal1">
    <w:name w:val="Normal1"/>
    <w:basedOn w:val="TableTitle"/>
    <w:uiPriority w:val="99"/>
    <w:rsid w:val="008B68CD"/>
    <w:pPr>
      <w:tabs>
        <w:tab w:val="center" w:pos="4864"/>
      </w:tabs>
      <w:jc w:val="both"/>
      <w:textAlignment w:val="auto"/>
    </w:pPr>
  </w:style>
  <w:style w:type="paragraph" w:customStyle="1" w:styleId="equation0">
    <w:name w:val="equation"/>
    <w:basedOn w:val="Normal"/>
    <w:uiPriority w:val="99"/>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spacing w:before="100" w:beforeAutospacing="1" w:after="100" w:afterAutospacing="1" w:line="240" w:lineRule="auto"/>
      <w:jc w:val="left"/>
    </w:pPr>
    <w:rPr>
      <w:rFonts w:ascii="Arial Unicode MS" w:eastAsia="Malgun Gothic" w:hAnsi="Arial Unicode MS" w:cs="Arial Unicode MS"/>
      <w:sz w:val="24"/>
      <w:szCs w:val="24"/>
    </w:rPr>
  </w:style>
  <w:style w:type="paragraph" w:customStyle="1" w:styleId="AnnexNotitle0">
    <w:name w:val="Annex_No &amp; title"/>
    <w:basedOn w:val="Normal"/>
    <w:next w:val="Normal"/>
    <w:uiPriority w:val="99"/>
    <w:rsid w:val="008B68CD"/>
    <w:pPr>
      <w:keepNext/>
      <w:keepLines/>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480" w:after="0" w:line="240" w:lineRule="auto"/>
      <w:jc w:val="center"/>
    </w:pPr>
    <w:rPr>
      <w:rFonts w:ascii="Times New Roman" w:eastAsia="Malgun Gothic" w:hAnsi="Times New Roman"/>
      <w:b/>
      <w:sz w:val="28"/>
      <w:szCs w:val="20"/>
      <w:lang w:val="en-CA"/>
    </w:rPr>
  </w:style>
  <w:style w:type="paragraph" w:customStyle="1" w:styleId="TableTitleCharChar">
    <w:name w:val="Table_Title Char Char"/>
    <w:basedOn w:val="Normal"/>
    <w:next w:val="BlancCharChar"/>
    <w:uiPriority w:val="99"/>
    <w:rsid w:val="008B68CD"/>
    <w:pPr>
      <w:keepNext/>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240" w:after="113" w:line="240" w:lineRule="auto"/>
      <w:jc w:val="center"/>
    </w:pPr>
    <w:rPr>
      <w:rFonts w:ascii="Times New Roman" w:eastAsia="Malgun Gothic" w:hAnsi="Times New Roman"/>
      <w:b/>
      <w:bCs/>
      <w:sz w:val="20"/>
      <w:szCs w:val="20"/>
      <w:lang w:val="en-CA"/>
    </w:rPr>
  </w:style>
  <w:style w:type="paragraph" w:customStyle="1" w:styleId="TableTitleChar">
    <w:name w:val="Table_Title Char"/>
    <w:basedOn w:val="Normal"/>
    <w:next w:val="Normal"/>
    <w:uiPriority w:val="99"/>
    <w:rsid w:val="008B68CD"/>
    <w:pPr>
      <w:keepNext/>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240" w:after="113" w:line="240" w:lineRule="auto"/>
      <w:jc w:val="center"/>
    </w:pPr>
    <w:rPr>
      <w:rFonts w:ascii="Times New Roman" w:eastAsia="Malgun Gothic" w:hAnsi="Times New Roman"/>
      <w:b/>
      <w:bCs/>
      <w:sz w:val="20"/>
      <w:szCs w:val="20"/>
      <w:lang w:val="en-CA"/>
    </w:rPr>
  </w:style>
  <w:style w:type="paragraph" w:customStyle="1" w:styleId="StyleHeading1TimesNewRoman12ptBefore24ptAfter0">
    <w:name w:val="Style Heading 1 + Times New Roman 12 pt Before:  24 pt After:  0..."/>
    <w:basedOn w:val="Heading1"/>
    <w:uiPriority w:val="99"/>
    <w:rsid w:val="008B68CD"/>
    <w:pPr>
      <w:numPr>
        <w:numId w:val="0"/>
      </w:numPr>
      <w:tabs>
        <w:tab w:val="clear" w:pos="400"/>
        <w:tab w:val="clear" w:pos="560"/>
        <w:tab w:val="num" w:pos="432"/>
        <w:tab w:val="num" w:pos="757"/>
      </w:tabs>
      <w:suppressAutoHyphens w:val="0"/>
      <w:overflowPunct w:val="0"/>
      <w:autoSpaceDE w:val="0"/>
      <w:autoSpaceDN w:val="0"/>
      <w:adjustRightInd w:val="0"/>
      <w:spacing w:before="480" w:after="0" w:line="240" w:lineRule="auto"/>
      <w:ind w:left="432" w:hanging="432"/>
      <w:jc w:val="both"/>
    </w:pPr>
    <w:rPr>
      <w:rFonts w:ascii="Times New Roman" w:eastAsia="Batang" w:hAnsi="Times New Roman"/>
      <w:bCs/>
      <w:sz w:val="24"/>
      <w:szCs w:val="20"/>
      <w:lang w:eastAsia="en-US"/>
    </w:rPr>
  </w:style>
  <w:style w:type="paragraph" w:customStyle="1" w:styleId="StyleHeading2TimesNewRoman11ptNotItalicJustifiedBe">
    <w:name w:val="Style Heading 2 + Times New Roman 11 pt Not Italic Justified Be..."/>
    <w:basedOn w:val="Heading2"/>
    <w:uiPriority w:val="99"/>
    <w:rsid w:val="008B68CD"/>
    <w:pPr>
      <w:numPr>
        <w:numId w:val="25"/>
      </w:numPr>
      <w:tabs>
        <w:tab w:val="clear" w:pos="540"/>
        <w:tab w:val="clear" w:pos="700"/>
        <w:tab w:val="num" w:pos="720"/>
        <w:tab w:val="num" w:pos="1020"/>
      </w:tabs>
      <w:suppressAutoHyphens w:val="0"/>
      <w:overflowPunct w:val="0"/>
      <w:autoSpaceDE w:val="0"/>
      <w:autoSpaceDN w:val="0"/>
      <w:adjustRightInd w:val="0"/>
      <w:spacing w:before="313" w:after="0" w:line="240" w:lineRule="auto"/>
      <w:ind w:firstLine="0"/>
      <w:jc w:val="both"/>
    </w:pPr>
    <w:rPr>
      <w:rFonts w:ascii="Times New Roman" w:eastAsia="Batang" w:hAnsi="Times New Roman"/>
      <w:bCs/>
      <w:sz w:val="22"/>
      <w:szCs w:val="20"/>
      <w:lang w:eastAsia="en-US"/>
    </w:rPr>
  </w:style>
  <w:style w:type="paragraph" w:customStyle="1" w:styleId="StyleHeading3TimesNewRoman10ptJustifiedBefore905">
    <w:name w:val="Style Heading 3 + Times New Roman 10 pt Justified Before:  9.05 ..."/>
    <w:basedOn w:val="Heading3"/>
    <w:uiPriority w:val="99"/>
    <w:rsid w:val="008B68CD"/>
    <w:pPr>
      <w:numPr>
        <w:numId w:val="25"/>
      </w:numPr>
      <w:tabs>
        <w:tab w:val="num" w:pos="720"/>
      </w:tabs>
      <w:suppressAutoHyphens w:val="0"/>
      <w:overflowPunct w:val="0"/>
      <w:autoSpaceDE w:val="0"/>
      <w:autoSpaceDN w:val="0"/>
      <w:adjustRightInd w:val="0"/>
      <w:spacing w:before="181" w:after="0" w:line="240" w:lineRule="auto"/>
      <w:ind w:left="1224" w:hanging="1224"/>
      <w:jc w:val="both"/>
    </w:pPr>
    <w:rPr>
      <w:rFonts w:ascii="Times New Roman" w:eastAsia="Batang" w:hAnsi="Times New Roman"/>
      <w:bCs/>
      <w:sz w:val="20"/>
      <w:szCs w:val="20"/>
      <w:lang w:val="en-US" w:eastAsia="en-US"/>
    </w:rPr>
  </w:style>
  <w:style w:type="paragraph" w:customStyle="1" w:styleId="StyletableheadingCentered">
    <w:name w:val="Style table heading + Centered"/>
    <w:basedOn w:val="tableheading"/>
    <w:uiPriority w:val="99"/>
    <w:rsid w:val="008B68CD"/>
    <w:pPr>
      <w:spacing w:before="20" w:after="40"/>
      <w:jc w:val="center"/>
      <w:textAlignment w:val="auto"/>
    </w:pPr>
    <w:rPr>
      <w:rFonts w:eastAsia="Batang"/>
      <w:lang w:val="en-GB"/>
    </w:rPr>
  </w:style>
  <w:style w:type="paragraph" w:customStyle="1" w:styleId="Styleenumlev1Left0Hanging03">
    <w:name w:val="Style enumlev1 + Left:  0&quot; Hanging:  0.3&quot;"/>
    <w:basedOn w:val="enumlev1"/>
    <w:uiPriority w:val="99"/>
    <w:rsid w:val="008B68CD"/>
    <w:pPr>
      <w:tabs>
        <w:tab w:val="left" w:pos="2016"/>
        <w:tab w:val="left" w:pos="2419"/>
        <w:tab w:val="left" w:pos="2822"/>
        <w:tab w:val="left" w:pos="3226"/>
        <w:tab w:val="left" w:pos="3629"/>
        <w:tab w:val="left" w:pos="4032"/>
        <w:tab w:val="left" w:pos="4435"/>
        <w:tab w:val="right" w:pos="9677"/>
      </w:tabs>
      <w:spacing w:before="136"/>
      <w:ind w:left="432" w:hanging="432"/>
      <w:textAlignment w:val="auto"/>
    </w:pPr>
    <w:rPr>
      <w:rFonts w:eastAsia="Batang"/>
      <w:lang w:val="en-CA"/>
    </w:rPr>
  </w:style>
  <w:style w:type="paragraph" w:customStyle="1" w:styleId="StyleNote111ptLeft0">
    <w:name w:val="Style Note 1 + 11 pt Left:  0&quot;"/>
    <w:basedOn w:val="Note1"/>
    <w:uiPriority w:val="99"/>
    <w:rsid w:val="008B68CD"/>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before="136" w:after="0"/>
      <w:ind w:left="0"/>
      <w:textAlignment w:val="auto"/>
    </w:pPr>
    <w:rPr>
      <w:rFonts w:eastAsia="Batang"/>
      <w:sz w:val="22"/>
      <w:szCs w:val="20"/>
      <w:lang w:val="en-CA" w:eastAsia="zh-CN"/>
    </w:rPr>
  </w:style>
  <w:style w:type="character" w:customStyle="1" w:styleId="Annex3CharCharChar">
    <w:name w:val="Annex 3 Char Char Char"/>
    <w:link w:val="Annex3CharChar"/>
    <w:uiPriority w:val="99"/>
    <w:locked/>
    <w:rsid w:val="008B68CD"/>
    <w:rPr>
      <w:rFonts w:ascii="Times" w:eastAsia="Malgun Gothic" w:hAnsi="Times"/>
      <w:b/>
      <w:lang w:val="en-GB" w:eastAsia="x-none"/>
    </w:rPr>
  </w:style>
  <w:style w:type="paragraph" w:customStyle="1" w:styleId="Annex3CharChar">
    <w:name w:val="Annex 3 Char Char"/>
    <w:basedOn w:val="Normal"/>
    <w:next w:val="Normal"/>
    <w:link w:val="Annex3CharCharChar"/>
    <w:uiPriority w:val="99"/>
    <w:rsid w:val="008B68CD"/>
    <w:pPr>
      <w:keepNext/>
      <w:tabs>
        <w:tab w:val="clear" w:pos="403"/>
        <w:tab w:val="num" w:pos="720"/>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81" w:after="0" w:line="240" w:lineRule="auto"/>
      <w:ind w:left="1224" w:hanging="1224"/>
      <w:outlineLvl w:val="2"/>
    </w:pPr>
    <w:rPr>
      <w:rFonts w:ascii="Times" w:eastAsia="Malgun Gothic" w:hAnsi="Times" w:cstheme="minorBidi"/>
      <w:b/>
      <w:lang w:val="en-GB" w:eastAsia="x-none"/>
    </w:rPr>
  </w:style>
  <w:style w:type="character" w:customStyle="1" w:styleId="Annex4CharCharCharCharChar">
    <w:name w:val="Annex 4 Char Char Char Char Char"/>
    <w:link w:val="Annex4CharCharCharChar"/>
    <w:uiPriority w:val="99"/>
    <w:locked/>
    <w:rsid w:val="008B68CD"/>
    <w:rPr>
      <w:rFonts w:ascii="Times" w:eastAsia="Malgun Gothic" w:hAnsi="Times"/>
      <w:b/>
    </w:rPr>
  </w:style>
  <w:style w:type="paragraph" w:customStyle="1" w:styleId="Annex4CharCharCharChar">
    <w:name w:val="Annex 4 Char Char Char Char"/>
    <w:basedOn w:val="Annex3CharChar"/>
    <w:next w:val="Normal"/>
    <w:link w:val="Annex4CharCharCharCharChar"/>
    <w:uiPriority w:val="99"/>
    <w:rsid w:val="008B68CD"/>
    <w:pPr>
      <w:ind w:left="1728" w:hanging="1728"/>
    </w:pPr>
    <w:rPr>
      <w:lang w:val="fr-FR" w:eastAsia="en-US"/>
    </w:rPr>
  </w:style>
  <w:style w:type="paragraph" w:customStyle="1" w:styleId="Annex6">
    <w:name w:val="Annex 6"/>
    <w:basedOn w:val="Annex5"/>
    <w:next w:val="Normal"/>
    <w:autoRedefine/>
    <w:uiPriority w:val="99"/>
    <w:rsid w:val="008B68CD"/>
    <w:pPr>
      <w:numPr>
        <w:ilvl w:val="4"/>
      </w:numPr>
      <w:tabs>
        <w:tab w:val="num" w:pos="862"/>
        <w:tab w:val="num" w:pos="1080"/>
        <w:tab w:val="num" w:pos="1170"/>
        <w:tab w:val="num" w:pos="4320"/>
      </w:tabs>
      <w:ind w:left="1170" w:hanging="1170"/>
      <w:outlineLvl w:val="5"/>
    </w:pPr>
  </w:style>
  <w:style w:type="character" w:customStyle="1" w:styleId="AVCEquationlevel1CharCharCharCharChar">
    <w:name w:val="AVC Equation level 1 Char Char Char Char Char"/>
    <w:link w:val="AVCEquationlevel1CharCharCharChar"/>
    <w:uiPriority w:val="99"/>
    <w:locked/>
    <w:rsid w:val="008B68CD"/>
    <w:rPr>
      <w:rFonts w:ascii="Times" w:eastAsia="Malgun Gothic" w:hAnsi="Times"/>
      <w:lang w:val="en-GB" w:eastAsia="x-none"/>
    </w:rPr>
  </w:style>
  <w:style w:type="paragraph" w:customStyle="1" w:styleId="AVCEquationlevel1CharCharCharChar">
    <w:name w:val="AVC Equation level 1 Char Char Char Char"/>
    <w:basedOn w:val="Normal"/>
    <w:link w:val="AVCEquationlevel1CharCharCharCharChar"/>
    <w:uiPriority w:val="99"/>
    <w:rsid w:val="008B68CD"/>
    <w:pPr>
      <w:tabs>
        <w:tab w:val="clear" w:pos="403"/>
        <w:tab w:val="left" w:pos="794"/>
        <w:tab w:val="left" w:pos="1210"/>
        <w:tab w:val="left" w:pos="1588"/>
        <w:tab w:val="left" w:pos="2016"/>
        <w:tab w:val="left" w:pos="2419"/>
        <w:tab w:val="left" w:pos="2822"/>
        <w:tab w:val="left" w:pos="3226"/>
        <w:tab w:val="left" w:pos="3629"/>
        <w:tab w:val="left" w:pos="4032"/>
        <w:tab w:val="left" w:pos="4435"/>
        <w:tab w:val="right" w:pos="9696"/>
      </w:tabs>
      <w:overflowPunct w:val="0"/>
      <w:autoSpaceDE w:val="0"/>
      <w:autoSpaceDN w:val="0"/>
      <w:adjustRightInd w:val="0"/>
      <w:spacing w:before="200" w:line="240" w:lineRule="auto"/>
      <w:ind w:left="794"/>
      <w:jc w:val="left"/>
    </w:pPr>
    <w:rPr>
      <w:rFonts w:ascii="Times" w:eastAsia="Malgun Gothic" w:hAnsi="Times" w:cstheme="minorBidi"/>
      <w:lang w:val="en-GB" w:eastAsia="x-none"/>
    </w:rPr>
  </w:style>
  <w:style w:type="character" w:customStyle="1" w:styleId="SVCBulletslevel1CharCharCharChar">
    <w:name w:val="SVC Bullets level 1 Char Char Char Char"/>
    <w:link w:val="SVCBulletslevel1CharCharChar"/>
    <w:uiPriority w:val="99"/>
    <w:locked/>
    <w:rsid w:val="008B68CD"/>
    <w:rPr>
      <w:rFonts w:eastAsia="Malgun Gothic"/>
      <w:lang w:val="en-GB" w:eastAsia="x-none"/>
    </w:rPr>
  </w:style>
  <w:style w:type="paragraph" w:customStyle="1" w:styleId="SVCBulletslevel1CharCharChar">
    <w:name w:val="SVC Bullets level 1 Char Char Char"/>
    <w:link w:val="SVCBulletslevel1CharCharCharChar"/>
    <w:uiPriority w:val="99"/>
    <w:rsid w:val="008B68CD"/>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eastAsia="Malgun Gothic"/>
      <w:lang w:val="en-GB" w:eastAsia="x-none"/>
    </w:rPr>
  </w:style>
  <w:style w:type="paragraph" w:customStyle="1" w:styleId="SVCBulletslevel3">
    <w:name w:val="SVC Bullets level 3"/>
    <w:basedOn w:val="Normal"/>
    <w:uiPriority w:val="99"/>
    <w:rsid w:val="008B68CD"/>
    <w:pPr>
      <w:tabs>
        <w:tab w:val="clear" w:pos="403"/>
        <w:tab w:val="num" w:pos="-31680"/>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ind w:left="1195" w:hanging="403"/>
    </w:pPr>
    <w:rPr>
      <w:rFonts w:ascii="Times New Roman" w:eastAsia="Malgun Gothic" w:hAnsi="Times New Roman"/>
      <w:sz w:val="20"/>
      <w:szCs w:val="20"/>
      <w:lang w:val="en-CA"/>
    </w:rPr>
  </w:style>
  <w:style w:type="character" w:customStyle="1" w:styleId="SVCBulletslevel2CharCharChar">
    <w:name w:val="SVC Bullets level 2 Char Char Char"/>
    <w:link w:val="SVCBulletslevel2CharChar"/>
    <w:uiPriority w:val="99"/>
    <w:locked/>
    <w:rsid w:val="008B68CD"/>
    <w:rPr>
      <w:rFonts w:eastAsia="Malgun Gothic"/>
      <w:lang w:val="en-GB"/>
    </w:rPr>
  </w:style>
  <w:style w:type="paragraph" w:customStyle="1" w:styleId="SVCBulletslevel2CharChar">
    <w:name w:val="SVC Bullets level 2 Char Char"/>
    <w:basedOn w:val="Normal"/>
    <w:link w:val="SVCBulletslevel2CharCharChar"/>
    <w:uiPriority w:val="99"/>
    <w:rsid w:val="008B68CD"/>
    <w:pPr>
      <w:numPr>
        <w:numId w:val="26"/>
      </w:numPr>
      <w:tabs>
        <w:tab w:val="left" w:pos="792"/>
        <w:tab w:val="left" w:pos="1195"/>
        <w:tab w:val="left" w:pos="1584"/>
        <w:tab w:val="left" w:pos="1613"/>
        <w:tab w:val="left" w:pos="1987"/>
        <w:tab w:val="left" w:pos="2016"/>
        <w:tab w:val="left" w:pos="2376"/>
        <w:tab w:val="left" w:pos="2419"/>
        <w:tab w:val="left" w:pos="2779"/>
        <w:tab w:val="left" w:pos="2822"/>
        <w:tab w:val="left" w:pos="3168"/>
        <w:tab w:val="left" w:pos="3226"/>
        <w:tab w:val="left" w:pos="3629"/>
        <w:tab w:val="left" w:pos="4032"/>
        <w:tab w:val="left" w:pos="4435"/>
        <w:tab w:val="right" w:pos="9677"/>
      </w:tabs>
      <w:spacing w:before="120" w:after="0" w:line="240" w:lineRule="auto"/>
    </w:pPr>
    <w:rPr>
      <w:rFonts w:asciiTheme="minorHAnsi" w:eastAsia="Malgun Gothic" w:hAnsiTheme="minorHAnsi" w:cstheme="minorBidi"/>
      <w:lang w:val="en-GB"/>
    </w:rPr>
  </w:style>
  <w:style w:type="character" w:customStyle="1" w:styleId="FigureCharCharChar">
    <w:name w:val="Figure_# Char Char Char"/>
    <w:link w:val="FigureCharChar"/>
    <w:uiPriority w:val="99"/>
    <w:locked/>
    <w:rsid w:val="008B68CD"/>
    <w:rPr>
      <w:rFonts w:eastAsia="Malgun Gothic"/>
      <w:lang w:val="en-GB" w:eastAsia="x-none"/>
    </w:rPr>
  </w:style>
  <w:style w:type="paragraph" w:customStyle="1" w:styleId="FigureCharChar">
    <w:name w:val="Figure_# Char Char"/>
    <w:basedOn w:val="Normal"/>
    <w:next w:val="FigureTitleChar"/>
    <w:link w:val="FigureCharCharChar"/>
    <w:uiPriority w:val="99"/>
    <w:rsid w:val="008B68CD"/>
    <w:pPr>
      <w:keepNext/>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567" w:after="113" w:line="240" w:lineRule="auto"/>
      <w:jc w:val="center"/>
    </w:pPr>
    <w:rPr>
      <w:rFonts w:asciiTheme="minorHAnsi" w:eastAsia="Malgun Gothic" w:hAnsiTheme="minorHAnsi" w:cstheme="minorBidi"/>
      <w:lang w:val="en-GB" w:eastAsia="x-none"/>
    </w:rPr>
  </w:style>
  <w:style w:type="character" w:customStyle="1" w:styleId="FigureCharCharCharChar">
    <w:name w:val="Figure Char Char Char Char"/>
    <w:link w:val="FigureCharCharChar0"/>
    <w:uiPriority w:val="99"/>
    <w:locked/>
    <w:rsid w:val="008B68CD"/>
    <w:rPr>
      <w:rFonts w:eastAsia="Malgun Gothic"/>
      <w:lang w:val="en-GB" w:eastAsia="x-none"/>
    </w:rPr>
  </w:style>
  <w:style w:type="paragraph" w:customStyle="1" w:styleId="FigureCharCharChar0">
    <w:name w:val="Figure Char Char Char"/>
    <w:basedOn w:val="Normal"/>
    <w:next w:val="Normal"/>
    <w:link w:val="FigureCharCharCharChar"/>
    <w:uiPriority w:val="99"/>
    <w:rsid w:val="008B68CD"/>
    <w:p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240" w:after="480" w:line="240" w:lineRule="auto"/>
      <w:jc w:val="center"/>
    </w:pPr>
    <w:rPr>
      <w:rFonts w:asciiTheme="minorHAnsi" w:eastAsia="Malgun Gothic" w:hAnsiTheme="minorHAnsi" w:cstheme="minorBidi"/>
      <w:lang w:val="en-GB" w:eastAsia="x-none"/>
    </w:rPr>
  </w:style>
  <w:style w:type="character" w:customStyle="1" w:styleId="figureCharCharCharChar0">
    <w:name w:val="figure Char Char Char Char"/>
    <w:link w:val="figureCharCharChar1"/>
    <w:uiPriority w:val="99"/>
    <w:locked/>
    <w:rsid w:val="008B68CD"/>
    <w:rPr>
      <w:rFonts w:ascii="Helvetica" w:eastAsia="Malgun Gothic" w:hAnsi="Helvetica"/>
      <w:color w:val="000000"/>
      <w:lang w:eastAsia="x-none"/>
    </w:rPr>
  </w:style>
  <w:style w:type="paragraph" w:customStyle="1" w:styleId="figureCharCharChar1">
    <w:name w:val="figure Char Char Char"/>
    <w:basedOn w:val="Normal"/>
    <w:link w:val="figureCharCharCharChar0"/>
    <w:uiPriority w:val="99"/>
    <w:rsid w:val="008B68CD"/>
    <w:pPr>
      <w:keepNext/>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spacing w:after="220" w:line="240" w:lineRule="auto"/>
      <w:jc w:val="center"/>
    </w:pPr>
    <w:rPr>
      <w:rFonts w:ascii="Helvetica" w:eastAsia="Malgun Gothic" w:hAnsi="Helvetica" w:cstheme="minorBidi"/>
      <w:color w:val="000000"/>
      <w:lang w:val="fr-FR" w:eastAsia="x-none"/>
    </w:rPr>
  </w:style>
  <w:style w:type="paragraph" w:customStyle="1" w:styleId="AVCIndentlevel1">
    <w:name w:val="AVC Indent level 1"/>
    <w:basedOn w:val="Normal"/>
    <w:uiPriority w:val="99"/>
    <w:rsid w:val="008B68CD"/>
    <w:pPr>
      <w:tabs>
        <w:tab w:val="clear" w:pos="403"/>
        <w:tab w:val="left" w:pos="397"/>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ind w:left="397"/>
    </w:pPr>
    <w:rPr>
      <w:rFonts w:ascii="Times New Roman" w:eastAsia="Malgun Gothic" w:hAnsi="Times New Roman"/>
      <w:sz w:val="20"/>
      <w:szCs w:val="20"/>
      <w:lang w:val="en-CA"/>
    </w:rPr>
  </w:style>
  <w:style w:type="paragraph" w:customStyle="1" w:styleId="AVCEquationlevel2">
    <w:name w:val="AVC Equation level 2"/>
    <w:basedOn w:val="AVCEquationlevel1CharCharCharChar"/>
    <w:uiPriority w:val="99"/>
    <w:rsid w:val="008B68CD"/>
    <w:pPr>
      <w:tabs>
        <w:tab w:val="clear" w:pos="1210"/>
        <w:tab w:val="left" w:pos="1191"/>
      </w:tabs>
      <w:ind w:left="1191"/>
    </w:pPr>
  </w:style>
  <w:style w:type="paragraph" w:customStyle="1" w:styleId="AVCEquationlevel3">
    <w:name w:val="AVC Equation level 3"/>
    <w:basedOn w:val="AVCEquationlevel2"/>
    <w:uiPriority w:val="99"/>
    <w:rsid w:val="008B68CD"/>
    <w:pPr>
      <w:ind w:left="1588"/>
    </w:pPr>
  </w:style>
  <w:style w:type="paragraph" w:customStyle="1" w:styleId="TableTextCentred">
    <w:name w:val="Table_Text_Centred"/>
    <w:basedOn w:val="TableText"/>
    <w:uiPriority w:val="99"/>
    <w:rsid w:val="008B68CD"/>
    <w:pPr>
      <w:jc w:val="center"/>
      <w:textAlignment w:val="auto"/>
    </w:pPr>
  </w:style>
  <w:style w:type="character" w:customStyle="1" w:styleId="AVCBulletlevel1CharCharChar">
    <w:name w:val="AVC Bullet level 1 Char Char Char"/>
    <w:link w:val="AVCBulletlevel1CharChar"/>
    <w:uiPriority w:val="99"/>
    <w:locked/>
    <w:rsid w:val="008B68CD"/>
    <w:rPr>
      <w:rFonts w:ascii="Times" w:eastAsia="Malgun Gothic" w:hAnsi="Times"/>
      <w:lang w:val="en-GB"/>
    </w:rPr>
  </w:style>
  <w:style w:type="paragraph" w:customStyle="1" w:styleId="AVCBulletlevel1CharChar">
    <w:name w:val="AVC Bullet level 1 Char Char"/>
    <w:basedOn w:val="Normal"/>
    <w:link w:val="AVCBulletlevel1CharCharChar"/>
    <w:uiPriority w:val="99"/>
    <w:rsid w:val="008B68CD"/>
    <w:pPr>
      <w:numPr>
        <w:numId w:val="27"/>
      </w:numPr>
      <w:tabs>
        <w:tab w:val="left" w:pos="792"/>
        <w:tab w:val="left" w:pos="1195"/>
        <w:tab w:val="left" w:pos="1588"/>
        <w:tab w:val="left" w:pos="1985"/>
        <w:tab w:val="left" w:pos="2016"/>
        <w:tab w:val="left" w:pos="2376"/>
        <w:tab w:val="left" w:pos="2419"/>
        <w:tab w:val="left" w:pos="277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pPr>
    <w:rPr>
      <w:rFonts w:ascii="Times" w:eastAsia="Malgun Gothic" w:hAnsi="Times" w:cstheme="minorBidi"/>
      <w:lang w:val="en-GB"/>
    </w:rPr>
  </w:style>
  <w:style w:type="paragraph" w:customStyle="1" w:styleId="BalloonText1">
    <w:name w:val="Balloon Text1"/>
    <w:basedOn w:val="Normal"/>
    <w:uiPriority w:val="99"/>
    <w:semiHidden/>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spacing w:after="0" w:line="240" w:lineRule="auto"/>
      <w:jc w:val="left"/>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8B68CD"/>
    <w:pPr>
      <w:tabs>
        <w:tab w:val="clear" w:pos="794"/>
        <w:tab w:val="clear" w:pos="1191"/>
        <w:tab w:val="clear" w:pos="1588"/>
        <w:tab w:val="clear" w:pos="1985"/>
        <w:tab w:val="left" w:pos="2016"/>
        <w:tab w:val="left" w:pos="2419"/>
        <w:tab w:val="left" w:pos="2822"/>
        <w:tab w:val="left" w:pos="3226"/>
        <w:tab w:val="left" w:pos="3629"/>
        <w:tab w:val="left" w:pos="4032"/>
        <w:tab w:val="left" w:pos="4435"/>
        <w:tab w:val="right" w:pos="9677"/>
      </w:tabs>
      <w:overflowPunct/>
      <w:autoSpaceDE/>
      <w:autoSpaceDN/>
      <w:adjustRightInd/>
      <w:spacing w:before="0"/>
      <w:jc w:val="left"/>
      <w:textAlignment w:val="auto"/>
    </w:pPr>
    <w:rPr>
      <w:b/>
      <w:bCs/>
      <w:lang w:eastAsia="zh-CN"/>
    </w:rPr>
  </w:style>
  <w:style w:type="paragraph" w:customStyle="1" w:styleId="AVCBulletlevel4">
    <w:name w:val="AVC Bullet level 4"/>
    <w:basedOn w:val="AVCBulletlevel1CharChar"/>
    <w:uiPriority w:val="99"/>
    <w:rsid w:val="008B68CD"/>
    <w:pPr>
      <w:numPr>
        <w:numId w:val="28"/>
      </w:numPr>
      <w:tabs>
        <w:tab w:val="clear" w:pos="1915"/>
        <w:tab w:val="num" w:pos="360"/>
        <w:tab w:val="num" w:pos="643"/>
        <w:tab w:val="num" w:pos="720"/>
        <w:tab w:val="num" w:pos="757"/>
      </w:tabs>
      <w:ind w:left="1598" w:hanging="403"/>
    </w:pPr>
  </w:style>
  <w:style w:type="paragraph" w:customStyle="1" w:styleId="AVCBulletlevel5">
    <w:name w:val="AVC Bullet level 5"/>
    <w:basedOn w:val="AVCBulletlevel1CharChar"/>
    <w:uiPriority w:val="99"/>
    <w:rsid w:val="008B68CD"/>
    <w:pPr>
      <w:numPr>
        <w:numId w:val="29"/>
      </w:numPr>
      <w:tabs>
        <w:tab w:val="clear" w:pos="2376"/>
        <w:tab w:val="clear" w:pos="2705"/>
        <w:tab w:val="num" w:pos="360"/>
        <w:tab w:val="num" w:pos="926"/>
        <w:tab w:val="num" w:pos="1117"/>
        <w:tab w:val="left" w:pos="2381"/>
      </w:tabs>
      <w:ind w:left="1987" w:hanging="403"/>
    </w:pPr>
  </w:style>
  <w:style w:type="paragraph" w:customStyle="1" w:styleId="AVCBulletlevel7">
    <w:name w:val="AVC Bullet level 7"/>
    <w:basedOn w:val="AVCBulletlevel1CharChar"/>
    <w:uiPriority w:val="99"/>
    <w:rsid w:val="008B68CD"/>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1">
    <w:name w:val="AVC Numbering level 1"/>
    <w:basedOn w:val="Normal"/>
    <w:uiPriority w:val="99"/>
    <w:rsid w:val="008B68CD"/>
    <w:pPr>
      <w:numPr>
        <w:numId w:val="30"/>
      </w:num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ind w:left="403" w:hanging="403"/>
    </w:pPr>
    <w:rPr>
      <w:rFonts w:ascii="Times New Roman" w:eastAsia="Malgun Gothic" w:hAnsi="Times New Roman"/>
      <w:sz w:val="20"/>
      <w:szCs w:val="20"/>
      <w:lang w:val="en-CA"/>
    </w:rPr>
  </w:style>
  <w:style w:type="paragraph" w:customStyle="1" w:styleId="LegendeFigure">
    <w:name w:val="Legende Figure"/>
    <w:basedOn w:val="Caption"/>
    <w:next w:val="Normal"/>
    <w:uiPriority w:val="99"/>
    <w:rsid w:val="008B68CD"/>
    <w:pPr>
      <w:tabs>
        <w:tab w:val="num" w:pos="397"/>
        <w:tab w:val="left" w:pos="806"/>
        <w:tab w:val="left" w:pos="1210"/>
        <w:tab w:val="left" w:pos="1613"/>
        <w:tab w:val="left" w:pos="2016"/>
        <w:tab w:val="left" w:pos="2419"/>
        <w:tab w:val="left" w:pos="2822"/>
        <w:tab w:val="left" w:pos="3226"/>
        <w:tab w:val="left" w:pos="3629"/>
        <w:tab w:val="left" w:pos="4032"/>
        <w:tab w:val="left" w:pos="4435"/>
        <w:tab w:val="right" w:pos="9677"/>
      </w:tabs>
      <w:overflowPunct/>
      <w:autoSpaceDE/>
      <w:autoSpaceDN/>
      <w:adjustRightInd/>
      <w:spacing w:before="120" w:after="120"/>
      <w:ind w:left="1633" w:hanging="357"/>
      <w:textAlignment w:val="auto"/>
    </w:pPr>
    <w:rPr>
      <w:rFonts w:ascii="Arial" w:hAnsi="Arial" w:cs="Arial"/>
      <w:b w:val="0"/>
      <w:bCs w:val="0"/>
      <w:i/>
      <w:lang w:val="fr-FR" w:eastAsia="zh-CN"/>
    </w:rPr>
  </w:style>
  <w:style w:type="character" w:customStyle="1" w:styleId="AVCBulletlevel3CharCharCharCharChar">
    <w:name w:val="AVC Bullet level 3 Char Char Char Char Char"/>
    <w:link w:val="AVCBulletlevel3CharCharCharChar"/>
    <w:uiPriority w:val="99"/>
    <w:locked/>
    <w:rsid w:val="008B68CD"/>
  </w:style>
  <w:style w:type="paragraph" w:customStyle="1" w:styleId="AVCBulletlevel3CharCharCharChar">
    <w:name w:val="AVC Bullet level 3 Char Char Char Char"/>
    <w:basedOn w:val="AVCBulletlevel1CharChar"/>
    <w:link w:val="AVCBulletlevel3CharCharCharCharChar"/>
    <w:uiPriority w:val="99"/>
    <w:rsid w:val="008B68CD"/>
    <w:pPr>
      <w:numPr>
        <w:numId w:val="31"/>
      </w:numPr>
      <w:tabs>
        <w:tab w:val="clear" w:pos="1182"/>
        <w:tab w:val="clear" w:pos="1985"/>
        <w:tab w:val="num" w:pos="390"/>
        <w:tab w:val="num" w:pos="1117"/>
        <w:tab w:val="left" w:pos="1195"/>
      </w:tabs>
      <w:ind w:left="1117" w:hanging="360"/>
    </w:pPr>
    <w:rPr>
      <w:rFonts w:asciiTheme="minorHAnsi" w:eastAsiaTheme="minorHAnsi" w:hAnsiTheme="minorHAnsi"/>
      <w:lang w:val="fr-FR"/>
    </w:rPr>
  </w:style>
  <w:style w:type="paragraph" w:customStyle="1" w:styleId="AVCBulletlevel1Char1">
    <w:name w:val="AVC Bullet level 1 Char1"/>
    <w:basedOn w:val="Normal"/>
    <w:uiPriority w:val="99"/>
    <w:rsid w:val="008B68CD"/>
    <w:pPr>
      <w:tabs>
        <w:tab w:val="clear" w:pos="403"/>
        <w:tab w:val="left" w:pos="397"/>
        <w:tab w:val="num" w:pos="720"/>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ind w:left="397" w:hanging="360"/>
    </w:pPr>
    <w:rPr>
      <w:rFonts w:ascii="Times New Roman" w:eastAsia="Malgun Gothic" w:hAnsi="Times New Roman"/>
      <w:sz w:val="20"/>
      <w:szCs w:val="20"/>
      <w:lang w:val="en-CA"/>
    </w:rPr>
  </w:style>
  <w:style w:type="paragraph" w:customStyle="1" w:styleId="AVCBulletlevel3">
    <w:name w:val="AVC Bullet level 3"/>
    <w:basedOn w:val="Normal"/>
    <w:uiPriority w:val="99"/>
    <w:rsid w:val="008B68CD"/>
    <w:pPr>
      <w:tabs>
        <w:tab w:val="clear" w:pos="403"/>
        <w:tab w:val="left" w:pos="397"/>
        <w:tab w:val="left" w:pos="794"/>
        <w:tab w:val="num"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ind w:left="1191" w:hanging="397"/>
    </w:pPr>
    <w:rPr>
      <w:rFonts w:ascii="Times New Roman" w:eastAsia="Malgun Gothic" w:hAnsi="Times New Roman"/>
      <w:sz w:val="20"/>
      <w:szCs w:val="20"/>
      <w:lang w:val="en-CA"/>
    </w:rPr>
  </w:style>
  <w:style w:type="paragraph" w:customStyle="1" w:styleId="SVCNumberinglevel1">
    <w:name w:val="SVC Numbering level 1"/>
    <w:basedOn w:val="SVCBulletslevel1CharCharChar"/>
    <w:uiPriority w:val="99"/>
    <w:rsid w:val="008B68CD"/>
    <w:pPr>
      <w:numPr>
        <w:numId w:val="32"/>
      </w:numPr>
      <w:tabs>
        <w:tab w:val="clear" w:pos="0"/>
        <w:tab w:val="num" w:pos="360"/>
        <w:tab w:val="num" w:pos="2705"/>
      </w:tabs>
      <w:ind w:left="0" w:firstLine="0"/>
    </w:pPr>
  </w:style>
  <w:style w:type="paragraph" w:customStyle="1" w:styleId="SVCNumberinglevel2">
    <w:name w:val="SVC Numbering level 2"/>
    <w:basedOn w:val="SVCNumberinglevel1"/>
    <w:uiPriority w:val="99"/>
    <w:rsid w:val="008B68CD"/>
    <w:pPr>
      <w:numPr>
        <w:numId w:val="0"/>
      </w:numPr>
    </w:pPr>
  </w:style>
  <w:style w:type="paragraph" w:customStyle="1" w:styleId="SVCNumberinglevel3">
    <w:name w:val="SVC Numbering level 3"/>
    <w:basedOn w:val="SVCNumberinglevel2"/>
    <w:uiPriority w:val="99"/>
    <w:rsid w:val="008B68CD"/>
    <w:pPr>
      <w:numPr>
        <w:ilvl w:val="2"/>
        <w:numId w:val="32"/>
      </w:numPr>
      <w:tabs>
        <w:tab w:val="clear" w:pos="0"/>
        <w:tab w:val="num" w:pos="360"/>
        <w:tab w:val="num" w:pos="1800"/>
        <w:tab w:val="num" w:pos="2160"/>
      </w:tabs>
      <w:ind w:left="1800" w:hanging="180"/>
    </w:pPr>
  </w:style>
  <w:style w:type="paragraph" w:customStyle="1" w:styleId="SVCNumberinglevel4">
    <w:name w:val="SVC Numbering level 4"/>
    <w:basedOn w:val="SVCNumberinglevel3"/>
    <w:uiPriority w:val="99"/>
    <w:rsid w:val="008B68CD"/>
    <w:pPr>
      <w:numPr>
        <w:ilvl w:val="3"/>
      </w:numPr>
      <w:tabs>
        <w:tab w:val="clear" w:pos="0"/>
        <w:tab w:val="num" w:pos="360"/>
        <w:tab w:val="num" w:pos="2520"/>
        <w:tab w:val="num" w:pos="2880"/>
      </w:tabs>
      <w:ind w:left="2880" w:hanging="360"/>
    </w:pPr>
  </w:style>
  <w:style w:type="paragraph" w:customStyle="1" w:styleId="SVCNumberinglevel5">
    <w:name w:val="SVC Numbering level 5"/>
    <w:basedOn w:val="SVCNumberinglevel4"/>
    <w:uiPriority w:val="99"/>
    <w:rsid w:val="008B68CD"/>
    <w:pPr>
      <w:numPr>
        <w:ilvl w:val="4"/>
      </w:numPr>
      <w:tabs>
        <w:tab w:val="clear" w:pos="0"/>
        <w:tab w:val="num" w:pos="360"/>
        <w:tab w:val="num" w:pos="3240"/>
        <w:tab w:val="num" w:pos="3600"/>
      </w:tabs>
      <w:ind w:left="3600" w:hanging="360"/>
    </w:pPr>
  </w:style>
  <w:style w:type="paragraph" w:customStyle="1" w:styleId="SVCIndentlevel4">
    <w:name w:val="SVC Indent level 4"/>
    <w:uiPriority w:val="99"/>
    <w:rsid w:val="008B68CD"/>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rPr>
  </w:style>
  <w:style w:type="paragraph" w:customStyle="1" w:styleId="SVCIndentlevel1">
    <w:name w:val="SVC Indent level 1"/>
    <w:basedOn w:val="SVCBulletslevel1CharCharChar"/>
    <w:uiPriority w:val="99"/>
    <w:rsid w:val="008B68CD"/>
    <w:pPr>
      <w:tabs>
        <w:tab w:val="clear" w:pos="403"/>
      </w:tabs>
      <w:ind w:left="403"/>
    </w:pPr>
  </w:style>
  <w:style w:type="paragraph" w:customStyle="1" w:styleId="AVCBulletlevel3Char">
    <w:name w:val="AVC Bullet level 3 Char"/>
    <w:basedOn w:val="AVCBulletlevel1CharChar"/>
    <w:uiPriority w:val="99"/>
    <w:rsid w:val="008B68CD"/>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8B68CD"/>
    <w:pPr>
      <w:tabs>
        <w:tab w:val="clear" w:pos="403"/>
        <w:tab w:val="num" w:pos="397"/>
        <w:tab w:val="left" w:pos="792"/>
        <w:tab w:val="left" w:pos="1195"/>
        <w:tab w:val="left" w:pos="1588"/>
        <w:tab w:val="left" w:pos="1985"/>
        <w:tab w:val="left" w:pos="2016"/>
        <w:tab w:val="left" w:pos="2376"/>
        <w:tab w:val="left" w:pos="2419"/>
        <w:tab w:val="left" w:pos="277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ind w:left="397" w:hanging="397"/>
    </w:pPr>
    <w:rPr>
      <w:rFonts w:ascii="Times New Roman" w:eastAsia="Malgun Gothic" w:hAnsi="Times New Roman"/>
      <w:sz w:val="20"/>
      <w:szCs w:val="20"/>
      <w:lang w:val="en-CA"/>
    </w:rPr>
  </w:style>
  <w:style w:type="paragraph" w:customStyle="1" w:styleId="AVCEquationlevel1">
    <w:name w:val="AVC Equation level 1"/>
    <w:basedOn w:val="Equation"/>
    <w:uiPriority w:val="99"/>
    <w:rsid w:val="008B68CD"/>
    <w:pPr>
      <w:tabs>
        <w:tab w:val="clear" w:pos="806"/>
        <w:tab w:val="clear" w:pos="1613"/>
        <w:tab w:val="clear" w:pos="9677"/>
        <w:tab w:val="left" w:pos="794"/>
        <w:tab w:val="left" w:pos="1588"/>
        <w:tab w:val="right" w:pos="9696"/>
      </w:tabs>
      <w:spacing w:before="200" w:after="0"/>
      <w:ind w:left="794"/>
      <w:textAlignment w:val="auto"/>
    </w:pPr>
    <w:rPr>
      <w:rFonts w:ascii="Times New Roman" w:hAnsi="Times New Roman"/>
      <w:sz w:val="20"/>
    </w:rPr>
  </w:style>
  <w:style w:type="paragraph" w:customStyle="1" w:styleId="SVCBulletslevel2">
    <w:name w:val="SVC Bullets level 2"/>
    <w:basedOn w:val="Normal"/>
    <w:uiPriority w:val="99"/>
    <w:rsid w:val="008B68CD"/>
    <w:p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pPr>
    <w:rPr>
      <w:rFonts w:ascii="Times New Roman" w:eastAsia="Malgun Gothic" w:hAnsi="Times New Roman"/>
      <w:sz w:val="20"/>
      <w:szCs w:val="20"/>
      <w:lang w:val="en-CA" w:eastAsia="ko-KR"/>
    </w:rPr>
  </w:style>
  <w:style w:type="paragraph" w:customStyle="1" w:styleId="Annex4Char">
    <w:name w:val="Annex 4 Char"/>
    <w:basedOn w:val="Annex3CharChar"/>
    <w:next w:val="Normal"/>
    <w:uiPriority w:val="99"/>
    <w:rsid w:val="008B68CD"/>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8B68CD"/>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8B68CD"/>
    <w:pPr>
      <w:numPr>
        <w:numId w:val="0"/>
      </w:numPr>
      <w:tabs>
        <w:tab w:val="clear" w:pos="1985"/>
        <w:tab w:val="num" w:pos="490"/>
      </w:tabs>
      <w:ind w:left="490" w:hanging="390"/>
    </w:pPr>
  </w:style>
  <w:style w:type="character" w:customStyle="1" w:styleId="AVCBulletlevel1CharChar1">
    <w:name w:val="AVC Bullet level 1 Char Char1"/>
    <w:link w:val="AVCBulletlevel1Char"/>
    <w:uiPriority w:val="99"/>
    <w:locked/>
    <w:rsid w:val="008B68CD"/>
    <w:rPr>
      <w:rFonts w:ascii="Times" w:eastAsia="Malgun Gothic" w:hAnsi="Times"/>
      <w:lang w:val="en-GB" w:eastAsia="x-none"/>
    </w:rPr>
  </w:style>
  <w:style w:type="paragraph" w:customStyle="1" w:styleId="AVCBulletlevel1Char">
    <w:name w:val="AVC Bullet level 1 Char"/>
    <w:basedOn w:val="Normal"/>
    <w:link w:val="AVCBulletlevel1CharChar1"/>
    <w:uiPriority w:val="99"/>
    <w:rsid w:val="008B68CD"/>
    <w:pPr>
      <w:tabs>
        <w:tab w:val="clear" w:pos="403"/>
        <w:tab w:val="num" w:pos="397"/>
        <w:tab w:val="left" w:pos="792"/>
        <w:tab w:val="left" w:pos="1195"/>
        <w:tab w:val="left" w:pos="1588"/>
        <w:tab w:val="left" w:pos="1985"/>
        <w:tab w:val="left" w:pos="2016"/>
        <w:tab w:val="left" w:pos="2376"/>
        <w:tab w:val="left" w:pos="2419"/>
        <w:tab w:val="left" w:pos="277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ind w:left="397" w:hanging="397"/>
    </w:pPr>
    <w:rPr>
      <w:rFonts w:ascii="Times" w:eastAsia="Malgun Gothic" w:hAnsi="Times" w:cstheme="minorBidi"/>
      <w:lang w:val="en-GB" w:eastAsia="x-none"/>
    </w:rPr>
  </w:style>
  <w:style w:type="paragraph" w:customStyle="1" w:styleId="AVCEquationlevel1CharChar">
    <w:name w:val="AVC Equation level 1 Char Char"/>
    <w:basedOn w:val="Equation"/>
    <w:uiPriority w:val="99"/>
    <w:rsid w:val="008B68CD"/>
    <w:pPr>
      <w:tabs>
        <w:tab w:val="clear" w:pos="806"/>
        <w:tab w:val="clear" w:pos="1613"/>
        <w:tab w:val="clear" w:pos="9677"/>
        <w:tab w:val="left" w:pos="794"/>
        <w:tab w:val="left" w:pos="1588"/>
        <w:tab w:val="right" w:pos="9696"/>
      </w:tabs>
      <w:spacing w:before="200" w:after="0"/>
      <w:ind w:left="794"/>
      <w:textAlignment w:val="auto"/>
    </w:pPr>
    <w:rPr>
      <w:rFonts w:ascii="Times New Roman" w:hAnsi="Times New Roman"/>
      <w:sz w:val="20"/>
    </w:rPr>
  </w:style>
  <w:style w:type="paragraph" w:customStyle="1" w:styleId="SVCBulletslevel1">
    <w:name w:val="SVC Bullets level 1"/>
    <w:basedOn w:val="SVCBulletslevel1CharCharChar"/>
    <w:uiPriority w:val="99"/>
    <w:rsid w:val="008B68CD"/>
    <w:pPr>
      <w:tabs>
        <w:tab w:val="clear" w:pos="403"/>
        <w:tab w:val="num" w:pos="360"/>
      </w:tabs>
      <w:ind w:left="360" w:hanging="360"/>
    </w:pPr>
  </w:style>
  <w:style w:type="paragraph" w:customStyle="1" w:styleId="SVCBulletslevel2Char">
    <w:name w:val="SVC Bullets level 2 Char"/>
    <w:basedOn w:val="Normal"/>
    <w:uiPriority w:val="99"/>
    <w:rsid w:val="008B68CD"/>
    <w:p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pPr>
    <w:rPr>
      <w:rFonts w:ascii="Times New Roman" w:eastAsia="Malgun Gothic" w:hAnsi="Times New Roman"/>
      <w:sz w:val="20"/>
      <w:szCs w:val="20"/>
      <w:lang w:val="en-CA"/>
    </w:rPr>
  </w:style>
  <w:style w:type="paragraph" w:customStyle="1" w:styleId="SVCBulletslevel4">
    <w:name w:val="SVC Bullets level 4"/>
    <w:basedOn w:val="SVCBulletslevel3"/>
    <w:uiPriority w:val="99"/>
    <w:rsid w:val="008B68CD"/>
    <w:pPr>
      <w:tabs>
        <w:tab w:val="clear" w:pos="-31680"/>
        <w:tab w:val="num" w:pos="1800"/>
      </w:tabs>
      <w:ind w:left="1800" w:hanging="360"/>
    </w:pPr>
  </w:style>
  <w:style w:type="character" w:customStyle="1" w:styleId="SVCBulletslevel1CharChar">
    <w:name w:val="SVC Bullets level 1 Char Char"/>
    <w:link w:val="SVCBulletslevel1Char"/>
    <w:uiPriority w:val="99"/>
    <w:locked/>
    <w:rsid w:val="008B68CD"/>
    <w:rPr>
      <w:lang w:val="en-GB" w:eastAsia="x-none"/>
    </w:rPr>
  </w:style>
  <w:style w:type="paragraph" w:customStyle="1" w:styleId="SVCBulletslevel1Char">
    <w:name w:val="SVC Bullets level 1 Char"/>
    <w:link w:val="SVCBulletslevel1CharChar"/>
    <w:uiPriority w:val="99"/>
    <w:rsid w:val="008B68CD"/>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lang w:val="en-GB" w:eastAsia="x-none"/>
    </w:rPr>
  </w:style>
  <w:style w:type="paragraph" w:customStyle="1" w:styleId="AVCBulletslevel3">
    <w:name w:val="AVC Bullets level 3"/>
    <w:basedOn w:val="SVCBulletslevel3"/>
    <w:uiPriority w:val="99"/>
    <w:rsid w:val="008B68CD"/>
    <w:pPr>
      <w:tabs>
        <w:tab w:val="clear" w:pos="-31680"/>
        <w:tab w:val="num" w:pos="2160"/>
      </w:tabs>
      <w:ind w:left="2160" w:hanging="360"/>
    </w:pPr>
  </w:style>
  <w:style w:type="paragraph" w:customStyle="1" w:styleId="AVCEquationlevel1CharCharChar">
    <w:name w:val="AVC Equation level 1 Char Char Char"/>
    <w:basedOn w:val="Equation"/>
    <w:uiPriority w:val="99"/>
    <w:rsid w:val="008B68CD"/>
    <w:pPr>
      <w:tabs>
        <w:tab w:val="clear" w:pos="806"/>
        <w:tab w:val="clear" w:pos="1613"/>
        <w:tab w:val="clear" w:pos="9677"/>
        <w:tab w:val="left" w:pos="794"/>
        <w:tab w:val="left" w:pos="1588"/>
        <w:tab w:val="right" w:pos="9696"/>
      </w:tabs>
      <w:spacing w:before="200" w:after="0"/>
      <w:ind w:left="794"/>
      <w:textAlignment w:val="auto"/>
    </w:pPr>
    <w:rPr>
      <w:rFonts w:ascii="Times New Roman" w:hAnsi="Times New Roman"/>
      <w:sz w:val="20"/>
    </w:rPr>
  </w:style>
  <w:style w:type="paragraph" w:customStyle="1" w:styleId="AVCBulletlevel2Char">
    <w:name w:val="AVC Bullet level 2 Char"/>
    <w:basedOn w:val="AVCBulletlevel1CharChar"/>
    <w:uiPriority w:val="99"/>
    <w:rsid w:val="008B68CD"/>
    <w:pPr>
      <w:tabs>
        <w:tab w:val="clear" w:pos="792"/>
      </w:tabs>
    </w:pPr>
  </w:style>
  <w:style w:type="paragraph" w:customStyle="1" w:styleId="SVCBulletslevel3Char">
    <w:name w:val="SVC Bullets level 3 Char"/>
    <w:basedOn w:val="SVCBulletslevel3"/>
    <w:uiPriority w:val="99"/>
    <w:rsid w:val="008B68CD"/>
    <w:pPr>
      <w:tabs>
        <w:tab w:val="clear" w:pos="-31680"/>
        <w:tab w:val="num" w:pos="720"/>
      </w:tabs>
      <w:ind w:left="1224" w:hanging="1224"/>
    </w:pPr>
  </w:style>
  <w:style w:type="character" w:customStyle="1" w:styleId="00BodyTextChar">
    <w:name w:val="00 BodyText Char"/>
    <w:link w:val="00BodyText"/>
    <w:uiPriority w:val="99"/>
    <w:locked/>
    <w:rsid w:val="008B68CD"/>
    <w:rPr>
      <w:rFonts w:ascii="Arial" w:hAnsi="Arial"/>
      <w:lang w:val="x-none" w:eastAsia="ja-JP"/>
    </w:rPr>
  </w:style>
  <w:style w:type="paragraph" w:customStyle="1" w:styleId="00BodyText">
    <w:name w:val="00 BodyText"/>
    <w:basedOn w:val="Normal"/>
    <w:link w:val="00BodyTextChar"/>
    <w:uiPriority w:val="99"/>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spacing w:after="220" w:line="240" w:lineRule="auto"/>
      <w:jc w:val="left"/>
    </w:pPr>
    <w:rPr>
      <w:rFonts w:ascii="Arial" w:eastAsiaTheme="minorHAnsi" w:hAnsi="Arial" w:cstheme="minorBidi"/>
      <w:lang w:val="x-none" w:eastAsia="ja-JP"/>
    </w:rPr>
  </w:style>
  <w:style w:type="paragraph" w:customStyle="1" w:styleId="CharCharZchnZchnCharCharCarCar">
    <w:name w:val="Char Char Zchn Zchn Char Char Car Car"/>
    <w:uiPriority w:val="99"/>
    <w:semiHidden/>
    <w:rsid w:val="008B68CD"/>
    <w:pPr>
      <w:keepNext/>
      <w:numPr>
        <w:numId w:val="33"/>
      </w:numPr>
      <w:autoSpaceDE w:val="0"/>
      <w:autoSpaceDN w:val="0"/>
      <w:adjustRightInd w:val="0"/>
      <w:spacing w:before="60" w:after="60" w:line="240" w:lineRule="auto"/>
      <w:jc w:val="both"/>
    </w:pPr>
    <w:rPr>
      <w:rFonts w:ascii="Arial" w:eastAsia="SimSun" w:hAnsi="Arial" w:cs="Arial"/>
      <w:color w:val="0000FF"/>
      <w:kern w:val="2"/>
      <w:sz w:val="20"/>
      <w:szCs w:val="20"/>
      <w:lang w:val="en-US" w:eastAsia="zh-CN"/>
    </w:rPr>
  </w:style>
  <w:style w:type="paragraph" w:customStyle="1" w:styleId="Annex7">
    <w:name w:val="Annex 7"/>
    <w:basedOn w:val="Annex6"/>
    <w:next w:val="Normal"/>
    <w:autoRedefine/>
    <w:uiPriority w:val="99"/>
    <w:rsid w:val="008B68CD"/>
    <w:pPr>
      <w:tabs>
        <w:tab w:val="clear" w:pos="1080"/>
        <w:tab w:val="clear" w:pos="1210"/>
        <w:tab w:val="num" w:pos="1200"/>
        <w:tab w:val="num" w:pos="5040"/>
      </w:tabs>
      <w:ind w:left="3240" w:hanging="3240"/>
      <w:outlineLvl w:val="6"/>
    </w:pPr>
  </w:style>
  <w:style w:type="paragraph" w:customStyle="1" w:styleId="NormalITU">
    <w:name w:val="Normal_ITU"/>
    <w:basedOn w:val="Normal"/>
    <w:uiPriority w:val="99"/>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autoSpaceDE w:val="0"/>
      <w:autoSpaceDN w:val="0"/>
      <w:adjustRightInd w:val="0"/>
      <w:spacing w:before="120" w:after="0" w:line="240" w:lineRule="auto"/>
      <w:jc w:val="left"/>
    </w:pPr>
    <w:rPr>
      <w:rFonts w:ascii="Times New Roman" w:eastAsia="MS Mincho" w:hAnsi="Times New Roman" w:cs="Arial"/>
      <w:sz w:val="24"/>
      <w:szCs w:val="20"/>
      <w:lang w:eastAsia="ja-JP"/>
    </w:rPr>
  </w:style>
  <w:style w:type="paragraph" w:customStyle="1" w:styleId="XTableEntry">
    <w:name w:val="XTableEntry"/>
    <w:basedOn w:val="Normal"/>
    <w:uiPriority w:val="99"/>
    <w:rsid w:val="008B68CD"/>
    <w:pPr>
      <w:tabs>
        <w:tab w:val="clear" w:pos="403"/>
        <w:tab w:val="left" w:pos="227"/>
        <w:tab w:val="left" w:pos="454"/>
        <w:tab w:val="left" w:pos="680"/>
        <w:tab w:val="left" w:pos="806"/>
        <w:tab w:val="left" w:pos="907"/>
        <w:tab w:val="left" w:pos="1134"/>
        <w:tab w:val="left" w:pos="1210"/>
        <w:tab w:val="left" w:pos="1361"/>
        <w:tab w:val="left" w:pos="1588"/>
        <w:tab w:val="left" w:pos="1814"/>
        <w:tab w:val="left" w:pos="2041"/>
        <w:tab w:val="left" w:pos="2268"/>
        <w:tab w:val="left" w:pos="2419"/>
        <w:tab w:val="left" w:pos="2495"/>
        <w:tab w:val="left" w:pos="2722"/>
        <w:tab w:val="left" w:pos="2822"/>
        <w:tab w:val="left" w:pos="2948"/>
        <w:tab w:val="left" w:pos="3175"/>
        <w:tab w:val="left" w:pos="3226"/>
        <w:tab w:val="left" w:pos="3402"/>
        <w:tab w:val="left" w:pos="3629"/>
        <w:tab w:val="left" w:pos="4032"/>
        <w:tab w:val="left" w:pos="4435"/>
        <w:tab w:val="right" w:pos="9677"/>
      </w:tabs>
      <w:overflowPunct w:val="0"/>
      <w:autoSpaceDE w:val="0"/>
      <w:autoSpaceDN w:val="0"/>
      <w:adjustRightInd w:val="0"/>
      <w:spacing w:before="40" w:after="40" w:line="240" w:lineRule="auto"/>
      <w:jc w:val="left"/>
    </w:pPr>
    <w:rPr>
      <w:rFonts w:ascii="Times New Roman" w:eastAsia="Malgun Gothic" w:hAnsi="Times New Roman"/>
      <w:sz w:val="20"/>
      <w:szCs w:val="20"/>
      <w:lang w:val="en-CA"/>
    </w:rPr>
  </w:style>
  <w:style w:type="character" w:customStyle="1" w:styleId="XParagraphChar">
    <w:name w:val="XParagraph Char"/>
    <w:link w:val="XParagraph"/>
    <w:uiPriority w:val="99"/>
    <w:locked/>
    <w:rsid w:val="008B68CD"/>
    <w:rPr>
      <w:rFonts w:ascii="Times" w:eastAsia="Malgun Gothic" w:hAnsi="Times"/>
      <w:lang w:val="en-GB" w:eastAsia="x-none"/>
    </w:rPr>
  </w:style>
  <w:style w:type="paragraph" w:customStyle="1" w:styleId="XParagraph">
    <w:name w:val="XParagraph"/>
    <w:basedOn w:val="Normal"/>
    <w:link w:val="XParagraphChar"/>
    <w:uiPriority w:val="99"/>
    <w:rsid w:val="008B68CD"/>
    <w:pPr>
      <w:tabs>
        <w:tab w:val="clear" w:pos="403"/>
        <w:tab w:val="left" w:pos="284"/>
        <w:tab w:val="left" w:pos="806"/>
        <w:tab w:val="num" w:pos="1191"/>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20" w:after="0" w:line="240" w:lineRule="auto"/>
      <w:ind w:left="567"/>
    </w:pPr>
    <w:rPr>
      <w:rFonts w:ascii="Times" w:eastAsia="Malgun Gothic" w:hAnsi="Times" w:cstheme="minorBidi"/>
      <w:lang w:val="en-GB" w:eastAsia="x-none"/>
    </w:rPr>
  </w:style>
  <w:style w:type="paragraph" w:customStyle="1" w:styleId="XBullet1">
    <w:name w:val="XBullet1"/>
    <w:basedOn w:val="Normal"/>
    <w:uiPriority w:val="99"/>
    <w:rsid w:val="008B68CD"/>
    <w:pPr>
      <w:tabs>
        <w:tab w:val="clear" w:pos="403"/>
        <w:tab w:val="left" w:pos="284"/>
        <w:tab w:val="left" w:pos="806"/>
        <w:tab w:val="left" w:pos="1210"/>
        <w:tab w:val="left" w:pos="1613"/>
        <w:tab w:val="left" w:pos="2016"/>
        <w:tab w:val="left" w:pos="2419"/>
        <w:tab w:val="left" w:pos="2822"/>
        <w:tab w:val="left" w:pos="3226"/>
        <w:tab w:val="left" w:pos="3629"/>
        <w:tab w:val="left" w:pos="4032"/>
        <w:tab w:val="left" w:pos="4435"/>
        <w:tab w:val="right" w:pos="9677"/>
        <w:tab w:val="num" w:pos="21972"/>
      </w:tabs>
      <w:overflowPunct w:val="0"/>
      <w:autoSpaceDE w:val="0"/>
      <w:autoSpaceDN w:val="0"/>
      <w:adjustRightInd w:val="0"/>
      <w:spacing w:before="120" w:after="0" w:line="240" w:lineRule="auto"/>
      <w:ind w:left="992" w:hanging="425"/>
    </w:pPr>
    <w:rPr>
      <w:rFonts w:ascii="Times New Roman" w:eastAsia="Malgun Gothic" w:hAnsi="Times New Roman"/>
      <w:sz w:val="20"/>
      <w:lang w:val="en-CA"/>
    </w:rPr>
  </w:style>
  <w:style w:type="paragraph" w:customStyle="1" w:styleId="XBullet2">
    <w:name w:val="XBullet2"/>
    <w:basedOn w:val="XBullet1"/>
    <w:uiPriority w:val="99"/>
    <w:rsid w:val="008B68CD"/>
    <w:pPr>
      <w:ind w:left="1417"/>
    </w:pPr>
  </w:style>
  <w:style w:type="paragraph" w:customStyle="1" w:styleId="XEquation2">
    <w:name w:val="XEquation2"/>
    <w:basedOn w:val="Normal"/>
    <w:uiPriority w:val="99"/>
    <w:rsid w:val="008B68CD"/>
    <w:pPr>
      <w:tabs>
        <w:tab w:val="clear" w:pos="403"/>
        <w:tab w:val="left" w:pos="794"/>
        <w:tab w:val="left" w:pos="1210"/>
        <w:tab w:val="left" w:pos="1588"/>
        <w:tab w:val="left" w:pos="2016"/>
        <w:tab w:val="left" w:pos="2419"/>
        <w:tab w:val="left" w:pos="2822"/>
        <w:tab w:val="left" w:pos="3226"/>
        <w:tab w:val="left" w:pos="3629"/>
        <w:tab w:val="left" w:pos="4032"/>
        <w:tab w:val="left" w:pos="4435"/>
        <w:tab w:val="right" w:pos="9356"/>
        <w:tab w:val="right" w:pos="9696"/>
      </w:tabs>
      <w:overflowPunct w:val="0"/>
      <w:autoSpaceDE w:val="0"/>
      <w:autoSpaceDN w:val="0"/>
      <w:adjustRightInd w:val="0"/>
      <w:spacing w:before="120" w:after="120" w:line="240" w:lineRule="auto"/>
      <w:ind w:left="1701"/>
      <w:jc w:val="left"/>
    </w:pPr>
    <w:rPr>
      <w:rFonts w:ascii="Times New Roman" w:eastAsia="Malgun Gothic" w:hAnsi="Times New Roman"/>
      <w:sz w:val="20"/>
      <w:lang w:val="en-CA"/>
    </w:rPr>
  </w:style>
  <w:style w:type="paragraph" w:customStyle="1" w:styleId="note10">
    <w:name w:val="note1"/>
    <w:basedOn w:val="Normal"/>
    <w:uiPriority w:val="99"/>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overflowPunct w:val="0"/>
      <w:autoSpaceDE w:val="0"/>
      <w:autoSpaceDN w:val="0"/>
      <w:spacing w:before="60" w:after="0" w:line="199" w:lineRule="atLeast"/>
      <w:ind w:left="284"/>
    </w:pPr>
    <w:rPr>
      <w:rFonts w:ascii="Times New Roman" w:eastAsia="Malgun Gothic" w:hAnsi="Times New Roman"/>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8B68CD"/>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lang w:val="en-US" w:eastAsia="zh-CN"/>
    </w:rPr>
  </w:style>
  <w:style w:type="paragraph" w:customStyle="1" w:styleId="References">
    <w:name w:val="References"/>
    <w:basedOn w:val="Normal"/>
    <w:uiPriority w:val="99"/>
    <w:rsid w:val="008B68CD"/>
    <w:pPr>
      <w:numPr>
        <w:numId w:val="34"/>
      </w:num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spacing w:after="0" w:line="240" w:lineRule="auto"/>
    </w:pPr>
    <w:rPr>
      <w:rFonts w:ascii="Times New Roman" w:eastAsia="MS Mincho" w:hAnsi="Times New Roman"/>
      <w:sz w:val="16"/>
      <w:szCs w:val="20"/>
    </w:rPr>
  </w:style>
  <w:style w:type="paragraph" w:customStyle="1" w:styleId="Bibliography1">
    <w:name w:val="Bibliography1"/>
    <w:basedOn w:val="Normal"/>
    <w:uiPriority w:val="99"/>
    <w:rsid w:val="008B68CD"/>
    <w:pPr>
      <w:numPr>
        <w:numId w:val="35"/>
      </w:numPr>
      <w:tabs>
        <w:tab w:val="clear" w:pos="360"/>
        <w:tab w:val="clear" w:pos="403"/>
        <w:tab w:val="left" w:pos="660"/>
        <w:tab w:val="left" w:pos="806"/>
        <w:tab w:val="left" w:pos="1210"/>
        <w:tab w:val="left" w:pos="1613"/>
        <w:tab w:val="left" w:pos="2016"/>
        <w:tab w:val="left" w:pos="2419"/>
        <w:tab w:val="left" w:pos="2822"/>
        <w:tab w:val="left" w:pos="3226"/>
        <w:tab w:val="left" w:pos="3629"/>
        <w:tab w:val="left" w:pos="4032"/>
        <w:tab w:val="left" w:pos="4435"/>
        <w:tab w:val="right" w:pos="9677"/>
      </w:tabs>
      <w:spacing w:line="230" w:lineRule="atLeast"/>
      <w:ind w:left="660" w:hanging="660"/>
    </w:pPr>
    <w:rPr>
      <w:rFonts w:ascii="Arial" w:eastAsia="MS Mincho" w:hAnsi="Arial"/>
      <w:sz w:val="20"/>
      <w:szCs w:val="20"/>
    </w:rPr>
  </w:style>
  <w:style w:type="paragraph" w:customStyle="1" w:styleId="AVCBulletlevel2">
    <w:name w:val="AVC Bullet level 2"/>
    <w:basedOn w:val="AVCBulletlevel1Char"/>
    <w:uiPriority w:val="99"/>
    <w:rsid w:val="008B68CD"/>
    <w:pPr>
      <w:tabs>
        <w:tab w:val="clear" w:pos="397"/>
        <w:tab w:val="clear" w:pos="792"/>
        <w:tab w:val="num" w:pos="794"/>
      </w:tabs>
      <w:ind w:left="794" w:hanging="391"/>
    </w:pPr>
  </w:style>
  <w:style w:type="paragraph" w:customStyle="1" w:styleId="CharCharCharCharCharCharChar">
    <w:name w:val="Char Char Char Char Char Char Char"/>
    <w:uiPriority w:val="99"/>
    <w:semiHidden/>
    <w:rsid w:val="008B68CD"/>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lang w:val="en-US"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8B68CD"/>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lang w:val="en-US" w:eastAsia="zh-CN"/>
    </w:rPr>
  </w:style>
  <w:style w:type="paragraph" w:customStyle="1" w:styleId="Foreword">
    <w:name w:val="Foreword"/>
    <w:basedOn w:val="Normal"/>
    <w:next w:val="Normal"/>
    <w:uiPriority w:val="99"/>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spacing w:line="230" w:lineRule="atLeast"/>
    </w:pPr>
    <w:rPr>
      <w:rFonts w:ascii="Arial" w:eastAsia="MS Mincho" w:hAnsi="Arial"/>
      <w:color w:val="0000FF"/>
      <w:sz w:val="20"/>
      <w:szCs w:val="20"/>
      <w:lang w:val="en-CA" w:eastAsia="ja-JP"/>
    </w:rPr>
  </w:style>
  <w:style w:type="paragraph" w:customStyle="1" w:styleId="zzCover">
    <w:name w:val="zzCover"/>
    <w:basedOn w:val="Normal"/>
    <w:uiPriority w:val="99"/>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spacing w:after="220" w:line="230" w:lineRule="atLeast"/>
      <w:jc w:val="right"/>
    </w:pPr>
    <w:rPr>
      <w:rFonts w:ascii="Arial" w:eastAsia="MS Mincho" w:hAnsi="Arial"/>
      <w:b/>
      <w:color w:val="000000"/>
      <w:sz w:val="24"/>
      <w:szCs w:val="20"/>
      <w:lang w:val="en-CA" w:eastAsia="ja-JP"/>
    </w:rPr>
  </w:style>
  <w:style w:type="paragraph" w:customStyle="1" w:styleId="zzForeword">
    <w:name w:val="zzForeword"/>
    <w:basedOn w:val="Normal"/>
    <w:next w:val="Normal"/>
    <w:uiPriority w:val="99"/>
    <w:rsid w:val="008B68CD"/>
    <w:pPr>
      <w:keepNext/>
      <w:pageBreakBefore/>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suppressAutoHyphens/>
      <w:spacing w:before="960" w:after="310" w:line="310" w:lineRule="exact"/>
      <w:jc w:val="left"/>
    </w:pPr>
    <w:rPr>
      <w:rFonts w:ascii="Arial" w:eastAsia="MS Mincho" w:hAnsi="Arial"/>
      <w:b/>
      <w:color w:val="0000FF"/>
      <w:sz w:val="28"/>
      <w:szCs w:val="20"/>
      <w:lang w:val="en-CA"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8B68CD"/>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lang w:val="en-US" w:eastAsia="zh-CN"/>
    </w:rPr>
  </w:style>
  <w:style w:type="paragraph" w:customStyle="1" w:styleId="annex4char0">
    <w:name w:val="annex4char"/>
    <w:basedOn w:val="Normal"/>
    <w:uiPriority w:val="99"/>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spacing w:before="100" w:beforeAutospacing="1" w:after="100" w:afterAutospacing="1" w:line="240" w:lineRule="auto"/>
      <w:jc w:val="left"/>
    </w:pPr>
    <w:rPr>
      <w:rFonts w:ascii="Times New Roman" w:eastAsia="MS Mincho" w:hAnsi="Times New Roman"/>
      <w:sz w:val="24"/>
      <w:szCs w:val="24"/>
      <w:lang w:eastAsia="ja-JP"/>
    </w:rPr>
  </w:style>
  <w:style w:type="paragraph" w:customStyle="1" w:styleId="Bulletedo2">
    <w:name w:val="Bulleted o 2"/>
    <w:basedOn w:val="Normal"/>
    <w:uiPriority w:val="99"/>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spacing w:after="220" w:line="240" w:lineRule="auto"/>
      <w:ind w:left="2954" w:hanging="357"/>
      <w:jc w:val="left"/>
    </w:pPr>
    <w:rPr>
      <w:rFonts w:ascii="Arial" w:eastAsia="Malgun Gothic" w:hAnsi="Arial"/>
      <w:szCs w:val="20"/>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8B68CD"/>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lang w:val="en-US"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8B68CD"/>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lang w:val="en-US" w:eastAsia="zh-CN"/>
    </w:rPr>
  </w:style>
  <w:style w:type="paragraph" w:customStyle="1" w:styleId="ASN1continue0">
    <w:name w:val="ASN.1_continue"/>
    <w:basedOn w:val="ASN1"/>
    <w:uiPriority w:val="99"/>
    <w:rsid w:val="008B68CD"/>
    <w:pPr>
      <w:tabs>
        <w:tab w:val="clear" w:pos="794"/>
        <w:tab w:val="clear" w:pos="1191"/>
        <w:tab w:val="clear" w:pos="1588"/>
        <w:tab w:val="clear" w:pos="1985"/>
        <w:tab w:val="clear" w:pos="2381"/>
        <w:tab w:val="clear" w:pos="2778"/>
        <w:tab w:val="clear" w:pos="2822"/>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eastAsia="Malgun Gothic" w:hAnsi="Courier New" w:cs="Courier New"/>
      <w:bCs/>
      <w:noProof/>
      <w:szCs w:val="18"/>
    </w:rPr>
  </w:style>
  <w:style w:type="paragraph" w:customStyle="1" w:styleId="StyleHeading1Justified">
    <w:name w:val="Style Heading 1 + Justified"/>
    <w:basedOn w:val="Heading1"/>
    <w:uiPriority w:val="99"/>
    <w:rsid w:val="008B68CD"/>
    <w:pPr>
      <w:numPr>
        <w:numId w:val="0"/>
      </w:numPr>
      <w:tabs>
        <w:tab w:val="clear" w:pos="400"/>
        <w:tab w:val="clear" w:pos="560"/>
        <w:tab w:val="left" w:pos="360"/>
        <w:tab w:val="num" w:pos="390"/>
        <w:tab w:val="left" w:pos="720"/>
        <w:tab w:val="num" w:pos="757"/>
        <w:tab w:val="left" w:pos="1080"/>
        <w:tab w:val="left" w:pos="1440"/>
      </w:tabs>
      <w:suppressAutoHyphens w:val="0"/>
      <w:overflowPunct w:val="0"/>
      <w:autoSpaceDE w:val="0"/>
      <w:autoSpaceDN w:val="0"/>
      <w:adjustRightInd w:val="0"/>
      <w:spacing w:before="240" w:after="60" w:line="240" w:lineRule="auto"/>
      <w:ind w:left="432" w:hanging="432"/>
      <w:jc w:val="both"/>
    </w:pPr>
    <w:rPr>
      <w:rFonts w:ascii="Times New Roman" w:eastAsia="Malgun Gothic" w:hAnsi="Times New Roman"/>
      <w:bCs/>
      <w:kern w:val="32"/>
      <w:sz w:val="32"/>
      <w:szCs w:val="20"/>
      <w:lang w:eastAsia="en-US"/>
    </w:rPr>
  </w:style>
  <w:style w:type="paragraph" w:customStyle="1" w:styleId="MediumList2-Accent21">
    <w:name w:val="Medium List 2 - Accent 21"/>
    <w:uiPriority w:val="99"/>
    <w:rsid w:val="008B68CD"/>
    <w:pPr>
      <w:spacing w:after="0" w:line="240" w:lineRule="auto"/>
    </w:pPr>
    <w:rPr>
      <w:rFonts w:ascii="Times New Roman" w:eastAsia="Malgun Gothic" w:hAnsi="Times New Roman" w:cs="Times New Roman"/>
      <w:sz w:val="20"/>
      <w:szCs w:val="20"/>
      <w:lang w:val="en-GB"/>
    </w:rPr>
  </w:style>
  <w:style w:type="paragraph" w:customStyle="1" w:styleId="Style4ptBefore0pt">
    <w:name w:val="Style 4 pt Before:  0 pt"/>
    <w:basedOn w:val="Normal"/>
    <w:uiPriority w:val="99"/>
    <w:rsid w:val="008B68CD"/>
    <w:p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after="0" w:line="240" w:lineRule="auto"/>
    </w:pPr>
    <w:rPr>
      <w:rFonts w:ascii="Times New Roman" w:eastAsia="Malgun Gothic" w:hAnsi="Times New Roman"/>
      <w:sz w:val="24"/>
      <w:szCs w:val="20"/>
      <w:lang w:val="en-CA"/>
    </w:rPr>
  </w:style>
  <w:style w:type="paragraph" w:customStyle="1" w:styleId="MediumGrid1-Accent21">
    <w:name w:val="Medium Grid 1 - Accent 21"/>
    <w:basedOn w:val="Normal"/>
    <w:uiPriority w:val="34"/>
    <w:qFormat/>
    <w:rsid w:val="008B68CD"/>
    <w:p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ind w:left="720"/>
    </w:pPr>
    <w:rPr>
      <w:rFonts w:ascii="Times New Roman" w:eastAsia="Malgun Gothic" w:hAnsi="Times New Roman"/>
      <w:sz w:val="20"/>
      <w:szCs w:val="20"/>
      <w:lang w:val="en-CA"/>
    </w:rPr>
  </w:style>
  <w:style w:type="paragraph" w:customStyle="1" w:styleId="ColorfulShading-Accent11">
    <w:name w:val="Colorful Shading - Accent 11"/>
    <w:uiPriority w:val="99"/>
    <w:semiHidden/>
    <w:rsid w:val="008B68CD"/>
    <w:pPr>
      <w:spacing w:after="0" w:line="240" w:lineRule="auto"/>
    </w:pPr>
    <w:rPr>
      <w:rFonts w:ascii="Times New Roman" w:eastAsia="Malgun Gothic" w:hAnsi="Times New Roman" w:cs="Times New Roman"/>
      <w:sz w:val="20"/>
      <w:szCs w:val="20"/>
      <w:lang w:val="en-GB"/>
    </w:rPr>
  </w:style>
  <w:style w:type="paragraph" w:customStyle="1" w:styleId="MediumList2-Accent22">
    <w:name w:val="Medium List 2 - Accent 22"/>
    <w:uiPriority w:val="99"/>
    <w:semiHidden/>
    <w:rsid w:val="008B68CD"/>
    <w:pPr>
      <w:spacing w:after="0" w:line="240" w:lineRule="auto"/>
    </w:pPr>
    <w:rPr>
      <w:rFonts w:ascii="Times New Roman" w:eastAsia="Malgun Gothic" w:hAnsi="Times New Roman" w:cs="Times New Roman"/>
      <w:sz w:val="20"/>
      <w:szCs w:val="20"/>
      <w:lang w:val="en-GB"/>
    </w:rPr>
  </w:style>
  <w:style w:type="paragraph" w:customStyle="1" w:styleId="MediumGrid1-Accent22">
    <w:name w:val="Medium Grid 1 - Accent 22"/>
    <w:basedOn w:val="Normal"/>
    <w:uiPriority w:val="34"/>
    <w:qFormat/>
    <w:rsid w:val="008B68CD"/>
    <w:p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ind w:left="720"/>
    </w:pPr>
    <w:rPr>
      <w:rFonts w:ascii="Times New Roman" w:eastAsia="Malgun Gothic" w:hAnsi="Times New Roman"/>
      <w:sz w:val="20"/>
      <w:szCs w:val="20"/>
      <w:lang w:val="en-CA"/>
    </w:rPr>
  </w:style>
  <w:style w:type="paragraph" w:customStyle="1" w:styleId="ColorfulList-Accent12">
    <w:name w:val="Colorful List - Accent 12"/>
    <w:basedOn w:val="Normal"/>
    <w:uiPriority w:val="34"/>
    <w:qFormat/>
    <w:rsid w:val="008B68CD"/>
    <w:p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ind w:left="720"/>
    </w:pPr>
    <w:rPr>
      <w:rFonts w:ascii="Times New Roman" w:eastAsia="Malgun Gothic" w:hAnsi="Times New Roman"/>
      <w:sz w:val="20"/>
      <w:szCs w:val="20"/>
      <w:lang w:val="en-CA"/>
    </w:rPr>
  </w:style>
  <w:style w:type="character" w:customStyle="1" w:styleId="annex-heading3Char">
    <w:name w:val="annex-heading3 Char"/>
    <w:link w:val="annex-heading3"/>
    <w:locked/>
    <w:rsid w:val="008B68CD"/>
    <w:rPr>
      <w:rFonts w:eastAsia="Malgun Gothic"/>
      <w:b/>
      <w:lang w:val="en-GB" w:eastAsia="x-none"/>
    </w:rPr>
  </w:style>
  <w:style w:type="paragraph" w:customStyle="1" w:styleId="annex-heading3">
    <w:name w:val="annex-heading3"/>
    <w:basedOn w:val="Annex3"/>
    <w:link w:val="annex-heading3Char"/>
    <w:qFormat/>
    <w:rsid w:val="008B68CD"/>
    <w:pPr>
      <w:tabs>
        <w:tab w:val="clear" w:pos="1440"/>
        <w:tab w:val="clear" w:pos="2160"/>
      </w:tabs>
      <w:textAlignment w:val="auto"/>
    </w:pPr>
    <w:rPr>
      <w:rFonts w:asciiTheme="minorHAnsi" w:hAnsiTheme="minorHAnsi" w:cstheme="minorBidi"/>
      <w:bCs w:val="0"/>
      <w:sz w:val="22"/>
      <w:szCs w:val="22"/>
      <w:lang w:val="en-GB" w:eastAsia="x-none"/>
    </w:rPr>
  </w:style>
  <w:style w:type="paragraph" w:customStyle="1" w:styleId="ColorfulShading-Accent13">
    <w:name w:val="Colorful Shading - Accent 13"/>
    <w:uiPriority w:val="99"/>
    <w:semiHidden/>
    <w:rsid w:val="008B68CD"/>
    <w:pPr>
      <w:spacing w:after="0" w:line="240" w:lineRule="auto"/>
    </w:pPr>
    <w:rPr>
      <w:rFonts w:ascii="Times New Roman" w:eastAsia="Malgun Gothic" w:hAnsi="Times New Roman" w:cs="Times New Roman"/>
      <w:sz w:val="20"/>
      <w:szCs w:val="20"/>
      <w:lang w:val="en-GB"/>
    </w:rPr>
  </w:style>
  <w:style w:type="paragraph" w:customStyle="1" w:styleId="ColorfulList-Accent13">
    <w:name w:val="Colorful List - Accent 13"/>
    <w:basedOn w:val="Normal"/>
    <w:uiPriority w:val="34"/>
    <w:qFormat/>
    <w:rsid w:val="008B68CD"/>
    <w:p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ind w:left="720"/>
    </w:pPr>
    <w:rPr>
      <w:rFonts w:ascii="Times New Roman" w:eastAsia="Malgun Gothic" w:hAnsi="Times New Roman"/>
      <w:sz w:val="20"/>
      <w:szCs w:val="20"/>
      <w:lang w:val="en-CA"/>
    </w:rPr>
  </w:style>
  <w:style w:type="paragraph" w:customStyle="1" w:styleId="st">
    <w:name w:val="st"/>
    <w:basedOn w:val="Normal"/>
    <w:uiPriority w:val="99"/>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spacing w:after="0" w:line="400" w:lineRule="exact"/>
      <w:jc w:val="left"/>
    </w:pPr>
    <w:rPr>
      <w:rFonts w:ascii="Times New Roman" w:eastAsia="Malgun Gothic" w:hAnsi="Times New Roman"/>
      <w:sz w:val="34"/>
      <w:szCs w:val="20"/>
    </w:rPr>
  </w:style>
  <w:style w:type="paragraph" w:customStyle="1" w:styleId="pbcopy">
    <w:name w:val="pbcopy"/>
    <w:basedOn w:val="Footer"/>
    <w:uiPriority w:val="99"/>
    <w:rsid w:val="008B68CD"/>
    <w:pPr>
      <w:tabs>
        <w:tab w:val="clear" w:pos="9752"/>
        <w:tab w:val="left" w:pos="806"/>
        <w:tab w:val="left" w:pos="1210"/>
        <w:tab w:val="left" w:pos="1613"/>
        <w:tab w:val="left" w:pos="2016"/>
        <w:tab w:val="left" w:pos="2419"/>
        <w:tab w:val="left" w:pos="2822"/>
        <w:tab w:val="left" w:pos="3226"/>
        <w:tab w:val="left" w:pos="3629"/>
        <w:tab w:val="left" w:pos="4032"/>
        <w:tab w:val="left" w:pos="4435"/>
        <w:tab w:val="right" w:pos="9677"/>
      </w:tabs>
      <w:spacing w:before="0" w:after="60" w:line="190" w:lineRule="exact"/>
    </w:pPr>
    <w:rPr>
      <w:rFonts w:ascii="Arial" w:eastAsia="Malgun Gothic" w:hAnsi="Arial"/>
      <w:sz w:val="16"/>
      <w:szCs w:val="20"/>
      <w:lang w:val="en-CA"/>
    </w:rPr>
  </w:style>
  <w:style w:type="paragraph" w:customStyle="1" w:styleId="Bibliography2">
    <w:name w:val="Bibliography2"/>
    <w:basedOn w:val="Normal"/>
    <w:uiPriority w:val="99"/>
    <w:rsid w:val="008B68CD"/>
    <w:pPr>
      <w:tabs>
        <w:tab w:val="clear" w:pos="403"/>
        <w:tab w:val="left" w:pos="660"/>
        <w:tab w:val="left" w:pos="806"/>
        <w:tab w:val="left" w:pos="1210"/>
        <w:tab w:val="left" w:pos="1613"/>
        <w:tab w:val="left" w:pos="2016"/>
        <w:tab w:val="left" w:pos="2419"/>
        <w:tab w:val="left" w:pos="2822"/>
        <w:tab w:val="left" w:pos="3226"/>
        <w:tab w:val="left" w:pos="3629"/>
        <w:tab w:val="left" w:pos="4032"/>
        <w:tab w:val="left" w:pos="4435"/>
        <w:tab w:val="right" w:pos="9677"/>
      </w:tabs>
      <w:spacing w:line="230" w:lineRule="atLeast"/>
      <w:ind w:left="660" w:hanging="660"/>
    </w:pPr>
    <w:rPr>
      <w:rFonts w:ascii="Arial" w:eastAsia="MS Mincho" w:hAnsi="Arial"/>
      <w:sz w:val="20"/>
      <w:szCs w:val="20"/>
    </w:rPr>
  </w:style>
  <w:style w:type="character" w:customStyle="1" w:styleId="3DVCLevel5Char">
    <w:name w:val="3DVC Level 5 Char"/>
    <w:link w:val="3H5"/>
    <w:uiPriority w:val="99"/>
    <w:locked/>
    <w:rsid w:val="008B68CD"/>
    <w:rPr>
      <w:rFonts w:eastAsia="Malgun Gothic"/>
      <w:b/>
      <w:lang w:val="en-GB"/>
    </w:rPr>
  </w:style>
  <w:style w:type="paragraph" w:customStyle="1" w:styleId="3H5">
    <w:name w:val="3H5"/>
    <w:basedOn w:val="Normal"/>
    <w:link w:val="3DVCLevel5Char"/>
    <w:uiPriority w:val="99"/>
    <w:qFormat/>
    <w:rsid w:val="008B68CD"/>
    <w:pPr>
      <w:keepNext/>
      <w:keepLines/>
      <w:numPr>
        <w:ilvl w:val="5"/>
        <w:numId w:val="36"/>
      </w:numPr>
      <w:tabs>
        <w:tab w:val="clear" w:pos="403"/>
        <w:tab w:val="left" w:pos="1210"/>
        <w:tab w:val="left" w:pos="1613"/>
        <w:tab w:val="left" w:pos="2016"/>
        <w:tab w:val="left" w:pos="2419"/>
        <w:tab w:val="left" w:pos="2822"/>
        <w:tab w:val="left" w:pos="3226"/>
        <w:tab w:val="left" w:pos="3629"/>
        <w:tab w:val="left" w:pos="4032"/>
        <w:tab w:val="left" w:pos="4435"/>
        <w:tab w:val="right" w:pos="9677"/>
      </w:tabs>
      <w:spacing w:before="181" w:after="0" w:line="240" w:lineRule="auto"/>
      <w:outlineLvl w:val="5"/>
    </w:pPr>
    <w:rPr>
      <w:rFonts w:asciiTheme="minorHAnsi" w:eastAsia="Malgun Gothic" w:hAnsiTheme="minorHAnsi" w:cstheme="minorBidi"/>
      <w:b/>
      <w:lang w:val="en-GB"/>
    </w:rPr>
  </w:style>
  <w:style w:type="paragraph" w:customStyle="1" w:styleId="3HAnnex">
    <w:name w:val="3HAnnex"/>
    <w:basedOn w:val="Normal"/>
    <w:uiPriority w:val="99"/>
    <w:qFormat/>
    <w:rsid w:val="008B68CD"/>
    <w:p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480" w:after="0" w:line="240" w:lineRule="auto"/>
      <w:jc w:val="center"/>
    </w:pPr>
    <w:rPr>
      <w:rFonts w:ascii="Times New Roman" w:eastAsia="Malgun Gothic" w:hAnsi="Times New Roman"/>
      <w:b/>
      <w:sz w:val="24"/>
      <w:szCs w:val="20"/>
      <w:lang w:val="en-CA"/>
    </w:rPr>
  </w:style>
  <w:style w:type="paragraph" w:customStyle="1" w:styleId="3H6">
    <w:name w:val="3H6"/>
    <w:basedOn w:val="Normal"/>
    <w:uiPriority w:val="99"/>
    <w:rsid w:val="008B68CD"/>
    <w:pPr>
      <w:tabs>
        <w:tab w:val="clear" w:pos="403"/>
        <w:tab w:val="num"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pPr>
    <w:rPr>
      <w:rFonts w:ascii="Times New Roman" w:eastAsia="Malgun Gothic" w:hAnsi="Times New Roman"/>
      <w:sz w:val="20"/>
      <w:szCs w:val="20"/>
      <w:lang w:val="en-CA"/>
    </w:rPr>
  </w:style>
  <w:style w:type="paragraph" w:customStyle="1" w:styleId="3H7">
    <w:name w:val="3H7"/>
    <w:basedOn w:val="Normal"/>
    <w:uiPriority w:val="99"/>
    <w:rsid w:val="008B68CD"/>
    <w:pPr>
      <w:tabs>
        <w:tab w:val="clear" w:pos="403"/>
        <w:tab w:val="num"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pPr>
    <w:rPr>
      <w:rFonts w:ascii="Times New Roman" w:eastAsia="Malgun Gothic" w:hAnsi="Times New Roman"/>
      <w:sz w:val="20"/>
      <w:szCs w:val="20"/>
      <w:lang w:val="en-CA"/>
    </w:rPr>
  </w:style>
  <w:style w:type="paragraph" w:customStyle="1" w:styleId="3H9">
    <w:name w:val="3H9"/>
    <w:basedOn w:val="Normal"/>
    <w:uiPriority w:val="99"/>
    <w:rsid w:val="008B68CD"/>
    <w:pPr>
      <w:tabs>
        <w:tab w:val="clear" w:pos="403"/>
        <w:tab w:val="left" w:pos="806"/>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pPr>
    <w:rPr>
      <w:rFonts w:ascii="Times New Roman" w:eastAsia="Malgun Gothic" w:hAnsi="Times New Roman"/>
      <w:sz w:val="20"/>
      <w:szCs w:val="20"/>
      <w:lang w:val="en-CA"/>
    </w:rPr>
  </w:style>
  <w:style w:type="character" w:customStyle="1" w:styleId="3HeaderFooterChar">
    <w:name w:val="3HeaderFooter Char"/>
    <w:link w:val="3HeaderFooter"/>
    <w:locked/>
    <w:rsid w:val="008B68CD"/>
    <w:rPr>
      <w:rFonts w:eastAsia="Malgun Gothic"/>
      <w:b/>
      <w:lang w:val="en-GB" w:eastAsia="x-none"/>
    </w:rPr>
  </w:style>
  <w:style w:type="paragraph" w:customStyle="1" w:styleId="3HeaderFooter">
    <w:name w:val="3HeaderFooter"/>
    <w:basedOn w:val="3N"/>
    <w:link w:val="3HeaderFooterChar"/>
    <w:rsid w:val="008B68CD"/>
    <w:pPr>
      <w:tabs>
        <w:tab w:val="left" w:pos="806"/>
        <w:tab w:val="left" w:pos="907"/>
        <w:tab w:val="left" w:pos="1210"/>
        <w:tab w:val="left" w:pos="1613"/>
        <w:tab w:val="left" w:pos="2016"/>
        <w:tab w:val="left" w:pos="2419"/>
        <w:tab w:val="left" w:pos="2822"/>
        <w:tab w:val="left" w:pos="3226"/>
        <w:tab w:val="left" w:pos="3629"/>
        <w:tab w:val="left" w:pos="4032"/>
        <w:tab w:val="left" w:pos="4435"/>
        <w:tab w:val="right" w:pos="8789"/>
        <w:tab w:val="right" w:pos="9696"/>
      </w:tabs>
      <w:spacing w:before="0"/>
      <w:jc w:val="left"/>
    </w:pPr>
    <w:rPr>
      <w:b/>
      <w:lang w:eastAsia="x-none"/>
    </w:rPr>
  </w:style>
  <w:style w:type="character" w:customStyle="1" w:styleId="3H0Char">
    <w:name w:val="3H0 Char"/>
    <w:link w:val="3H0"/>
    <w:uiPriority w:val="99"/>
    <w:locked/>
    <w:rsid w:val="008B68CD"/>
    <w:rPr>
      <w:rFonts w:eastAsia="Malgun Gothic"/>
      <w:b/>
      <w:lang w:val="en-GB"/>
    </w:rPr>
  </w:style>
  <w:style w:type="paragraph" w:customStyle="1" w:styleId="3H0">
    <w:name w:val="3H0"/>
    <w:next w:val="3N"/>
    <w:link w:val="3H0Char"/>
    <w:uiPriority w:val="99"/>
    <w:rsid w:val="008B68CD"/>
    <w:pPr>
      <w:keepNext/>
      <w:keepLines/>
      <w:numPr>
        <w:numId w:val="36"/>
      </w:numPr>
      <w:spacing w:before="313" w:after="0" w:line="240" w:lineRule="auto"/>
      <w:jc w:val="both"/>
      <w:outlineLvl w:val="1"/>
    </w:pPr>
    <w:rPr>
      <w:rFonts w:eastAsia="Malgun Gothic"/>
      <w:b/>
      <w:lang w:val="en-GB"/>
    </w:rPr>
  </w:style>
  <w:style w:type="character" w:customStyle="1" w:styleId="3H1Char">
    <w:name w:val="3H1 Char"/>
    <w:link w:val="3H1"/>
    <w:uiPriority w:val="99"/>
    <w:locked/>
    <w:rsid w:val="008B68CD"/>
    <w:rPr>
      <w:rFonts w:eastAsia="Malgun Gothic"/>
      <w:b/>
      <w:lang w:val="en-GB"/>
    </w:rPr>
  </w:style>
  <w:style w:type="paragraph" w:customStyle="1" w:styleId="3H1">
    <w:name w:val="3H1"/>
    <w:basedOn w:val="3H0"/>
    <w:next w:val="3N"/>
    <w:link w:val="3H1Char"/>
    <w:uiPriority w:val="99"/>
    <w:qFormat/>
    <w:rsid w:val="008B68CD"/>
    <w:pPr>
      <w:numPr>
        <w:ilvl w:val="1"/>
      </w:numPr>
      <w:tabs>
        <w:tab w:val="num" w:pos="1440"/>
      </w:tabs>
      <w:spacing w:before="181"/>
      <w:ind w:left="800" w:hanging="400"/>
      <w:outlineLvl w:val="2"/>
    </w:pPr>
  </w:style>
  <w:style w:type="character" w:customStyle="1" w:styleId="3H2Char">
    <w:name w:val="3H2 Char"/>
    <w:link w:val="3H2"/>
    <w:uiPriority w:val="99"/>
    <w:locked/>
    <w:rsid w:val="008B68CD"/>
    <w:rPr>
      <w:rFonts w:eastAsia="Malgun Gothic"/>
      <w:b/>
      <w:lang w:val="en-GB"/>
    </w:rPr>
  </w:style>
  <w:style w:type="paragraph" w:customStyle="1" w:styleId="3H2">
    <w:name w:val="3H2"/>
    <w:basedOn w:val="3H1"/>
    <w:next w:val="3N"/>
    <w:link w:val="3H2Char"/>
    <w:uiPriority w:val="99"/>
    <w:qFormat/>
    <w:rsid w:val="008B68CD"/>
    <w:pPr>
      <w:numPr>
        <w:ilvl w:val="2"/>
      </w:numPr>
      <w:tabs>
        <w:tab w:val="clear" w:pos="794"/>
        <w:tab w:val="num" w:pos="2160"/>
      </w:tabs>
      <w:ind w:left="1200" w:hanging="420"/>
      <w:outlineLvl w:val="3"/>
    </w:pPr>
  </w:style>
  <w:style w:type="character" w:customStyle="1" w:styleId="3TableChar">
    <w:name w:val="3Table Char"/>
    <w:link w:val="3Table"/>
    <w:locked/>
    <w:rsid w:val="008B68CD"/>
    <w:rPr>
      <w:rFonts w:eastAsia="Malgun Gothic"/>
      <w:noProof/>
      <w:lang w:val="en-GB"/>
    </w:rPr>
  </w:style>
  <w:style w:type="paragraph" w:customStyle="1" w:styleId="3Table">
    <w:name w:val="3Table"/>
    <w:basedOn w:val="tablesyntax"/>
    <w:link w:val="3TableChar"/>
    <w:qFormat/>
    <w:rsid w:val="008B68CD"/>
    <w:pPr>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left" w:pos="2419"/>
        <w:tab w:val="left" w:pos="2822"/>
        <w:tab w:val="left" w:pos="3226"/>
        <w:tab w:val="left" w:pos="3629"/>
        <w:tab w:val="right" w:pos="9677"/>
      </w:tabs>
      <w:spacing w:after="60"/>
      <w:textAlignment w:val="auto"/>
    </w:pPr>
    <w:rPr>
      <w:rFonts w:asciiTheme="minorHAnsi" w:hAnsiTheme="minorHAnsi" w:cstheme="minorBidi"/>
      <w:noProof/>
      <w:sz w:val="22"/>
      <w:szCs w:val="22"/>
      <w:lang w:val="en-GB"/>
    </w:rPr>
  </w:style>
  <w:style w:type="character" w:customStyle="1" w:styleId="3H3Char">
    <w:name w:val="3H3 Char"/>
    <w:link w:val="3H3"/>
    <w:uiPriority w:val="99"/>
    <w:locked/>
    <w:rsid w:val="008B68CD"/>
    <w:rPr>
      <w:rFonts w:eastAsia="Malgun Gothic"/>
      <w:b/>
      <w:lang w:val="en-GB"/>
    </w:rPr>
  </w:style>
  <w:style w:type="paragraph" w:customStyle="1" w:styleId="3H3">
    <w:name w:val="3H3"/>
    <w:basedOn w:val="3H2"/>
    <w:next w:val="3N"/>
    <w:link w:val="3H3Char"/>
    <w:uiPriority w:val="99"/>
    <w:qFormat/>
    <w:rsid w:val="008B68CD"/>
    <w:pPr>
      <w:numPr>
        <w:ilvl w:val="3"/>
      </w:numPr>
      <w:tabs>
        <w:tab w:val="clear" w:pos="794"/>
        <w:tab w:val="num" w:pos="2880"/>
      </w:tabs>
      <w:ind w:left="2880" w:hanging="360"/>
      <w:outlineLvl w:val="4"/>
    </w:pPr>
  </w:style>
  <w:style w:type="character" w:customStyle="1" w:styleId="3H4Char">
    <w:name w:val="3H4 Char"/>
    <w:link w:val="3H4"/>
    <w:uiPriority w:val="99"/>
    <w:locked/>
    <w:rsid w:val="008B68CD"/>
    <w:rPr>
      <w:rFonts w:eastAsia="Malgun Gothic"/>
      <w:b/>
      <w:lang w:val="en-GB"/>
    </w:rPr>
  </w:style>
  <w:style w:type="paragraph" w:customStyle="1" w:styleId="3H4">
    <w:name w:val="3H4"/>
    <w:basedOn w:val="3H3"/>
    <w:next w:val="3N"/>
    <w:link w:val="3H4Char"/>
    <w:uiPriority w:val="99"/>
    <w:qFormat/>
    <w:rsid w:val="008B68CD"/>
    <w:pPr>
      <w:numPr>
        <w:ilvl w:val="4"/>
      </w:numPr>
      <w:tabs>
        <w:tab w:val="clear" w:pos="794"/>
        <w:tab w:val="num" w:pos="3600"/>
      </w:tabs>
      <w:ind w:left="3600"/>
      <w:outlineLvl w:val="5"/>
    </w:pPr>
  </w:style>
  <w:style w:type="character" w:customStyle="1" w:styleId="3EdNotesChar">
    <w:name w:val="3EdNotes Char"/>
    <w:link w:val="3EdNotes"/>
    <w:uiPriority w:val="99"/>
    <w:locked/>
    <w:rsid w:val="008B68CD"/>
    <w:rPr>
      <w:rFonts w:eastAsia="Malgun Gothic"/>
      <w:lang w:val="en-GB"/>
    </w:rPr>
  </w:style>
  <w:style w:type="paragraph" w:customStyle="1" w:styleId="3EdNotes">
    <w:name w:val="3EdNotes"/>
    <w:basedOn w:val="Normal"/>
    <w:link w:val="3EdNotesChar"/>
    <w:uiPriority w:val="99"/>
    <w:qFormat/>
    <w:rsid w:val="008B68CD"/>
    <w:pPr>
      <w:numPr>
        <w:numId w:val="37"/>
      </w:numPr>
      <w:tabs>
        <w:tab w:val="clear" w:pos="403"/>
        <w:tab w:val="left" w:pos="284"/>
        <w:tab w:val="left" w:pos="806"/>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after="0" w:line="240" w:lineRule="auto"/>
    </w:pPr>
    <w:rPr>
      <w:rFonts w:asciiTheme="minorHAnsi" w:eastAsia="Malgun Gothic" w:hAnsiTheme="minorHAnsi" w:cstheme="minorBidi"/>
      <w:lang w:val="en-GB"/>
    </w:rPr>
  </w:style>
  <w:style w:type="character" w:customStyle="1" w:styleId="3TOCLOFLOTChar">
    <w:name w:val="3TOCLOFLOT Char"/>
    <w:link w:val="3TOCLOFLOT"/>
    <w:locked/>
    <w:rsid w:val="008B68CD"/>
    <w:rPr>
      <w:rFonts w:eastAsia="Malgun Gothic"/>
      <w:b/>
      <w:caps/>
      <w:sz w:val="24"/>
      <w:lang w:val="en-GB" w:eastAsia="x-none"/>
    </w:rPr>
  </w:style>
  <w:style w:type="paragraph" w:customStyle="1" w:styleId="3TOCLOFLOT">
    <w:name w:val="3TOCLOFLOT"/>
    <w:basedOn w:val="3N"/>
    <w:link w:val="3TOCLOFLOTChar"/>
    <w:qFormat/>
    <w:rsid w:val="008B68CD"/>
    <w:pPr>
      <w:keepNext/>
      <w:tabs>
        <w:tab w:val="left" w:pos="806"/>
        <w:tab w:val="left" w:pos="1210"/>
        <w:tab w:val="left" w:pos="1613"/>
        <w:tab w:val="left" w:pos="2016"/>
        <w:tab w:val="left" w:pos="2419"/>
        <w:tab w:val="left" w:pos="2822"/>
        <w:tab w:val="left" w:pos="3226"/>
        <w:tab w:val="left" w:pos="3629"/>
        <w:tab w:val="left" w:pos="4032"/>
        <w:tab w:val="left" w:pos="4435"/>
        <w:tab w:val="right" w:pos="9677"/>
      </w:tabs>
      <w:jc w:val="center"/>
      <w:outlineLvl w:val="0"/>
    </w:pPr>
    <w:rPr>
      <w:b/>
      <w:caps/>
      <w:sz w:val="24"/>
      <w:lang w:eastAsia="x-none"/>
    </w:rPr>
  </w:style>
  <w:style w:type="paragraph" w:customStyle="1" w:styleId="Note1CharCharCharCharCharChar">
    <w:name w:val="Note 1 Char Char Char Char Char Char"/>
    <w:basedOn w:val="Normal"/>
    <w:uiPriority w:val="99"/>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60" w:after="0" w:line="199" w:lineRule="exact"/>
      <w:ind w:left="284"/>
    </w:pPr>
    <w:rPr>
      <w:rFonts w:ascii="Times New Roman" w:eastAsia="Malgun Gothic" w:hAnsi="Times New Roman"/>
      <w:sz w:val="18"/>
      <w:szCs w:val="18"/>
      <w:lang w:val="en-CA"/>
    </w:rPr>
  </w:style>
  <w:style w:type="character" w:customStyle="1" w:styleId="3S0Char">
    <w:name w:val="3S0 Char"/>
    <w:link w:val="3S0"/>
    <w:uiPriority w:val="99"/>
    <w:locked/>
    <w:rsid w:val="008B68CD"/>
    <w:rPr>
      <w:rFonts w:eastAsia="Malgun Gothic"/>
      <w:lang w:val="en-GB" w:eastAsia="x-none"/>
    </w:rPr>
  </w:style>
  <w:style w:type="paragraph" w:customStyle="1" w:styleId="3S0">
    <w:name w:val="3S0"/>
    <w:basedOn w:val="Normal"/>
    <w:link w:val="3S0Char"/>
    <w:uiPriority w:val="99"/>
    <w:qFormat/>
    <w:rsid w:val="008B68CD"/>
    <w:p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ind w:left="794" w:hanging="794"/>
    </w:pPr>
    <w:rPr>
      <w:rFonts w:asciiTheme="minorHAnsi" w:eastAsia="Malgun Gothic" w:hAnsiTheme="minorHAnsi" w:cstheme="minorBidi"/>
      <w:lang w:val="en-GB" w:eastAsia="x-none"/>
    </w:rPr>
  </w:style>
  <w:style w:type="character" w:customStyle="1" w:styleId="4H0Char">
    <w:name w:val="4H0 Char"/>
    <w:link w:val="4H0"/>
    <w:uiPriority w:val="99"/>
    <w:locked/>
    <w:rsid w:val="008B68CD"/>
    <w:rPr>
      <w:rFonts w:eastAsia="Malgun Gothic"/>
      <w:b/>
      <w:lang w:val="en-GB"/>
    </w:rPr>
  </w:style>
  <w:style w:type="paragraph" w:customStyle="1" w:styleId="4H0">
    <w:name w:val="4H0"/>
    <w:basedOn w:val="3H0"/>
    <w:link w:val="4H0Char"/>
    <w:uiPriority w:val="99"/>
    <w:qFormat/>
    <w:rsid w:val="008B68CD"/>
    <w:pPr>
      <w:numPr>
        <w:numId w:val="38"/>
      </w:numPr>
      <w:tabs>
        <w:tab w:val="num" w:pos="0"/>
        <w:tab w:val="left" w:pos="794"/>
      </w:tabs>
    </w:pPr>
  </w:style>
  <w:style w:type="character" w:customStyle="1" w:styleId="4H1Char">
    <w:name w:val="4H1 Char"/>
    <w:link w:val="4H1"/>
    <w:uiPriority w:val="99"/>
    <w:locked/>
    <w:rsid w:val="008B68CD"/>
    <w:rPr>
      <w:rFonts w:eastAsia="Malgun Gothic"/>
      <w:b/>
      <w:lang w:val="en-GB"/>
    </w:rPr>
  </w:style>
  <w:style w:type="paragraph" w:customStyle="1" w:styleId="4H1">
    <w:name w:val="4H1"/>
    <w:basedOn w:val="3N"/>
    <w:link w:val="4H1Char"/>
    <w:uiPriority w:val="99"/>
    <w:qFormat/>
    <w:rsid w:val="008B68CD"/>
    <w:pPr>
      <w:numPr>
        <w:ilvl w:val="1"/>
        <w:numId w:val="38"/>
      </w:numPr>
      <w:tabs>
        <w:tab w:val="left" w:pos="806"/>
        <w:tab w:val="left" w:pos="1210"/>
        <w:tab w:val="left" w:pos="1613"/>
        <w:tab w:val="left" w:pos="2016"/>
        <w:tab w:val="left" w:pos="2419"/>
        <w:tab w:val="left" w:pos="2822"/>
        <w:tab w:val="left" w:pos="3226"/>
        <w:tab w:val="left" w:pos="3629"/>
        <w:tab w:val="left" w:pos="4032"/>
        <w:tab w:val="left" w:pos="4435"/>
        <w:tab w:val="right" w:pos="9677"/>
      </w:tabs>
    </w:pPr>
    <w:rPr>
      <w:b/>
    </w:rPr>
  </w:style>
  <w:style w:type="paragraph" w:customStyle="1" w:styleId="4H2">
    <w:name w:val="4H2"/>
    <w:basedOn w:val="Normal"/>
    <w:uiPriority w:val="99"/>
    <w:rsid w:val="008B68CD"/>
    <w:pPr>
      <w:numPr>
        <w:ilvl w:val="2"/>
        <w:numId w:val="38"/>
      </w:num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pPr>
    <w:rPr>
      <w:rFonts w:ascii="Times New Roman" w:eastAsia="Malgun Gothic" w:hAnsi="Times New Roman"/>
      <w:sz w:val="20"/>
      <w:szCs w:val="20"/>
      <w:lang w:val="en-CA"/>
    </w:rPr>
  </w:style>
  <w:style w:type="character" w:customStyle="1" w:styleId="3N0Char">
    <w:name w:val="3N0 Char"/>
    <w:link w:val="3N0"/>
    <w:locked/>
    <w:rsid w:val="008B68CD"/>
    <w:rPr>
      <w:rFonts w:eastAsia="Malgun Gothic"/>
      <w:lang w:val="en-GB" w:eastAsia="x-none"/>
    </w:rPr>
  </w:style>
  <w:style w:type="paragraph" w:customStyle="1" w:styleId="3N0">
    <w:name w:val="3N0"/>
    <w:basedOn w:val="Normal"/>
    <w:link w:val="3N0Char"/>
    <w:rsid w:val="008B68CD"/>
    <w:pPr>
      <w:widowControl w:val="0"/>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pPr>
    <w:rPr>
      <w:rFonts w:asciiTheme="minorHAnsi" w:eastAsia="Malgun Gothic" w:hAnsiTheme="minorHAnsi" w:cstheme="minorBidi"/>
      <w:lang w:val="en-GB" w:eastAsia="x-none"/>
    </w:rPr>
  </w:style>
  <w:style w:type="paragraph" w:customStyle="1" w:styleId="Bibliography3">
    <w:name w:val="Bibliography3"/>
    <w:basedOn w:val="Normal"/>
    <w:uiPriority w:val="99"/>
    <w:rsid w:val="008B68CD"/>
    <w:pPr>
      <w:tabs>
        <w:tab w:val="clear" w:pos="403"/>
        <w:tab w:val="left" w:pos="660"/>
        <w:tab w:val="left" w:pos="806"/>
        <w:tab w:val="left" w:pos="1210"/>
        <w:tab w:val="left" w:pos="1613"/>
        <w:tab w:val="left" w:pos="2016"/>
        <w:tab w:val="left" w:pos="2419"/>
        <w:tab w:val="left" w:pos="2822"/>
        <w:tab w:val="left" w:pos="3226"/>
        <w:tab w:val="left" w:pos="3629"/>
        <w:tab w:val="left" w:pos="4032"/>
        <w:tab w:val="left" w:pos="4435"/>
        <w:tab w:val="right" w:pos="9677"/>
      </w:tabs>
      <w:spacing w:line="230" w:lineRule="atLeast"/>
      <w:ind w:left="660" w:hanging="660"/>
    </w:pPr>
    <w:rPr>
      <w:rFonts w:ascii="Arial" w:eastAsia="MS Mincho" w:hAnsi="Arial"/>
      <w:sz w:val="20"/>
      <w:szCs w:val="20"/>
    </w:rPr>
  </w:style>
  <w:style w:type="paragraph" w:customStyle="1" w:styleId="Bibliography4">
    <w:name w:val="Bibliography4"/>
    <w:basedOn w:val="Normal"/>
    <w:uiPriority w:val="99"/>
    <w:rsid w:val="008B68CD"/>
    <w:pPr>
      <w:tabs>
        <w:tab w:val="clear" w:pos="403"/>
        <w:tab w:val="left" w:pos="660"/>
        <w:tab w:val="left" w:pos="806"/>
        <w:tab w:val="left" w:pos="1210"/>
        <w:tab w:val="left" w:pos="1613"/>
        <w:tab w:val="left" w:pos="2016"/>
        <w:tab w:val="left" w:pos="2419"/>
        <w:tab w:val="left" w:pos="2822"/>
        <w:tab w:val="left" w:pos="3226"/>
        <w:tab w:val="left" w:pos="3629"/>
        <w:tab w:val="left" w:pos="4032"/>
        <w:tab w:val="left" w:pos="4435"/>
        <w:tab w:val="right" w:pos="9677"/>
      </w:tabs>
      <w:spacing w:line="230" w:lineRule="atLeast"/>
      <w:ind w:left="660" w:hanging="660"/>
    </w:pPr>
    <w:rPr>
      <w:rFonts w:ascii="Arial" w:eastAsia="MS Mincho" w:hAnsi="Arial"/>
      <w:sz w:val="20"/>
      <w:szCs w:val="20"/>
    </w:rPr>
  </w:style>
  <w:style w:type="paragraph" w:customStyle="1" w:styleId="Bibliography5">
    <w:name w:val="Bibliography5"/>
    <w:basedOn w:val="Normal"/>
    <w:uiPriority w:val="99"/>
    <w:rsid w:val="008B68CD"/>
    <w:pPr>
      <w:tabs>
        <w:tab w:val="clear" w:pos="403"/>
        <w:tab w:val="left" w:pos="660"/>
        <w:tab w:val="left" w:pos="806"/>
        <w:tab w:val="left" w:pos="1210"/>
        <w:tab w:val="left" w:pos="1613"/>
        <w:tab w:val="left" w:pos="2016"/>
        <w:tab w:val="left" w:pos="2419"/>
        <w:tab w:val="left" w:pos="2822"/>
        <w:tab w:val="left" w:pos="3226"/>
        <w:tab w:val="left" w:pos="3629"/>
        <w:tab w:val="left" w:pos="4032"/>
        <w:tab w:val="left" w:pos="4435"/>
        <w:tab w:val="right" w:pos="9677"/>
      </w:tabs>
      <w:spacing w:line="230" w:lineRule="atLeast"/>
      <w:ind w:left="660" w:hanging="660"/>
    </w:pPr>
    <w:rPr>
      <w:rFonts w:ascii="Arial" w:eastAsia="MS Mincho" w:hAnsi="Arial"/>
      <w:noProof/>
      <w:sz w:val="20"/>
      <w:szCs w:val="20"/>
    </w:rPr>
  </w:style>
  <w:style w:type="paragraph" w:customStyle="1" w:styleId="Bibliography6">
    <w:name w:val="Bibliography6"/>
    <w:basedOn w:val="Normal"/>
    <w:uiPriority w:val="99"/>
    <w:rsid w:val="008B68CD"/>
    <w:pPr>
      <w:tabs>
        <w:tab w:val="clear" w:pos="403"/>
        <w:tab w:val="left" w:pos="660"/>
        <w:tab w:val="left" w:pos="806"/>
        <w:tab w:val="left" w:pos="1210"/>
        <w:tab w:val="left" w:pos="1613"/>
        <w:tab w:val="left" w:pos="2016"/>
        <w:tab w:val="left" w:pos="2419"/>
        <w:tab w:val="left" w:pos="2822"/>
        <w:tab w:val="left" w:pos="3226"/>
        <w:tab w:val="left" w:pos="3629"/>
        <w:tab w:val="left" w:pos="4032"/>
        <w:tab w:val="left" w:pos="4435"/>
        <w:tab w:val="right" w:pos="9677"/>
      </w:tabs>
      <w:spacing w:line="230" w:lineRule="atLeast"/>
      <w:ind w:left="660" w:hanging="660"/>
    </w:pPr>
    <w:rPr>
      <w:rFonts w:ascii="Arial" w:eastAsia="MS Mincho" w:hAnsi="Arial"/>
      <w:sz w:val="20"/>
      <w:szCs w:val="20"/>
    </w:rPr>
  </w:style>
  <w:style w:type="paragraph" w:customStyle="1" w:styleId="Bibliography7">
    <w:name w:val="Bibliography7"/>
    <w:basedOn w:val="Normal"/>
    <w:uiPriority w:val="99"/>
    <w:rsid w:val="008B68CD"/>
    <w:pPr>
      <w:tabs>
        <w:tab w:val="clear" w:pos="403"/>
        <w:tab w:val="left" w:pos="660"/>
        <w:tab w:val="left" w:pos="806"/>
        <w:tab w:val="left" w:pos="1210"/>
        <w:tab w:val="left" w:pos="1613"/>
        <w:tab w:val="left" w:pos="2016"/>
        <w:tab w:val="left" w:pos="2419"/>
        <w:tab w:val="left" w:pos="2822"/>
        <w:tab w:val="left" w:pos="3226"/>
        <w:tab w:val="left" w:pos="3629"/>
        <w:tab w:val="left" w:pos="4032"/>
        <w:tab w:val="left" w:pos="4435"/>
        <w:tab w:val="right" w:pos="9677"/>
      </w:tabs>
      <w:spacing w:line="230" w:lineRule="atLeast"/>
      <w:ind w:left="660" w:hanging="660"/>
    </w:pPr>
    <w:rPr>
      <w:rFonts w:ascii="Arial" w:eastAsia="MS Mincho" w:hAnsi="Arial"/>
      <w:sz w:val="20"/>
      <w:szCs w:val="20"/>
    </w:rPr>
  </w:style>
  <w:style w:type="paragraph" w:customStyle="1" w:styleId="ColorfulShading-Accent14">
    <w:name w:val="Colorful Shading - Accent 14"/>
    <w:uiPriority w:val="99"/>
    <w:semiHidden/>
    <w:rsid w:val="008B68CD"/>
    <w:pPr>
      <w:spacing w:after="0" w:line="240" w:lineRule="auto"/>
    </w:pPr>
    <w:rPr>
      <w:rFonts w:ascii="Times New Roman" w:eastAsia="Malgun Gothic" w:hAnsi="Times New Roman" w:cs="Times New Roman"/>
      <w:sz w:val="20"/>
      <w:szCs w:val="20"/>
      <w:lang w:val="en-GB"/>
    </w:rPr>
  </w:style>
  <w:style w:type="paragraph" w:customStyle="1" w:styleId="Bibliography8">
    <w:name w:val="Bibliography8"/>
    <w:basedOn w:val="Normal"/>
    <w:uiPriority w:val="99"/>
    <w:rsid w:val="008B68CD"/>
    <w:pPr>
      <w:tabs>
        <w:tab w:val="clear" w:pos="403"/>
        <w:tab w:val="left" w:pos="660"/>
        <w:tab w:val="left" w:pos="806"/>
        <w:tab w:val="left" w:pos="1210"/>
        <w:tab w:val="left" w:pos="1613"/>
        <w:tab w:val="left" w:pos="2016"/>
        <w:tab w:val="left" w:pos="2419"/>
        <w:tab w:val="left" w:pos="2822"/>
        <w:tab w:val="left" w:pos="3226"/>
        <w:tab w:val="left" w:pos="3629"/>
        <w:tab w:val="left" w:pos="4032"/>
        <w:tab w:val="left" w:pos="4435"/>
        <w:tab w:val="right" w:pos="9677"/>
      </w:tabs>
      <w:spacing w:line="230" w:lineRule="atLeast"/>
      <w:ind w:left="660" w:hanging="660"/>
    </w:pPr>
    <w:rPr>
      <w:rFonts w:ascii="Arial" w:eastAsia="MS Mincho" w:hAnsi="Arial"/>
      <w:sz w:val="20"/>
      <w:szCs w:val="20"/>
    </w:rPr>
  </w:style>
  <w:style w:type="paragraph" w:customStyle="1" w:styleId="ColorfulList-Accent14">
    <w:name w:val="Colorful List - Accent 14"/>
    <w:basedOn w:val="Normal"/>
    <w:uiPriority w:val="34"/>
    <w:qFormat/>
    <w:rsid w:val="008B68CD"/>
    <w:p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ind w:left="720" w:hanging="794"/>
    </w:pPr>
    <w:rPr>
      <w:rFonts w:ascii="Times New Roman" w:eastAsia="Malgun Gothic" w:hAnsi="Times New Roman"/>
      <w:sz w:val="20"/>
      <w:szCs w:val="20"/>
      <w:lang w:val="en-CA"/>
    </w:rPr>
  </w:style>
  <w:style w:type="paragraph" w:customStyle="1" w:styleId="Bibliography9">
    <w:name w:val="Bibliography9"/>
    <w:basedOn w:val="Normal"/>
    <w:uiPriority w:val="99"/>
    <w:rsid w:val="008B68CD"/>
    <w:pPr>
      <w:tabs>
        <w:tab w:val="clear" w:pos="403"/>
        <w:tab w:val="left" w:pos="660"/>
        <w:tab w:val="left" w:pos="806"/>
        <w:tab w:val="left" w:pos="1210"/>
        <w:tab w:val="left" w:pos="1613"/>
        <w:tab w:val="left" w:pos="2016"/>
        <w:tab w:val="left" w:pos="2419"/>
        <w:tab w:val="left" w:pos="2822"/>
        <w:tab w:val="left" w:pos="3226"/>
        <w:tab w:val="left" w:pos="3629"/>
        <w:tab w:val="left" w:pos="4032"/>
        <w:tab w:val="left" w:pos="4435"/>
        <w:tab w:val="right" w:pos="9677"/>
      </w:tabs>
      <w:spacing w:line="230" w:lineRule="atLeast"/>
      <w:ind w:left="660" w:hanging="660"/>
    </w:pPr>
    <w:rPr>
      <w:rFonts w:ascii="Arial" w:eastAsia="MS Mincho" w:hAnsi="Arial"/>
      <w:sz w:val="20"/>
      <w:szCs w:val="20"/>
    </w:rPr>
  </w:style>
  <w:style w:type="paragraph" w:customStyle="1" w:styleId="Bibliography10">
    <w:name w:val="Bibliography10"/>
    <w:basedOn w:val="Normal"/>
    <w:uiPriority w:val="99"/>
    <w:rsid w:val="008B68CD"/>
    <w:pPr>
      <w:tabs>
        <w:tab w:val="clear" w:pos="403"/>
        <w:tab w:val="left" w:pos="660"/>
        <w:tab w:val="left" w:pos="806"/>
        <w:tab w:val="left" w:pos="1210"/>
        <w:tab w:val="left" w:pos="1613"/>
        <w:tab w:val="left" w:pos="2016"/>
        <w:tab w:val="left" w:pos="2419"/>
        <w:tab w:val="left" w:pos="2822"/>
        <w:tab w:val="left" w:pos="3226"/>
        <w:tab w:val="left" w:pos="3629"/>
        <w:tab w:val="left" w:pos="4032"/>
        <w:tab w:val="left" w:pos="4435"/>
        <w:tab w:val="right" w:pos="9677"/>
      </w:tabs>
      <w:spacing w:line="230" w:lineRule="atLeast"/>
      <w:ind w:left="660" w:hanging="660"/>
    </w:pPr>
    <w:rPr>
      <w:rFonts w:ascii="Arial" w:eastAsia="MS Mincho" w:hAnsi="Arial"/>
      <w:sz w:val="20"/>
      <w:szCs w:val="20"/>
    </w:rPr>
  </w:style>
  <w:style w:type="paragraph" w:customStyle="1" w:styleId="Equationsmallertabs">
    <w:name w:val="Equation smaller tabs"/>
    <w:basedOn w:val="Equation"/>
    <w:uiPriority w:val="99"/>
    <w:qFormat/>
    <w:rsid w:val="008B68CD"/>
    <w:pPr>
      <w:tabs>
        <w:tab w:val="clear" w:pos="806"/>
        <w:tab w:val="clear" w:pos="1613"/>
        <w:tab w:val="clear" w:pos="2419"/>
        <w:tab w:val="clear" w:pos="9677"/>
        <w:tab w:val="left" w:pos="794"/>
        <w:tab w:val="left" w:pos="1170"/>
        <w:tab w:val="left" w:pos="1588"/>
        <w:tab w:val="left" w:pos="1890"/>
        <w:tab w:val="left" w:pos="2160"/>
        <w:tab w:val="left" w:pos="2430"/>
        <w:tab w:val="center" w:pos="4849"/>
        <w:tab w:val="right" w:pos="9696"/>
      </w:tabs>
      <w:spacing w:before="136" w:after="0"/>
      <w:ind w:left="794"/>
      <w:textAlignment w:val="auto"/>
    </w:pPr>
    <w:rPr>
      <w:rFonts w:ascii="Times New Roman" w:hAnsi="Times New Roman"/>
      <w:sz w:val="20"/>
      <w:lang w:eastAsia="ko-KR"/>
    </w:rPr>
  </w:style>
  <w:style w:type="paragraph" w:customStyle="1" w:styleId="Rec0">
    <w:name w:val="Rec"/>
    <w:basedOn w:val="Title"/>
    <w:uiPriority w:val="99"/>
    <w:rsid w:val="008B68CD"/>
    <w:pPr>
      <w:tabs>
        <w:tab w:val="left" w:pos="2016"/>
        <w:tab w:val="left" w:pos="2419"/>
        <w:tab w:val="left" w:pos="2822"/>
        <w:tab w:val="left" w:pos="3226"/>
        <w:tab w:val="left" w:pos="3629"/>
        <w:tab w:val="left" w:pos="4032"/>
        <w:tab w:val="left" w:pos="4435"/>
        <w:tab w:val="right" w:pos="9677"/>
      </w:tabs>
    </w:pPr>
    <w:rPr>
      <w:lang w:val="en-CA"/>
    </w:rPr>
  </w:style>
  <w:style w:type="paragraph" w:customStyle="1" w:styleId="Text">
    <w:name w:val="Text"/>
    <w:basedOn w:val="Normal"/>
    <w:uiPriority w:val="99"/>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spacing w:line="276" w:lineRule="auto"/>
    </w:pPr>
    <w:rPr>
      <w:rFonts w:ascii="Times New Roman" w:eastAsia="MS Mincho" w:hAnsi="Times New Roman"/>
      <w:sz w:val="24"/>
      <w:szCs w:val="24"/>
      <w:lang w:val="de-AT"/>
    </w:rPr>
  </w:style>
  <w:style w:type="character" w:customStyle="1" w:styleId="EquationTabChar">
    <w:name w:val="EquationTab Char"/>
    <w:link w:val="EquationTab"/>
    <w:locked/>
    <w:rsid w:val="008B68CD"/>
    <w:rPr>
      <w:rFonts w:eastAsia="Malgun Gothic"/>
      <w:lang w:val="en-GB" w:eastAsia="x-none"/>
    </w:rPr>
  </w:style>
  <w:style w:type="paragraph" w:customStyle="1" w:styleId="EquationTab">
    <w:name w:val="EquationTab"/>
    <w:basedOn w:val="Normal"/>
    <w:link w:val="EquationTabChar"/>
    <w:qFormat/>
    <w:rsid w:val="008B68CD"/>
    <w:p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pPr>
    <w:rPr>
      <w:rFonts w:asciiTheme="minorHAnsi" w:eastAsia="Malgun Gothic" w:hAnsiTheme="minorHAnsi" w:cstheme="minorBidi"/>
      <w:lang w:val="en-GB" w:eastAsia="x-none"/>
    </w:rPr>
  </w:style>
  <w:style w:type="paragraph" w:customStyle="1" w:styleId="3H8">
    <w:name w:val="3H8"/>
    <w:basedOn w:val="Normal"/>
    <w:uiPriority w:val="99"/>
    <w:rsid w:val="008B68CD"/>
    <w:pPr>
      <w:tabs>
        <w:tab w:val="clear" w:pos="403"/>
        <w:tab w:val="left" w:pos="806"/>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pPr>
    <w:rPr>
      <w:rFonts w:ascii="Times New Roman" w:eastAsia="Malgun Gothic" w:hAnsi="Times New Roman"/>
      <w:sz w:val="20"/>
      <w:szCs w:val="20"/>
      <w:lang w:val="en-CA"/>
    </w:rPr>
  </w:style>
  <w:style w:type="character" w:customStyle="1" w:styleId="3DVCAnnexSem0Char">
    <w:name w:val="3DVC Annex Sem 0 Char"/>
    <w:link w:val="3DVCAnnexSem0"/>
    <w:locked/>
    <w:rsid w:val="008B68CD"/>
    <w:rPr>
      <w:rFonts w:eastAsia="Malgun Gothic"/>
      <w:lang w:val="en-GB" w:eastAsia="x-none"/>
    </w:rPr>
  </w:style>
  <w:style w:type="paragraph" w:customStyle="1" w:styleId="3DVCAnnexSem0">
    <w:name w:val="3DVC Annex Sem 0"/>
    <w:basedOn w:val="Normal"/>
    <w:link w:val="3DVCAnnexSem0Char"/>
    <w:rsid w:val="008B68CD"/>
    <w:p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ind w:left="794" w:hanging="794"/>
    </w:pPr>
    <w:rPr>
      <w:rFonts w:asciiTheme="minorHAnsi" w:eastAsia="Malgun Gothic" w:hAnsiTheme="minorHAnsi" w:cstheme="minorBidi"/>
      <w:lang w:val="en-GB" w:eastAsia="x-none"/>
    </w:rPr>
  </w:style>
  <w:style w:type="character" w:customStyle="1" w:styleId="3DVCnormalChar">
    <w:name w:val="3DVC normal Char"/>
    <w:link w:val="3DVCnormal"/>
    <w:locked/>
    <w:rsid w:val="008B68CD"/>
    <w:rPr>
      <w:rFonts w:eastAsia="Malgun Gothic"/>
      <w:lang w:val="en-GB" w:eastAsia="x-none"/>
    </w:rPr>
  </w:style>
  <w:style w:type="paragraph" w:customStyle="1" w:styleId="3DVCnormal">
    <w:name w:val="3DVC normal"/>
    <w:basedOn w:val="Normal"/>
    <w:link w:val="3DVCnormalChar"/>
    <w:rsid w:val="008B68CD"/>
    <w:pPr>
      <w:widowControl w:val="0"/>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pPr>
    <w:rPr>
      <w:rFonts w:asciiTheme="minorHAnsi" w:eastAsia="Malgun Gothic" w:hAnsiTheme="minorHAnsi" w:cstheme="minorBidi"/>
      <w:lang w:val="en-GB" w:eastAsia="x-none"/>
    </w:rPr>
  </w:style>
  <w:style w:type="character" w:customStyle="1" w:styleId="3D0Char">
    <w:name w:val="3D0 Char"/>
    <w:link w:val="3D0"/>
    <w:uiPriority w:val="99"/>
    <w:locked/>
    <w:rsid w:val="008B68CD"/>
    <w:rPr>
      <w:rFonts w:eastAsia="Malgun Gothic"/>
      <w:lang w:val="en-CA"/>
    </w:rPr>
  </w:style>
  <w:style w:type="paragraph" w:customStyle="1" w:styleId="3D0">
    <w:name w:val="3D0"/>
    <w:basedOn w:val="3N0"/>
    <w:link w:val="3D0Char"/>
    <w:uiPriority w:val="99"/>
    <w:qFormat/>
    <w:rsid w:val="008B68CD"/>
    <w:pPr>
      <w:numPr>
        <w:numId w:val="39"/>
      </w:numPr>
      <w:tabs>
        <w:tab w:val="clear" w:pos="340"/>
        <w:tab w:val="clear" w:pos="806"/>
        <w:tab w:val="clear" w:pos="1210"/>
        <w:tab w:val="clear" w:pos="1613"/>
        <w:tab w:val="left" w:pos="357"/>
        <w:tab w:val="left" w:pos="794"/>
        <w:tab w:val="left" w:pos="1191"/>
        <w:tab w:val="left" w:pos="1588"/>
        <w:tab w:val="left" w:pos="1985"/>
        <w:tab w:val="left" w:pos="2381"/>
      </w:tabs>
    </w:pPr>
    <w:rPr>
      <w:lang w:val="en-CA" w:eastAsia="en-US"/>
    </w:rPr>
  </w:style>
  <w:style w:type="character" w:customStyle="1" w:styleId="3D1Char">
    <w:name w:val="3D1 Char"/>
    <w:link w:val="3D1"/>
    <w:uiPriority w:val="99"/>
    <w:locked/>
    <w:rsid w:val="008B68CD"/>
    <w:rPr>
      <w:rFonts w:eastAsia="Malgun Gothic"/>
      <w:lang w:val="en-CA"/>
    </w:rPr>
  </w:style>
  <w:style w:type="paragraph" w:customStyle="1" w:styleId="3D1">
    <w:name w:val="3D1"/>
    <w:basedOn w:val="3D0"/>
    <w:link w:val="3D1Char"/>
    <w:uiPriority w:val="99"/>
    <w:qFormat/>
    <w:rsid w:val="008B68CD"/>
    <w:pPr>
      <w:numPr>
        <w:ilvl w:val="1"/>
      </w:numPr>
      <w:tabs>
        <w:tab w:val="num" w:pos="1440"/>
      </w:tabs>
      <w:ind w:hanging="360"/>
    </w:pPr>
  </w:style>
  <w:style w:type="character" w:customStyle="1" w:styleId="3D2Char">
    <w:name w:val="3D2 Char"/>
    <w:link w:val="3D2"/>
    <w:uiPriority w:val="99"/>
    <w:locked/>
    <w:rsid w:val="008B68CD"/>
    <w:rPr>
      <w:rFonts w:eastAsia="Malgun Gothic"/>
      <w:lang w:val="en-CA" w:eastAsia="ko-KR"/>
    </w:rPr>
  </w:style>
  <w:style w:type="paragraph" w:customStyle="1" w:styleId="3D2">
    <w:name w:val="3D2"/>
    <w:basedOn w:val="3D1"/>
    <w:link w:val="3D2Char"/>
    <w:uiPriority w:val="99"/>
    <w:rsid w:val="008B68CD"/>
    <w:pPr>
      <w:numPr>
        <w:ilvl w:val="2"/>
      </w:numPr>
      <w:tabs>
        <w:tab w:val="clear" w:pos="794"/>
        <w:tab w:val="left" w:pos="1072"/>
        <w:tab w:val="num" w:pos="2160"/>
      </w:tabs>
      <w:ind w:left="1071" w:hanging="360"/>
    </w:pPr>
    <w:rPr>
      <w:lang w:eastAsia="ko-KR"/>
    </w:rPr>
  </w:style>
  <w:style w:type="character" w:customStyle="1" w:styleId="3D3Char">
    <w:name w:val="3D3 Char"/>
    <w:link w:val="3D3"/>
    <w:uiPriority w:val="99"/>
    <w:locked/>
    <w:rsid w:val="008B68CD"/>
    <w:rPr>
      <w:rFonts w:eastAsia="Malgun Gothic"/>
      <w:lang w:val="en-CA" w:eastAsia="ko-KR"/>
    </w:rPr>
  </w:style>
  <w:style w:type="paragraph" w:customStyle="1" w:styleId="3D3">
    <w:name w:val="3D3"/>
    <w:basedOn w:val="3D2"/>
    <w:link w:val="3D3Char"/>
    <w:uiPriority w:val="99"/>
    <w:qFormat/>
    <w:rsid w:val="008B68CD"/>
    <w:pPr>
      <w:numPr>
        <w:ilvl w:val="3"/>
      </w:numPr>
      <w:tabs>
        <w:tab w:val="clear" w:pos="1072"/>
        <w:tab w:val="clear" w:pos="1191"/>
        <w:tab w:val="num" w:pos="2880"/>
      </w:tabs>
      <w:ind w:hanging="360"/>
    </w:pPr>
  </w:style>
  <w:style w:type="character" w:customStyle="1" w:styleId="3D4Char">
    <w:name w:val="3D4 Char"/>
    <w:link w:val="3D4"/>
    <w:uiPriority w:val="99"/>
    <w:locked/>
    <w:rsid w:val="008B68CD"/>
    <w:rPr>
      <w:rFonts w:eastAsia="Malgun Gothic"/>
      <w:lang w:val="en-CA" w:eastAsia="ko-KR"/>
    </w:rPr>
  </w:style>
  <w:style w:type="paragraph" w:customStyle="1" w:styleId="3D4">
    <w:name w:val="3D4"/>
    <w:basedOn w:val="3D3"/>
    <w:link w:val="3D4Char"/>
    <w:uiPriority w:val="99"/>
    <w:qFormat/>
    <w:rsid w:val="008B68CD"/>
    <w:pPr>
      <w:numPr>
        <w:ilvl w:val="4"/>
      </w:numPr>
      <w:tabs>
        <w:tab w:val="clear" w:pos="1588"/>
        <w:tab w:val="num" w:pos="1440"/>
        <w:tab w:val="num" w:pos="3600"/>
      </w:tabs>
      <w:ind w:hanging="360"/>
    </w:pPr>
  </w:style>
  <w:style w:type="character" w:customStyle="1" w:styleId="3D5Char">
    <w:name w:val="3D5 Char"/>
    <w:link w:val="3D5"/>
    <w:uiPriority w:val="99"/>
    <w:locked/>
    <w:rsid w:val="008B68CD"/>
    <w:rPr>
      <w:rFonts w:eastAsia="Malgun Gothic"/>
      <w:lang w:val="en-CA" w:eastAsia="ko-KR"/>
    </w:rPr>
  </w:style>
  <w:style w:type="paragraph" w:customStyle="1" w:styleId="3D5">
    <w:name w:val="3D5"/>
    <w:basedOn w:val="3D4"/>
    <w:link w:val="3D5Char"/>
    <w:uiPriority w:val="99"/>
    <w:qFormat/>
    <w:rsid w:val="008B68CD"/>
    <w:pPr>
      <w:numPr>
        <w:ilvl w:val="5"/>
      </w:numPr>
      <w:tabs>
        <w:tab w:val="clear" w:pos="1985"/>
        <w:tab w:val="num" w:pos="1768"/>
        <w:tab w:val="num" w:pos="4320"/>
      </w:tabs>
      <w:ind w:hanging="360"/>
    </w:pPr>
  </w:style>
  <w:style w:type="character" w:customStyle="1" w:styleId="3D6Char">
    <w:name w:val="3D6 Char"/>
    <w:link w:val="3D6"/>
    <w:uiPriority w:val="99"/>
    <w:locked/>
    <w:rsid w:val="008B68CD"/>
    <w:rPr>
      <w:rFonts w:eastAsia="Malgun Gothic"/>
      <w:lang w:val="en-CA" w:eastAsia="ko-KR"/>
    </w:rPr>
  </w:style>
  <w:style w:type="paragraph" w:customStyle="1" w:styleId="3D6">
    <w:name w:val="3D6"/>
    <w:basedOn w:val="3D5"/>
    <w:link w:val="3D6Char"/>
    <w:uiPriority w:val="99"/>
    <w:qFormat/>
    <w:rsid w:val="008B68CD"/>
    <w:pPr>
      <w:numPr>
        <w:ilvl w:val="6"/>
      </w:numPr>
      <w:tabs>
        <w:tab w:val="clear" w:pos="2381"/>
        <w:tab w:val="num" w:pos="2125"/>
        <w:tab w:val="num" w:pos="5040"/>
      </w:tabs>
      <w:ind w:hanging="360"/>
    </w:pPr>
  </w:style>
  <w:style w:type="character" w:customStyle="1" w:styleId="3TabsChar">
    <w:name w:val="3 Tabs Char"/>
    <w:link w:val="3Tabs"/>
    <w:locked/>
    <w:rsid w:val="008B68CD"/>
    <w:rPr>
      <w:rFonts w:eastAsia="Malgun Gothic"/>
    </w:rPr>
  </w:style>
  <w:style w:type="paragraph" w:customStyle="1" w:styleId="3Tabs">
    <w:name w:val="3 Tabs"/>
    <w:basedOn w:val="3N0"/>
    <w:link w:val="3TabsChar"/>
    <w:rsid w:val="008B68CD"/>
    <w:pPr>
      <w:tabs>
        <w:tab w:val="left" w:pos="357"/>
        <w:tab w:val="left" w:pos="714"/>
        <w:tab w:val="left" w:pos="1071"/>
        <w:tab w:val="left" w:pos="1429"/>
        <w:tab w:val="left" w:pos="1786"/>
        <w:tab w:val="left" w:pos="2143"/>
        <w:tab w:val="left" w:pos="2500"/>
        <w:tab w:val="left" w:pos="2857"/>
        <w:tab w:val="right" w:pos="9729"/>
      </w:tabs>
      <w:spacing w:before="120" w:after="120"/>
      <w:jc w:val="left"/>
    </w:pPr>
    <w:rPr>
      <w:lang w:val="fr-FR" w:eastAsia="en-US"/>
    </w:rPr>
  </w:style>
  <w:style w:type="paragraph" w:customStyle="1" w:styleId="3U1">
    <w:name w:val="3U1"/>
    <w:basedOn w:val="3N0"/>
    <w:uiPriority w:val="99"/>
    <w:qFormat/>
    <w:rsid w:val="008B68CD"/>
    <w:pPr>
      <w:numPr>
        <w:ilvl w:val="1"/>
        <w:numId w:val="42"/>
      </w:numPr>
      <w:tabs>
        <w:tab w:val="num" w:pos="360"/>
        <w:tab w:val="num" w:pos="697"/>
        <w:tab w:val="num" w:pos="1440"/>
      </w:tabs>
      <w:ind w:left="0" w:firstLine="0"/>
    </w:pPr>
  </w:style>
  <w:style w:type="paragraph" w:customStyle="1" w:styleId="3U0">
    <w:name w:val="3U0"/>
    <w:basedOn w:val="3N0"/>
    <w:uiPriority w:val="99"/>
    <w:qFormat/>
    <w:rsid w:val="008B68CD"/>
    <w:pPr>
      <w:numPr>
        <w:numId w:val="42"/>
      </w:numPr>
      <w:tabs>
        <w:tab w:val="num" w:pos="360"/>
        <w:tab w:val="num" w:pos="760"/>
      </w:tabs>
      <w:ind w:left="0" w:firstLine="0"/>
    </w:pPr>
  </w:style>
  <w:style w:type="paragraph" w:customStyle="1" w:styleId="3U2">
    <w:name w:val="3U2"/>
    <w:basedOn w:val="3U1"/>
    <w:uiPriority w:val="99"/>
    <w:qFormat/>
    <w:rsid w:val="008B68CD"/>
    <w:pPr>
      <w:numPr>
        <w:ilvl w:val="2"/>
      </w:numPr>
      <w:tabs>
        <w:tab w:val="num" w:pos="360"/>
        <w:tab w:val="num" w:pos="720"/>
        <w:tab w:val="num" w:pos="1054"/>
        <w:tab w:val="num" w:pos="2160"/>
      </w:tabs>
      <w:ind w:left="1224" w:hanging="1224"/>
    </w:pPr>
  </w:style>
  <w:style w:type="paragraph" w:customStyle="1" w:styleId="3U3">
    <w:name w:val="3U3"/>
    <w:basedOn w:val="3U2"/>
    <w:uiPriority w:val="99"/>
    <w:qFormat/>
    <w:rsid w:val="008B68CD"/>
    <w:pPr>
      <w:numPr>
        <w:ilvl w:val="3"/>
      </w:numPr>
      <w:tabs>
        <w:tab w:val="num" w:pos="360"/>
        <w:tab w:val="num" w:pos="720"/>
        <w:tab w:val="num" w:pos="1411"/>
        <w:tab w:val="num" w:pos="2880"/>
      </w:tabs>
      <w:ind w:left="1728" w:hanging="1728"/>
    </w:pPr>
  </w:style>
  <w:style w:type="paragraph" w:customStyle="1" w:styleId="3U4">
    <w:name w:val="3U4"/>
    <w:basedOn w:val="3U3"/>
    <w:uiPriority w:val="99"/>
    <w:qFormat/>
    <w:rsid w:val="008B68CD"/>
    <w:pPr>
      <w:numPr>
        <w:ilvl w:val="4"/>
      </w:numPr>
      <w:tabs>
        <w:tab w:val="num" w:pos="360"/>
        <w:tab w:val="num" w:pos="720"/>
        <w:tab w:val="num" w:pos="862"/>
        <w:tab w:val="num" w:pos="1768"/>
        <w:tab w:val="num" w:pos="3600"/>
      </w:tabs>
      <w:ind w:left="2374" w:hanging="2232"/>
    </w:pPr>
  </w:style>
  <w:style w:type="paragraph" w:customStyle="1" w:styleId="3U5">
    <w:name w:val="3U5"/>
    <w:basedOn w:val="3U4"/>
    <w:uiPriority w:val="99"/>
    <w:qFormat/>
    <w:rsid w:val="008B68CD"/>
    <w:pPr>
      <w:numPr>
        <w:ilvl w:val="5"/>
      </w:numPr>
      <w:tabs>
        <w:tab w:val="num" w:pos="360"/>
        <w:tab w:val="num" w:pos="720"/>
        <w:tab w:val="num" w:pos="1080"/>
        <w:tab w:val="num" w:pos="2125"/>
        <w:tab w:val="num" w:pos="4320"/>
      </w:tabs>
      <w:ind w:left="4320" w:hanging="360"/>
    </w:pPr>
  </w:style>
  <w:style w:type="paragraph" w:customStyle="1" w:styleId="3U6">
    <w:name w:val="3U6"/>
    <w:basedOn w:val="3U5"/>
    <w:uiPriority w:val="99"/>
    <w:qFormat/>
    <w:rsid w:val="008B68CD"/>
    <w:pPr>
      <w:numPr>
        <w:ilvl w:val="6"/>
      </w:numPr>
      <w:tabs>
        <w:tab w:val="num" w:pos="360"/>
        <w:tab w:val="num" w:pos="720"/>
        <w:tab w:val="num" w:pos="2482"/>
        <w:tab w:val="num" w:pos="5040"/>
      </w:tabs>
      <w:ind w:left="3240" w:hanging="3240"/>
    </w:pPr>
  </w:style>
  <w:style w:type="paragraph" w:customStyle="1" w:styleId="3U7">
    <w:name w:val="3U7"/>
    <w:basedOn w:val="Normal"/>
    <w:uiPriority w:val="99"/>
    <w:qFormat/>
    <w:rsid w:val="008B68CD"/>
    <w:pPr>
      <w:numPr>
        <w:ilvl w:val="7"/>
        <w:numId w:val="42"/>
      </w:num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pPr>
    <w:rPr>
      <w:rFonts w:ascii="Times New Roman" w:eastAsia="Malgun Gothic" w:hAnsi="Times New Roman"/>
      <w:sz w:val="20"/>
      <w:szCs w:val="20"/>
      <w:lang w:val="en-CA"/>
    </w:rPr>
  </w:style>
  <w:style w:type="paragraph" w:customStyle="1" w:styleId="3U8">
    <w:name w:val="3U8"/>
    <w:basedOn w:val="3U7"/>
    <w:uiPriority w:val="99"/>
    <w:qFormat/>
    <w:rsid w:val="008B68CD"/>
    <w:pPr>
      <w:numPr>
        <w:ilvl w:val="8"/>
      </w:numPr>
      <w:tabs>
        <w:tab w:val="num" w:pos="4680"/>
      </w:tabs>
      <w:ind w:hanging="4320"/>
    </w:pPr>
  </w:style>
  <w:style w:type="paragraph" w:customStyle="1" w:styleId="3D7">
    <w:name w:val="3D7"/>
    <w:basedOn w:val="Normal"/>
    <w:uiPriority w:val="99"/>
    <w:rsid w:val="008B68CD"/>
    <w:pPr>
      <w:numPr>
        <w:ilvl w:val="7"/>
        <w:numId w:val="39"/>
      </w:numPr>
      <w:tabs>
        <w:tab w:val="clear" w:pos="403"/>
        <w:tab w:val="left" w:pos="794"/>
        <w:tab w:val="left" w:pos="1191"/>
        <w:tab w:val="left" w:pos="1588"/>
        <w:tab w:val="left" w:pos="1985"/>
        <w:tab w:val="left" w:pos="2016"/>
        <w:tab w:val="left" w:pos="2419"/>
        <w:tab w:val="left" w:pos="3226"/>
        <w:tab w:val="left" w:pos="3629"/>
        <w:tab w:val="left" w:pos="4032"/>
        <w:tab w:val="left" w:pos="4435"/>
        <w:tab w:val="right" w:pos="9677"/>
      </w:tabs>
      <w:overflowPunct w:val="0"/>
      <w:autoSpaceDE w:val="0"/>
      <w:autoSpaceDN w:val="0"/>
      <w:adjustRightInd w:val="0"/>
      <w:spacing w:before="136" w:after="0" w:line="240" w:lineRule="auto"/>
    </w:pPr>
    <w:rPr>
      <w:rFonts w:ascii="Times New Roman" w:eastAsia="Malgun Gothic" w:hAnsi="Times New Roman"/>
      <w:sz w:val="20"/>
      <w:szCs w:val="20"/>
      <w:lang w:val="en-CA"/>
    </w:rPr>
  </w:style>
  <w:style w:type="paragraph" w:customStyle="1" w:styleId="3D8">
    <w:name w:val="3D8"/>
    <w:basedOn w:val="Normal"/>
    <w:uiPriority w:val="99"/>
    <w:rsid w:val="008B68CD"/>
    <w:pPr>
      <w:numPr>
        <w:ilvl w:val="8"/>
        <w:numId w:val="39"/>
      </w:numPr>
      <w:tabs>
        <w:tab w:val="clear" w:pos="403"/>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pPr>
    <w:rPr>
      <w:rFonts w:ascii="Times New Roman" w:eastAsia="Malgun Gothic" w:hAnsi="Times New Roman"/>
      <w:sz w:val="20"/>
      <w:szCs w:val="20"/>
      <w:lang w:val="en-CA"/>
    </w:rPr>
  </w:style>
  <w:style w:type="paragraph" w:customStyle="1" w:styleId="3E0">
    <w:name w:val="3E0"/>
    <w:basedOn w:val="3N0"/>
    <w:uiPriority w:val="99"/>
    <w:qFormat/>
    <w:rsid w:val="008B68CD"/>
    <w:pPr>
      <w:numPr>
        <w:numId w:val="43"/>
      </w:numPr>
      <w:tabs>
        <w:tab w:val="num" w:pos="360"/>
        <w:tab w:val="center" w:pos="4865"/>
        <w:tab w:val="right" w:pos="9730"/>
      </w:tabs>
      <w:ind w:left="432" w:hanging="432"/>
      <w:jc w:val="left"/>
    </w:pPr>
  </w:style>
  <w:style w:type="paragraph" w:customStyle="1" w:styleId="3E1">
    <w:name w:val="3E1"/>
    <w:basedOn w:val="3E0"/>
    <w:uiPriority w:val="99"/>
    <w:qFormat/>
    <w:rsid w:val="008B68CD"/>
    <w:pPr>
      <w:numPr>
        <w:ilvl w:val="1"/>
      </w:numPr>
      <w:tabs>
        <w:tab w:val="num" w:pos="360"/>
        <w:tab w:val="num" w:pos="1020"/>
      </w:tabs>
      <w:ind w:left="0" w:firstLine="0"/>
    </w:pPr>
  </w:style>
  <w:style w:type="paragraph" w:customStyle="1" w:styleId="3E2">
    <w:name w:val="3E2"/>
    <w:basedOn w:val="3E1"/>
    <w:uiPriority w:val="99"/>
    <w:qFormat/>
    <w:rsid w:val="008B68CD"/>
    <w:pPr>
      <w:numPr>
        <w:ilvl w:val="2"/>
      </w:numPr>
      <w:tabs>
        <w:tab w:val="num" w:pos="360"/>
        <w:tab w:val="num" w:pos="720"/>
        <w:tab w:val="num" w:pos="1020"/>
      </w:tabs>
      <w:ind w:left="2160" w:hanging="180"/>
    </w:pPr>
  </w:style>
  <w:style w:type="paragraph" w:customStyle="1" w:styleId="3E3">
    <w:name w:val="3E3"/>
    <w:basedOn w:val="Normal"/>
    <w:uiPriority w:val="99"/>
    <w:qFormat/>
    <w:rsid w:val="008B68CD"/>
    <w:pPr>
      <w:numPr>
        <w:ilvl w:val="3"/>
        <w:numId w:val="43"/>
      </w:numPr>
      <w:tabs>
        <w:tab w:val="clear" w:pos="403"/>
        <w:tab w:val="left" w:pos="806"/>
        <w:tab w:val="left" w:pos="1210"/>
        <w:tab w:val="left" w:pos="1613"/>
        <w:tab w:val="left" w:pos="2016"/>
        <w:tab w:val="left" w:pos="2419"/>
        <w:tab w:val="left" w:pos="2822"/>
        <w:tab w:val="left" w:pos="3226"/>
        <w:tab w:val="left" w:pos="3629"/>
        <w:tab w:val="left" w:pos="4032"/>
        <w:tab w:val="left" w:pos="4435"/>
        <w:tab w:val="center" w:pos="4865"/>
        <w:tab w:val="right" w:pos="9677"/>
        <w:tab w:val="right" w:pos="9730"/>
      </w:tabs>
      <w:overflowPunct w:val="0"/>
      <w:autoSpaceDE w:val="0"/>
      <w:autoSpaceDN w:val="0"/>
      <w:adjustRightInd w:val="0"/>
      <w:spacing w:before="136" w:after="0" w:line="240" w:lineRule="auto"/>
    </w:pPr>
    <w:rPr>
      <w:rFonts w:ascii="Times New Roman" w:eastAsia="Malgun Gothic" w:hAnsi="Times New Roman"/>
      <w:sz w:val="20"/>
      <w:szCs w:val="20"/>
      <w:lang w:val="en-CA"/>
    </w:rPr>
  </w:style>
  <w:style w:type="paragraph" w:customStyle="1" w:styleId="3E4">
    <w:name w:val="3E4"/>
    <w:basedOn w:val="Normal"/>
    <w:uiPriority w:val="99"/>
    <w:qFormat/>
    <w:rsid w:val="008B68CD"/>
    <w:pPr>
      <w:numPr>
        <w:ilvl w:val="4"/>
        <w:numId w:val="43"/>
      </w:numPr>
      <w:tabs>
        <w:tab w:val="clear" w:pos="403"/>
        <w:tab w:val="left" w:pos="806"/>
        <w:tab w:val="left" w:pos="1210"/>
        <w:tab w:val="left" w:pos="1613"/>
        <w:tab w:val="left" w:pos="2016"/>
        <w:tab w:val="left" w:pos="2419"/>
        <w:tab w:val="left" w:pos="2822"/>
        <w:tab w:val="left" w:pos="3226"/>
        <w:tab w:val="left" w:pos="3629"/>
        <w:tab w:val="left" w:pos="4032"/>
        <w:tab w:val="left" w:pos="4435"/>
        <w:tab w:val="center" w:pos="4865"/>
        <w:tab w:val="right" w:pos="9677"/>
        <w:tab w:val="right" w:pos="9730"/>
      </w:tabs>
      <w:overflowPunct w:val="0"/>
      <w:autoSpaceDE w:val="0"/>
      <w:autoSpaceDN w:val="0"/>
      <w:adjustRightInd w:val="0"/>
      <w:spacing w:before="136" w:after="0" w:line="240" w:lineRule="auto"/>
    </w:pPr>
    <w:rPr>
      <w:rFonts w:ascii="Times New Roman" w:eastAsia="Malgun Gothic" w:hAnsi="Times New Roman"/>
      <w:sz w:val="20"/>
      <w:szCs w:val="20"/>
      <w:lang w:val="en-CA"/>
    </w:rPr>
  </w:style>
  <w:style w:type="paragraph" w:customStyle="1" w:styleId="3E5">
    <w:name w:val="3E5"/>
    <w:basedOn w:val="Normal"/>
    <w:uiPriority w:val="99"/>
    <w:qFormat/>
    <w:rsid w:val="008B68CD"/>
    <w:pPr>
      <w:numPr>
        <w:ilvl w:val="5"/>
        <w:numId w:val="43"/>
      </w:numPr>
      <w:tabs>
        <w:tab w:val="clear" w:pos="403"/>
        <w:tab w:val="left" w:pos="806"/>
        <w:tab w:val="left" w:pos="1210"/>
        <w:tab w:val="left" w:pos="1613"/>
        <w:tab w:val="left" w:pos="2016"/>
        <w:tab w:val="left" w:pos="2419"/>
        <w:tab w:val="left" w:pos="2822"/>
        <w:tab w:val="left" w:pos="3226"/>
        <w:tab w:val="left" w:pos="3629"/>
        <w:tab w:val="left" w:pos="4032"/>
        <w:tab w:val="left" w:pos="4435"/>
        <w:tab w:val="center" w:pos="4864"/>
        <w:tab w:val="right" w:pos="9677"/>
        <w:tab w:val="right" w:pos="9729"/>
      </w:tabs>
      <w:overflowPunct w:val="0"/>
      <w:autoSpaceDE w:val="0"/>
      <w:autoSpaceDN w:val="0"/>
      <w:adjustRightInd w:val="0"/>
      <w:spacing w:before="136" w:after="0" w:line="240" w:lineRule="auto"/>
    </w:pPr>
    <w:rPr>
      <w:rFonts w:ascii="Times New Roman" w:eastAsia="Malgun Gothic" w:hAnsi="Times New Roman"/>
      <w:sz w:val="20"/>
      <w:szCs w:val="20"/>
      <w:lang w:val="en-CA"/>
    </w:rPr>
  </w:style>
  <w:style w:type="paragraph" w:customStyle="1" w:styleId="3E6">
    <w:name w:val="3E6"/>
    <w:basedOn w:val="Normal"/>
    <w:uiPriority w:val="99"/>
    <w:qFormat/>
    <w:rsid w:val="008B68CD"/>
    <w:pPr>
      <w:numPr>
        <w:ilvl w:val="6"/>
        <w:numId w:val="43"/>
      </w:numPr>
      <w:tabs>
        <w:tab w:val="clear" w:pos="403"/>
        <w:tab w:val="left" w:pos="806"/>
        <w:tab w:val="left" w:pos="1210"/>
        <w:tab w:val="left" w:pos="1613"/>
        <w:tab w:val="left" w:pos="2016"/>
        <w:tab w:val="left" w:pos="2419"/>
        <w:tab w:val="left" w:pos="2822"/>
        <w:tab w:val="left" w:pos="3226"/>
        <w:tab w:val="left" w:pos="3629"/>
        <w:tab w:val="left" w:pos="4032"/>
        <w:tab w:val="left" w:pos="4435"/>
        <w:tab w:val="center" w:pos="4864"/>
        <w:tab w:val="right" w:pos="9677"/>
        <w:tab w:val="right" w:pos="9729"/>
      </w:tabs>
      <w:overflowPunct w:val="0"/>
      <w:autoSpaceDE w:val="0"/>
      <w:autoSpaceDN w:val="0"/>
      <w:adjustRightInd w:val="0"/>
      <w:spacing w:before="136" w:after="0" w:line="240" w:lineRule="auto"/>
    </w:pPr>
    <w:rPr>
      <w:rFonts w:ascii="Times New Roman" w:eastAsia="Malgun Gothic" w:hAnsi="Times New Roman"/>
      <w:sz w:val="20"/>
      <w:szCs w:val="20"/>
      <w:lang w:val="en-CA"/>
    </w:rPr>
  </w:style>
  <w:style w:type="paragraph" w:customStyle="1" w:styleId="3E7">
    <w:name w:val="3E7"/>
    <w:basedOn w:val="Normal"/>
    <w:uiPriority w:val="99"/>
    <w:qFormat/>
    <w:rsid w:val="008B68CD"/>
    <w:pPr>
      <w:numPr>
        <w:ilvl w:val="7"/>
        <w:numId w:val="43"/>
      </w:numPr>
      <w:tabs>
        <w:tab w:val="clear" w:pos="403"/>
        <w:tab w:val="left" w:pos="806"/>
        <w:tab w:val="left" w:pos="1210"/>
        <w:tab w:val="left" w:pos="1613"/>
        <w:tab w:val="left" w:pos="2016"/>
        <w:tab w:val="left" w:pos="2419"/>
        <w:tab w:val="left" w:pos="2822"/>
        <w:tab w:val="left" w:pos="3226"/>
        <w:tab w:val="left" w:pos="3629"/>
        <w:tab w:val="left" w:pos="4032"/>
        <w:tab w:val="left" w:pos="4435"/>
        <w:tab w:val="center" w:pos="4864"/>
        <w:tab w:val="right" w:pos="9677"/>
        <w:tab w:val="right" w:pos="9729"/>
      </w:tabs>
      <w:overflowPunct w:val="0"/>
      <w:autoSpaceDE w:val="0"/>
      <w:autoSpaceDN w:val="0"/>
      <w:adjustRightInd w:val="0"/>
      <w:spacing w:before="136" w:after="0" w:line="240" w:lineRule="auto"/>
    </w:pPr>
    <w:rPr>
      <w:rFonts w:ascii="Times New Roman" w:eastAsia="Malgun Gothic" w:hAnsi="Times New Roman"/>
      <w:sz w:val="20"/>
      <w:szCs w:val="20"/>
      <w:lang w:val="en-CA"/>
    </w:rPr>
  </w:style>
  <w:style w:type="paragraph" w:customStyle="1" w:styleId="3E8">
    <w:name w:val="3E8"/>
    <w:basedOn w:val="Normal"/>
    <w:uiPriority w:val="99"/>
    <w:qFormat/>
    <w:rsid w:val="008B68CD"/>
    <w:pPr>
      <w:numPr>
        <w:ilvl w:val="8"/>
        <w:numId w:val="43"/>
      </w:numPr>
      <w:tabs>
        <w:tab w:val="clear" w:pos="403"/>
        <w:tab w:val="left" w:pos="806"/>
        <w:tab w:val="left" w:pos="1210"/>
        <w:tab w:val="left" w:pos="1613"/>
        <w:tab w:val="left" w:pos="2016"/>
        <w:tab w:val="left" w:pos="2419"/>
        <w:tab w:val="left" w:pos="2822"/>
        <w:tab w:val="left" w:pos="3226"/>
        <w:tab w:val="left" w:pos="3629"/>
        <w:tab w:val="left" w:pos="4032"/>
        <w:tab w:val="left" w:pos="4435"/>
        <w:tab w:val="center" w:pos="4864"/>
        <w:tab w:val="right" w:pos="9677"/>
        <w:tab w:val="right" w:pos="9729"/>
      </w:tabs>
      <w:overflowPunct w:val="0"/>
      <w:autoSpaceDE w:val="0"/>
      <w:autoSpaceDN w:val="0"/>
      <w:adjustRightInd w:val="0"/>
      <w:spacing w:before="136" w:after="0" w:line="240" w:lineRule="auto"/>
    </w:pPr>
    <w:rPr>
      <w:rFonts w:ascii="Times New Roman" w:eastAsia="Malgun Gothic" w:hAnsi="Times New Roman"/>
      <w:sz w:val="20"/>
      <w:szCs w:val="20"/>
      <w:lang w:val="en-CA"/>
    </w:rPr>
  </w:style>
  <w:style w:type="character" w:customStyle="1" w:styleId="3N4Char">
    <w:name w:val="3N4 Char"/>
    <w:link w:val="3N4"/>
    <w:locked/>
    <w:rsid w:val="008B68CD"/>
    <w:rPr>
      <w:rFonts w:eastAsia="Malgun Gothic"/>
      <w:lang w:val="en-GB" w:eastAsia="x-none"/>
    </w:rPr>
  </w:style>
  <w:style w:type="paragraph" w:customStyle="1" w:styleId="3N4">
    <w:name w:val="3N4"/>
    <w:basedOn w:val="3N0"/>
    <w:link w:val="3N4Char"/>
    <w:rsid w:val="008B68CD"/>
    <w:pPr>
      <w:ind w:left="1429"/>
    </w:pPr>
  </w:style>
  <w:style w:type="character" w:customStyle="1" w:styleId="3N3Char">
    <w:name w:val="3N3 Char"/>
    <w:link w:val="3N3"/>
    <w:locked/>
    <w:rsid w:val="008B68CD"/>
    <w:rPr>
      <w:rFonts w:eastAsia="Malgun Gothic"/>
      <w:lang w:val="en-GB" w:eastAsia="x-none"/>
    </w:rPr>
  </w:style>
  <w:style w:type="paragraph" w:customStyle="1" w:styleId="3N3">
    <w:name w:val="3N3"/>
    <w:basedOn w:val="3N4"/>
    <w:link w:val="3N3Char"/>
    <w:rsid w:val="008B68CD"/>
    <w:pPr>
      <w:ind w:left="1072"/>
    </w:pPr>
  </w:style>
  <w:style w:type="character" w:customStyle="1" w:styleId="3N1Char">
    <w:name w:val="3N1 Char"/>
    <w:link w:val="3N1"/>
    <w:locked/>
    <w:rsid w:val="008B68CD"/>
    <w:rPr>
      <w:rFonts w:eastAsia="Malgun Gothic"/>
      <w:lang w:val="en-GB" w:eastAsia="ko-KR"/>
    </w:rPr>
  </w:style>
  <w:style w:type="paragraph" w:customStyle="1" w:styleId="3N1">
    <w:name w:val="3N1"/>
    <w:basedOn w:val="3N0"/>
    <w:link w:val="3N1Char"/>
    <w:rsid w:val="008B68CD"/>
    <w:pPr>
      <w:ind w:left="357"/>
    </w:pPr>
    <w:rPr>
      <w:lang w:eastAsia="ko-KR"/>
    </w:rPr>
  </w:style>
  <w:style w:type="character" w:customStyle="1" w:styleId="3N2Char">
    <w:name w:val="3N2 Char"/>
    <w:link w:val="3N2"/>
    <w:locked/>
    <w:rsid w:val="008B68CD"/>
    <w:rPr>
      <w:rFonts w:eastAsia="Malgun Gothic"/>
      <w:lang w:val="en-GB" w:eastAsia="ko-KR"/>
    </w:rPr>
  </w:style>
  <w:style w:type="paragraph" w:customStyle="1" w:styleId="3N2">
    <w:name w:val="3N2"/>
    <w:basedOn w:val="3N1"/>
    <w:link w:val="3N2Char"/>
    <w:rsid w:val="008B68CD"/>
    <w:pPr>
      <w:ind w:left="714"/>
    </w:pPr>
  </w:style>
  <w:style w:type="character" w:customStyle="1" w:styleId="3N5Char">
    <w:name w:val="3N5 Char"/>
    <w:link w:val="3N5"/>
    <w:locked/>
    <w:rsid w:val="008B68CD"/>
    <w:rPr>
      <w:rFonts w:eastAsia="Malgun Gothic"/>
      <w:lang w:val="en-GB" w:eastAsia="x-none"/>
    </w:rPr>
  </w:style>
  <w:style w:type="paragraph" w:customStyle="1" w:styleId="3N5">
    <w:name w:val="3N5"/>
    <w:basedOn w:val="3N4"/>
    <w:link w:val="3N5Char"/>
    <w:rsid w:val="008B68CD"/>
    <w:pPr>
      <w:ind w:left="1786"/>
    </w:pPr>
  </w:style>
  <w:style w:type="character" w:customStyle="1" w:styleId="3N6Char">
    <w:name w:val="3N6 Char"/>
    <w:link w:val="3N6"/>
    <w:locked/>
    <w:rsid w:val="008B68CD"/>
    <w:rPr>
      <w:rFonts w:eastAsia="Malgun Gothic"/>
      <w:lang w:val="en-GB" w:eastAsia="x-none"/>
    </w:rPr>
  </w:style>
  <w:style w:type="paragraph" w:customStyle="1" w:styleId="3N6">
    <w:name w:val="3N6"/>
    <w:basedOn w:val="3N5"/>
    <w:link w:val="3N6Char"/>
    <w:rsid w:val="008B68CD"/>
    <w:pPr>
      <w:ind w:left="2143"/>
    </w:pPr>
  </w:style>
  <w:style w:type="character" w:customStyle="1" w:styleId="3N7Char">
    <w:name w:val="3N7 Char"/>
    <w:link w:val="3N7"/>
    <w:locked/>
    <w:rsid w:val="008B68CD"/>
    <w:rPr>
      <w:rFonts w:eastAsia="Malgun Gothic"/>
      <w:lang w:val="en-GB" w:eastAsia="x-none"/>
    </w:rPr>
  </w:style>
  <w:style w:type="paragraph" w:customStyle="1" w:styleId="3N7">
    <w:name w:val="3N7"/>
    <w:basedOn w:val="3N6"/>
    <w:link w:val="3N7Char"/>
    <w:rsid w:val="008B68CD"/>
    <w:pPr>
      <w:ind w:left="2500"/>
    </w:pPr>
  </w:style>
  <w:style w:type="character" w:customStyle="1" w:styleId="3N8Char">
    <w:name w:val="3N8 Char"/>
    <w:link w:val="3N8"/>
    <w:locked/>
    <w:rsid w:val="008B68CD"/>
    <w:rPr>
      <w:rFonts w:eastAsia="Malgun Gothic"/>
      <w:lang w:val="en-GB" w:eastAsia="x-none"/>
    </w:rPr>
  </w:style>
  <w:style w:type="paragraph" w:customStyle="1" w:styleId="3N8">
    <w:name w:val="3N8"/>
    <w:basedOn w:val="3N7"/>
    <w:link w:val="3N8Char"/>
    <w:rsid w:val="008B68CD"/>
    <w:pPr>
      <w:ind w:left="2858"/>
    </w:pPr>
  </w:style>
  <w:style w:type="character" w:customStyle="1" w:styleId="SyntaxChar">
    <w:name w:val="Syntax Char"/>
    <w:link w:val="Syntax"/>
    <w:locked/>
    <w:rsid w:val="008B68CD"/>
    <w:rPr>
      <w:rFonts w:eastAsia="Malgun Gothic"/>
      <w:lang w:val="en-CA" w:eastAsia="x-none"/>
    </w:rPr>
  </w:style>
  <w:style w:type="paragraph" w:customStyle="1" w:styleId="Syntax">
    <w:name w:val="Syntax"/>
    <w:basedOn w:val="Normal"/>
    <w:link w:val="SyntaxChar"/>
    <w:qFormat/>
    <w:rsid w:val="008B68CD"/>
    <w:pPr>
      <w:keepNext/>
      <w:keepLines/>
      <w:tabs>
        <w:tab w:val="clear" w:pos="403"/>
        <w:tab w:val="left" w:pos="216"/>
        <w:tab w:val="left" w:pos="432"/>
        <w:tab w:val="left" w:pos="648"/>
        <w:tab w:val="left" w:pos="806"/>
        <w:tab w:val="left" w:pos="864"/>
        <w:tab w:val="left" w:pos="1080"/>
        <w:tab w:val="left" w:pos="1210"/>
        <w:tab w:val="left" w:pos="1296"/>
        <w:tab w:val="left" w:pos="1512"/>
        <w:tab w:val="left" w:pos="1613"/>
        <w:tab w:val="left" w:pos="1728"/>
        <w:tab w:val="left" w:pos="1944"/>
        <w:tab w:val="left" w:pos="2016"/>
        <w:tab w:val="left" w:pos="2160"/>
        <w:tab w:val="left" w:pos="2419"/>
        <w:tab w:val="left" w:pos="2822"/>
        <w:tab w:val="left" w:pos="3226"/>
        <w:tab w:val="left" w:pos="3629"/>
        <w:tab w:val="left" w:pos="4032"/>
        <w:tab w:val="left" w:pos="4435"/>
        <w:tab w:val="right" w:pos="9677"/>
      </w:tabs>
      <w:overflowPunct w:val="0"/>
      <w:autoSpaceDE w:val="0"/>
      <w:autoSpaceDN w:val="0"/>
      <w:adjustRightInd w:val="0"/>
      <w:spacing w:after="60" w:line="240" w:lineRule="auto"/>
      <w:jc w:val="left"/>
    </w:pPr>
    <w:rPr>
      <w:rFonts w:asciiTheme="minorHAnsi" w:eastAsia="Malgun Gothic" w:hAnsiTheme="minorHAnsi" w:cstheme="minorBidi"/>
      <w:lang w:val="en-CA" w:eastAsia="x-none"/>
    </w:rPr>
  </w:style>
  <w:style w:type="character" w:customStyle="1" w:styleId="3DNoteChar">
    <w:name w:val="3D Note Char"/>
    <w:link w:val="3DNote"/>
    <w:uiPriority w:val="99"/>
    <w:locked/>
    <w:rsid w:val="008B68CD"/>
    <w:rPr>
      <w:rFonts w:eastAsia="Malgun Gothic"/>
      <w:lang w:val="en-CA" w:eastAsia="x-none"/>
    </w:rPr>
  </w:style>
  <w:style w:type="paragraph" w:customStyle="1" w:styleId="3DNote">
    <w:name w:val="3D Note"/>
    <w:basedOn w:val="3EdNotes"/>
    <w:link w:val="3DNoteChar"/>
    <w:uiPriority w:val="99"/>
    <w:qFormat/>
    <w:rsid w:val="008B68CD"/>
    <w:pPr>
      <w:numPr>
        <w:numId w:val="0"/>
      </w:numPr>
      <w:tabs>
        <w:tab w:val="num" w:pos="1915"/>
      </w:tabs>
      <w:ind w:left="1915" w:hanging="720"/>
    </w:pPr>
    <w:rPr>
      <w:lang w:val="en-CA" w:eastAsia="x-none"/>
    </w:rPr>
  </w:style>
  <w:style w:type="character" w:customStyle="1" w:styleId="3DEdNoteChar">
    <w:name w:val="3D Ed. Note Char"/>
    <w:basedOn w:val="Note1Char"/>
    <w:link w:val="3DEdNote"/>
    <w:locked/>
    <w:rsid w:val="008B68CD"/>
    <w:rPr>
      <w:rFonts w:ascii="Times New Roman" w:eastAsia="Malgun Gothic" w:hAnsi="Times New Roman" w:cs="Times New Roman"/>
      <w:sz w:val="18"/>
      <w:szCs w:val="18"/>
      <w:lang w:val="en-GB" w:eastAsia="x-none"/>
    </w:rPr>
  </w:style>
  <w:style w:type="paragraph" w:customStyle="1" w:styleId="3DEdNote">
    <w:name w:val="3D Ed. Note"/>
    <w:basedOn w:val="Note1"/>
    <w:link w:val="3DEdNoteChar"/>
    <w:rsid w:val="008B68CD"/>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after="0"/>
      <w:textAlignment w:val="auto"/>
    </w:pPr>
    <w:rPr>
      <w:lang w:val="en-GB" w:eastAsia="x-none"/>
    </w:rPr>
  </w:style>
  <w:style w:type="character" w:customStyle="1" w:styleId="3AmdHeadChar">
    <w:name w:val="3 Amd Head Char"/>
    <w:link w:val="3AmdHead"/>
    <w:locked/>
    <w:rsid w:val="008B68CD"/>
    <w:rPr>
      <w:rFonts w:eastAsia="Malgun Gothic"/>
      <w:b/>
      <w:lang w:val="en-CA" w:eastAsia="x-none"/>
    </w:rPr>
  </w:style>
  <w:style w:type="paragraph" w:customStyle="1" w:styleId="3AmdHead">
    <w:name w:val="3 Amd Head"/>
    <w:basedOn w:val="3N0"/>
    <w:link w:val="3AmdHeadChar"/>
    <w:rsid w:val="008B68CD"/>
    <w:rPr>
      <w:b/>
      <w:lang w:val="en-CA"/>
    </w:rPr>
  </w:style>
  <w:style w:type="paragraph" w:customStyle="1" w:styleId="LightGrid-Accent31">
    <w:name w:val="Light Grid - Accent 31"/>
    <w:basedOn w:val="Normal"/>
    <w:uiPriority w:val="34"/>
    <w:qFormat/>
    <w:rsid w:val="008B68CD"/>
    <w:pPr>
      <w:tabs>
        <w:tab w:val="clear" w:pos="403"/>
        <w:tab w:val="left" w:pos="360"/>
        <w:tab w:val="left" w:pos="720"/>
        <w:tab w:val="left" w:pos="806"/>
        <w:tab w:val="left" w:pos="1080"/>
        <w:tab w:val="left" w:pos="1210"/>
        <w:tab w:val="left" w:pos="1440"/>
        <w:tab w:val="left" w:pos="1613"/>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ind w:leftChars="400" w:left="840"/>
      <w:jc w:val="left"/>
    </w:pPr>
    <w:rPr>
      <w:rFonts w:ascii="Times New Roman" w:eastAsia="MS Mincho" w:hAnsi="Times New Roman"/>
      <w:szCs w:val="20"/>
      <w:lang w:val="en-CA"/>
    </w:rPr>
  </w:style>
  <w:style w:type="paragraph" w:customStyle="1" w:styleId="GridTable31">
    <w:name w:val="Grid Table 31"/>
    <w:basedOn w:val="Heading1"/>
    <w:next w:val="Normal"/>
    <w:uiPriority w:val="39"/>
    <w:qFormat/>
    <w:rsid w:val="008B68CD"/>
    <w:pPr>
      <w:keepLines/>
      <w:numPr>
        <w:numId w:val="0"/>
      </w:numPr>
      <w:tabs>
        <w:tab w:val="clear" w:pos="400"/>
        <w:tab w:val="clear" w:pos="560"/>
      </w:tabs>
      <w:suppressAutoHyphens w:val="0"/>
      <w:spacing w:before="480" w:after="0" w:line="276" w:lineRule="auto"/>
      <w:outlineLvl w:val="9"/>
    </w:pPr>
    <w:rPr>
      <w:rFonts w:eastAsia="SimSun"/>
      <w:bCs/>
      <w:color w:val="365F91"/>
      <w:sz w:val="28"/>
      <w:szCs w:val="28"/>
    </w:rPr>
  </w:style>
  <w:style w:type="paragraph" w:customStyle="1" w:styleId="FigureCaption">
    <w:name w:val="Figure Caption"/>
    <w:basedOn w:val="Normal"/>
    <w:uiPriority w:val="99"/>
    <w:qFormat/>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spacing w:before="100" w:after="100" w:line="276" w:lineRule="auto"/>
      <w:jc w:val="center"/>
    </w:pPr>
    <w:rPr>
      <w:rFonts w:ascii="Calibri" w:eastAsia="Times New Roman" w:hAnsi="Calibri"/>
      <w:b/>
      <w:sz w:val="18"/>
      <w:lang w:val="en-CA"/>
    </w:rPr>
  </w:style>
  <w:style w:type="paragraph" w:customStyle="1" w:styleId="LightList-Accent31">
    <w:name w:val="Light List - Accent 31"/>
    <w:uiPriority w:val="99"/>
    <w:semiHidden/>
    <w:rsid w:val="008B68CD"/>
    <w:pPr>
      <w:spacing w:after="0" w:line="240" w:lineRule="auto"/>
    </w:pPr>
    <w:rPr>
      <w:rFonts w:ascii="Times New Roman" w:eastAsia="SimSun" w:hAnsi="Times New Roman" w:cs="Times New Roman"/>
      <w:szCs w:val="20"/>
      <w:lang w:val="en-US"/>
    </w:rPr>
  </w:style>
  <w:style w:type="paragraph" w:customStyle="1" w:styleId="p1">
    <w:name w:val="p1"/>
    <w:basedOn w:val="Normal"/>
    <w:uiPriority w:val="99"/>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right" w:pos="9677"/>
      </w:tabs>
      <w:spacing w:after="0" w:line="240" w:lineRule="auto"/>
      <w:jc w:val="left"/>
    </w:pPr>
    <w:rPr>
      <w:rFonts w:ascii="Menlo" w:eastAsia="MS Mincho" w:hAnsi="Menlo" w:cs="Menlo"/>
      <w:color w:val="000000"/>
      <w:sz w:val="17"/>
      <w:szCs w:val="17"/>
      <w:lang w:val="en-CA"/>
    </w:rPr>
  </w:style>
  <w:style w:type="paragraph" w:customStyle="1" w:styleId="MediumList2-Accent23">
    <w:name w:val="Medium List 2 - Accent 23"/>
    <w:uiPriority w:val="71"/>
    <w:rsid w:val="008B68CD"/>
    <w:pPr>
      <w:spacing w:after="0" w:line="240" w:lineRule="auto"/>
    </w:pPr>
    <w:rPr>
      <w:rFonts w:ascii="Times New Roman" w:eastAsia="SimSun" w:hAnsi="Times New Roman" w:cs="Times New Roman"/>
      <w:szCs w:val="20"/>
      <w:lang w:val="en-US"/>
    </w:rPr>
  </w:style>
  <w:style w:type="paragraph" w:customStyle="1" w:styleId="ColorfulShading-Accent15">
    <w:name w:val="Colorful Shading - Accent 15"/>
    <w:uiPriority w:val="62"/>
    <w:rsid w:val="008B68CD"/>
    <w:pPr>
      <w:spacing w:after="0" w:line="240" w:lineRule="auto"/>
    </w:pPr>
    <w:rPr>
      <w:rFonts w:ascii="Times New Roman" w:eastAsia="SimSun" w:hAnsi="Times New Roman" w:cs="Times New Roman"/>
      <w:szCs w:val="20"/>
      <w:lang w:val="en-US"/>
    </w:rPr>
  </w:style>
  <w:style w:type="paragraph" w:customStyle="1" w:styleId="Term">
    <w:name w:val="Term"/>
    <w:basedOn w:val="ColorfulList-Accent11"/>
    <w:autoRedefine/>
    <w:uiPriority w:val="99"/>
    <w:qFormat/>
    <w:rsid w:val="008B68CD"/>
    <w:pPr>
      <w:numPr>
        <w:numId w:val="40"/>
      </w:numPr>
      <w:tabs>
        <w:tab w:val="clear" w:pos="794"/>
        <w:tab w:val="clear" w:pos="1191"/>
        <w:tab w:val="clear" w:pos="1588"/>
        <w:tab w:val="clear" w:pos="1985"/>
      </w:tabs>
      <w:overflowPunct/>
      <w:autoSpaceDE/>
      <w:autoSpaceDN/>
      <w:adjustRightInd/>
      <w:spacing w:before="0"/>
      <w:contextualSpacing/>
      <w:jc w:val="left"/>
    </w:pPr>
    <w:rPr>
      <w:rFonts w:ascii="Candara" w:eastAsia="Times New Roman" w:hAnsi="Candara"/>
      <w:b/>
      <w:smallCaps/>
      <w:lang w:val="en-US"/>
    </w:rPr>
  </w:style>
  <w:style w:type="character" w:customStyle="1" w:styleId="fieldsZchn">
    <w:name w:val="fields Zchn"/>
    <w:link w:val="fields"/>
    <w:locked/>
    <w:rsid w:val="008B68CD"/>
    <w:rPr>
      <w:rFonts w:ascii="Times" w:eastAsia="BatangChe" w:hAnsi="Times"/>
      <w:sz w:val="24"/>
    </w:rPr>
  </w:style>
  <w:style w:type="paragraph" w:customStyle="1" w:styleId="fields">
    <w:name w:val="fields"/>
    <w:basedOn w:val="Normal"/>
    <w:link w:val="fieldsZchn"/>
    <w:rsid w:val="008B68CD"/>
    <w:pPr>
      <w:tabs>
        <w:tab w:val="clear" w:pos="403"/>
        <w:tab w:val="left" w:pos="806"/>
        <w:tab w:val="left" w:pos="1210"/>
        <w:tab w:val="left" w:pos="1613"/>
        <w:tab w:val="left" w:pos="2016"/>
        <w:tab w:val="left" w:pos="2419"/>
        <w:tab w:val="left" w:pos="2822"/>
        <w:tab w:val="left" w:pos="3226"/>
        <w:tab w:val="left" w:pos="3629"/>
        <w:tab w:val="left" w:pos="4032"/>
        <w:tab w:val="left" w:pos="4435"/>
        <w:tab w:val="left" w:pos="8010"/>
        <w:tab w:val="right" w:pos="9677"/>
      </w:tabs>
      <w:spacing w:after="160" w:line="240" w:lineRule="auto"/>
      <w:ind w:left="720" w:hanging="360"/>
    </w:pPr>
    <w:rPr>
      <w:rFonts w:ascii="Times" w:eastAsia="BatangChe" w:hAnsi="Times" w:cstheme="minorBidi"/>
      <w:sz w:val="24"/>
      <w:lang w:val="fr-FR"/>
    </w:rPr>
  </w:style>
  <w:style w:type="paragraph" w:customStyle="1" w:styleId="n">
    <w:name w:val="n"/>
    <w:basedOn w:val="Normalaftertitle0"/>
    <w:uiPriority w:val="99"/>
    <w:rsid w:val="008B68CD"/>
  </w:style>
  <w:style w:type="character" w:customStyle="1" w:styleId="CommentTextChar2">
    <w:name w:val="Comment Text Char2"/>
    <w:basedOn w:val="DefaultParagraphFont"/>
    <w:uiPriority w:val="99"/>
    <w:semiHidden/>
    <w:locked/>
    <w:rsid w:val="008B68CD"/>
    <w:rPr>
      <w:rFonts w:eastAsia="SimSun" w:cs="Times New Roman"/>
      <w:lang w:val="en-GB" w:eastAsia="en-US"/>
    </w:rPr>
  </w:style>
  <w:style w:type="character" w:customStyle="1" w:styleId="Appdef">
    <w:name w:val="App_def"/>
    <w:basedOn w:val="DefaultParagraphFont"/>
    <w:uiPriority w:val="99"/>
    <w:rsid w:val="008B68CD"/>
    <w:rPr>
      <w:rFonts w:ascii="Times New Roman" w:hAnsi="Times New Roman" w:cs="Times New Roman"/>
      <w:b/>
    </w:rPr>
  </w:style>
  <w:style w:type="character" w:customStyle="1" w:styleId="Appref">
    <w:name w:val="App_ref"/>
    <w:basedOn w:val="DefaultParagraphFont"/>
    <w:uiPriority w:val="99"/>
    <w:rsid w:val="008B68CD"/>
    <w:rPr>
      <w:rFonts w:cs="Times New Roman"/>
    </w:rPr>
  </w:style>
  <w:style w:type="character" w:customStyle="1" w:styleId="Artdef">
    <w:name w:val="Art_def"/>
    <w:basedOn w:val="DefaultParagraphFont"/>
    <w:uiPriority w:val="99"/>
    <w:rsid w:val="008B68CD"/>
    <w:rPr>
      <w:rFonts w:ascii="Times New Roman" w:hAnsi="Times New Roman" w:cs="Times New Roman"/>
      <w:b/>
    </w:rPr>
  </w:style>
  <w:style w:type="character" w:customStyle="1" w:styleId="Artref">
    <w:name w:val="Art_ref"/>
    <w:basedOn w:val="DefaultParagraphFont"/>
    <w:uiPriority w:val="99"/>
    <w:rsid w:val="008B68CD"/>
    <w:rPr>
      <w:rFonts w:cs="Times New Roman"/>
    </w:rPr>
  </w:style>
  <w:style w:type="character" w:customStyle="1" w:styleId="Resdef">
    <w:name w:val="Res_def"/>
    <w:basedOn w:val="DefaultParagraphFont"/>
    <w:uiPriority w:val="99"/>
    <w:rsid w:val="008B68CD"/>
    <w:rPr>
      <w:rFonts w:ascii="Times New Roman" w:hAnsi="Times New Roman" w:cs="Times New Roman"/>
      <w:b/>
    </w:rPr>
  </w:style>
  <w:style w:type="character" w:customStyle="1" w:styleId="Tablefreq">
    <w:name w:val="Table_freq"/>
    <w:basedOn w:val="DefaultParagraphFont"/>
    <w:uiPriority w:val="99"/>
    <w:rsid w:val="008B68CD"/>
    <w:rPr>
      <w:rFonts w:cs="Times New Roman"/>
      <w:b/>
      <w:color w:val="auto"/>
    </w:rPr>
  </w:style>
  <w:style w:type="character" w:customStyle="1" w:styleId="ASN1boldchar">
    <w:name w:val="ASN.1 bold char"/>
    <w:basedOn w:val="DefaultParagraphFont"/>
    <w:rsid w:val="008B68CD"/>
    <w:rPr>
      <w:rFonts w:ascii="Courier New" w:hAnsi="Courier New" w:cs="Courier New"/>
      <w:b/>
      <w:sz w:val="18"/>
    </w:rPr>
  </w:style>
  <w:style w:type="character" w:customStyle="1" w:styleId="Head0">
    <w:name w:val="Head"/>
    <w:basedOn w:val="DefaultParagraphFont"/>
    <w:uiPriority w:val="99"/>
    <w:rsid w:val="008B68CD"/>
    <w:rPr>
      <w:rFonts w:cs="Times New Roman"/>
      <w:b/>
    </w:rPr>
  </w:style>
  <w:style w:type="character" w:customStyle="1" w:styleId="href">
    <w:name w:val="href"/>
    <w:basedOn w:val="DefaultParagraphFont"/>
    <w:uiPriority w:val="99"/>
    <w:rsid w:val="008B68CD"/>
    <w:rPr>
      <w:rFonts w:cs="Times New Roman"/>
      <w:lang w:val="fr-FR" w:eastAsia="x-none"/>
    </w:rPr>
  </w:style>
  <w:style w:type="character" w:customStyle="1" w:styleId="ASN1ItalicChar">
    <w:name w:val="ASN.1 Italic Char"/>
    <w:basedOn w:val="DefaultParagraphFont"/>
    <w:rsid w:val="008B68CD"/>
    <w:rPr>
      <w:rFonts w:ascii="Courier New" w:hAnsi="Courier New" w:cs="Courier New"/>
      <w:i/>
      <w:sz w:val="18"/>
    </w:rPr>
  </w:style>
  <w:style w:type="character" w:customStyle="1" w:styleId="Heading4CharChar1">
    <w:name w:val="Heading 4 Char Char1"/>
    <w:aliases w:val="Heading 4 Char1 Char Char,Heading 4 Char Char Char Char"/>
    <w:uiPriority w:val="99"/>
    <w:rsid w:val="008B68CD"/>
    <w:rPr>
      <w:rFonts w:ascii="Times New Roman" w:hAnsi="Times New Roman"/>
      <w:b/>
      <w:lang w:val="en-GB" w:eastAsia="en-US"/>
    </w:rPr>
  </w:style>
  <w:style w:type="character" w:customStyle="1" w:styleId="BlancCharCharChar">
    <w:name w:val="Blanc Char Char Char"/>
    <w:uiPriority w:val="99"/>
    <w:rsid w:val="008B68CD"/>
    <w:rPr>
      <w:b/>
      <w:sz w:val="8"/>
      <w:lang w:val="en-US" w:eastAsia="en-US"/>
    </w:rPr>
  </w:style>
  <w:style w:type="character" w:customStyle="1" w:styleId="NoteChar">
    <w:name w:val="Note Char"/>
    <w:rsid w:val="008B68CD"/>
    <w:rPr>
      <w:sz w:val="18"/>
      <w:lang w:val="en-GB" w:eastAsia="en-US"/>
    </w:rPr>
  </w:style>
  <w:style w:type="character" w:customStyle="1" w:styleId="FigureChar">
    <w:name w:val="Figure_# Char"/>
    <w:uiPriority w:val="99"/>
    <w:rsid w:val="008B68CD"/>
    <w:rPr>
      <w:rFonts w:ascii="Times New Roman" w:hAnsi="Times New Roman"/>
      <w:lang w:val="en-US" w:eastAsia="en-US"/>
    </w:rPr>
  </w:style>
  <w:style w:type="character" w:customStyle="1" w:styleId="CourierTextChar">
    <w:name w:val="Courier Text Char"/>
    <w:uiPriority w:val="99"/>
    <w:rsid w:val="008B68CD"/>
    <w:rPr>
      <w:rFonts w:ascii="Courier" w:hAnsi="Courier"/>
      <w:sz w:val="22"/>
      <w:lang w:val="en-GB" w:eastAsia="en-US"/>
    </w:rPr>
  </w:style>
  <w:style w:type="character" w:customStyle="1" w:styleId="TableTitleCharCharChar1">
    <w:name w:val="Table_Title Char Char Char1"/>
    <w:uiPriority w:val="99"/>
    <w:rsid w:val="008B68CD"/>
    <w:rPr>
      <w:b/>
      <w:lang w:val="en-GB" w:eastAsia="en-US"/>
    </w:rPr>
  </w:style>
  <w:style w:type="character" w:customStyle="1" w:styleId="TableTitleCharCharChar">
    <w:name w:val="Table_Title Char Char Char"/>
    <w:uiPriority w:val="99"/>
    <w:rsid w:val="008B68CD"/>
    <w:rPr>
      <w:b/>
      <w:lang w:val="en-GB" w:eastAsia="en-US"/>
    </w:rPr>
  </w:style>
  <w:style w:type="character" w:customStyle="1" w:styleId="Annex1Char">
    <w:name w:val="Annex 1 Char"/>
    <w:uiPriority w:val="99"/>
    <w:rsid w:val="008B68CD"/>
    <w:rPr>
      <w:b/>
      <w:sz w:val="24"/>
      <w:lang w:val="en-GB" w:eastAsia="en-US"/>
    </w:rPr>
  </w:style>
  <w:style w:type="character" w:customStyle="1" w:styleId="Annex3Char">
    <w:name w:val="Annex 3 Char"/>
    <w:uiPriority w:val="99"/>
    <w:rsid w:val="008B68CD"/>
    <w:rPr>
      <w:b/>
      <w:lang w:val="en-GB" w:eastAsia="en-US"/>
    </w:rPr>
  </w:style>
  <w:style w:type="character" w:customStyle="1" w:styleId="NoteChar1">
    <w:name w:val="Note Char1"/>
    <w:uiPriority w:val="99"/>
    <w:rsid w:val="008B68CD"/>
    <w:rPr>
      <w:rFonts w:ascii="Batang" w:eastAsia="Batang" w:hAnsi="Batang"/>
      <w:sz w:val="18"/>
      <w:lang w:val="en-GB" w:eastAsia="en-US"/>
    </w:rPr>
  </w:style>
  <w:style w:type="paragraph" w:customStyle="1" w:styleId="SVCBulletslevel3CharChar">
    <w:name w:val="SVC Bullets level 3 Char Char"/>
    <w:basedOn w:val="SVCBulletslevel3"/>
    <w:link w:val="SVCBulletslevel3CharCharChar"/>
    <w:rsid w:val="008B68CD"/>
    <w:rPr>
      <w:rFonts w:ascii="Times" w:hAnsi="Times"/>
      <w:lang w:eastAsia="zh-CN"/>
    </w:rPr>
  </w:style>
  <w:style w:type="character" w:customStyle="1" w:styleId="SVCBulletslevel3CharCharChar">
    <w:name w:val="SVC Bullets level 3 Char Char Char"/>
    <w:link w:val="SVCBulletslevel3CharChar"/>
    <w:locked/>
    <w:rsid w:val="008B68CD"/>
    <w:rPr>
      <w:rFonts w:ascii="Times" w:eastAsia="Malgun Gothic" w:hAnsi="Times" w:cs="Times New Roman"/>
      <w:sz w:val="20"/>
      <w:szCs w:val="20"/>
      <w:lang w:val="en-CA" w:eastAsia="zh-CN"/>
    </w:rPr>
  </w:style>
  <w:style w:type="paragraph" w:customStyle="1" w:styleId="SVCBulletslevel4Char">
    <w:name w:val="SVC Bullets level 4 Char"/>
    <w:basedOn w:val="SVCBulletslevel3CharChar"/>
    <w:link w:val="SVCBulletslevel4CharChar"/>
    <w:rsid w:val="008B68CD"/>
    <w:pPr>
      <w:tabs>
        <w:tab w:val="clear" w:pos="-31680"/>
        <w:tab w:val="num" w:pos="2880"/>
      </w:tabs>
      <w:ind w:left="2880" w:hanging="360"/>
    </w:pPr>
  </w:style>
  <w:style w:type="character" w:customStyle="1" w:styleId="SVCBulletslevel4CharChar">
    <w:name w:val="SVC Bullets level 4 Char Char"/>
    <w:basedOn w:val="SVCBulletslevel3CharCharChar"/>
    <w:link w:val="SVCBulletslevel4Char"/>
    <w:locked/>
    <w:rsid w:val="008B68CD"/>
    <w:rPr>
      <w:rFonts w:ascii="Times" w:eastAsia="Malgun Gothic" w:hAnsi="Times" w:cs="Times New Roman"/>
      <w:sz w:val="20"/>
      <w:szCs w:val="20"/>
      <w:lang w:val="en-CA" w:eastAsia="zh-CN"/>
    </w:rPr>
  </w:style>
  <w:style w:type="character" w:customStyle="1" w:styleId="FigureChar2">
    <w:name w:val="Figure_# Char2"/>
    <w:uiPriority w:val="99"/>
    <w:rsid w:val="008B68CD"/>
    <w:rPr>
      <w:rFonts w:ascii="Times New Roman" w:hAnsi="Times New Roman"/>
      <w:lang w:val="en-US" w:eastAsia="en-US"/>
    </w:rPr>
  </w:style>
  <w:style w:type="character" w:customStyle="1" w:styleId="AVCEquationlevel1Char1">
    <w:name w:val="AVC Equation level 1 Char1"/>
    <w:uiPriority w:val="99"/>
    <w:rsid w:val="008B68CD"/>
    <w:rPr>
      <w:sz w:val="22"/>
      <w:lang w:val="en-GB" w:eastAsia="en-US"/>
    </w:rPr>
  </w:style>
  <w:style w:type="character" w:customStyle="1" w:styleId="AVCNumberinglevel2Char">
    <w:name w:val="AVC Numbering level 2 Char"/>
    <w:uiPriority w:val="99"/>
    <w:rsid w:val="008B68CD"/>
  </w:style>
  <w:style w:type="character" w:customStyle="1" w:styleId="EquationChar1">
    <w:name w:val="Equation Char1"/>
    <w:uiPriority w:val="99"/>
    <w:rsid w:val="008B68CD"/>
    <w:rPr>
      <w:sz w:val="22"/>
      <w:lang w:val="en-GB" w:eastAsia="en-US"/>
    </w:rPr>
  </w:style>
  <w:style w:type="character" w:customStyle="1" w:styleId="AVCEquationlevel1Char2">
    <w:name w:val="AVC Equation level 1 Char2"/>
    <w:basedOn w:val="EquationChar1"/>
    <w:uiPriority w:val="99"/>
    <w:locked/>
    <w:rsid w:val="008B68CD"/>
    <w:rPr>
      <w:rFonts w:ascii="Times New Roman" w:hAnsi="Times New Roman" w:cs="Times New Roman"/>
      <w:sz w:val="22"/>
      <w:szCs w:val="22"/>
      <w:lang w:val="en-GB" w:eastAsia="en-US" w:bidi="ar-SA"/>
    </w:rPr>
  </w:style>
  <w:style w:type="character" w:customStyle="1" w:styleId="AVCEquationlevel2Char">
    <w:name w:val="AVC Equation level 2 Char"/>
    <w:uiPriority w:val="99"/>
    <w:rsid w:val="008B68CD"/>
    <w:rPr>
      <w:sz w:val="22"/>
      <w:lang w:val="en-GB" w:eastAsia="en-US"/>
    </w:rPr>
  </w:style>
  <w:style w:type="character" w:customStyle="1" w:styleId="CommentTextChar1">
    <w:name w:val="Comment Text Char1"/>
    <w:basedOn w:val="DefaultParagraphFont"/>
    <w:uiPriority w:val="99"/>
    <w:rsid w:val="008B68CD"/>
    <w:rPr>
      <w:rFonts w:ascii="Times New Roman" w:hAnsi="Times New Roman" w:cs="Times New Roman"/>
      <w:lang w:val="en-GB" w:eastAsia="en-US"/>
    </w:rPr>
  </w:style>
  <w:style w:type="character" w:customStyle="1" w:styleId="FigureChar1">
    <w:name w:val="Figure_# Char1"/>
    <w:uiPriority w:val="99"/>
    <w:rsid w:val="008B68CD"/>
    <w:rPr>
      <w:rFonts w:ascii="Times New Roman" w:hAnsi="Times New Roman"/>
      <w:lang w:val="en-US" w:eastAsia="en-US"/>
    </w:rPr>
  </w:style>
  <w:style w:type="character" w:customStyle="1" w:styleId="SVCBulletslevel2CharCharCharCharChar">
    <w:name w:val="SVC Bullets level 2 Char Char Char Char Char"/>
    <w:basedOn w:val="SVCBulletslevel1CharCharCharChar"/>
    <w:uiPriority w:val="99"/>
    <w:rsid w:val="008B68CD"/>
    <w:rPr>
      <w:rFonts w:eastAsia="Malgun Gothic" w:cs="Times New Roman"/>
      <w:lang w:val="en-GB" w:eastAsia="x-none"/>
    </w:rPr>
  </w:style>
  <w:style w:type="character" w:customStyle="1" w:styleId="AVCBulletlevel1CharCharCharChar">
    <w:name w:val="AVC Bullet level 1 Char Char Char Char"/>
    <w:uiPriority w:val="99"/>
    <w:rsid w:val="008B68CD"/>
    <w:rPr>
      <w:lang w:val="en-GB" w:eastAsia="en-US"/>
    </w:rPr>
  </w:style>
  <w:style w:type="paragraph" w:customStyle="1" w:styleId="AVCBulletlevel2CharChar">
    <w:name w:val="AVC Bullet level 2 Char Char"/>
    <w:basedOn w:val="AVCBulletlevel1CharChar"/>
    <w:link w:val="AVCBulletlevel2CharCharChar"/>
    <w:rsid w:val="008B68CD"/>
    <w:pPr>
      <w:tabs>
        <w:tab w:val="clear" w:pos="397"/>
        <w:tab w:val="clear" w:pos="792"/>
        <w:tab w:val="num" w:pos="794"/>
      </w:tabs>
      <w:ind w:left="794" w:hanging="391"/>
    </w:pPr>
  </w:style>
  <w:style w:type="character" w:customStyle="1" w:styleId="AVCBulletlevel2CharCharChar">
    <w:name w:val="AVC Bullet level 2 Char Char Char"/>
    <w:link w:val="AVCBulletlevel2CharChar"/>
    <w:locked/>
    <w:rsid w:val="008B68CD"/>
    <w:rPr>
      <w:rFonts w:ascii="Times" w:eastAsia="Malgun Gothic" w:hAnsi="Times"/>
      <w:lang w:val="en-GB"/>
    </w:rPr>
  </w:style>
  <w:style w:type="character" w:customStyle="1" w:styleId="TableTitleChar1">
    <w:name w:val="Table_Title Char1"/>
    <w:uiPriority w:val="99"/>
    <w:rsid w:val="008B68CD"/>
    <w:rPr>
      <w:b/>
      <w:lang w:val="en-GB" w:eastAsia="en-US"/>
    </w:rPr>
  </w:style>
  <w:style w:type="character" w:customStyle="1" w:styleId="Annex4CharChar">
    <w:name w:val="Annex 4 Char Char"/>
    <w:uiPriority w:val="99"/>
    <w:rsid w:val="008B68CD"/>
    <w:rPr>
      <w:rFonts w:ascii="Arial" w:eastAsia="SimSun" w:hAnsi="Arial"/>
      <w:b/>
      <w:color w:val="0000FF"/>
      <w:kern w:val="2"/>
      <w:lang w:val="en-US" w:eastAsia="en-US"/>
    </w:rPr>
  </w:style>
  <w:style w:type="character" w:customStyle="1" w:styleId="Annex3Char1">
    <w:name w:val="Annex 3 Char1"/>
    <w:uiPriority w:val="99"/>
    <w:rsid w:val="008B68CD"/>
    <w:rPr>
      <w:rFonts w:ascii="Arial" w:eastAsia="SimSun" w:hAnsi="Arial"/>
      <w:b/>
      <w:color w:val="0000FF"/>
      <w:kern w:val="2"/>
      <w:lang w:val="en-GB" w:eastAsia="en-US"/>
    </w:rPr>
  </w:style>
  <w:style w:type="character" w:customStyle="1" w:styleId="hps">
    <w:name w:val="hps"/>
    <w:rsid w:val="008B68CD"/>
  </w:style>
  <w:style w:type="paragraph" w:customStyle="1" w:styleId="3L1">
    <w:name w:val="3L1"/>
    <w:basedOn w:val="3H1"/>
    <w:link w:val="3L1Char"/>
    <w:rsid w:val="008B68CD"/>
    <w:pPr>
      <w:keepLines w:val="0"/>
      <w:widowControl w:val="0"/>
      <w:outlineLvl w:val="9"/>
    </w:pPr>
    <w:rPr>
      <w:bCs/>
    </w:rPr>
  </w:style>
  <w:style w:type="character" w:customStyle="1" w:styleId="3L1Char">
    <w:name w:val="3L1 Char"/>
    <w:link w:val="3L1"/>
    <w:locked/>
    <w:rsid w:val="008B68CD"/>
    <w:rPr>
      <w:rFonts w:eastAsia="Malgun Gothic"/>
      <w:b/>
      <w:bCs/>
      <w:lang w:val="en-GB"/>
    </w:rPr>
  </w:style>
  <w:style w:type="character" w:customStyle="1" w:styleId="3DVCAnnexLevel0Char">
    <w:name w:val="3DVC Annex Level 0 Char"/>
    <w:rsid w:val="008B68CD"/>
    <w:rPr>
      <w:rFonts w:ascii="Times New Roman" w:hAnsi="Times New Roman"/>
      <w:b/>
      <w:sz w:val="22"/>
      <w:lang w:val="en-GB" w:eastAsia="en-US"/>
    </w:rPr>
  </w:style>
  <w:style w:type="paragraph" w:customStyle="1" w:styleId="3L1Note">
    <w:name w:val="3L1Note"/>
    <w:basedOn w:val="3L1"/>
    <w:link w:val="3L1NoteChar"/>
    <w:rsid w:val="008B68CD"/>
    <w:pPr>
      <w:numPr>
        <w:ilvl w:val="0"/>
        <w:numId w:val="0"/>
      </w:numPr>
      <w:ind w:left="794"/>
    </w:pPr>
  </w:style>
  <w:style w:type="character" w:customStyle="1" w:styleId="3L1NoteChar">
    <w:name w:val="3L1Note Char"/>
    <w:link w:val="3L1Note"/>
    <w:locked/>
    <w:rsid w:val="008B68CD"/>
    <w:rPr>
      <w:rFonts w:eastAsia="Malgun Gothic"/>
      <w:b/>
      <w:bCs/>
      <w:lang w:val="en-GB"/>
    </w:rPr>
  </w:style>
  <w:style w:type="character" w:customStyle="1" w:styleId="3DVCLevel1Char">
    <w:name w:val="3DVC Level 1 Char"/>
    <w:rsid w:val="008B68CD"/>
    <w:rPr>
      <w:rFonts w:ascii="Times New Roman" w:hAnsi="Times New Roman"/>
      <w:b/>
      <w:lang w:val="en-GB" w:eastAsia="en-US"/>
    </w:rPr>
  </w:style>
  <w:style w:type="character" w:customStyle="1" w:styleId="3DVCLevel2Char">
    <w:name w:val="3DVC Level 2 Char"/>
    <w:rsid w:val="008B68CD"/>
    <w:rPr>
      <w:rFonts w:ascii="Times New Roman" w:hAnsi="Times New Roman"/>
      <w:b/>
      <w:lang w:val="en-GB" w:eastAsia="x-none"/>
    </w:rPr>
  </w:style>
  <w:style w:type="character" w:customStyle="1" w:styleId="3DVCLevel3Char">
    <w:name w:val="3DVC Level 3 Char"/>
    <w:rsid w:val="008B68CD"/>
    <w:rPr>
      <w:rFonts w:ascii="Times New Roman" w:hAnsi="Times New Roman"/>
      <w:b/>
      <w:lang w:val="en-GB" w:eastAsia="x-none"/>
    </w:rPr>
  </w:style>
  <w:style w:type="character" w:customStyle="1" w:styleId="3DVCLevel4Char">
    <w:name w:val="3DVC Level 4 Char"/>
    <w:rsid w:val="008B68CD"/>
    <w:rPr>
      <w:rFonts w:ascii="Times New Roman" w:hAnsi="Times New Roman"/>
      <w:b/>
      <w:lang w:val="en-GB" w:eastAsia="x-none"/>
    </w:rPr>
  </w:style>
  <w:style w:type="character" w:customStyle="1" w:styleId="summary">
    <w:name w:val="summary"/>
    <w:rsid w:val="008B68CD"/>
  </w:style>
  <w:style w:type="character" w:customStyle="1" w:styleId="Note1CharCharCharCharCharCharChar">
    <w:name w:val="Note 1 Char Char Char Char Char Char Char"/>
    <w:uiPriority w:val="99"/>
    <w:rsid w:val="008B68CD"/>
    <w:rPr>
      <w:rFonts w:ascii="Times New Roman" w:hAnsi="Times New Roman"/>
      <w:sz w:val="18"/>
      <w:lang w:val="en-GB" w:eastAsia="en-US"/>
    </w:rPr>
  </w:style>
  <w:style w:type="character" w:customStyle="1" w:styleId="Note1CharCharCharCharCharCharChar1">
    <w:name w:val="Note 1 Char Char Char Char Char Char Char1"/>
    <w:uiPriority w:val="99"/>
    <w:rsid w:val="008B68CD"/>
    <w:rPr>
      <w:rFonts w:ascii="Batang" w:eastAsia="Batang" w:hAnsi="Batang"/>
      <w:sz w:val="18"/>
      <w:lang w:val="en-GB" w:eastAsia="en-US"/>
    </w:rPr>
  </w:style>
  <w:style w:type="character" w:customStyle="1" w:styleId="Note3Char">
    <w:name w:val="Note 3 Char"/>
    <w:uiPriority w:val="99"/>
    <w:rsid w:val="008B68CD"/>
    <w:rPr>
      <w:rFonts w:ascii="Batang" w:eastAsia="Batang" w:hAnsi="Batang"/>
      <w:sz w:val="18"/>
      <w:lang w:val="en-GB" w:eastAsia="en-US"/>
    </w:rPr>
  </w:style>
  <w:style w:type="character" w:customStyle="1" w:styleId="PlainTable51">
    <w:name w:val="Plain Table 51"/>
    <w:uiPriority w:val="31"/>
    <w:qFormat/>
    <w:rsid w:val="008B68CD"/>
    <w:rPr>
      <w:smallCaps/>
      <w:color w:val="C0504D"/>
      <w:u w:val="single"/>
    </w:rPr>
  </w:style>
  <w:style w:type="character" w:customStyle="1" w:styleId="Heading1Char2">
    <w:name w:val="Heading 1 Char2"/>
    <w:uiPriority w:val="99"/>
    <w:rsid w:val="008B68CD"/>
    <w:rPr>
      <w:rFonts w:ascii="Cambria" w:eastAsia="SimSun" w:hAnsi="Cambria"/>
      <w:b/>
      <w:kern w:val="32"/>
      <w:sz w:val="32"/>
      <w:lang w:val="en-GB" w:eastAsia="en-US"/>
    </w:rPr>
  </w:style>
  <w:style w:type="character" w:customStyle="1" w:styleId="LightGrid-Accent11">
    <w:name w:val="Light Grid - Accent 11"/>
    <w:uiPriority w:val="99"/>
    <w:rsid w:val="008B68CD"/>
    <w:rPr>
      <w:color w:val="808080"/>
    </w:rPr>
  </w:style>
  <w:style w:type="character" w:customStyle="1" w:styleId="s1">
    <w:name w:val="s1"/>
    <w:rsid w:val="008B68CD"/>
  </w:style>
  <w:style w:type="table" w:customStyle="1" w:styleId="TableGrid1">
    <w:name w:val="Table Grid1"/>
    <w:basedOn w:val="TableNormal"/>
    <w:uiPriority w:val="99"/>
    <w:rsid w:val="008B68CD"/>
    <w:pPr>
      <w:tabs>
        <w:tab w:val="left" w:pos="794"/>
        <w:tab w:val="left" w:pos="1191"/>
        <w:tab w:val="left" w:pos="1588"/>
        <w:tab w:val="left" w:pos="1985"/>
      </w:tabs>
      <w:overflowPunct w:val="0"/>
      <w:autoSpaceDE w:val="0"/>
      <w:autoSpaceDN w:val="0"/>
      <w:adjustRightInd w:val="0"/>
      <w:spacing w:before="136" w:after="0" w:line="240" w:lineRule="auto"/>
      <w:jc w:val="both"/>
    </w:pPr>
    <w:rPr>
      <w:rFonts w:ascii="Times New Roman" w:eastAsia="Malgun Gothic" w:hAnsi="Times New Roman" w:cs="Times New Roman"/>
      <w:sz w:val="20"/>
      <w:szCs w:val="20"/>
      <w:lang w:val="en-US"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39"/>
    <w:rsid w:val="008B68CD"/>
    <w:pPr>
      <w:tabs>
        <w:tab w:val="left" w:pos="794"/>
        <w:tab w:val="left" w:pos="1191"/>
        <w:tab w:val="left" w:pos="1588"/>
        <w:tab w:val="left" w:pos="1985"/>
      </w:tabs>
      <w:overflowPunct w:val="0"/>
      <w:autoSpaceDE w:val="0"/>
      <w:autoSpaceDN w:val="0"/>
      <w:adjustRightInd w:val="0"/>
      <w:spacing w:before="136" w:after="0" w:line="240" w:lineRule="auto"/>
      <w:jc w:val="both"/>
    </w:pPr>
    <w:rPr>
      <w:rFonts w:ascii="Times New Roman" w:eastAsia="Malgun Gothic" w:hAnsi="Times New Roman" w:cs="Times New Roman"/>
      <w:sz w:val="20"/>
      <w:szCs w:val="20"/>
      <w:lang w:val="en-US"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99"/>
    <w:rsid w:val="008B68CD"/>
    <w:pPr>
      <w:tabs>
        <w:tab w:val="left" w:pos="794"/>
        <w:tab w:val="left" w:pos="1191"/>
        <w:tab w:val="left" w:pos="1588"/>
        <w:tab w:val="left" w:pos="1985"/>
      </w:tabs>
      <w:overflowPunct w:val="0"/>
      <w:autoSpaceDE w:val="0"/>
      <w:autoSpaceDN w:val="0"/>
      <w:adjustRightInd w:val="0"/>
      <w:spacing w:before="136" w:after="0" w:line="240" w:lineRule="auto"/>
      <w:jc w:val="both"/>
    </w:pPr>
    <w:rPr>
      <w:rFonts w:ascii="Times New Roman" w:eastAsia="Malgun Gothic" w:hAnsi="Times New Roman" w:cs="Times New Roman"/>
      <w:sz w:val="20"/>
      <w:szCs w:val="20"/>
      <w:lang w:val="en-US"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rsid w:val="008B68CD"/>
    <w:pPr>
      <w:spacing w:after="0" w:line="240" w:lineRule="auto"/>
    </w:pPr>
    <w:rPr>
      <w:rFonts w:ascii="Times New Roman" w:eastAsia="SimSun" w:hAnsi="Times New Roman" w:cs="Times New Roman"/>
      <w:sz w:val="20"/>
      <w:szCs w:val="20"/>
      <w:lang w:val="en-US"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rsid w:val="008B68CD"/>
    <w:pPr>
      <w:spacing w:after="0" w:line="240" w:lineRule="auto"/>
    </w:pPr>
    <w:rPr>
      <w:rFonts w:ascii="CG Times" w:eastAsia="SimSun" w:hAnsi="CG Times" w:cs="Times New Roman"/>
      <w:sz w:val="20"/>
      <w:szCs w:val="20"/>
      <w:lang w:val="en-US"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uiPriority w:val="39"/>
    <w:rsid w:val="008B68CD"/>
    <w:pPr>
      <w:spacing w:after="0" w:line="240" w:lineRule="auto"/>
    </w:pPr>
    <w:rPr>
      <w:rFonts w:ascii="Cambria" w:eastAsia="MS Mincho" w:hAnsi="Cambria"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legend0">
    <w:name w:val="Figure_legend"/>
    <w:basedOn w:val="Tablelegend0"/>
    <w:next w:val="Normal"/>
    <w:uiPriority w:val="99"/>
    <w:rsid w:val="008B68CD"/>
  </w:style>
  <w:style w:type="paragraph" w:customStyle="1" w:styleId="SVCBulletslevel5">
    <w:name w:val="SVC Bullets level 5"/>
    <w:basedOn w:val="SVCBulletslevel4Char"/>
    <w:uiPriority w:val="99"/>
    <w:rsid w:val="008B68CD"/>
    <w:pPr>
      <w:tabs>
        <w:tab w:val="clear" w:pos="2880"/>
        <w:tab w:val="num" w:pos="3600"/>
      </w:tabs>
      <w:ind w:left="3600"/>
    </w:pPr>
  </w:style>
  <w:style w:type="paragraph" w:customStyle="1" w:styleId="SVCBulletslevel6">
    <w:name w:val="SVC Bullets level 6"/>
    <w:basedOn w:val="SVCBulletslevel5"/>
    <w:uiPriority w:val="99"/>
    <w:rsid w:val="008B68CD"/>
    <w:pPr>
      <w:tabs>
        <w:tab w:val="clear" w:pos="3600"/>
        <w:tab w:val="left" w:pos="2381"/>
        <w:tab w:val="num" w:pos="4320"/>
      </w:tabs>
      <w:ind w:left="4320" w:hanging="391"/>
    </w:pPr>
  </w:style>
  <w:style w:type="paragraph" w:customStyle="1" w:styleId="SVCBulletslevel7">
    <w:name w:val="SVC Bullets level 7"/>
    <w:basedOn w:val="SVCBulletslevel6"/>
    <w:uiPriority w:val="99"/>
    <w:rsid w:val="008B68CD"/>
    <w:pPr>
      <w:ind w:left="2772"/>
    </w:pPr>
  </w:style>
  <w:style w:type="paragraph" w:customStyle="1" w:styleId="SVCBulletslevel8">
    <w:name w:val="SVC Bullets level 8"/>
    <w:basedOn w:val="SVCBulletslevel7"/>
    <w:uiPriority w:val="99"/>
    <w:rsid w:val="008B68CD"/>
    <w:pPr>
      <w:ind w:left="3168"/>
    </w:pPr>
  </w:style>
  <w:style w:type="paragraph" w:customStyle="1" w:styleId="AVCIndentlevel2">
    <w:name w:val="AVC Indent level 2"/>
    <w:basedOn w:val="AVCIndentlevel1"/>
    <w:uiPriority w:val="99"/>
    <w:rsid w:val="008B68CD"/>
    <w:pPr>
      <w:ind w:left="794"/>
    </w:pPr>
  </w:style>
  <w:style w:type="paragraph" w:customStyle="1" w:styleId="Style1">
    <w:name w:val="Style1"/>
    <w:basedOn w:val="AVCBulletlevel1CharChar"/>
    <w:uiPriority w:val="99"/>
    <w:rsid w:val="008B68CD"/>
    <w:pPr>
      <w:ind w:left="2304" w:hanging="403"/>
    </w:pPr>
  </w:style>
  <w:style w:type="paragraph" w:customStyle="1" w:styleId="AVCBulletlevel6">
    <w:name w:val="AVC Bullet level 6"/>
    <w:basedOn w:val="AVCBulletlevel1CharChar"/>
    <w:uiPriority w:val="99"/>
    <w:rsid w:val="008B68CD"/>
    <w:pPr>
      <w:numPr>
        <w:numId w:val="41"/>
      </w:numPr>
      <w:tabs>
        <w:tab w:val="clear" w:pos="2376"/>
        <w:tab w:val="clear" w:pos="2779"/>
        <w:tab w:val="clear" w:pos="4690"/>
        <w:tab w:val="num" w:pos="0"/>
        <w:tab w:val="num" w:pos="360"/>
        <w:tab w:val="num" w:pos="720"/>
        <w:tab w:val="num" w:pos="1440"/>
        <w:tab w:val="left" w:pos="2381"/>
        <w:tab w:val="left" w:pos="2778"/>
      </w:tabs>
      <w:ind w:left="720" w:hanging="360"/>
    </w:pPr>
  </w:style>
  <w:style w:type="paragraph" w:customStyle="1" w:styleId="AVCNumberinglevel3">
    <w:name w:val="AVC Numbering level 3"/>
    <w:basedOn w:val="AVCNumberinglevel2"/>
    <w:uiPriority w:val="99"/>
    <w:rsid w:val="008B68CD"/>
    <w:pPr>
      <w:numPr>
        <w:ilvl w:val="0"/>
        <w:numId w:val="0"/>
      </w:numPr>
    </w:pPr>
  </w:style>
  <w:style w:type="paragraph" w:customStyle="1" w:styleId="SVCIndentlevel5">
    <w:name w:val="SVC Indent level 5"/>
    <w:basedOn w:val="SVCIndentlevel4"/>
    <w:uiPriority w:val="99"/>
    <w:rsid w:val="008B68CD"/>
    <w:pPr>
      <w:tabs>
        <w:tab w:val="clear" w:pos="1584"/>
      </w:tabs>
      <w:ind w:left="2000"/>
    </w:pPr>
  </w:style>
  <w:style w:type="paragraph" w:customStyle="1" w:styleId="SVCIndentlevel2">
    <w:name w:val="SVC Indent level 2"/>
    <w:basedOn w:val="SVCIndentlevel1"/>
    <w:uiPriority w:val="99"/>
    <w:rsid w:val="008B68CD"/>
    <w:pPr>
      <w:ind w:left="800"/>
    </w:pPr>
  </w:style>
  <w:style w:type="paragraph" w:customStyle="1" w:styleId="SVCIndentlevel3">
    <w:name w:val="SVC Indent level 3"/>
    <w:basedOn w:val="SVCIndentlevel2"/>
    <w:uiPriority w:val="99"/>
    <w:rsid w:val="008B68CD"/>
    <w:pPr>
      <w:tabs>
        <w:tab w:val="clear" w:pos="792"/>
      </w:tabs>
      <w:ind w:left="1200"/>
    </w:pPr>
  </w:style>
  <w:style w:type="character" w:customStyle="1" w:styleId="UnresolvedMention8">
    <w:name w:val="Unresolved Mention8"/>
    <w:basedOn w:val="DefaultParagraphFont"/>
    <w:uiPriority w:val="99"/>
    <w:semiHidden/>
    <w:unhideWhenUsed/>
    <w:rsid w:val="008B68CD"/>
    <w:rPr>
      <w:rFonts w:cs="Times New Roman"/>
      <w:color w:val="605E5C"/>
      <w:shd w:val="clear" w:color="auto" w:fill="E1DFDD"/>
    </w:rPr>
  </w:style>
  <w:style w:type="character" w:customStyle="1" w:styleId="UnresolvedMention9">
    <w:name w:val="Unresolved Mention9"/>
    <w:basedOn w:val="DefaultParagraphFont"/>
    <w:uiPriority w:val="99"/>
    <w:semiHidden/>
    <w:unhideWhenUsed/>
    <w:rsid w:val="008B68CD"/>
    <w:rPr>
      <w:rFonts w:cs="Times New Roman"/>
      <w:color w:val="605E5C"/>
      <w:shd w:val="clear" w:color="auto" w:fill="E1DFDD"/>
    </w:rPr>
  </w:style>
  <w:style w:type="character" w:customStyle="1" w:styleId="apple-tab-span">
    <w:name w:val="apple-tab-span"/>
    <w:basedOn w:val="DefaultParagraphFont"/>
    <w:rsid w:val="008B68CD"/>
    <w:rPr>
      <w:rFonts w:cs="Times New Roman"/>
    </w:rPr>
  </w:style>
  <w:style w:type="character" w:customStyle="1" w:styleId="UnresolvedMention10">
    <w:name w:val="Unresolved Mention10"/>
    <w:basedOn w:val="DefaultParagraphFont"/>
    <w:uiPriority w:val="99"/>
    <w:semiHidden/>
    <w:unhideWhenUsed/>
    <w:rsid w:val="008B68CD"/>
    <w:rPr>
      <w:rFonts w:cs="Times New Roman"/>
      <w:color w:val="605E5C"/>
      <w:shd w:val="clear" w:color="auto" w:fill="E1DFDD"/>
    </w:rPr>
  </w:style>
  <w:style w:type="character" w:customStyle="1" w:styleId="a3Char">
    <w:name w:val="a3 Char"/>
    <w:basedOn w:val="DefaultParagraphFont"/>
    <w:link w:val="a3"/>
    <w:uiPriority w:val="12"/>
    <w:locked/>
    <w:rsid w:val="008B68CD"/>
    <w:rPr>
      <w:rFonts w:ascii="Cambria" w:eastAsia="MS Mincho" w:hAnsi="Cambria" w:cs="Times New Roman"/>
      <w:b/>
      <w:sz w:val="24"/>
      <w:lang w:val="en-US" w:eastAsia="ja-JP"/>
    </w:rPr>
  </w:style>
  <w:style w:type="numbering" w:customStyle="1" w:styleId="SVCNumbers">
    <w:name w:val="SVC Numbers"/>
    <w:rsid w:val="008B68CD"/>
    <w:pPr>
      <w:numPr>
        <w:numId w:val="32"/>
      </w:numPr>
    </w:pPr>
  </w:style>
  <w:style w:type="numbering" w:customStyle="1" w:styleId="3DNumbering">
    <w:name w:val="3D Numbering"/>
    <w:rsid w:val="008B68CD"/>
    <w:pPr>
      <w:numPr>
        <w:numId w:val="42"/>
      </w:numPr>
    </w:pPr>
  </w:style>
  <w:style w:type="numbering" w:customStyle="1" w:styleId="3DEquation">
    <w:name w:val="3D Equation"/>
    <w:rsid w:val="008B68CD"/>
    <w:pPr>
      <w:numPr>
        <w:numId w:val="43"/>
      </w:numPr>
    </w:pPr>
  </w:style>
  <w:style w:type="numbering" w:customStyle="1" w:styleId="3Dash">
    <w:name w:val="3Dash"/>
    <w:rsid w:val="008B68CD"/>
    <w:pPr>
      <w:numPr>
        <w:numId w:val="44"/>
      </w:numPr>
    </w:pPr>
  </w:style>
  <w:style w:type="numbering" w:customStyle="1" w:styleId="AVCBullet">
    <w:name w:val="AVC Bullet"/>
    <w:rsid w:val="008B68CD"/>
    <w:pPr>
      <w:numPr>
        <w:numId w:val="45"/>
      </w:numPr>
    </w:pPr>
  </w:style>
  <w:style w:type="numbering" w:customStyle="1" w:styleId="3DHeading">
    <w:name w:val="3D Heading"/>
    <w:rsid w:val="008B68CD"/>
    <w:pPr>
      <w:numPr>
        <w:numId w:val="46"/>
      </w:numPr>
    </w:pPr>
  </w:style>
  <w:style w:type="numbering" w:customStyle="1" w:styleId="SVCBullets">
    <w:name w:val="SVC Bullets"/>
    <w:rsid w:val="008B68CD"/>
    <w:pPr>
      <w:numPr>
        <w:numId w:val="20"/>
      </w:numPr>
    </w:pPr>
  </w:style>
  <w:style w:type="numbering" w:customStyle="1" w:styleId="SVCIndent">
    <w:name w:val="SVC Indent"/>
    <w:rsid w:val="008B68CD"/>
    <w:pPr>
      <w:numPr>
        <w:numId w:val="23"/>
      </w:numPr>
    </w:pPr>
  </w:style>
  <w:style w:type="numbering" w:customStyle="1" w:styleId="1">
    <w:name w:val="スタイル1"/>
    <w:rsid w:val="008B68CD"/>
    <w:pPr>
      <w:numPr>
        <w:numId w:val="22"/>
      </w:numPr>
    </w:pPr>
  </w:style>
  <w:style w:type="character" w:customStyle="1" w:styleId="UnresolvedMention11">
    <w:name w:val="Unresolved Mention11"/>
    <w:basedOn w:val="DefaultParagraphFont"/>
    <w:uiPriority w:val="99"/>
    <w:semiHidden/>
    <w:unhideWhenUsed/>
    <w:rsid w:val="008B68CD"/>
    <w:rPr>
      <w:color w:val="605E5C"/>
      <w:shd w:val="clear" w:color="auto" w:fill="E1DFDD"/>
    </w:rPr>
  </w:style>
  <w:style w:type="character" w:customStyle="1" w:styleId="UnresolvedMention12">
    <w:name w:val="Unresolved Mention12"/>
    <w:basedOn w:val="DefaultParagraphFont"/>
    <w:uiPriority w:val="99"/>
    <w:semiHidden/>
    <w:unhideWhenUsed/>
    <w:rsid w:val="008B68CD"/>
    <w:rPr>
      <w:color w:val="605E5C"/>
      <w:shd w:val="clear" w:color="auto" w:fill="E1DFDD"/>
    </w:rPr>
  </w:style>
  <w:style w:type="character" w:customStyle="1" w:styleId="UnresolvedMention13">
    <w:name w:val="Unresolved Mention13"/>
    <w:basedOn w:val="DefaultParagraphFont"/>
    <w:uiPriority w:val="99"/>
    <w:semiHidden/>
    <w:unhideWhenUsed/>
    <w:rsid w:val="008B68CD"/>
    <w:rPr>
      <w:color w:val="605E5C"/>
      <w:shd w:val="clear" w:color="auto" w:fill="E1DFDD"/>
    </w:rPr>
  </w:style>
  <w:style w:type="character" w:customStyle="1" w:styleId="UnresolvedMention14">
    <w:name w:val="Unresolved Mention14"/>
    <w:basedOn w:val="DefaultParagraphFont"/>
    <w:uiPriority w:val="99"/>
    <w:semiHidden/>
    <w:unhideWhenUsed/>
    <w:rsid w:val="008B68CD"/>
    <w:rPr>
      <w:color w:val="605E5C"/>
      <w:shd w:val="clear" w:color="auto" w:fill="E1DFDD"/>
    </w:rPr>
  </w:style>
  <w:style w:type="character" w:customStyle="1" w:styleId="UnresolvedMention15">
    <w:name w:val="Unresolved Mention15"/>
    <w:basedOn w:val="DefaultParagraphFont"/>
    <w:uiPriority w:val="99"/>
    <w:semiHidden/>
    <w:unhideWhenUsed/>
    <w:rsid w:val="008B68CD"/>
    <w:rPr>
      <w:color w:val="605E5C"/>
      <w:shd w:val="clear" w:color="auto" w:fill="E1DFDD"/>
    </w:rPr>
  </w:style>
  <w:style w:type="character" w:customStyle="1" w:styleId="UnresolvedMention16">
    <w:name w:val="Unresolved Mention16"/>
    <w:basedOn w:val="DefaultParagraphFont"/>
    <w:uiPriority w:val="99"/>
    <w:semiHidden/>
    <w:unhideWhenUsed/>
    <w:rsid w:val="008B68CD"/>
    <w:rPr>
      <w:color w:val="605E5C"/>
      <w:shd w:val="clear" w:color="auto" w:fill="E1DFDD"/>
    </w:rPr>
  </w:style>
  <w:style w:type="character" w:customStyle="1" w:styleId="UnresolvedMention17">
    <w:name w:val="Unresolved Mention17"/>
    <w:basedOn w:val="DefaultParagraphFont"/>
    <w:uiPriority w:val="99"/>
    <w:semiHidden/>
    <w:unhideWhenUsed/>
    <w:rsid w:val="008B68CD"/>
    <w:rPr>
      <w:color w:val="605E5C"/>
      <w:shd w:val="clear" w:color="auto" w:fill="E1DFDD"/>
    </w:rPr>
  </w:style>
  <w:style w:type="character" w:customStyle="1" w:styleId="UnresolvedMention18">
    <w:name w:val="Unresolved Mention18"/>
    <w:basedOn w:val="DefaultParagraphFont"/>
    <w:uiPriority w:val="99"/>
    <w:semiHidden/>
    <w:unhideWhenUsed/>
    <w:rsid w:val="008B68CD"/>
    <w:rPr>
      <w:color w:val="605E5C"/>
      <w:shd w:val="clear" w:color="auto" w:fill="E1DFDD"/>
    </w:rPr>
  </w:style>
  <w:style w:type="character" w:customStyle="1" w:styleId="UnresolvedMention19">
    <w:name w:val="Unresolved Mention19"/>
    <w:basedOn w:val="DefaultParagraphFont"/>
    <w:uiPriority w:val="99"/>
    <w:semiHidden/>
    <w:unhideWhenUsed/>
    <w:rsid w:val="008B68CD"/>
    <w:rPr>
      <w:color w:val="605E5C"/>
      <w:shd w:val="clear" w:color="auto" w:fill="E1DFDD"/>
    </w:rPr>
  </w:style>
  <w:style w:type="character" w:customStyle="1" w:styleId="UnresolvedMention20">
    <w:name w:val="Unresolved Mention20"/>
    <w:basedOn w:val="DefaultParagraphFont"/>
    <w:uiPriority w:val="99"/>
    <w:semiHidden/>
    <w:unhideWhenUsed/>
    <w:rsid w:val="008B68CD"/>
    <w:rPr>
      <w:color w:val="605E5C"/>
      <w:shd w:val="clear" w:color="auto" w:fill="E1DFDD"/>
    </w:rPr>
  </w:style>
  <w:style w:type="character" w:customStyle="1" w:styleId="UnresolvedMention21">
    <w:name w:val="Unresolved Mention21"/>
    <w:basedOn w:val="DefaultParagraphFont"/>
    <w:uiPriority w:val="99"/>
    <w:semiHidden/>
    <w:unhideWhenUsed/>
    <w:rsid w:val="008B68CD"/>
    <w:rPr>
      <w:color w:val="605E5C"/>
      <w:shd w:val="clear" w:color="auto" w:fill="E1DFDD"/>
    </w:rPr>
  </w:style>
  <w:style w:type="character" w:customStyle="1" w:styleId="UnresolvedMention22">
    <w:name w:val="Unresolved Mention22"/>
    <w:basedOn w:val="DefaultParagraphFont"/>
    <w:uiPriority w:val="99"/>
    <w:semiHidden/>
    <w:unhideWhenUsed/>
    <w:rsid w:val="008B68CD"/>
    <w:rPr>
      <w:color w:val="605E5C"/>
      <w:shd w:val="clear" w:color="auto" w:fill="E1DFDD"/>
    </w:rPr>
  </w:style>
  <w:style w:type="character" w:customStyle="1" w:styleId="UnresolvedMention23">
    <w:name w:val="Unresolved Mention23"/>
    <w:basedOn w:val="DefaultParagraphFont"/>
    <w:uiPriority w:val="99"/>
    <w:semiHidden/>
    <w:unhideWhenUsed/>
    <w:rsid w:val="008B68CD"/>
    <w:rPr>
      <w:color w:val="605E5C"/>
      <w:shd w:val="clear" w:color="auto" w:fill="E1DFDD"/>
    </w:rPr>
  </w:style>
  <w:style w:type="character" w:customStyle="1" w:styleId="UnresolvedMention24">
    <w:name w:val="Unresolved Mention24"/>
    <w:basedOn w:val="DefaultParagraphFont"/>
    <w:uiPriority w:val="99"/>
    <w:semiHidden/>
    <w:unhideWhenUsed/>
    <w:rsid w:val="008B68CD"/>
    <w:rPr>
      <w:color w:val="605E5C"/>
      <w:shd w:val="clear" w:color="auto" w:fill="E1DFDD"/>
    </w:rPr>
  </w:style>
  <w:style w:type="character" w:customStyle="1" w:styleId="UnresolvedMention25">
    <w:name w:val="Unresolved Mention25"/>
    <w:basedOn w:val="DefaultParagraphFont"/>
    <w:uiPriority w:val="99"/>
    <w:semiHidden/>
    <w:unhideWhenUsed/>
    <w:rsid w:val="008B68CD"/>
    <w:rPr>
      <w:color w:val="605E5C"/>
      <w:shd w:val="clear" w:color="auto" w:fill="E1DFDD"/>
    </w:rPr>
  </w:style>
  <w:style w:type="character" w:customStyle="1" w:styleId="UnresolvedMention26">
    <w:name w:val="Unresolved Mention26"/>
    <w:basedOn w:val="DefaultParagraphFont"/>
    <w:uiPriority w:val="99"/>
    <w:semiHidden/>
    <w:unhideWhenUsed/>
    <w:rsid w:val="008B68CD"/>
    <w:rPr>
      <w:color w:val="605E5C"/>
      <w:shd w:val="clear" w:color="auto" w:fill="E1DFDD"/>
    </w:rPr>
  </w:style>
  <w:style w:type="paragraph" w:customStyle="1" w:styleId="TermHeading">
    <w:name w:val="TermHeading"/>
    <w:basedOn w:val="Normal"/>
    <w:next w:val="Normal"/>
    <w:qFormat/>
    <w:rsid w:val="008B68CD"/>
    <w:pPr>
      <w:keepNext/>
      <w:widowControl w:val="0"/>
      <w:tabs>
        <w:tab w:val="clear" w:pos="403"/>
        <w:tab w:val="num" w:pos="795"/>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ind w:left="794" w:hanging="794"/>
      <w:textAlignment w:val="baseline"/>
    </w:pPr>
    <w:rPr>
      <w:color w:val="000000" w:themeColor="text1"/>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2759639">
      <w:bodyDiv w:val="1"/>
      <w:marLeft w:val="0"/>
      <w:marRight w:val="0"/>
      <w:marTop w:val="0"/>
      <w:marBottom w:val="0"/>
      <w:divBdr>
        <w:top w:val="none" w:sz="0" w:space="0" w:color="auto"/>
        <w:left w:val="none" w:sz="0" w:space="0" w:color="auto"/>
        <w:bottom w:val="none" w:sz="0" w:space="0" w:color="auto"/>
        <w:right w:val="none" w:sz="0" w:space="0" w:color="auto"/>
      </w:divBdr>
    </w:div>
    <w:div w:id="319386963">
      <w:bodyDiv w:val="1"/>
      <w:marLeft w:val="0"/>
      <w:marRight w:val="0"/>
      <w:marTop w:val="0"/>
      <w:marBottom w:val="0"/>
      <w:divBdr>
        <w:top w:val="none" w:sz="0" w:space="0" w:color="auto"/>
        <w:left w:val="none" w:sz="0" w:space="0" w:color="auto"/>
        <w:bottom w:val="none" w:sz="0" w:space="0" w:color="auto"/>
        <w:right w:val="none" w:sz="0" w:space="0" w:color="auto"/>
      </w:divBdr>
    </w:div>
    <w:div w:id="366951173">
      <w:bodyDiv w:val="1"/>
      <w:marLeft w:val="0"/>
      <w:marRight w:val="0"/>
      <w:marTop w:val="0"/>
      <w:marBottom w:val="0"/>
      <w:divBdr>
        <w:top w:val="none" w:sz="0" w:space="0" w:color="auto"/>
        <w:left w:val="none" w:sz="0" w:space="0" w:color="auto"/>
        <w:bottom w:val="none" w:sz="0" w:space="0" w:color="auto"/>
        <w:right w:val="none" w:sz="0" w:space="0" w:color="auto"/>
      </w:divBdr>
      <w:divsChild>
        <w:div w:id="954093018">
          <w:marLeft w:val="0"/>
          <w:marRight w:val="0"/>
          <w:marTop w:val="0"/>
          <w:marBottom w:val="0"/>
          <w:divBdr>
            <w:top w:val="none" w:sz="0" w:space="0" w:color="auto"/>
            <w:left w:val="none" w:sz="0" w:space="0" w:color="auto"/>
            <w:bottom w:val="none" w:sz="0" w:space="0" w:color="auto"/>
            <w:right w:val="none" w:sz="0" w:space="0" w:color="auto"/>
          </w:divBdr>
        </w:div>
        <w:div w:id="1109470455">
          <w:marLeft w:val="0"/>
          <w:marRight w:val="0"/>
          <w:marTop w:val="90"/>
          <w:marBottom w:val="0"/>
          <w:divBdr>
            <w:top w:val="none" w:sz="0" w:space="0" w:color="auto"/>
            <w:left w:val="none" w:sz="0" w:space="0" w:color="auto"/>
            <w:bottom w:val="none" w:sz="0" w:space="0" w:color="auto"/>
            <w:right w:val="none" w:sz="0" w:space="0" w:color="auto"/>
          </w:divBdr>
        </w:div>
      </w:divsChild>
    </w:div>
    <w:div w:id="687565516">
      <w:bodyDiv w:val="1"/>
      <w:marLeft w:val="0"/>
      <w:marRight w:val="0"/>
      <w:marTop w:val="0"/>
      <w:marBottom w:val="0"/>
      <w:divBdr>
        <w:top w:val="none" w:sz="0" w:space="0" w:color="auto"/>
        <w:left w:val="none" w:sz="0" w:space="0" w:color="auto"/>
        <w:bottom w:val="none" w:sz="0" w:space="0" w:color="auto"/>
        <w:right w:val="none" w:sz="0" w:space="0" w:color="auto"/>
      </w:divBdr>
    </w:div>
    <w:div w:id="698045145">
      <w:bodyDiv w:val="1"/>
      <w:marLeft w:val="0"/>
      <w:marRight w:val="0"/>
      <w:marTop w:val="0"/>
      <w:marBottom w:val="0"/>
      <w:divBdr>
        <w:top w:val="none" w:sz="0" w:space="0" w:color="auto"/>
        <w:left w:val="none" w:sz="0" w:space="0" w:color="auto"/>
        <w:bottom w:val="none" w:sz="0" w:space="0" w:color="auto"/>
        <w:right w:val="none" w:sz="0" w:space="0" w:color="auto"/>
      </w:divBdr>
    </w:div>
    <w:div w:id="817384246">
      <w:bodyDiv w:val="1"/>
      <w:marLeft w:val="0"/>
      <w:marRight w:val="0"/>
      <w:marTop w:val="0"/>
      <w:marBottom w:val="0"/>
      <w:divBdr>
        <w:top w:val="none" w:sz="0" w:space="0" w:color="auto"/>
        <w:left w:val="none" w:sz="0" w:space="0" w:color="auto"/>
        <w:bottom w:val="none" w:sz="0" w:space="0" w:color="auto"/>
        <w:right w:val="none" w:sz="0" w:space="0" w:color="auto"/>
      </w:divBdr>
      <w:divsChild>
        <w:div w:id="1227762754">
          <w:marLeft w:val="0"/>
          <w:marRight w:val="0"/>
          <w:marTop w:val="0"/>
          <w:marBottom w:val="0"/>
          <w:divBdr>
            <w:top w:val="none" w:sz="0" w:space="0" w:color="auto"/>
            <w:left w:val="none" w:sz="0" w:space="0" w:color="auto"/>
            <w:bottom w:val="none" w:sz="0" w:space="0" w:color="auto"/>
            <w:right w:val="none" w:sz="0" w:space="0" w:color="auto"/>
          </w:divBdr>
        </w:div>
      </w:divsChild>
    </w:div>
    <w:div w:id="1185630622">
      <w:bodyDiv w:val="1"/>
      <w:marLeft w:val="0"/>
      <w:marRight w:val="0"/>
      <w:marTop w:val="0"/>
      <w:marBottom w:val="0"/>
      <w:divBdr>
        <w:top w:val="none" w:sz="0" w:space="0" w:color="auto"/>
        <w:left w:val="none" w:sz="0" w:space="0" w:color="auto"/>
        <w:bottom w:val="none" w:sz="0" w:space="0" w:color="auto"/>
        <w:right w:val="none" w:sz="0" w:space="0" w:color="auto"/>
      </w:divBdr>
    </w:div>
    <w:div w:id="1293443278">
      <w:bodyDiv w:val="1"/>
      <w:marLeft w:val="0"/>
      <w:marRight w:val="0"/>
      <w:marTop w:val="0"/>
      <w:marBottom w:val="0"/>
      <w:divBdr>
        <w:top w:val="none" w:sz="0" w:space="0" w:color="auto"/>
        <w:left w:val="none" w:sz="0" w:space="0" w:color="auto"/>
        <w:bottom w:val="none" w:sz="0" w:space="0" w:color="auto"/>
        <w:right w:val="none" w:sz="0" w:space="0" w:color="auto"/>
      </w:divBdr>
      <w:divsChild>
        <w:div w:id="734355961">
          <w:marLeft w:val="0"/>
          <w:marRight w:val="0"/>
          <w:marTop w:val="0"/>
          <w:marBottom w:val="0"/>
          <w:divBdr>
            <w:top w:val="none" w:sz="0" w:space="0" w:color="auto"/>
            <w:left w:val="none" w:sz="0" w:space="0" w:color="auto"/>
            <w:bottom w:val="none" w:sz="0" w:space="0" w:color="auto"/>
            <w:right w:val="none" w:sz="0" w:space="0" w:color="auto"/>
          </w:divBdr>
        </w:div>
      </w:divsChild>
    </w:div>
    <w:div w:id="1447769176">
      <w:bodyDiv w:val="1"/>
      <w:marLeft w:val="0"/>
      <w:marRight w:val="0"/>
      <w:marTop w:val="0"/>
      <w:marBottom w:val="0"/>
      <w:divBdr>
        <w:top w:val="none" w:sz="0" w:space="0" w:color="auto"/>
        <w:left w:val="none" w:sz="0" w:space="0" w:color="auto"/>
        <w:bottom w:val="none" w:sz="0" w:space="0" w:color="auto"/>
        <w:right w:val="none" w:sz="0" w:space="0" w:color="auto"/>
      </w:divBdr>
      <w:divsChild>
        <w:div w:id="1138452432">
          <w:marLeft w:val="0"/>
          <w:marRight w:val="0"/>
          <w:marTop w:val="0"/>
          <w:marBottom w:val="0"/>
          <w:divBdr>
            <w:top w:val="none" w:sz="0" w:space="0" w:color="auto"/>
            <w:left w:val="none" w:sz="0" w:space="0" w:color="auto"/>
            <w:bottom w:val="none" w:sz="0" w:space="0" w:color="auto"/>
            <w:right w:val="none" w:sz="0" w:space="0" w:color="auto"/>
          </w:divBdr>
        </w:div>
      </w:divsChild>
    </w:div>
    <w:div w:id="1531145593">
      <w:bodyDiv w:val="1"/>
      <w:marLeft w:val="0"/>
      <w:marRight w:val="0"/>
      <w:marTop w:val="0"/>
      <w:marBottom w:val="0"/>
      <w:divBdr>
        <w:top w:val="none" w:sz="0" w:space="0" w:color="auto"/>
        <w:left w:val="none" w:sz="0" w:space="0" w:color="auto"/>
        <w:bottom w:val="none" w:sz="0" w:space="0" w:color="auto"/>
        <w:right w:val="none" w:sz="0" w:space="0" w:color="auto"/>
      </w:divBdr>
      <w:divsChild>
        <w:div w:id="1708750076">
          <w:marLeft w:val="0"/>
          <w:marRight w:val="0"/>
          <w:marTop w:val="0"/>
          <w:marBottom w:val="0"/>
          <w:divBdr>
            <w:top w:val="none" w:sz="0" w:space="0" w:color="auto"/>
            <w:left w:val="none" w:sz="0" w:space="0" w:color="auto"/>
            <w:bottom w:val="none" w:sz="0" w:space="0" w:color="auto"/>
            <w:right w:val="none" w:sz="0" w:space="0" w:color="auto"/>
          </w:divBdr>
        </w:div>
      </w:divsChild>
    </w:div>
    <w:div w:id="1545174110">
      <w:bodyDiv w:val="1"/>
      <w:marLeft w:val="0"/>
      <w:marRight w:val="0"/>
      <w:marTop w:val="0"/>
      <w:marBottom w:val="0"/>
      <w:divBdr>
        <w:top w:val="none" w:sz="0" w:space="0" w:color="auto"/>
        <w:left w:val="none" w:sz="0" w:space="0" w:color="auto"/>
        <w:bottom w:val="none" w:sz="0" w:space="0" w:color="auto"/>
        <w:right w:val="none" w:sz="0" w:space="0" w:color="auto"/>
      </w:divBdr>
      <w:divsChild>
        <w:div w:id="1128931844">
          <w:marLeft w:val="0"/>
          <w:marRight w:val="0"/>
          <w:marTop w:val="0"/>
          <w:marBottom w:val="0"/>
          <w:divBdr>
            <w:top w:val="none" w:sz="0" w:space="0" w:color="auto"/>
            <w:left w:val="none" w:sz="0" w:space="0" w:color="auto"/>
            <w:bottom w:val="none" w:sz="0" w:space="0" w:color="auto"/>
            <w:right w:val="none" w:sz="0" w:space="0" w:color="auto"/>
          </w:divBdr>
        </w:div>
      </w:divsChild>
    </w:div>
    <w:div w:id="1676110142">
      <w:bodyDiv w:val="1"/>
      <w:marLeft w:val="0"/>
      <w:marRight w:val="0"/>
      <w:marTop w:val="0"/>
      <w:marBottom w:val="0"/>
      <w:divBdr>
        <w:top w:val="none" w:sz="0" w:space="0" w:color="auto"/>
        <w:left w:val="none" w:sz="0" w:space="0" w:color="auto"/>
        <w:bottom w:val="none" w:sz="0" w:space="0" w:color="auto"/>
        <w:right w:val="none" w:sz="0" w:space="0" w:color="auto"/>
      </w:divBdr>
    </w:div>
    <w:div w:id="169325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directives-and-policies.html" TargetMode="External"/><Relationship Id="rId18" Type="http://schemas.openxmlformats.org/officeDocument/2006/relationships/header" Target="header2.xml"/><Relationship Id="rId26" Type="http://schemas.openxmlformats.org/officeDocument/2006/relationships/hyperlink" Target="https://mp4ra.org/" TargetMode="External"/><Relationship Id="rId3" Type="http://schemas.openxmlformats.org/officeDocument/2006/relationships/customXml" Target="../customXml/item3.xml"/><Relationship Id="rId21" Type="http://schemas.openxmlformats.org/officeDocument/2006/relationships/hyperlink" Target="https://www.iso.org/obp/ui" TargetMode="External"/><Relationship Id="rId7" Type="http://schemas.openxmlformats.org/officeDocument/2006/relationships/settings" Target="settings.xml"/><Relationship Id="rId12" Type="http://schemas.openxmlformats.org/officeDocument/2006/relationships/hyperlink" Target="https://isotc.iso.org/livelink/livelink/open/jtc1sc29wg4" TargetMode="External"/><Relationship Id="rId17" Type="http://schemas.openxmlformats.org/officeDocument/2006/relationships/header" Target="header1.xml"/><Relationship Id="rId25"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www.iso.org/members.html"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yperlink" Target="https://www.iso.org/foreword-supplementary-information.html" TargetMode="External"/><Relationship Id="rId23" Type="http://schemas.openxmlformats.org/officeDocument/2006/relationships/image" Target="media/image2.png"/><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iso-standards-and-patents.html" TargetMode="External"/><Relationship Id="rId22" Type="http://schemas.openxmlformats.org/officeDocument/2006/relationships/hyperlink" Target="http://www.electropedia.org/" TargetMode="Externa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C0126C978B1944B820454711F428BF6" ma:contentTypeVersion="13" ma:contentTypeDescription="Create a new document." ma:contentTypeScope="" ma:versionID="74b0dd3a4c8c58c76e8f53ccf675c9ca">
  <xsd:schema xmlns:xsd="http://www.w3.org/2001/XMLSchema" xmlns:xs="http://www.w3.org/2001/XMLSchema" xmlns:p="http://schemas.microsoft.com/office/2006/metadata/properties" xmlns:ns3="4da0339b-8723-4a69-b637-6ec0f1641cda" xmlns:ns4="471b99f5-cae2-4b61-b5b0-80443957b71f" targetNamespace="http://schemas.microsoft.com/office/2006/metadata/properties" ma:root="true" ma:fieldsID="c52c7c0277b96a37203f4b7b9511563f" ns3:_="" ns4:_="">
    <xsd:import namespace="4da0339b-8723-4a69-b637-6ec0f1641cda"/>
    <xsd:import namespace="471b99f5-cae2-4b61-b5b0-80443957b71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a0339b-8723-4a69-b637-6ec0f1641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1b99f5-cae2-4b61-b5b0-80443957b71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F960E2-93FE-411E-9526-5377DA2D357F}">
  <ds:schemaRefs>
    <ds:schemaRef ds:uri="http://schemas.microsoft.com/sharepoint/v3/contenttype/forms"/>
  </ds:schemaRefs>
</ds:datastoreItem>
</file>

<file path=customXml/itemProps2.xml><?xml version="1.0" encoding="utf-8"?>
<ds:datastoreItem xmlns:ds="http://schemas.openxmlformats.org/officeDocument/2006/customXml" ds:itemID="{AA5070BD-1153-482D-830D-826B7ADC3F6A}">
  <ds:schemaRefs>
    <ds:schemaRef ds:uri="http://schemas.openxmlformats.org/officeDocument/2006/bibliography"/>
  </ds:schemaRefs>
</ds:datastoreItem>
</file>

<file path=customXml/itemProps3.xml><?xml version="1.0" encoding="utf-8"?>
<ds:datastoreItem xmlns:ds="http://schemas.openxmlformats.org/officeDocument/2006/customXml" ds:itemID="{E20E5D33-9955-4B79-B729-91B88A0DCEB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92FBCF3-11C8-4D4E-BFD8-AFC3668A57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a0339b-8723-4a69-b637-6ec0f1641cda"/>
    <ds:schemaRef ds:uri="471b99f5-cae2-4b61-b5b0-80443957b7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74</Pages>
  <Words>22699</Words>
  <Characters>129387</Characters>
  <Application>Microsoft Office Word</Application>
  <DocSecurity>0</DocSecurity>
  <Lines>1078</Lines>
  <Paragraphs>303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Bertrand</dc:creator>
  <cp:keywords/>
  <dc:description/>
  <cp:lastModifiedBy>Yu Lu</cp:lastModifiedBy>
  <cp:revision>6</cp:revision>
  <dcterms:created xsi:type="dcterms:W3CDTF">2020-11-06T22:31:00Z</dcterms:created>
  <dcterms:modified xsi:type="dcterms:W3CDTF">2020-11-07T01:50:00Z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0x010100AC0126C978B1944B820454711F428BF6</vt:lpwstr>
  </property>
</Properties>
</file>