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2F499" w14:textId="2C75C5FF" w:rsidR="00C968DB" w:rsidRPr="00C62CB5" w:rsidRDefault="00C968DB" w:rsidP="00C968DB">
      <w:pPr>
        <w:pStyle w:val="Title"/>
        <w:tabs>
          <w:tab w:val="left" w:pos="3600"/>
          <w:tab w:val="left" w:pos="7920"/>
        </w:tabs>
        <w:ind w:left="1195"/>
        <w:rPr>
          <w:rFonts w:ascii="Times New Roman" w:hAnsi="Times New Roman" w:cs="Times New Roman"/>
          <w:sz w:val="44"/>
          <w:u w:val="none"/>
        </w:rPr>
      </w:pPr>
      <w:r w:rsidRPr="00C62CB5">
        <w:rPr>
          <w:rFonts w:ascii="Calibri" w:eastAsia="Calibri"/>
          <w:noProof/>
          <w:sz w:val="24"/>
          <w:szCs w:val="24"/>
          <w:lang w:eastAsia="ja-JP"/>
        </w:rPr>
        <w:drawing>
          <wp:anchor distT="0" distB="0" distL="114300" distR="114300" simplePos="0" relativeHeight="251661824" behindDoc="0" locked="0" layoutInCell="1" allowOverlap="1" wp14:anchorId="160335E8" wp14:editId="1437D23C">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rFonts w:ascii="Times New Roman" w:hAnsi="Times New Roman" w:cs="Times New Roman"/>
          <w:b w:val="0"/>
          <w:u w:val="thick"/>
        </w:rPr>
        <w:tab/>
      </w:r>
      <w:r w:rsidRPr="00C62CB5">
        <w:rPr>
          <w:rFonts w:ascii="Times New Roman" w:hAnsi="Times New Roman" w:cs="Times New Roman"/>
          <w:u w:val="thick"/>
        </w:rPr>
        <w:t xml:space="preserve">ISO/IEC JTC 1/SC 29/WG </w:t>
      </w:r>
      <w:r>
        <w:rPr>
          <w:rFonts w:ascii="Times New Roman" w:hAnsi="Times New Roman" w:cs="Times New Roman"/>
          <w:u w:val="thick"/>
        </w:rPr>
        <w:t>5</w:t>
      </w:r>
      <w:r w:rsidRPr="00C62CB5">
        <w:rPr>
          <w:rFonts w:ascii="Times New Roman" w:hAnsi="Times New Roman" w:cs="Times New Roman"/>
          <w:u w:val="thick"/>
        </w:rPr>
        <w:tab/>
      </w:r>
      <w:r w:rsidRPr="00C62CB5">
        <w:rPr>
          <w:rFonts w:ascii="Times New Roman" w:hAnsi="Times New Roman" w:cs="Times New Roman"/>
          <w:color w:val="FF0000"/>
          <w:sz w:val="44"/>
          <w:u w:val="thick"/>
        </w:rPr>
        <w:t>N</w:t>
      </w:r>
      <w:r>
        <w:rPr>
          <w:rFonts w:ascii="Times New Roman" w:hAnsi="Times New Roman" w:cs="Times New Roman"/>
          <w:color w:val="FF0000"/>
          <w:sz w:val="44"/>
          <w:u w:val="thick"/>
        </w:rPr>
        <w:t>0018</w:t>
      </w:r>
    </w:p>
    <w:p w14:paraId="525E51F2" w14:textId="77777777" w:rsidR="00C968DB" w:rsidRPr="00C62CB5" w:rsidRDefault="00C968DB">
      <w:pPr>
        <w:rPr>
          <w:b/>
          <w:sz w:val="20"/>
        </w:rPr>
      </w:pPr>
    </w:p>
    <w:p w14:paraId="077A8BE1" w14:textId="77777777" w:rsidR="00C968DB" w:rsidRPr="00C62CB5" w:rsidRDefault="00C968DB">
      <w:pPr>
        <w:spacing w:before="3"/>
        <w:rPr>
          <w:b/>
          <w:sz w:val="23"/>
        </w:rPr>
      </w:pPr>
      <w:r w:rsidRPr="00C62CB5">
        <w:rPr>
          <w:noProof/>
        </w:rPr>
        <mc:AlternateContent>
          <mc:Choice Requires="wps">
            <w:drawing>
              <wp:anchor distT="0" distB="0" distL="0" distR="0" simplePos="0" relativeHeight="251660800" behindDoc="1" locked="0" layoutInCell="1" allowOverlap="1" wp14:anchorId="3C89102E" wp14:editId="713E7A04">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106366" w14:textId="77777777" w:rsidR="00C968DB" w:rsidRPr="00C62CB5" w:rsidRDefault="00C968DB"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35C22B6E" w14:textId="77777777" w:rsidR="00C968DB" w:rsidRDefault="00C968DB" w:rsidP="00131D58">
                            <w:pPr>
                              <w:spacing w:before="80"/>
                              <w:jc w:val="center"/>
                              <w:rPr>
                                <w:b/>
                                <w:sz w:val="28"/>
                                <w:szCs w:val="28"/>
                              </w:rPr>
                            </w:pPr>
                            <w:r w:rsidRPr="00131D58">
                              <w:rPr>
                                <w:b/>
                                <w:sz w:val="28"/>
                                <w:szCs w:val="28"/>
                              </w:rPr>
                              <w:t>MPEG Joint Video Coding Team(s) with ITU-T SG 16</w:t>
                            </w:r>
                          </w:p>
                          <w:p w14:paraId="7508D999" w14:textId="77777777" w:rsidR="00C968DB" w:rsidRPr="00C62CB5" w:rsidRDefault="00C968DB"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9102E"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5E106366" w14:textId="77777777" w:rsidR="00C968DB" w:rsidRPr="00C62CB5" w:rsidRDefault="00C968DB" w:rsidP="00C62CB5">
                      <w:pPr>
                        <w:spacing w:before="80"/>
                        <w:ind w:left="2923" w:right="2896"/>
                        <w:jc w:val="center"/>
                        <w:rPr>
                          <w:b/>
                          <w:sz w:val="28"/>
                          <w:szCs w:val="28"/>
                        </w:rPr>
                      </w:pPr>
                      <w:r w:rsidRPr="00C62CB5">
                        <w:rPr>
                          <w:b/>
                          <w:sz w:val="28"/>
                          <w:szCs w:val="28"/>
                        </w:rPr>
                        <w:t xml:space="preserve">ISO/IEC JTC 1/SC 29/WG </w:t>
                      </w:r>
                      <w:r>
                        <w:rPr>
                          <w:b/>
                          <w:sz w:val="28"/>
                          <w:szCs w:val="28"/>
                        </w:rPr>
                        <w:t>5</w:t>
                      </w:r>
                    </w:p>
                    <w:p w14:paraId="35C22B6E" w14:textId="77777777" w:rsidR="00C968DB" w:rsidRDefault="00C968DB" w:rsidP="00131D58">
                      <w:pPr>
                        <w:spacing w:before="80"/>
                        <w:jc w:val="center"/>
                        <w:rPr>
                          <w:b/>
                          <w:sz w:val="28"/>
                          <w:szCs w:val="28"/>
                        </w:rPr>
                      </w:pPr>
                      <w:r w:rsidRPr="00131D58">
                        <w:rPr>
                          <w:b/>
                          <w:sz w:val="28"/>
                          <w:szCs w:val="28"/>
                        </w:rPr>
                        <w:t>MPEG Joint Video Coding Team(s) with ITU-T SG 16</w:t>
                      </w:r>
                    </w:p>
                    <w:p w14:paraId="7508D999" w14:textId="77777777" w:rsidR="00C968DB" w:rsidRPr="00C62CB5" w:rsidRDefault="00C968DB" w:rsidP="00C62CB5">
                      <w:pPr>
                        <w:spacing w:before="80"/>
                        <w:ind w:left="2923" w:right="2898"/>
                        <w:jc w:val="center"/>
                        <w:rPr>
                          <w:b/>
                          <w:sz w:val="28"/>
                          <w:szCs w:val="28"/>
                        </w:rPr>
                      </w:pPr>
                      <w:r w:rsidRPr="00C62CB5">
                        <w:rPr>
                          <w:b/>
                          <w:sz w:val="28"/>
                          <w:szCs w:val="28"/>
                        </w:rPr>
                        <w:t xml:space="preserve">Convenorship: </w:t>
                      </w:r>
                      <w:r>
                        <w:rPr>
                          <w:b/>
                          <w:sz w:val="28"/>
                          <w:szCs w:val="28"/>
                        </w:rPr>
                        <w:t>DE</w:t>
                      </w:r>
                    </w:p>
                  </w:txbxContent>
                </v:textbox>
                <w10:wrap type="topAndBottom" anchorx="page"/>
              </v:shape>
            </w:pict>
          </mc:Fallback>
        </mc:AlternateContent>
      </w:r>
    </w:p>
    <w:p w14:paraId="0354FDD9" w14:textId="77777777" w:rsidR="00C968DB" w:rsidRPr="00C62CB5" w:rsidRDefault="00C968DB" w:rsidP="00B42EB7">
      <w:pPr>
        <w:spacing w:before="1"/>
        <w:rPr>
          <w:sz w:val="24"/>
          <w:szCs w:val="24"/>
        </w:rPr>
      </w:pPr>
    </w:p>
    <w:p w14:paraId="6E9B2FC4" w14:textId="77777777" w:rsidR="00C968DB" w:rsidRPr="00C62CB5" w:rsidRDefault="00C968DB" w:rsidP="00B42EB7">
      <w:pPr>
        <w:spacing w:before="1"/>
        <w:rPr>
          <w:sz w:val="24"/>
          <w:szCs w:val="24"/>
        </w:rPr>
      </w:pPr>
    </w:p>
    <w:p w14:paraId="52846C6A" w14:textId="77777777" w:rsidR="00C968DB" w:rsidRPr="00C62CB5" w:rsidRDefault="00C968DB" w:rsidP="00C968DB">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Document type:</w:t>
      </w:r>
      <w:r w:rsidRPr="00C62CB5">
        <w:rPr>
          <w:rFonts w:ascii="Times New Roman" w:hAnsi="Times New Roman" w:cs="Times New Roman"/>
          <w:b/>
        </w:rPr>
        <w:tab/>
      </w:r>
      <w:r w:rsidRPr="00C62CB5">
        <w:rPr>
          <w:rFonts w:ascii="Times New Roman" w:hAnsi="Times New Roman" w:cs="Times New Roman"/>
        </w:rPr>
        <w:t>General</w:t>
      </w:r>
    </w:p>
    <w:p w14:paraId="3D3FF2CD" w14:textId="77777777" w:rsidR="00C968DB" w:rsidRPr="00C62CB5" w:rsidRDefault="00C968DB">
      <w:pPr>
        <w:spacing w:before="1"/>
        <w:rPr>
          <w:sz w:val="24"/>
          <w:szCs w:val="24"/>
        </w:rPr>
      </w:pPr>
    </w:p>
    <w:p w14:paraId="59528993" w14:textId="013FCF20" w:rsidR="00C968DB" w:rsidRPr="00C968DB" w:rsidRDefault="00C968DB" w:rsidP="00C968DB">
      <w:pPr>
        <w:pStyle w:val="BodyText"/>
        <w:tabs>
          <w:tab w:val="left" w:pos="3099"/>
        </w:tabs>
        <w:spacing w:line="254" w:lineRule="auto"/>
        <w:ind w:left="3096" w:right="216" w:hanging="2995"/>
        <w:rPr>
          <w:rFonts w:ascii="Times New Roman" w:hAnsi="Times New Roman" w:cs="Times New Roman"/>
          <w:bCs/>
        </w:rPr>
      </w:pPr>
      <w:r w:rsidRPr="00C62CB5">
        <w:rPr>
          <w:rFonts w:ascii="Times New Roman" w:hAnsi="Times New Roman" w:cs="Times New Roman"/>
          <w:b/>
        </w:rPr>
        <w:t>Title:</w:t>
      </w:r>
      <w:r w:rsidRPr="00C62CB5">
        <w:rPr>
          <w:rFonts w:ascii="Times New Roman" w:hAnsi="Times New Roman" w:cs="Times New Roman"/>
          <w:b/>
        </w:rPr>
        <w:tab/>
      </w:r>
      <w:r w:rsidRPr="00C968DB">
        <w:rPr>
          <w:rFonts w:ascii="Times New Roman" w:hAnsi="Times New Roman" w:cs="Times New Roman"/>
          <w:bCs/>
        </w:rPr>
        <w:t>Working Draft 1 of ISO/IEC 23002-7 Amd.1 Additional SEI messages</w:t>
      </w:r>
    </w:p>
    <w:p w14:paraId="4E74A3D8" w14:textId="77777777" w:rsidR="00C968DB" w:rsidRPr="00C62CB5" w:rsidRDefault="00C968DB">
      <w:pPr>
        <w:spacing w:before="6"/>
        <w:rPr>
          <w:sz w:val="24"/>
          <w:szCs w:val="24"/>
        </w:rPr>
      </w:pPr>
    </w:p>
    <w:p w14:paraId="6BBE6E55" w14:textId="77777777" w:rsidR="00C968DB" w:rsidRPr="00C62CB5" w:rsidRDefault="00C968DB" w:rsidP="00FF2653">
      <w:pPr>
        <w:pStyle w:val="BodyText"/>
        <w:tabs>
          <w:tab w:val="left" w:pos="3099"/>
        </w:tabs>
        <w:spacing w:line="254" w:lineRule="auto"/>
        <w:ind w:left="3099" w:right="214" w:hanging="2996"/>
        <w:rPr>
          <w:rFonts w:ascii="Times New Roman" w:hAnsi="Times New Roman" w:cs="Times New Roman"/>
        </w:rPr>
      </w:pPr>
      <w:r w:rsidRPr="00C62CB5">
        <w:rPr>
          <w:rFonts w:ascii="Times New Roman" w:hAnsi="Times New Roman" w:cs="Times New Roman"/>
          <w:b/>
        </w:rPr>
        <w:t>Status:</w:t>
      </w:r>
      <w:r w:rsidRPr="00C62CB5">
        <w:rPr>
          <w:rFonts w:ascii="Times New Roman" w:hAnsi="Times New Roman" w:cs="Times New Roman"/>
          <w:b/>
        </w:rPr>
        <w:tab/>
      </w:r>
      <w:r w:rsidRPr="00C62CB5">
        <w:rPr>
          <w:rFonts w:ascii="Times New Roman" w:hAnsi="Times New Roman" w:cs="Times New Roman"/>
        </w:rPr>
        <w:t>Approved</w:t>
      </w:r>
    </w:p>
    <w:p w14:paraId="039B9D0E" w14:textId="77777777" w:rsidR="00C968DB" w:rsidRPr="00C62CB5" w:rsidRDefault="00C968DB" w:rsidP="00B42EB7">
      <w:pPr>
        <w:spacing w:before="1"/>
        <w:rPr>
          <w:sz w:val="24"/>
          <w:szCs w:val="24"/>
        </w:rPr>
      </w:pPr>
    </w:p>
    <w:p w14:paraId="03E4E467" w14:textId="77777777" w:rsidR="00C968DB" w:rsidRPr="00C62CB5" w:rsidRDefault="00C968DB" w:rsidP="00C968DB">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Date of document:</w:t>
      </w:r>
      <w:r w:rsidRPr="00C62CB5">
        <w:rPr>
          <w:rFonts w:ascii="Times New Roman" w:hAnsi="Times New Roman" w:cs="Times New Roman"/>
          <w:b/>
        </w:rPr>
        <w:tab/>
      </w:r>
      <w:r w:rsidRPr="00C62CB5">
        <w:rPr>
          <w:rFonts w:ascii="Times New Roman" w:hAnsi="Times New Roman" w:cs="Times New Roman"/>
        </w:rPr>
        <w:t>2020-10-16</w:t>
      </w:r>
    </w:p>
    <w:p w14:paraId="7F1AED60" w14:textId="77777777" w:rsidR="00C968DB" w:rsidRPr="00C62CB5" w:rsidRDefault="00C968DB">
      <w:pPr>
        <w:spacing w:before="1"/>
        <w:rPr>
          <w:sz w:val="24"/>
          <w:szCs w:val="24"/>
        </w:rPr>
      </w:pPr>
    </w:p>
    <w:p w14:paraId="4711714A" w14:textId="77777777" w:rsidR="00C968DB" w:rsidRPr="00C62CB5" w:rsidRDefault="00C968DB" w:rsidP="00C968DB">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Source:</w:t>
      </w:r>
      <w:r w:rsidRPr="00C62CB5">
        <w:rPr>
          <w:rFonts w:ascii="Times New Roman" w:hAnsi="Times New Roman" w:cs="Times New Roman"/>
          <w:b/>
        </w:rPr>
        <w:tab/>
      </w:r>
      <w:r w:rsidRPr="00C62CB5">
        <w:rPr>
          <w:rFonts w:ascii="Times New Roman" w:hAnsi="Times New Roman" w:cs="Times New Roman"/>
        </w:rPr>
        <w:t xml:space="preserve">ISO/IEC JTC 1/SC 29/WG </w:t>
      </w:r>
      <w:r>
        <w:rPr>
          <w:rFonts w:ascii="Times New Roman" w:hAnsi="Times New Roman" w:cs="Times New Roman"/>
        </w:rPr>
        <w:t>5</w:t>
      </w:r>
    </w:p>
    <w:p w14:paraId="0333EFA4" w14:textId="77777777" w:rsidR="00C968DB" w:rsidRPr="00C62CB5" w:rsidRDefault="00C968DB">
      <w:pPr>
        <w:spacing w:before="1"/>
        <w:rPr>
          <w:sz w:val="24"/>
          <w:szCs w:val="24"/>
        </w:rPr>
      </w:pPr>
    </w:p>
    <w:p w14:paraId="7A7D0C30" w14:textId="77777777" w:rsidR="00C968DB" w:rsidRPr="00C62CB5" w:rsidRDefault="00C968DB" w:rsidP="00C968DB">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Expected action:</w:t>
      </w:r>
      <w:r w:rsidRPr="00C62CB5">
        <w:rPr>
          <w:rFonts w:ascii="Times New Roman" w:hAnsi="Times New Roman" w:cs="Times New Roman"/>
          <w:b/>
        </w:rPr>
        <w:tab/>
      </w:r>
      <w:proofErr w:type="gramStart"/>
      <w:r>
        <w:rPr>
          <w:rFonts w:ascii="Times New Roman" w:hAnsi="Times New Roman" w:cs="Times New Roman"/>
        </w:rPr>
        <w:t>Info</w:t>
      </w:r>
      <w:proofErr w:type="gramEnd"/>
    </w:p>
    <w:p w14:paraId="2A4994B0" w14:textId="77777777" w:rsidR="00C968DB" w:rsidRPr="00C62CB5" w:rsidRDefault="00C968DB" w:rsidP="00B42EB7">
      <w:pPr>
        <w:spacing w:before="1"/>
        <w:rPr>
          <w:sz w:val="24"/>
          <w:szCs w:val="24"/>
        </w:rPr>
      </w:pPr>
    </w:p>
    <w:p w14:paraId="63D9E918" w14:textId="77777777" w:rsidR="00C968DB" w:rsidRPr="00C62CB5" w:rsidRDefault="00C968DB" w:rsidP="00C968DB">
      <w:pPr>
        <w:pStyle w:val="BodyText"/>
        <w:tabs>
          <w:tab w:val="left" w:pos="3099"/>
        </w:tabs>
        <w:spacing w:line="254" w:lineRule="auto"/>
        <w:ind w:left="3096" w:right="216" w:hanging="2995"/>
        <w:rPr>
          <w:rFonts w:ascii="Times New Roman" w:hAnsi="Times New Roman" w:cs="Times New Roman"/>
          <w:b/>
        </w:rPr>
      </w:pPr>
      <w:r w:rsidRPr="00C62CB5">
        <w:rPr>
          <w:rFonts w:ascii="Times New Roman" w:hAnsi="Times New Roman" w:cs="Times New Roman"/>
          <w:b/>
        </w:rPr>
        <w:t>Action due date:</w:t>
      </w:r>
      <w:r w:rsidRPr="00C62CB5">
        <w:rPr>
          <w:rFonts w:ascii="Times New Roman" w:hAnsi="Times New Roman" w:cs="Times New Roman"/>
          <w:b/>
        </w:rPr>
        <w:tab/>
      </w:r>
      <w:r w:rsidRPr="00C62CB5">
        <w:rPr>
          <w:rFonts w:ascii="Times New Roman" w:hAnsi="Times New Roman" w:cs="Times New Roman"/>
        </w:rPr>
        <w:t>None</w:t>
      </w:r>
    </w:p>
    <w:p w14:paraId="39D030A9" w14:textId="77777777" w:rsidR="00C968DB" w:rsidRPr="00C62CB5" w:rsidRDefault="00C968DB">
      <w:pPr>
        <w:spacing w:before="1"/>
        <w:rPr>
          <w:sz w:val="24"/>
          <w:szCs w:val="24"/>
        </w:rPr>
      </w:pPr>
    </w:p>
    <w:p w14:paraId="02E78F4D" w14:textId="4E903E34" w:rsidR="00C968DB" w:rsidRPr="00C62CB5" w:rsidRDefault="00C968DB" w:rsidP="00C968DB">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No.</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pages:</w:t>
      </w:r>
      <w:r w:rsidRPr="00C62CB5">
        <w:rPr>
          <w:rFonts w:ascii="Times New Roman" w:hAnsi="Times New Roman" w:cs="Times New Roman"/>
          <w:b/>
        </w:rPr>
        <w:tab/>
      </w:r>
      <w:r w:rsidRPr="00C968DB">
        <w:rPr>
          <w:rFonts w:ascii="Times New Roman" w:hAnsi="Times New Roman" w:cs="Times New Roman"/>
          <w:bCs/>
        </w:rPr>
        <w:t>6</w:t>
      </w:r>
      <w:r w:rsidRPr="00097160">
        <w:rPr>
          <w:rFonts w:ascii="Times New Roman" w:hAnsi="Times New Roman" w:cs="Times New Roman"/>
          <w:bCs/>
        </w:rPr>
        <w:t xml:space="preserve"> (without cover page)</w:t>
      </w:r>
    </w:p>
    <w:p w14:paraId="08713087" w14:textId="77777777" w:rsidR="00C968DB" w:rsidRPr="00C62CB5" w:rsidRDefault="00C968DB">
      <w:pPr>
        <w:spacing w:before="1"/>
        <w:rPr>
          <w:sz w:val="24"/>
          <w:szCs w:val="24"/>
        </w:rPr>
      </w:pPr>
    </w:p>
    <w:p w14:paraId="795F5D52" w14:textId="77777777" w:rsidR="00C968DB" w:rsidRPr="00C62CB5" w:rsidRDefault="00C968DB" w:rsidP="00C968DB">
      <w:pPr>
        <w:pStyle w:val="BodyText"/>
        <w:tabs>
          <w:tab w:val="left" w:pos="3099"/>
        </w:tabs>
        <w:spacing w:line="254" w:lineRule="auto"/>
        <w:ind w:left="3096" w:right="216" w:hanging="2995"/>
        <w:rPr>
          <w:rFonts w:ascii="Times New Roman" w:hAnsi="Times New Roman" w:cs="Times New Roman"/>
        </w:rPr>
      </w:pPr>
      <w:r w:rsidRPr="00C62CB5">
        <w:rPr>
          <w:rFonts w:ascii="Times New Roman" w:hAnsi="Times New Roman" w:cs="Times New Roman"/>
          <w:b/>
        </w:rPr>
        <w:t>Email</w:t>
      </w:r>
      <w:r w:rsidRPr="00C62CB5">
        <w:rPr>
          <w:rFonts w:ascii="Times New Roman" w:hAnsi="Times New Roman" w:cs="Times New Roman"/>
          <w:b/>
          <w:spacing w:val="5"/>
        </w:rPr>
        <w:t xml:space="preserve"> </w:t>
      </w:r>
      <w:r w:rsidRPr="00C62CB5">
        <w:rPr>
          <w:rFonts w:ascii="Times New Roman" w:hAnsi="Times New Roman" w:cs="Times New Roman"/>
          <w:b/>
        </w:rPr>
        <w:t>of</w:t>
      </w:r>
      <w:r w:rsidRPr="00C62CB5">
        <w:rPr>
          <w:rFonts w:ascii="Times New Roman" w:hAnsi="Times New Roman" w:cs="Times New Roman"/>
          <w:b/>
          <w:spacing w:val="6"/>
        </w:rPr>
        <w:t xml:space="preserve"> </w:t>
      </w:r>
      <w:r w:rsidRPr="00C62CB5">
        <w:rPr>
          <w:rFonts w:ascii="Times New Roman" w:hAnsi="Times New Roman" w:cs="Times New Roman"/>
          <w:b/>
        </w:rPr>
        <w:t>Convenor:</w:t>
      </w:r>
      <w:r w:rsidRPr="00C62CB5">
        <w:rPr>
          <w:rFonts w:ascii="Times New Roman" w:hAnsi="Times New Roman" w:cs="Times New Roman"/>
          <w:b/>
        </w:rPr>
        <w:tab/>
      </w:r>
      <w:r>
        <w:rPr>
          <w:rFonts w:ascii="Times New Roman" w:hAnsi="Times New Roman" w:cs="Times New Roman"/>
        </w:rPr>
        <w:t>ohm</w:t>
      </w:r>
      <w:r w:rsidRPr="00C62CB5">
        <w:rPr>
          <w:rFonts w:ascii="Times New Roman" w:hAnsi="Times New Roman" w:cs="Times New Roman"/>
        </w:rPr>
        <w:t xml:space="preserve"> @ </w:t>
      </w:r>
      <w:proofErr w:type="spellStart"/>
      <w:proofErr w:type="gramStart"/>
      <w:r w:rsidRPr="00131D58">
        <w:rPr>
          <w:rFonts w:ascii="Times New Roman" w:hAnsi="Times New Roman" w:cs="Times New Roman"/>
        </w:rPr>
        <w:t>ient</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proofErr w:type="spellStart"/>
      <w:r w:rsidRPr="00131D58">
        <w:rPr>
          <w:rFonts w:ascii="Times New Roman" w:hAnsi="Times New Roman" w:cs="Times New Roman"/>
        </w:rPr>
        <w:t>rwth-</w:t>
      </w:r>
      <w:proofErr w:type="gramStart"/>
      <w:r w:rsidRPr="00131D58">
        <w:rPr>
          <w:rFonts w:ascii="Times New Roman" w:hAnsi="Times New Roman" w:cs="Times New Roman"/>
        </w:rPr>
        <w:t>aachen</w:t>
      </w:r>
      <w:proofErr w:type="spellEnd"/>
      <w:r>
        <w:rPr>
          <w:rFonts w:ascii="Times New Roman" w:hAnsi="Times New Roman" w:cs="Times New Roman"/>
        </w:rPr>
        <w:t xml:space="preserve"> </w:t>
      </w:r>
      <w:r w:rsidRPr="00131D58">
        <w:rPr>
          <w:rFonts w:ascii="Times New Roman" w:hAnsi="Times New Roman" w:cs="Times New Roman"/>
        </w:rPr>
        <w:t>.</w:t>
      </w:r>
      <w:proofErr w:type="gramEnd"/>
      <w:r>
        <w:rPr>
          <w:rFonts w:ascii="Times New Roman" w:hAnsi="Times New Roman" w:cs="Times New Roman"/>
        </w:rPr>
        <w:t xml:space="preserve"> </w:t>
      </w:r>
      <w:r w:rsidRPr="00131D58">
        <w:rPr>
          <w:rFonts w:ascii="Times New Roman" w:hAnsi="Times New Roman" w:cs="Times New Roman"/>
        </w:rPr>
        <w:t>de</w:t>
      </w:r>
    </w:p>
    <w:p w14:paraId="5A8BFF0D" w14:textId="77777777" w:rsidR="00C968DB" w:rsidRPr="00C62CB5" w:rsidRDefault="00C968DB">
      <w:pPr>
        <w:spacing w:before="1"/>
        <w:rPr>
          <w:b/>
          <w:sz w:val="24"/>
          <w:szCs w:val="24"/>
        </w:rPr>
      </w:pPr>
    </w:p>
    <w:p w14:paraId="47C47269" w14:textId="77777777" w:rsidR="00C968DB" w:rsidRPr="00131D58" w:rsidRDefault="00C968DB" w:rsidP="00C968DB">
      <w:pPr>
        <w:pStyle w:val="BodyText"/>
        <w:tabs>
          <w:tab w:val="left" w:pos="3099"/>
        </w:tabs>
        <w:spacing w:line="254" w:lineRule="auto"/>
        <w:ind w:left="3096" w:right="216" w:hanging="2995"/>
        <w:rPr>
          <w:rFonts w:ascii="Times New Roman" w:hAnsi="Times New Roman" w:cs="Times New Roman"/>
          <w:u w:val="single" w:color="0000EE"/>
        </w:rPr>
      </w:pPr>
      <w:r w:rsidRPr="00C62CB5">
        <w:rPr>
          <w:rFonts w:ascii="Times New Roman" w:hAnsi="Times New Roman" w:cs="Times New Roman"/>
          <w:b/>
        </w:rPr>
        <w:t>Committee</w:t>
      </w:r>
      <w:r w:rsidRPr="00C62CB5">
        <w:rPr>
          <w:rFonts w:ascii="Times New Roman" w:hAnsi="Times New Roman" w:cs="Times New Roman"/>
          <w:b/>
          <w:spacing w:val="-6"/>
        </w:rPr>
        <w:t xml:space="preserve"> </w:t>
      </w:r>
      <w:r w:rsidRPr="00C62CB5">
        <w:rPr>
          <w:rFonts w:ascii="Times New Roman" w:hAnsi="Times New Roman" w:cs="Times New Roman"/>
          <w:b/>
        </w:rPr>
        <w:t>URL:</w:t>
      </w:r>
      <w:r w:rsidRPr="00C62CB5">
        <w:rPr>
          <w:rFonts w:ascii="Times New Roman" w:hAnsi="Times New Roman" w:cs="Times New Roman"/>
          <w:b/>
        </w:rPr>
        <w:tab/>
      </w:r>
      <w:r w:rsidRPr="00C62CB5">
        <w:rPr>
          <w:rFonts w:ascii="Times New Roman" w:hAnsi="Times New Roman" w:cs="Times New Roman"/>
          <w:color w:val="000000" w:themeColor="text1"/>
        </w:rPr>
        <w:t>https://isotc.iso.org/livelink/livelink/open/jtc1sc29wg</w:t>
      </w:r>
      <w:r>
        <w:rPr>
          <w:rFonts w:ascii="Times New Roman" w:hAnsi="Times New Roman" w:cs="Times New Roman"/>
          <w:color w:val="000000" w:themeColor="text1"/>
        </w:rPr>
        <w:t>5</w:t>
      </w:r>
    </w:p>
    <w:p w14:paraId="5665F412" w14:textId="77777777" w:rsidR="00C968DB" w:rsidRPr="00C62CB5" w:rsidRDefault="00C968DB" w:rsidP="00B42EB7">
      <w:pPr>
        <w:spacing w:before="1"/>
        <w:rPr>
          <w:sz w:val="24"/>
          <w:szCs w:val="24"/>
        </w:rPr>
      </w:pPr>
    </w:p>
    <w:p w14:paraId="20512CC9" w14:textId="77777777" w:rsidR="00C968DB" w:rsidRPr="00B42EB7" w:rsidRDefault="00C968DB" w:rsidP="00B42EB7">
      <w:pPr>
        <w:spacing w:before="1"/>
        <w:rPr>
          <w:sz w:val="24"/>
          <w:szCs w:val="24"/>
        </w:rPr>
      </w:pPr>
    </w:p>
    <w:p w14:paraId="652FD11E" w14:textId="77777777" w:rsidR="00C968DB" w:rsidRPr="0010406A" w:rsidRDefault="00C968DB">
      <w:pPr>
        <w:tabs>
          <w:tab w:val="left" w:pos="3099"/>
        </w:tabs>
        <w:ind w:left="104"/>
        <w:rPr>
          <w:color w:val="0000EE"/>
          <w:w w:val="120"/>
          <w:sz w:val="24"/>
          <w:u w:val="single" w:color="0000EE"/>
        </w:rPr>
        <w:sectPr w:rsidR="00C968DB" w:rsidRPr="0010406A" w:rsidSect="006010ED">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57BF9C51" w:rsidR="006C5D39" w:rsidRPr="005B217D" w:rsidRDefault="00EF37F6" w:rsidP="00C97D78">
            <w:pPr>
              <w:tabs>
                <w:tab w:val="left" w:pos="7200"/>
              </w:tabs>
              <w:spacing w:before="0"/>
              <w:rPr>
                <w:b/>
                <w:szCs w:val="22"/>
                <w:lang w:val="en-CA"/>
              </w:rPr>
            </w:pPr>
            <w:r>
              <w:rPr>
                <w:b/>
                <w:noProof/>
                <w:szCs w:val="22"/>
                <w:lang w:val="de-DE" w:eastAsia="de-DE"/>
              </w:rPr>
              <w:lastRenderedPageBreak/>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066DA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05A1983A" w:rsidR="00E61DAC" w:rsidRPr="005B217D" w:rsidRDefault="00084393" w:rsidP="00536188">
            <w:pPr>
              <w:tabs>
                <w:tab w:val="left" w:pos="7200"/>
              </w:tabs>
              <w:spacing w:before="0"/>
              <w:rPr>
                <w:b/>
                <w:szCs w:val="22"/>
                <w:lang w:val="en-CA"/>
              </w:rPr>
            </w:pPr>
            <w:r>
              <w:t>20th</w:t>
            </w:r>
            <w:r w:rsidRPr="00B648F1">
              <w:t xml:space="preserve"> Meeting</w:t>
            </w:r>
            <w:r>
              <w:rPr>
                <w:lang w:val="en-CA"/>
              </w:rPr>
              <w:t>,</w:t>
            </w:r>
            <w:r w:rsidRPr="00B648F1">
              <w:rPr>
                <w:lang w:val="en-CA"/>
              </w:rPr>
              <w:t xml:space="preserve"> </w:t>
            </w:r>
            <w:r>
              <w:rPr>
                <w:lang w:val="en-CA"/>
              </w:rPr>
              <w:t>by teleconference, 7 –</w:t>
            </w:r>
            <w:r w:rsidR="00C05271">
              <w:rPr>
                <w:lang w:val="en-CA"/>
              </w:rPr>
              <w:t xml:space="preserve"> </w:t>
            </w:r>
            <w:r>
              <w:rPr>
                <w:lang w:val="en-CA"/>
              </w:rPr>
              <w:t>16</w:t>
            </w:r>
            <w:r w:rsidRPr="00B648F1">
              <w:rPr>
                <w:lang w:val="en-CA"/>
              </w:rPr>
              <w:t xml:space="preserve"> </w:t>
            </w:r>
            <w:r>
              <w:rPr>
                <w:lang w:val="en-CA"/>
              </w:rPr>
              <w:t xml:space="preserve">Oct. </w:t>
            </w:r>
            <w:r w:rsidRPr="00B648F1">
              <w:rPr>
                <w:lang w:val="en-CA"/>
              </w:rPr>
              <w:t>20</w:t>
            </w:r>
            <w:r>
              <w:rPr>
                <w:lang w:val="en-CA"/>
              </w:rPr>
              <w:t>20</w:t>
            </w:r>
          </w:p>
        </w:tc>
        <w:tc>
          <w:tcPr>
            <w:tcW w:w="3060" w:type="dxa"/>
          </w:tcPr>
          <w:p w14:paraId="59B7E346" w14:textId="0DE1A988"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084393">
              <w:rPr>
                <w:lang w:val="en-CA"/>
              </w:rPr>
              <w:t>T</w:t>
            </w:r>
            <w:r w:rsidR="00513683">
              <w:rPr>
                <w:lang w:val="en-CA"/>
              </w:rPr>
              <w:t>2017</w:t>
            </w:r>
            <w:r w:rsidR="00F95C0A">
              <w:rPr>
                <w:lang w:val="en-CA"/>
              </w:rPr>
              <w:t>-v1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1C59FB82" w:rsidR="00E61DAC" w:rsidRPr="00513683" w:rsidRDefault="00513683" w:rsidP="009D7CE6">
            <w:pPr>
              <w:spacing w:before="60" w:after="60"/>
              <w:rPr>
                <w:b/>
                <w:bCs/>
                <w:szCs w:val="22"/>
                <w:lang w:val="en-CA"/>
              </w:rPr>
            </w:pPr>
            <w:r w:rsidRPr="00513683">
              <w:rPr>
                <w:b/>
                <w:bCs/>
                <w:lang w:val="en-CA" w:eastAsia="de-DE"/>
              </w:rPr>
              <w:t>Additional SEI messages for VSEI (Draft 1)</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00F23AF8"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r w:rsidR="00E61DAC" w:rsidRPr="005B217D">
              <w:rPr>
                <w:szCs w:val="22"/>
                <w:lang w:val="en-CA"/>
              </w:rPr>
              <w: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7D7AE5CC"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5F7C2BE2" w14:textId="77777777" w:rsidR="00513683" w:rsidRDefault="00513683">
            <w:pPr>
              <w:spacing w:before="60" w:after="60"/>
              <w:rPr>
                <w:szCs w:val="22"/>
                <w:lang w:val="en-CA"/>
              </w:rPr>
            </w:pPr>
            <w:r>
              <w:rPr>
                <w:szCs w:val="22"/>
                <w:lang w:val="en-CA"/>
              </w:rPr>
              <w:t>Jill Boyce</w:t>
            </w:r>
          </w:p>
          <w:p w14:paraId="52CC63C0" w14:textId="77777777" w:rsidR="00513683" w:rsidRDefault="00513683">
            <w:pPr>
              <w:spacing w:before="60" w:after="60"/>
              <w:rPr>
                <w:szCs w:val="22"/>
                <w:lang w:val="en-CA"/>
              </w:rPr>
            </w:pPr>
            <w:r>
              <w:rPr>
                <w:szCs w:val="22"/>
                <w:lang w:val="en-CA"/>
              </w:rPr>
              <w:t>Ye-Kui Wang</w:t>
            </w:r>
          </w:p>
          <w:p w14:paraId="49D81240" w14:textId="6F820C43" w:rsidR="00E61DAC" w:rsidRPr="005B217D" w:rsidRDefault="00E61DAC">
            <w:pPr>
              <w:spacing w:before="60" w:after="60"/>
              <w:rPr>
                <w:szCs w:val="22"/>
                <w:lang w:val="en-CA"/>
              </w:rPr>
            </w:pPr>
          </w:p>
        </w:tc>
        <w:tc>
          <w:tcPr>
            <w:tcW w:w="900" w:type="dxa"/>
          </w:tcPr>
          <w:p w14:paraId="0140ECA2" w14:textId="1DD96E02" w:rsidR="00E61DAC" w:rsidRPr="005B217D" w:rsidRDefault="00E61DAC">
            <w:pPr>
              <w:spacing w:before="60" w:after="60"/>
              <w:rPr>
                <w:szCs w:val="22"/>
                <w:lang w:val="en-CA"/>
              </w:rPr>
            </w:pPr>
            <w:r w:rsidRPr="005B217D">
              <w:rPr>
                <w:szCs w:val="22"/>
                <w:lang w:val="en-CA"/>
              </w:rPr>
              <w:t>Email:</w:t>
            </w:r>
          </w:p>
        </w:tc>
        <w:tc>
          <w:tcPr>
            <w:tcW w:w="3060" w:type="dxa"/>
          </w:tcPr>
          <w:p w14:paraId="47FE8270" w14:textId="77777777" w:rsidR="00513683" w:rsidRDefault="00513683" w:rsidP="005952A5">
            <w:pPr>
              <w:spacing w:before="60" w:after="60"/>
              <w:rPr>
                <w:szCs w:val="22"/>
                <w:lang w:val="en-CA"/>
              </w:rPr>
            </w:pPr>
            <w:r>
              <w:rPr>
                <w:szCs w:val="22"/>
                <w:lang w:val="en-CA"/>
              </w:rPr>
              <w:t>jill.boyce@intel.com</w:t>
            </w:r>
            <w:r w:rsidR="00E61DAC" w:rsidRPr="005B217D">
              <w:rPr>
                <w:szCs w:val="22"/>
                <w:lang w:val="en-CA"/>
              </w:rPr>
              <w:br/>
            </w:r>
            <w:r w:rsidRPr="00513683">
              <w:rPr>
                <w:szCs w:val="22"/>
                <w:lang w:val="en-CA"/>
              </w:rPr>
              <w:t>yekui.wang@bytedance.co</w:t>
            </w:r>
            <w:r>
              <w:rPr>
                <w:szCs w:val="22"/>
                <w:lang w:val="en-CA"/>
              </w:rPr>
              <w:t>m</w:t>
            </w:r>
          </w:p>
          <w:p w14:paraId="32C2ABFD" w14:textId="78436357" w:rsidR="00E61DAC" w:rsidRPr="005B217D" w:rsidRDefault="00E61DAC" w:rsidP="005952A5">
            <w:pPr>
              <w:spacing w:before="60" w:after="60"/>
              <w:rPr>
                <w:szCs w:val="22"/>
                <w:lang w:val="en-CA"/>
              </w:rPr>
            </w:pP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048C2A" w:rsidR="00E61DAC" w:rsidRPr="005B217D" w:rsidRDefault="0051368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FE40DC6" w14:textId="62F68944" w:rsidR="005F68D9" w:rsidRPr="009C03B9" w:rsidRDefault="00136713" w:rsidP="005F68D9">
      <w:pPr>
        <w:rPr>
          <w:szCs w:val="22"/>
          <w:lang w:val="en-CA"/>
        </w:rPr>
      </w:pPr>
      <w:r w:rsidRPr="009C03B9">
        <w:rPr>
          <w:szCs w:val="22"/>
          <w:lang w:val="en-CA"/>
        </w:rPr>
        <w:t xml:space="preserve">This document contains the draft text for changes to the </w:t>
      </w:r>
      <w:r w:rsidRPr="00136713">
        <w:rPr>
          <w:szCs w:val="22"/>
          <w:lang w:val="en-CA"/>
        </w:rPr>
        <w:t xml:space="preserve">Versatile supplemental enhancement information messages for coded video bitstreams </w:t>
      </w:r>
      <w:r>
        <w:rPr>
          <w:szCs w:val="22"/>
          <w:lang w:val="en-CA"/>
        </w:rPr>
        <w:t>(VSEI)</w:t>
      </w:r>
      <w:r w:rsidRPr="009C03B9">
        <w:rPr>
          <w:szCs w:val="22"/>
          <w:lang w:val="en-CA"/>
        </w:rPr>
        <w:t xml:space="preserve"> standard (Rec. ITU-T H.26</w:t>
      </w:r>
      <w:r>
        <w:rPr>
          <w:szCs w:val="22"/>
          <w:lang w:val="en-CA"/>
        </w:rPr>
        <w:t>4</w:t>
      </w:r>
      <w:r w:rsidRPr="009C03B9">
        <w:rPr>
          <w:szCs w:val="22"/>
          <w:lang w:val="en-CA"/>
        </w:rPr>
        <w:t xml:space="preserve"> | ISO/IEC </w:t>
      </w:r>
      <w:r>
        <w:rPr>
          <w:szCs w:val="22"/>
          <w:lang w:val="en-CA"/>
        </w:rPr>
        <w:t>14496-10</w:t>
      </w:r>
      <w:r w:rsidRPr="009C03B9">
        <w:rPr>
          <w:szCs w:val="22"/>
          <w:lang w:val="en-CA"/>
        </w:rPr>
        <w:t>) to specify the</w:t>
      </w:r>
      <w:r>
        <w:rPr>
          <w:szCs w:val="22"/>
          <w:lang w:val="en-CA"/>
        </w:rPr>
        <w:t xml:space="preserve"> annotated regions </w:t>
      </w:r>
      <w:r w:rsidRPr="009C03B9">
        <w:rPr>
          <w:szCs w:val="22"/>
          <w:lang w:val="en-CA"/>
        </w:rPr>
        <w:t>SEI message</w:t>
      </w:r>
      <w:r w:rsidR="005F68D9" w:rsidRPr="005F68D9">
        <w:rPr>
          <w:szCs w:val="22"/>
          <w:lang w:val="en-CA"/>
        </w:rPr>
        <w:t xml:space="preserve"> </w:t>
      </w:r>
      <w:r w:rsidR="005F68D9">
        <w:rPr>
          <w:szCs w:val="22"/>
          <w:lang w:val="en-CA"/>
        </w:rPr>
        <w:t>and for some technical corrections and editorial improvements</w:t>
      </w:r>
      <w:r w:rsidR="005F68D9" w:rsidRPr="009C03B9">
        <w:rPr>
          <w:szCs w:val="22"/>
          <w:lang w:val="en-CA"/>
        </w:rPr>
        <w:t>.</w:t>
      </w:r>
    </w:p>
    <w:p w14:paraId="4B6F7FEC" w14:textId="77777777" w:rsidR="008A18AB" w:rsidRPr="009C03B9" w:rsidRDefault="008A18AB" w:rsidP="008A18A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F8B5C73" w14:textId="7652B1A4" w:rsidR="008A18AB" w:rsidRDefault="008A18AB" w:rsidP="008A18A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Pr>
          <w:rFonts w:eastAsia="SimSun"/>
          <w:i/>
          <w:noProof/>
          <w:sz w:val="24"/>
          <w:lang w:val="en-CA"/>
        </w:rPr>
        <w:t>2</w:t>
      </w:r>
      <w:r w:rsidR="000E5B26">
        <w:rPr>
          <w:rFonts w:eastAsia="SimSun"/>
          <w:i/>
          <w:noProof/>
          <w:sz w:val="24"/>
          <w:lang w:val="en-CA"/>
        </w:rPr>
        <w:t>.3</w:t>
      </w:r>
      <w:r>
        <w:rPr>
          <w:rFonts w:eastAsia="SimSun"/>
          <w:i/>
          <w:noProof/>
          <w:sz w:val="24"/>
          <w:lang w:val="en-CA"/>
        </w:rPr>
        <w:t xml:space="preserve"> </w:t>
      </w:r>
      <w:r w:rsidRPr="009C03B9">
        <w:rPr>
          <w:rFonts w:eastAsia="SimSun"/>
          <w:i/>
          <w:noProof/>
          <w:sz w:val="24"/>
          <w:lang w:val="en-CA"/>
        </w:rPr>
        <w:t>with the following:</w:t>
      </w:r>
    </w:p>
    <w:p w14:paraId="014EEF18" w14:textId="5BD2D643" w:rsidR="000E5B26" w:rsidRPr="000E5B26" w:rsidRDefault="000E5B26" w:rsidP="000E5B26">
      <w:pPr>
        <w:pStyle w:val="ListParagraph"/>
        <w:keepNext/>
        <w:keepLines/>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GB"/>
        </w:rPr>
      </w:pPr>
      <w:bookmarkStart w:id="0" w:name="_Toc382790599"/>
      <w:bookmarkStart w:id="1" w:name="_Toc24468967"/>
      <w:bookmarkStart w:id="2" w:name="_Toc24483469"/>
      <w:bookmarkStart w:id="3" w:name="_Toc50053432"/>
      <w:r w:rsidRPr="000E5B26">
        <w:rPr>
          <w:rFonts w:eastAsia="SimSun"/>
          <w:b/>
          <w:lang w:val="en-GB"/>
        </w:rPr>
        <w:t>Additional references</w:t>
      </w:r>
      <w:bookmarkEnd w:id="0"/>
      <w:bookmarkEnd w:id="1"/>
      <w:bookmarkEnd w:id="2"/>
      <w:bookmarkEnd w:id="3"/>
    </w:p>
    <w:p w14:paraId="4C372ACF"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noProof/>
          <w:sz w:val="20"/>
          <w:lang w:val="en-GB"/>
        </w:rPr>
      </w:pPr>
      <w:r w:rsidRPr="000E5B26">
        <w:rPr>
          <w:rFonts w:eastAsia="SimSun"/>
          <w:noProof/>
          <w:sz w:val="20"/>
          <w:lang w:val="en-GB"/>
        </w:rPr>
        <w:t>–</w:t>
      </w:r>
      <w:r w:rsidRPr="000E5B26">
        <w:rPr>
          <w:rFonts w:eastAsia="SimSun"/>
          <w:noProof/>
          <w:sz w:val="20"/>
          <w:lang w:val="en-GB"/>
        </w:rPr>
        <w:tab/>
        <w:t xml:space="preserve">ISO 11664-1 (in force), </w:t>
      </w:r>
      <w:r w:rsidRPr="000E5B26">
        <w:rPr>
          <w:rFonts w:eastAsia="SimSun"/>
          <w:i/>
          <w:noProof/>
          <w:sz w:val="20"/>
          <w:lang w:val="en-GB"/>
        </w:rPr>
        <w:t xml:space="preserve">Colorimetry </w:t>
      </w:r>
      <w:r w:rsidRPr="000E5B26">
        <w:rPr>
          <w:rFonts w:eastAsia="SimSun"/>
          <w:i/>
          <w:sz w:val="20"/>
          <w:lang w:val="en-GB"/>
        </w:rPr>
        <w:t>–</w:t>
      </w:r>
      <w:r w:rsidRPr="000E5B26">
        <w:rPr>
          <w:rFonts w:eastAsia="SimSun"/>
          <w:i/>
          <w:noProof/>
          <w:sz w:val="20"/>
          <w:lang w:val="en-GB"/>
        </w:rPr>
        <w:t xml:space="preserve"> Part 1: CIE standard colorimetric observers</w:t>
      </w:r>
      <w:r w:rsidRPr="000E5B26">
        <w:rPr>
          <w:rFonts w:eastAsia="SimSun"/>
          <w:noProof/>
          <w:sz w:val="20"/>
          <w:lang w:val="en-GB"/>
        </w:rPr>
        <w:t>.</w:t>
      </w:r>
    </w:p>
    <w:p w14:paraId="7B721ECA"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i/>
          <w:sz w:val="20"/>
          <w:lang w:val="en-GB"/>
        </w:rPr>
      </w:pPr>
      <w:r w:rsidRPr="000E5B26">
        <w:rPr>
          <w:rFonts w:eastAsia="SimSun"/>
          <w:sz w:val="20"/>
          <w:lang w:val="en-GB"/>
        </w:rPr>
        <w:t>–</w:t>
      </w:r>
      <w:r w:rsidRPr="000E5B26">
        <w:rPr>
          <w:rFonts w:eastAsia="SimSun"/>
          <w:sz w:val="20"/>
          <w:lang w:val="en-GB"/>
        </w:rPr>
        <w:tab/>
        <w:t xml:space="preserve">ISO/IEC 11578:1996, </w:t>
      </w:r>
      <w:r w:rsidRPr="000E5B26">
        <w:rPr>
          <w:rFonts w:eastAsia="SimSun"/>
          <w:i/>
          <w:sz w:val="20"/>
          <w:lang w:val="en-GB"/>
        </w:rPr>
        <w:t>Information technology – Open Systems Interconnection – Remote Procedure Call (RPC)</w:t>
      </w:r>
      <w:r w:rsidRPr="000E5B26">
        <w:rPr>
          <w:rFonts w:eastAsia="SimSun"/>
          <w:sz w:val="20"/>
          <w:lang w:val="en-GB"/>
        </w:rPr>
        <w:t>.</w:t>
      </w:r>
    </w:p>
    <w:p w14:paraId="64141DA6"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ind w:left="1195" w:hanging="403"/>
        <w:rPr>
          <w:rFonts w:eastAsia="SimSun"/>
          <w:noProof/>
          <w:sz w:val="20"/>
          <w:lang w:val="en-GB"/>
        </w:rPr>
      </w:pPr>
      <w:r w:rsidRPr="000E5B26">
        <w:rPr>
          <w:rFonts w:eastAsia="SimSun"/>
          <w:noProof/>
          <w:sz w:val="20"/>
          <w:lang w:val="en-GB"/>
        </w:rPr>
        <w:t>–</w:t>
      </w:r>
      <w:r w:rsidRPr="000E5B26">
        <w:rPr>
          <w:rFonts w:eastAsia="SimSun"/>
          <w:noProof/>
          <w:sz w:val="20"/>
          <w:lang w:val="en-GB"/>
        </w:rPr>
        <w:tab/>
        <w:t xml:space="preserve">Recommendation ITU-T T.35:2000, </w:t>
      </w:r>
      <w:r w:rsidRPr="000E5B26">
        <w:rPr>
          <w:rFonts w:eastAsia="SimSun"/>
          <w:i/>
          <w:iCs/>
          <w:noProof/>
          <w:sz w:val="20"/>
          <w:lang w:val="en-GB"/>
        </w:rPr>
        <w:t>Procedure for the allocation of ITU-T defined codes for non standard facilities.</w:t>
      </w:r>
    </w:p>
    <w:p w14:paraId="72C2434A" w14:textId="77777777" w:rsidR="000E5B26" w:rsidRP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ind w:left="1195" w:hanging="403"/>
        <w:rPr>
          <w:rFonts w:eastAsia="SimSun"/>
          <w:sz w:val="20"/>
          <w:lang w:val="en-GB"/>
        </w:rPr>
      </w:pPr>
      <w:r w:rsidRPr="000E5B26">
        <w:rPr>
          <w:rFonts w:eastAsia="SimSun"/>
          <w:sz w:val="20"/>
          <w:lang w:val="en-GB"/>
        </w:rPr>
        <w:t>–</w:t>
      </w:r>
      <w:r w:rsidRPr="000E5B26">
        <w:rPr>
          <w:rFonts w:eastAsia="SimSun"/>
          <w:sz w:val="20"/>
          <w:lang w:val="en-GB"/>
        </w:rPr>
        <w:tab/>
        <w:t>IETF RFC 1321 (in force),</w:t>
      </w:r>
      <w:r w:rsidRPr="000E5B26">
        <w:rPr>
          <w:rFonts w:eastAsia="SimSun"/>
          <w:i/>
          <w:sz w:val="20"/>
          <w:lang w:val="en-GB"/>
        </w:rPr>
        <w:t xml:space="preserve"> The MD5 Message-Digest Algorithm.</w:t>
      </w:r>
    </w:p>
    <w:p w14:paraId="0E5325A3" w14:textId="7D993480" w:rsidR="008A18AB" w:rsidRDefault="008A18AB" w:rsidP="008A18AB">
      <w:pPr>
        <w:pStyle w:val="enumlev1"/>
        <w:rPr>
          <w:i/>
        </w:rPr>
      </w:pPr>
      <w:r w:rsidRPr="000E5B26">
        <w:rPr>
          <w:highlight w:val="yellow"/>
        </w:rPr>
        <w:t>–</w:t>
      </w:r>
      <w:r w:rsidRPr="000E5B26">
        <w:rPr>
          <w:highlight w:val="yellow"/>
        </w:rPr>
        <w:tab/>
        <w:t xml:space="preserve">IETF RFC 5646 (in force), </w:t>
      </w:r>
      <w:r w:rsidRPr="000E5B26">
        <w:rPr>
          <w:i/>
          <w:highlight w:val="yellow"/>
        </w:rPr>
        <w:t>Tags for Identifying Languages.</w:t>
      </w:r>
    </w:p>
    <w:p w14:paraId="79800A28" w14:textId="4012A3E2" w:rsidR="00CC3F08" w:rsidRDefault="00CC3F08" w:rsidP="008A18AB">
      <w:pPr>
        <w:pStyle w:val="enumlev1"/>
        <w:rPr>
          <w:i/>
        </w:rPr>
      </w:pPr>
    </w:p>
    <w:p w14:paraId="036BC48F" w14:textId="42B78BC6" w:rsidR="00CC3F08" w:rsidRDefault="00CC3F08" w:rsidP="00CC3F0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Pr>
          <w:rFonts w:eastAsia="SimSun"/>
          <w:i/>
          <w:noProof/>
          <w:sz w:val="24"/>
          <w:lang w:val="en-CA"/>
        </w:rPr>
        <w:t xml:space="preserve">6.3 </w:t>
      </w:r>
      <w:r w:rsidRPr="009C03B9">
        <w:rPr>
          <w:rFonts w:eastAsia="SimSun"/>
          <w:i/>
          <w:noProof/>
          <w:sz w:val="24"/>
          <w:lang w:val="en-CA"/>
        </w:rPr>
        <w:t>with the following:</w:t>
      </w:r>
    </w:p>
    <w:p w14:paraId="67CB091D" w14:textId="6F00A20A" w:rsidR="00CC3F08" w:rsidRPr="00CC3F08" w:rsidRDefault="00CC3F08" w:rsidP="00CC3F08">
      <w:pPr>
        <w:keepNext/>
        <w:keepLines/>
        <w:numPr>
          <w:ilvl w:val="1"/>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ind w:left="576" w:hanging="576"/>
        <w:outlineLvl w:val="1"/>
        <w:rPr>
          <w:rFonts w:eastAsia="SimSun"/>
          <w:b/>
          <w:lang w:val="en-GB"/>
        </w:rPr>
      </w:pPr>
      <w:bookmarkStart w:id="4" w:name="_Toc20134239"/>
      <w:bookmarkStart w:id="5" w:name="_Ref33442712"/>
      <w:bookmarkStart w:id="6" w:name="_Toc77680369"/>
      <w:bookmarkStart w:id="7" w:name="_Toc118289039"/>
      <w:bookmarkStart w:id="8" w:name="_Ref168818615"/>
      <w:bookmarkStart w:id="9" w:name="_Ref196969106"/>
      <w:bookmarkStart w:id="10" w:name="_Ref220340855"/>
      <w:bookmarkStart w:id="11" w:name="_Toc226456516"/>
      <w:bookmarkStart w:id="12" w:name="_Toc248045219"/>
      <w:bookmarkStart w:id="13" w:name="_Toc287363749"/>
      <w:bookmarkStart w:id="14" w:name="_Toc311216737"/>
      <w:bookmarkStart w:id="15" w:name="_Ref316817924"/>
      <w:bookmarkStart w:id="16" w:name="_Toc317198701"/>
      <w:bookmarkStart w:id="17" w:name="_Ref398984612"/>
      <w:bookmarkStart w:id="18" w:name="_Toc415475812"/>
      <w:bookmarkStart w:id="19" w:name="_Toc423599087"/>
      <w:bookmarkStart w:id="20" w:name="_Toc423601591"/>
      <w:bookmarkStart w:id="21" w:name="_Toc501130158"/>
      <w:bookmarkStart w:id="22" w:name="_Toc510795081"/>
      <w:bookmarkStart w:id="23" w:name="_Toc50053451"/>
      <w:r>
        <w:rPr>
          <w:rFonts w:eastAsia="SimSun"/>
          <w:b/>
          <w:lang w:val="en-GB"/>
        </w:rPr>
        <w:t xml:space="preserve">6.3 </w:t>
      </w:r>
      <w:r w:rsidRPr="00CC3F08">
        <w:rPr>
          <w:rFonts w:eastAsia="SimSun"/>
          <w:b/>
          <w:lang w:val="en-GB"/>
        </w:rPr>
        <w:t>Specification of syntax functions and descriptors</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6F850AE"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C3F08">
        <w:rPr>
          <w:rFonts w:eastAsia="SimSun"/>
          <w:noProof/>
          <w:sz w:val="20"/>
          <w:lang w:val="en-GB"/>
        </w:rPr>
        <w:t>The functions presented in this clause are used in the syntactical description. These functions are expressed in terms of the value of the VUI parameters syntax or an SEI message syntax data pointer that indicates the position of the next bit to be read by the decoding process from the syntax structure.</w:t>
      </w:r>
    </w:p>
    <w:p w14:paraId="4F3BDB4B"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C3F08">
        <w:rPr>
          <w:rFonts w:eastAsia="SimSun"/>
          <w:noProof/>
          <w:sz w:val="20"/>
          <w:lang w:val="en-GB"/>
        </w:rPr>
        <w:t>read_bits( </w:t>
      </w:r>
      <w:r w:rsidRPr="00CC3F08">
        <w:rPr>
          <w:rFonts w:eastAsia="SimSun"/>
          <w:iCs/>
          <w:noProof/>
          <w:sz w:val="20"/>
          <w:lang w:val="en-GB"/>
        </w:rPr>
        <w:t>n</w:t>
      </w:r>
      <w:r w:rsidRPr="00CC3F08">
        <w:rPr>
          <w:rFonts w:eastAsia="SimSun"/>
          <w:noProof/>
          <w:sz w:val="20"/>
          <w:lang w:val="en-GB"/>
        </w:rPr>
        <w:t xml:space="preserve"> ) reads the next </w:t>
      </w:r>
      <w:r w:rsidRPr="00CC3F08">
        <w:rPr>
          <w:rFonts w:eastAsia="SimSun"/>
          <w:iCs/>
          <w:noProof/>
          <w:sz w:val="20"/>
          <w:lang w:val="en-GB"/>
        </w:rPr>
        <w:t>n</w:t>
      </w:r>
      <w:r w:rsidRPr="00CC3F08">
        <w:rPr>
          <w:rFonts w:eastAsia="SimSun"/>
          <w:noProof/>
          <w:sz w:val="20"/>
          <w:lang w:val="en-GB"/>
        </w:rPr>
        <w:t xml:space="preserve"> bits from the syntax structure and advances the data pointer by </w:t>
      </w:r>
      <w:r w:rsidRPr="00CC3F08">
        <w:rPr>
          <w:rFonts w:eastAsia="SimSun"/>
          <w:iCs/>
          <w:noProof/>
          <w:sz w:val="20"/>
          <w:lang w:val="en-GB"/>
        </w:rPr>
        <w:t>n</w:t>
      </w:r>
      <w:r w:rsidRPr="00CC3F08">
        <w:rPr>
          <w:rFonts w:eastAsia="SimSun"/>
          <w:noProof/>
          <w:sz w:val="20"/>
          <w:lang w:val="en-GB"/>
        </w:rPr>
        <w:t xml:space="preserve"> bit positions. When </w:t>
      </w:r>
      <w:r w:rsidRPr="00CC3F08">
        <w:rPr>
          <w:rFonts w:eastAsia="SimSun"/>
          <w:iCs/>
          <w:noProof/>
          <w:sz w:val="20"/>
          <w:lang w:val="en-GB"/>
        </w:rPr>
        <w:t>n</w:t>
      </w:r>
      <w:r w:rsidRPr="00CC3F08">
        <w:rPr>
          <w:rFonts w:eastAsia="SimSun"/>
          <w:noProof/>
          <w:sz w:val="20"/>
          <w:lang w:val="en-GB"/>
        </w:rPr>
        <w:t xml:space="preserve"> is equal to 0, read_bits( </w:t>
      </w:r>
      <w:r w:rsidRPr="00CC3F08">
        <w:rPr>
          <w:rFonts w:eastAsia="SimSun"/>
          <w:iCs/>
          <w:noProof/>
          <w:sz w:val="20"/>
          <w:lang w:val="en-GB"/>
        </w:rPr>
        <w:t>n</w:t>
      </w:r>
      <w:r w:rsidRPr="00CC3F08">
        <w:rPr>
          <w:rFonts w:eastAsia="SimSun"/>
          <w:noProof/>
          <w:sz w:val="20"/>
          <w:lang w:val="en-GB"/>
        </w:rPr>
        <w:t> ) is specified to return a value equal to 0 and to not advance the data pointer.</w:t>
      </w:r>
    </w:p>
    <w:p w14:paraId="4658B7A8"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rPr>
          <w:rFonts w:eastAsia="SimSun"/>
          <w:noProof/>
          <w:sz w:val="20"/>
          <w:lang w:val="en-GB"/>
        </w:rPr>
      </w:pPr>
      <w:r w:rsidRPr="00CC3F08">
        <w:rPr>
          <w:rFonts w:eastAsia="SimSun"/>
          <w:noProof/>
          <w:sz w:val="20"/>
          <w:lang w:val="en-GB"/>
        </w:rPr>
        <w:t>The following descriptors specify the parsing process of each syntax element:</w:t>
      </w:r>
    </w:p>
    <w:p w14:paraId="548A7D4C"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lang w:val="en-GB"/>
        </w:rPr>
      </w:pPr>
      <w:r w:rsidRPr="00CC3F08">
        <w:rPr>
          <w:rFonts w:eastAsia="SimSun"/>
          <w:noProof/>
          <w:sz w:val="20"/>
          <w:lang w:val="en-GB"/>
        </w:rPr>
        <w:t>–</w:t>
      </w:r>
      <w:r w:rsidRPr="00CC3F08">
        <w:rPr>
          <w:rFonts w:eastAsia="SimSun"/>
          <w:noProof/>
          <w:sz w:val="20"/>
          <w:lang w:val="en-GB"/>
        </w:rPr>
        <w:tab/>
      </w:r>
      <w:r w:rsidRPr="00CC3F08">
        <w:rPr>
          <w:rFonts w:eastAsia="SimSun"/>
          <w:bCs/>
          <w:noProof/>
          <w:sz w:val="20"/>
          <w:lang w:val="en-GB"/>
        </w:rPr>
        <w:t>b(8): byte having any pattern of bit string (8 bits). The parsing process for this descriptor is specified by the return value of the function read_bits( 8 ).</w:t>
      </w:r>
    </w:p>
    <w:p w14:paraId="5FF5C192"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lang w:val="en-GB"/>
        </w:rPr>
      </w:pPr>
      <w:r w:rsidRPr="00CC3F08">
        <w:rPr>
          <w:rFonts w:eastAsia="SimSun"/>
          <w:noProof/>
          <w:sz w:val="20"/>
          <w:lang w:val="en-GB"/>
        </w:rPr>
        <w:lastRenderedPageBreak/>
        <w:t>–</w:t>
      </w:r>
      <w:r w:rsidRPr="00CC3F08">
        <w:rPr>
          <w:rFonts w:eastAsia="SimSun"/>
          <w:noProof/>
          <w:sz w:val="20"/>
          <w:lang w:val="en-GB"/>
        </w:rPr>
        <w:tab/>
      </w:r>
      <w:r w:rsidRPr="00CC3F08">
        <w:rPr>
          <w:rFonts w:eastAsia="SimSun"/>
          <w:bCs/>
          <w:noProof/>
          <w:sz w:val="20"/>
          <w:lang w:val="en-GB"/>
        </w:rPr>
        <w:t>f(n): fixed-pattern bit string using n bits written (from left to right) with the left bit first. The parsing process for this descriptor is specified by the return value of the function read_bits( n ).</w:t>
      </w:r>
    </w:p>
    <w:p w14:paraId="720FECA1"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noProof/>
          <w:sz w:val="20"/>
          <w:lang w:val="en-GB"/>
        </w:rPr>
      </w:pPr>
      <w:r w:rsidRPr="00CC3F08">
        <w:rPr>
          <w:rFonts w:eastAsia="SimSun"/>
          <w:noProof/>
          <w:sz w:val="20"/>
          <w:lang w:val="en-GB"/>
        </w:rPr>
        <w:t>–</w:t>
      </w:r>
      <w:r w:rsidRPr="00CC3F08">
        <w:rPr>
          <w:rFonts w:eastAsia="SimSun"/>
          <w:noProof/>
          <w:sz w:val="20"/>
          <w:lang w:val="en-GB"/>
        </w:rPr>
        <w:tab/>
        <w:t>i(n): signed integer using n bits. When n is "v" in the syntax table, the number of bits varies in a manner dependent on the value of other syntax elements. The parsing process for this descriptor is specified by the return value of the function read_bits( n ) interpreted as a two's complement integer representation with most significant bit written first.</w:t>
      </w:r>
    </w:p>
    <w:p w14:paraId="67F5E096"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lang w:val="en-GB"/>
        </w:rPr>
      </w:pPr>
      <w:r w:rsidRPr="00CC3F08">
        <w:rPr>
          <w:rFonts w:eastAsia="SimSun"/>
          <w:noProof/>
          <w:sz w:val="20"/>
          <w:lang w:val="en-GB"/>
        </w:rPr>
        <w:t>–</w:t>
      </w:r>
      <w:r w:rsidRPr="00CC3F08">
        <w:rPr>
          <w:rFonts w:eastAsia="SimSun"/>
          <w:noProof/>
          <w:sz w:val="20"/>
          <w:lang w:val="en-GB"/>
        </w:rPr>
        <w:tab/>
      </w:r>
      <w:r w:rsidRPr="00CC3F08">
        <w:rPr>
          <w:rFonts w:eastAsia="SimSun"/>
          <w:bCs/>
          <w:noProof/>
          <w:sz w:val="20"/>
          <w:lang w:val="en-GB"/>
        </w:rPr>
        <w:t>se(v): signed integer 0-th order Exp-Golomb-coded syntax element with the left bit first. The parsing process for this descriptor is specified in clause </w:t>
      </w:r>
      <w:r w:rsidRPr="00CC3F08">
        <w:rPr>
          <w:rFonts w:eastAsia="SimSun"/>
          <w:bCs/>
          <w:noProof/>
          <w:sz w:val="20"/>
          <w:lang w:val="en-GB"/>
        </w:rPr>
        <w:fldChar w:fldCharType="begin"/>
      </w:r>
      <w:r w:rsidRPr="00CC3F08">
        <w:rPr>
          <w:rFonts w:eastAsia="SimSun"/>
          <w:bCs/>
          <w:noProof/>
          <w:sz w:val="20"/>
          <w:lang w:val="en-GB"/>
        </w:rPr>
        <w:instrText xml:space="preserve"> REF _Ref522195041 \r \h </w:instrText>
      </w:r>
      <w:r w:rsidRPr="00CC3F08">
        <w:rPr>
          <w:rFonts w:eastAsia="SimSun"/>
          <w:bCs/>
          <w:noProof/>
          <w:sz w:val="20"/>
          <w:lang w:val="en-GB"/>
        </w:rPr>
      </w:r>
      <w:r w:rsidRPr="00CC3F08">
        <w:rPr>
          <w:rFonts w:eastAsia="SimSun"/>
          <w:bCs/>
          <w:noProof/>
          <w:sz w:val="20"/>
          <w:lang w:val="en-GB"/>
        </w:rPr>
        <w:fldChar w:fldCharType="separate"/>
      </w:r>
      <w:r w:rsidRPr="00CC3F08">
        <w:rPr>
          <w:rFonts w:eastAsia="SimSun"/>
          <w:bCs/>
          <w:noProof/>
          <w:sz w:val="20"/>
          <w:lang w:val="en-GB"/>
        </w:rPr>
        <w:t>9</w:t>
      </w:r>
      <w:r w:rsidRPr="00CC3F08">
        <w:rPr>
          <w:rFonts w:eastAsia="SimSun"/>
          <w:bCs/>
          <w:noProof/>
          <w:sz w:val="20"/>
          <w:lang w:val="en-GB"/>
        </w:rPr>
        <w:fldChar w:fldCharType="end"/>
      </w:r>
      <w:r w:rsidRPr="00CC3F08">
        <w:rPr>
          <w:rFonts w:eastAsia="SimSun"/>
          <w:bCs/>
          <w:noProof/>
          <w:sz w:val="20"/>
          <w:lang w:val="en-GB"/>
        </w:rPr>
        <w:t xml:space="preserve"> with the order k equal to 0.</w:t>
      </w:r>
    </w:p>
    <w:p w14:paraId="1B7F28DE"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bCs/>
          <w:noProof/>
          <w:sz w:val="20"/>
          <w:highlight w:val="yellow"/>
          <w:lang w:val="en-GB"/>
        </w:rPr>
      </w:pPr>
      <w:r w:rsidRPr="00CC3F08">
        <w:rPr>
          <w:rFonts w:eastAsia="SimSun"/>
          <w:noProof/>
          <w:sz w:val="20"/>
          <w:lang w:val="en-GB"/>
        </w:rPr>
        <w:t>––</w:t>
      </w:r>
      <w:r w:rsidRPr="00CC3F08">
        <w:rPr>
          <w:rFonts w:eastAsia="SimSun"/>
          <w:noProof/>
          <w:sz w:val="20"/>
          <w:lang w:val="en-GB"/>
        </w:rPr>
        <w:tab/>
      </w:r>
      <w:proofErr w:type="spellStart"/>
      <w:r w:rsidRPr="00CC3F08">
        <w:rPr>
          <w:rFonts w:eastAsia="SimSun"/>
          <w:bCs/>
          <w:sz w:val="20"/>
          <w:highlight w:val="yellow"/>
          <w:lang w:val="en-GB"/>
        </w:rPr>
        <w:t>st</w:t>
      </w:r>
      <w:proofErr w:type="spellEnd"/>
      <w:r w:rsidRPr="00CC3F08">
        <w:rPr>
          <w:rFonts w:eastAsia="SimSun"/>
          <w:bCs/>
          <w:sz w:val="20"/>
          <w:highlight w:val="yellow"/>
          <w:lang w:val="en-GB"/>
        </w:rPr>
        <w:t xml:space="preserve">(v): </w:t>
      </w:r>
      <w:r w:rsidRPr="00CC3F08">
        <w:rPr>
          <w:rFonts w:eastAsia="SimSun"/>
          <w:sz w:val="20"/>
          <w:highlight w:val="yellow"/>
          <w:lang w:val="en-GB"/>
        </w:rPr>
        <w:t xml:space="preserve">null-terminated string encoded as </w:t>
      </w:r>
      <w:r w:rsidRPr="00CC3F08">
        <w:rPr>
          <w:rFonts w:eastAsia="SimSun"/>
          <w:noProof/>
          <w:sz w:val="20"/>
          <w:highlight w:val="yellow"/>
          <w:lang w:val="en-GB"/>
        </w:rPr>
        <w:t>universal coded character set (UCS) transmission format-8</w:t>
      </w:r>
      <w:r w:rsidRPr="00CC3F08">
        <w:rPr>
          <w:rFonts w:eastAsia="SimSun"/>
          <w:sz w:val="20"/>
          <w:highlight w:val="yellow"/>
          <w:lang w:val="en-GB"/>
        </w:rPr>
        <w:t xml:space="preserve"> (UTF-8) characters as specified in ISO/IEC 10646. The parsing process is specified as follows: </w:t>
      </w:r>
      <w:proofErr w:type="spellStart"/>
      <w:r w:rsidRPr="00CC3F08">
        <w:rPr>
          <w:rFonts w:eastAsia="SimSun"/>
          <w:sz w:val="20"/>
          <w:highlight w:val="yellow"/>
          <w:lang w:val="en-GB"/>
        </w:rPr>
        <w:t>st</w:t>
      </w:r>
      <w:proofErr w:type="spellEnd"/>
      <w:r w:rsidRPr="00CC3F08">
        <w:rPr>
          <w:rFonts w:eastAsia="SimSun"/>
          <w:sz w:val="20"/>
          <w:highlight w:val="yellow"/>
          <w:lang w:val="en-GB"/>
        </w:rPr>
        <w:t>(v) begins at a byte-aligned position in the bitstream and reads and returns a series of bytes from the bitstream, beginning at the current position and continuing up to but not including the next byte-aligned byte that is equal to 0x00, and advances the bitstream pointer by ( </w:t>
      </w:r>
      <w:proofErr w:type="spellStart"/>
      <w:r w:rsidRPr="00CC3F08">
        <w:rPr>
          <w:rFonts w:eastAsia="SimSun"/>
          <w:sz w:val="20"/>
          <w:highlight w:val="yellow"/>
          <w:lang w:val="en-GB"/>
        </w:rPr>
        <w:t>stringLength</w:t>
      </w:r>
      <w:proofErr w:type="spellEnd"/>
      <w:r w:rsidRPr="00CC3F08">
        <w:rPr>
          <w:rFonts w:eastAsia="SimSun"/>
          <w:sz w:val="20"/>
          <w:highlight w:val="yellow"/>
          <w:lang w:val="en-GB"/>
        </w:rPr>
        <w:t xml:space="preserve"> + 1 ) * 8 bit positions, where </w:t>
      </w:r>
      <w:proofErr w:type="spellStart"/>
      <w:r w:rsidRPr="00CC3F08">
        <w:rPr>
          <w:rFonts w:eastAsia="SimSun"/>
          <w:sz w:val="20"/>
          <w:highlight w:val="yellow"/>
          <w:lang w:val="en-GB"/>
        </w:rPr>
        <w:t>stringLength</w:t>
      </w:r>
      <w:proofErr w:type="spellEnd"/>
      <w:r w:rsidRPr="00CC3F08">
        <w:rPr>
          <w:rFonts w:eastAsia="SimSun"/>
          <w:sz w:val="20"/>
          <w:highlight w:val="yellow"/>
          <w:lang w:val="en-GB"/>
        </w:rPr>
        <w:t xml:space="preserve"> is equal to the number of bytes returned.</w:t>
      </w:r>
    </w:p>
    <w:p w14:paraId="784F7D46" w14:textId="77777777" w:rsidR="00CC3F08" w:rsidRPr="00CC3F08" w:rsidRDefault="00CC3F08" w:rsidP="00CC3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1209"/>
        <w:rPr>
          <w:rFonts w:eastAsia="SimSun"/>
          <w:noProof/>
          <w:sz w:val="18"/>
          <w:lang w:val="en-GB"/>
        </w:rPr>
      </w:pPr>
      <w:r w:rsidRPr="00CC3F08">
        <w:rPr>
          <w:rFonts w:eastAsia="SimSun"/>
          <w:noProof/>
          <w:sz w:val="18"/>
          <w:highlight w:val="yellow"/>
          <w:lang w:val="en-GB"/>
        </w:rPr>
        <w:t>NOTE – The st(v) syntax descriptor is only used in this Specification when the current position in the bitstream is a byte-aligned position.</w:t>
      </w:r>
    </w:p>
    <w:p w14:paraId="5EB5BD52" w14:textId="1C85E23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noProof/>
          <w:sz w:val="20"/>
          <w:lang w:val="en-GB"/>
        </w:rPr>
      </w:pPr>
      <w:r w:rsidRPr="00CC3F08">
        <w:rPr>
          <w:rFonts w:eastAsia="SimSun"/>
          <w:noProof/>
          <w:sz w:val="20"/>
          <w:lang w:val="en-GB"/>
        </w:rPr>
        <w:tab/>
        <w:t>u(n): unsigned integer using n bits. When n is "v" in the syntax table, the number of bits varies in a manner dependent on the value of other syntax elements. The parsing process for this descriptor is specified by the return value of the function read_bits( n ) interpreted as a binary representation of an unsigned integer with most significant bit written first.</w:t>
      </w:r>
    </w:p>
    <w:p w14:paraId="7D2CE307" w14:textId="77777777" w:rsidR="00CC3F08" w:rsidRPr="00CC3F08" w:rsidRDefault="00CC3F08" w:rsidP="00CC3F08">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rFonts w:eastAsia="SimSun"/>
          <w:noProof/>
          <w:sz w:val="20"/>
          <w:lang w:val="en-GB"/>
        </w:rPr>
      </w:pPr>
      <w:r w:rsidRPr="00CC3F08">
        <w:rPr>
          <w:rFonts w:eastAsia="SimSun"/>
          <w:noProof/>
          <w:sz w:val="20"/>
          <w:lang w:val="en-GB"/>
        </w:rPr>
        <w:t>–</w:t>
      </w:r>
      <w:r w:rsidRPr="00CC3F08">
        <w:rPr>
          <w:rFonts w:eastAsia="SimSun"/>
          <w:noProof/>
          <w:sz w:val="20"/>
          <w:lang w:val="en-GB"/>
        </w:rPr>
        <w:tab/>
        <w:t>ue(v): unsigned integer 0-th order Exp-Golomb-coded syntax element with the left bit first. The parsing process for this descriptor is specified in clause </w:t>
      </w:r>
      <w:r w:rsidRPr="00CC3F08">
        <w:rPr>
          <w:rFonts w:eastAsia="SimSun"/>
          <w:noProof/>
          <w:sz w:val="20"/>
          <w:lang w:val="en-GB"/>
        </w:rPr>
        <w:fldChar w:fldCharType="begin"/>
      </w:r>
      <w:r w:rsidRPr="00CC3F08">
        <w:rPr>
          <w:rFonts w:eastAsia="SimSun"/>
          <w:noProof/>
          <w:sz w:val="20"/>
          <w:lang w:val="en-GB"/>
        </w:rPr>
        <w:instrText xml:space="preserve"> REF _Ref522195041 \r \h  \* MERGEFORMAT </w:instrText>
      </w:r>
      <w:r w:rsidRPr="00CC3F08">
        <w:rPr>
          <w:rFonts w:eastAsia="SimSun"/>
          <w:noProof/>
          <w:sz w:val="20"/>
          <w:lang w:val="en-GB"/>
        </w:rPr>
      </w:r>
      <w:r w:rsidRPr="00CC3F08">
        <w:rPr>
          <w:rFonts w:eastAsia="SimSun"/>
          <w:noProof/>
          <w:sz w:val="20"/>
          <w:lang w:val="en-GB"/>
        </w:rPr>
        <w:fldChar w:fldCharType="separate"/>
      </w:r>
      <w:r w:rsidRPr="00CC3F08">
        <w:rPr>
          <w:rFonts w:eastAsia="SimSun"/>
          <w:noProof/>
          <w:sz w:val="20"/>
          <w:lang w:val="en-GB"/>
        </w:rPr>
        <w:t>9</w:t>
      </w:r>
      <w:r w:rsidRPr="00CC3F08">
        <w:rPr>
          <w:rFonts w:eastAsia="SimSun"/>
          <w:noProof/>
          <w:sz w:val="20"/>
          <w:lang w:val="en-GB"/>
        </w:rPr>
        <w:fldChar w:fldCharType="end"/>
      </w:r>
      <w:r w:rsidRPr="00CC3F08">
        <w:rPr>
          <w:rFonts w:eastAsia="SimSun"/>
          <w:noProof/>
          <w:sz w:val="20"/>
          <w:lang w:val="en-GB"/>
        </w:rPr>
        <w:t xml:space="preserve"> with the order k equal to 0.</w:t>
      </w:r>
    </w:p>
    <w:p w14:paraId="67DCD1AD" w14:textId="77777777" w:rsidR="00CC3F08" w:rsidRPr="003F3F11" w:rsidRDefault="00CC3F08" w:rsidP="008A18AB">
      <w:pPr>
        <w:pStyle w:val="enumlev1"/>
        <w:rPr>
          <w:i/>
        </w:rPr>
      </w:pPr>
    </w:p>
    <w:p w14:paraId="3E490DE4" w14:textId="59A34E7A" w:rsidR="000E5B26" w:rsidRDefault="000E5B26" w:rsidP="000E5B26">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Add clause </w:t>
      </w:r>
      <w:r>
        <w:rPr>
          <w:rFonts w:eastAsia="SimSun"/>
          <w:i/>
          <w:noProof/>
          <w:sz w:val="24"/>
          <w:lang w:val="en-CA"/>
        </w:rPr>
        <w:t>8.18</w:t>
      </w:r>
      <w:r w:rsidRPr="009C03B9">
        <w:rPr>
          <w:rFonts w:eastAsia="SimSun"/>
          <w:i/>
          <w:noProof/>
          <w:sz w:val="24"/>
          <w:lang w:val="en-CA"/>
        </w:rPr>
        <w:t xml:space="preserve"> as follows:</w:t>
      </w:r>
    </w:p>
    <w:p w14:paraId="387EAB98" w14:textId="24DD2B87" w:rsidR="000E5B26" w:rsidRPr="00CC3F08" w:rsidRDefault="00CC3F08" w:rsidP="00CC3F08">
      <w:pPr>
        <w:pStyle w:val="ListParagraph"/>
        <w:keepNext/>
        <w:keepLines/>
        <w:numPr>
          <w:ilvl w:val="1"/>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GB"/>
        </w:rPr>
      </w:pPr>
      <w:r>
        <w:rPr>
          <w:rFonts w:eastAsia="SimSun"/>
          <w:b/>
          <w:lang w:val="en-GB"/>
        </w:rPr>
        <w:t xml:space="preserve"> </w:t>
      </w:r>
      <w:r w:rsidR="000E5B26" w:rsidRPr="00CC3F08">
        <w:rPr>
          <w:rFonts w:eastAsia="SimSun"/>
          <w:b/>
          <w:lang w:val="en-GB"/>
        </w:rPr>
        <w:t>Annotated regions SEI message</w:t>
      </w:r>
    </w:p>
    <w:p w14:paraId="6CA3CA97" w14:textId="77777777" w:rsidR="000E5B26" w:rsidRPr="00380AC5" w:rsidRDefault="000E5B26" w:rsidP="000E5B26">
      <w:pPr>
        <w:pStyle w:val="Annex3"/>
        <w:tabs>
          <w:tab w:val="clear" w:pos="720"/>
          <w:tab w:val="clear" w:pos="794"/>
          <w:tab w:val="clear" w:pos="1191"/>
          <w:tab w:val="clear" w:pos="1440"/>
          <w:tab w:val="clear" w:pos="2160"/>
          <w:tab w:val="left" w:pos="851"/>
        </w:tabs>
        <w:ind w:left="0" w:firstLine="0"/>
        <w:textAlignment w:val="auto"/>
        <w:rPr>
          <w:noProof/>
          <w:lang w:val="fr-CH"/>
        </w:rPr>
      </w:pPr>
      <w:r>
        <w:rPr>
          <w:noProof/>
          <w:lang w:val="fr-CH"/>
        </w:rPr>
        <w:t xml:space="preserve">8.18.1 </w:t>
      </w:r>
      <w:r w:rsidRPr="00380AC5">
        <w:rPr>
          <w:noProof/>
          <w:lang w:val="fr-CH"/>
        </w:rPr>
        <w:t xml:space="preserve">Annotated regions SEI message </w:t>
      </w:r>
      <w:r>
        <w:rPr>
          <w:noProof/>
          <w:lang w:val="fr-CH"/>
        </w:rPr>
        <w:t>syntax</w:t>
      </w:r>
    </w:p>
    <w:p w14:paraId="62A004DB" w14:textId="77777777" w:rsidR="000E5B26" w:rsidRPr="00266CB8" w:rsidRDefault="000E5B26" w:rsidP="000E5B26">
      <w:pPr>
        <w:keepNext/>
        <w:rPr>
          <w:lang w:val="fr-CH"/>
        </w:rPr>
      </w:pPr>
    </w:p>
    <w:tbl>
      <w:tblPr>
        <w:tblW w:w="9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2"/>
        <w:gridCol w:w="1033"/>
        <w:gridCol w:w="1183"/>
      </w:tblGrid>
      <w:tr w:rsidR="000E5B26" w:rsidRPr="00380AC5" w14:paraId="79F25800" w14:textId="77777777" w:rsidTr="00D20960">
        <w:trPr>
          <w:cantSplit/>
          <w:trHeight w:val="287"/>
          <w:jc w:val="center"/>
        </w:trPr>
        <w:tc>
          <w:tcPr>
            <w:tcW w:w="7332" w:type="dxa"/>
          </w:tcPr>
          <w:p w14:paraId="2FE72518"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noProof/>
                <w:sz w:val="20"/>
                <w:lang w:val="en-GB"/>
              </w:rPr>
              <w:t>annotated_</w:t>
            </w:r>
            <w:proofErr w:type="gramStart"/>
            <w:r w:rsidRPr="00380AC5">
              <w:rPr>
                <w:rFonts w:eastAsia="SimSun"/>
                <w:noProof/>
                <w:sz w:val="20"/>
                <w:lang w:val="en-GB"/>
              </w:rPr>
              <w:t>regions</w:t>
            </w:r>
            <w:r w:rsidRPr="00380AC5">
              <w:rPr>
                <w:rFonts w:eastAsia="Malgun Gothic"/>
                <w:sz w:val="20"/>
                <w:lang w:val="en-GB"/>
              </w:rPr>
              <w:t>( </w:t>
            </w:r>
            <w:proofErr w:type="spellStart"/>
            <w:r w:rsidRPr="00380AC5">
              <w:rPr>
                <w:rFonts w:eastAsia="Malgun Gothic"/>
                <w:sz w:val="20"/>
                <w:lang w:val="en-GB"/>
              </w:rPr>
              <w:t>payloadSize</w:t>
            </w:r>
            <w:proofErr w:type="spellEnd"/>
            <w:proofErr w:type="gramEnd"/>
            <w:r w:rsidRPr="00380AC5">
              <w:rPr>
                <w:rFonts w:eastAsia="Malgun Gothic"/>
                <w:sz w:val="20"/>
                <w:lang w:val="en-GB"/>
              </w:rPr>
              <w:t> ) {</w:t>
            </w:r>
          </w:p>
        </w:tc>
        <w:tc>
          <w:tcPr>
            <w:tcW w:w="1033" w:type="dxa"/>
          </w:tcPr>
          <w:p w14:paraId="5186D3E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
                <w:bCs/>
                <w:sz w:val="20"/>
                <w:lang w:val="en-GB"/>
              </w:rPr>
            </w:pPr>
            <w:r>
              <w:rPr>
                <w:rFonts w:eastAsia="Malgun Gothic"/>
                <w:b/>
                <w:bCs/>
                <w:sz w:val="20"/>
                <w:lang w:val="en-GB"/>
              </w:rPr>
              <w:t>C</w:t>
            </w:r>
          </w:p>
        </w:tc>
        <w:tc>
          <w:tcPr>
            <w:tcW w:w="1183" w:type="dxa"/>
          </w:tcPr>
          <w:p w14:paraId="3C7BF1A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Malgun Gothic"/>
                <w:b/>
                <w:bCs/>
                <w:sz w:val="20"/>
                <w:lang w:val="en-GB"/>
              </w:rPr>
              <w:t>Descriptor</w:t>
            </w:r>
          </w:p>
        </w:tc>
      </w:tr>
      <w:tr w:rsidR="000E5B26" w:rsidRPr="00380AC5" w14:paraId="5A83FAD1" w14:textId="77777777" w:rsidTr="00D20960">
        <w:trPr>
          <w:cantSplit/>
          <w:trHeight w:val="287"/>
          <w:jc w:val="center"/>
        </w:trPr>
        <w:tc>
          <w:tcPr>
            <w:tcW w:w="7332" w:type="dxa"/>
          </w:tcPr>
          <w:p w14:paraId="6126EB0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Malgun Gothic"/>
                <w:noProof/>
                <w:sz w:val="20"/>
                <w:lang w:val="en-GB"/>
              </w:rPr>
              <w:tab/>
            </w:r>
            <w:r w:rsidRPr="00380AC5">
              <w:rPr>
                <w:rFonts w:eastAsia="Malgun Gothic"/>
                <w:b/>
                <w:noProof/>
                <w:sz w:val="20"/>
                <w:lang w:val="en-GB"/>
              </w:rPr>
              <w:t>ar_</w:t>
            </w:r>
            <w:r w:rsidRPr="00380AC5">
              <w:rPr>
                <w:rFonts w:eastAsia="Malgun Gothic"/>
                <w:b/>
                <w:bCs/>
                <w:noProof/>
                <w:sz w:val="20"/>
                <w:lang w:val="en-GB"/>
              </w:rPr>
              <w:t>cancel_flag</w:t>
            </w:r>
          </w:p>
        </w:tc>
        <w:tc>
          <w:tcPr>
            <w:tcW w:w="1033" w:type="dxa"/>
          </w:tcPr>
          <w:p w14:paraId="2D12CB6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Pr>
                <w:rFonts w:eastAsia="Malgun Gothic"/>
                <w:noProof/>
                <w:sz w:val="20"/>
                <w:lang w:val="en-GB"/>
              </w:rPr>
              <w:t>5</w:t>
            </w:r>
          </w:p>
        </w:tc>
        <w:tc>
          <w:tcPr>
            <w:tcW w:w="1183" w:type="dxa"/>
          </w:tcPr>
          <w:p w14:paraId="4511E4D1"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Malgun Gothic"/>
                <w:noProof/>
                <w:sz w:val="20"/>
                <w:lang w:val="en-GB"/>
              </w:rPr>
              <w:t>u(1)</w:t>
            </w:r>
          </w:p>
        </w:tc>
      </w:tr>
      <w:tr w:rsidR="000E5B26" w:rsidRPr="00380AC5" w14:paraId="2708735D" w14:textId="77777777" w:rsidTr="00D20960">
        <w:trPr>
          <w:cantSplit/>
          <w:trHeight w:val="287"/>
          <w:jc w:val="center"/>
        </w:trPr>
        <w:tc>
          <w:tcPr>
            <w:tcW w:w="7332" w:type="dxa"/>
          </w:tcPr>
          <w:p w14:paraId="143A1C6A"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Cs/>
                <w:noProof/>
                <w:sz w:val="20"/>
                <w:lang w:val="en-GB"/>
              </w:rPr>
              <w:tab/>
              <w:t>if(!ar_cancel_flag) {</w:t>
            </w:r>
          </w:p>
        </w:tc>
        <w:tc>
          <w:tcPr>
            <w:tcW w:w="1033" w:type="dxa"/>
          </w:tcPr>
          <w:p w14:paraId="1460C4FC"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c>
          <w:tcPr>
            <w:tcW w:w="1183" w:type="dxa"/>
          </w:tcPr>
          <w:p w14:paraId="5F71AD0B"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p>
        </w:tc>
      </w:tr>
      <w:tr w:rsidR="000E5B26" w:rsidRPr="00380AC5" w14:paraId="1A0CC009" w14:textId="77777777" w:rsidTr="00D20960">
        <w:trPr>
          <w:cantSplit/>
          <w:trHeight w:val="287"/>
          <w:jc w:val="center"/>
        </w:trPr>
        <w:tc>
          <w:tcPr>
            <w:tcW w:w="7332" w:type="dxa"/>
          </w:tcPr>
          <w:p w14:paraId="0A3E6DA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bCs/>
                <w:noProof/>
                <w:sz w:val="20"/>
                <w:lang w:val="en-GB"/>
              </w:rPr>
            </w:pPr>
            <w:r w:rsidRPr="00380AC5">
              <w:rPr>
                <w:rFonts w:eastAsia="SimSun"/>
                <w:b/>
                <w:bCs/>
                <w:noProof/>
                <w:sz w:val="20"/>
                <w:lang w:val="en-GB"/>
              </w:rPr>
              <w:tab/>
            </w:r>
            <w:r w:rsidRPr="00380AC5">
              <w:rPr>
                <w:rFonts w:eastAsia="Malgun Gothic"/>
                <w:b/>
                <w:bCs/>
                <w:noProof/>
                <w:sz w:val="20"/>
                <w:lang w:val="en-GB"/>
              </w:rPr>
              <w:tab/>
              <w:t>ar_not_optimized_for_viewing_flag</w:t>
            </w:r>
          </w:p>
        </w:tc>
        <w:tc>
          <w:tcPr>
            <w:tcW w:w="1033" w:type="dxa"/>
          </w:tcPr>
          <w:p w14:paraId="1800B83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Pr>
                <w:rFonts w:eastAsia="Malgun Gothic"/>
                <w:noProof/>
                <w:sz w:val="20"/>
                <w:lang w:val="en-GB"/>
              </w:rPr>
              <w:t>5</w:t>
            </w:r>
          </w:p>
        </w:tc>
        <w:tc>
          <w:tcPr>
            <w:tcW w:w="1183" w:type="dxa"/>
          </w:tcPr>
          <w:p w14:paraId="6EA70F8E"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noProof/>
                <w:sz w:val="20"/>
                <w:lang w:val="en-GB"/>
              </w:rPr>
            </w:pPr>
            <w:r w:rsidRPr="00380AC5">
              <w:rPr>
                <w:rFonts w:eastAsia="Malgun Gothic"/>
                <w:noProof/>
                <w:sz w:val="20"/>
                <w:lang w:val="en-GB"/>
              </w:rPr>
              <w:t>u(1)</w:t>
            </w:r>
          </w:p>
        </w:tc>
      </w:tr>
      <w:tr w:rsidR="000E5B26" w:rsidRPr="00380AC5" w14:paraId="056747A6" w14:textId="77777777" w:rsidTr="00D20960">
        <w:trPr>
          <w:cantSplit/>
          <w:trHeight w:val="287"/>
          <w:jc w:val="center"/>
        </w:trPr>
        <w:tc>
          <w:tcPr>
            <w:tcW w:w="7332" w:type="dxa"/>
          </w:tcPr>
          <w:p w14:paraId="762FE01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SimSun"/>
                <w:b/>
                <w:bCs/>
                <w:noProof/>
                <w:sz w:val="20"/>
                <w:lang w:val="en-GB"/>
              </w:rPr>
              <w:tab/>
            </w:r>
            <w:r w:rsidRPr="00380AC5">
              <w:rPr>
                <w:rFonts w:eastAsia="SimSun"/>
                <w:noProof/>
                <w:sz w:val="20"/>
                <w:lang w:val="en-GB"/>
              </w:rPr>
              <w:tab/>
            </w:r>
            <w:r w:rsidRPr="00380AC5">
              <w:rPr>
                <w:rFonts w:eastAsia="SimSun"/>
                <w:b/>
                <w:noProof/>
                <w:sz w:val="20"/>
                <w:lang w:val="en-GB"/>
              </w:rPr>
              <w:t>ar_true_motion_flag</w:t>
            </w:r>
          </w:p>
        </w:tc>
        <w:tc>
          <w:tcPr>
            <w:tcW w:w="1033" w:type="dxa"/>
          </w:tcPr>
          <w:p w14:paraId="25B42BB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0BFD09A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SimSun"/>
                <w:bCs/>
                <w:noProof/>
                <w:sz w:val="20"/>
                <w:lang w:val="en-GB"/>
              </w:rPr>
              <w:t>u(1)</w:t>
            </w:r>
          </w:p>
        </w:tc>
      </w:tr>
      <w:tr w:rsidR="000E5B26" w:rsidRPr="00380AC5" w14:paraId="6857303C" w14:textId="77777777" w:rsidTr="00D20960">
        <w:trPr>
          <w:cantSplit/>
          <w:trHeight w:val="287"/>
          <w:jc w:val="center"/>
        </w:trPr>
        <w:tc>
          <w:tcPr>
            <w:tcW w:w="7332" w:type="dxa"/>
          </w:tcPr>
          <w:p w14:paraId="66345CD5"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sz w:val="20"/>
                <w:lang w:val="en-GB" w:eastAsia="ko-KR"/>
              </w:rPr>
            </w:pPr>
            <w:r w:rsidRPr="00380AC5">
              <w:rPr>
                <w:rFonts w:eastAsia="SimSun"/>
                <w:b/>
                <w:bCs/>
                <w:noProof/>
                <w:sz w:val="20"/>
                <w:lang w:val="en-GB"/>
              </w:rPr>
              <w:tab/>
            </w:r>
            <w:r w:rsidRPr="00380AC5">
              <w:rPr>
                <w:rFonts w:eastAsia="SimSun"/>
                <w:noProof/>
                <w:sz w:val="20"/>
                <w:lang w:val="en-GB"/>
              </w:rPr>
              <w:tab/>
            </w:r>
            <w:r w:rsidRPr="00380AC5">
              <w:rPr>
                <w:rFonts w:eastAsia="SimSun"/>
                <w:b/>
                <w:bCs/>
                <w:noProof/>
                <w:sz w:val="20"/>
                <w:lang w:val="en-GB"/>
              </w:rPr>
              <w:t>ar_occluded_object_flag</w:t>
            </w:r>
          </w:p>
        </w:tc>
        <w:tc>
          <w:tcPr>
            <w:tcW w:w="1033" w:type="dxa"/>
          </w:tcPr>
          <w:p w14:paraId="01DA33B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2AFDDEC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sz w:val="20"/>
                <w:lang w:val="en-GB" w:eastAsia="ko-KR"/>
              </w:rPr>
            </w:pPr>
            <w:r w:rsidRPr="00380AC5">
              <w:rPr>
                <w:rFonts w:eastAsia="SimSun"/>
                <w:bCs/>
                <w:noProof/>
                <w:sz w:val="20"/>
                <w:lang w:val="en-GB"/>
              </w:rPr>
              <w:t>u(1)</w:t>
            </w:r>
          </w:p>
        </w:tc>
      </w:tr>
      <w:tr w:rsidR="000E5B26" w:rsidRPr="00380AC5" w14:paraId="266B29EF" w14:textId="77777777" w:rsidTr="00D20960">
        <w:trPr>
          <w:cantSplit/>
          <w:trHeight w:val="287"/>
          <w:jc w:val="center"/>
        </w:trPr>
        <w:tc>
          <w:tcPr>
            <w:tcW w:w="7332" w:type="dxa"/>
          </w:tcPr>
          <w:p w14:paraId="73E25F6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t>ar_partial_object_flag_present_flag</w:t>
            </w:r>
          </w:p>
        </w:tc>
        <w:tc>
          <w:tcPr>
            <w:tcW w:w="1033" w:type="dxa"/>
          </w:tcPr>
          <w:p w14:paraId="4E7240E4"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030424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56EABE4E" w14:textId="77777777" w:rsidTr="00D20960">
        <w:trPr>
          <w:cantSplit/>
          <w:trHeight w:val="287"/>
          <w:jc w:val="center"/>
        </w:trPr>
        <w:tc>
          <w:tcPr>
            <w:tcW w:w="7332" w:type="dxa"/>
          </w:tcPr>
          <w:p w14:paraId="783479A2"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t>ar_object_label_present_flag</w:t>
            </w:r>
          </w:p>
        </w:tc>
        <w:tc>
          <w:tcPr>
            <w:tcW w:w="1033" w:type="dxa"/>
          </w:tcPr>
          <w:p w14:paraId="102B2474"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62223F7E"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4994D4F5" w14:textId="77777777" w:rsidTr="00D20960">
        <w:trPr>
          <w:cantSplit/>
          <w:trHeight w:val="287"/>
          <w:jc w:val="center"/>
        </w:trPr>
        <w:tc>
          <w:tcPr>
            <w:tcW w:w="7332" w:type="dxa"/>
          </w:tcPr>
          <w:p w14:paraId="0693A802"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noProof/>
                <w:sz w:val="20"/>
                <w:lang w:val="en-GB"/>
              </w:rPr>
              <w:t>ar_object_confidence_info_present_flag</w:t>
            </w:r>
          </w:p>
        </w:tc>
        <w:tc>
          <w:tcPr>
            <w:tcW w:w="1033" w:type="dxa"/>
          </w:tcPr>
          <w:p w14:paraId="69A0F6E4"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5F2C826F"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7681B1A4" w14:textId="77777777" w:rsidTr="00D20960">
        <w:trPr>
          <w:cantSplit/>
          <w:trHeight w:val="287"/>
          <w:jc w:val="center"/>
        </w:trPr>
        <w:tc>
          <w:tcPr>
            <w:tcW w:w="7332" w:type="dxa"/>
          </w:tcPr>
          <w:p w14:paraId="6DBAA5C6"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noProof/>
                <w:sz w:val="20"/>
                <w:lang w:val="en-GB"/>
              </w:rPr>
              <w:tab/>
              <w:t>if( ar_object_confidence_info_present_flag )</w:t>
            </w:r>
          </w:p>
        </w:tc>
        <w:tc>
          <w:tcPr>
            <w:tcW w:w="1033" w:type="dxa"/>
          </w:tcPr>
          <w:p w14:paraId="2C7696EA"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5C885DC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244A1DA3" w14:textId="77777777" w:rsidTr="00D20960">
        <w:trPr>
          <w:cantSplit/>
          <w:trHeight w:val="287"/>
          <w:jc w:val="center"/>
        </w:trPr>
        <w:tc>
          <w:tcPr>
            <w:tcW w:w="7332" w:type="dxa"/>
          </w:tcPr>
          <w:p w14:paraId="6888DC6F"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noProof/>
                <w:sz w:val="20"/>
                <w:lang w:val="en-GB"/>
              </w:rPr>
              <w:tab/>
            </w:r>
            <w:r w:rsidRPr="00380AC5">
              <w:rPr>
                <w:rFonts w:eastAsia="SimSun"/>
                <w:b/>
                <w:bCs/>
                <w:noProof/>
                <w:sz w:val="20"/>
                <w:lang w:val="en-GB"/>
              </w:rPr>
              <w:tab/>
            </w:r>
            <w:r w:rsidRPr="00380AC5">
              <w:rPr>
                <w:rFonts w:eastAsia="SimSun"/>
                <w:b/>
                <w:noProof/>
                <w:sz w:val="20"/>
                <w:lang w:val="en-GB"/>
              </w:rPr>
              <w:t>ar_object_confidence_length_minus1</w:t>
            </w:r>
          </w:p>
        </w:tc>
        <w:tc>
          <w:tcPr>
            <w:tcW w:w="1033" w:type="dxa"/>
          </w:tcPr>
          <w:p w14:paraId="657D71E7"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887941F"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u(4)</w:t>
            </w:r>
          </w:p>
        </w:tc>
      </w:tr>
      <w:tr w:rsidR="000E5B26" w:rsidRPr="00380AC5" w14:paraId="100FE86E" w14:textId="77777777" w:rsidTr="00D20960">
        <w:trPr>
          <w:cantSplit/>
          <w:trHeight w:val="287"/>
          <w:jc w:val="center"/>
        </w:trPr>
        <w:tc>
          <w:tcPr>
            <w:tcW w:w="7332" w:type="dxa"/>
          </w:tcPr>
          <w:p w14:paraId="4A5FCEC8"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ar_object_label_present_flag ) {</w:t>
            </w:r>
          </w:p>
        </w:tc>
        <w:tc>
          <w:tcPr>
            <w:tcW w:w="1033" w:type="dxa"/>
          </w:tcPr>
          <w:p w14:paraId="588C9CF5"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256E35BA"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4DF614DC" w14:textId="77777777" w:rsidTr="00D20960">
        <w:trPr>
          <w:cantSplit/>
          <w:trHeight w:val="287"/>
          <w:jc w:val="center"/>
        </w:trPr>
        <w:tc>
          <w:tcPr>
            <w:tcW w:w="7332" w:type="dxa"/>
          </w:tcPr>
          <w:p w14:paraId="4D547EDB"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ar_object_label_language_present_flag</w:t>
            </w:r>
          </w:p>
        </w:tc>
        <w:tc>
          <w:tcPr>
            <w:tcW w:w="1033" w:type="dxa"/>
          </w:tcPr>
          <w:p w14:paraId="3D93688E"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5B1EF6FC"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u(1)</w:t>
            </w:r>
          </w:p>
        </w:tc>
      </w:tr>
      <w:tr w:rsidR="000E5B26" w:rsidRPr="00380AC5" w14:paraId="71CC48D9" w14:textId="77777777" w:rsidTr="00D20960">
        <w:trPr>
          <w:cantSplit/>
          <w:trHeight w:val="287"/>
          <w:jc w:val="center"/>
        </w:trPr>
        <w:tc>
          <w:tcPr>
            <w:tcW w:w="7332" w:type="dxa"/>
          </w:tcPr>
          <w:p w14:paraId="748B2AAA"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ar_object_label_language_present_flag ) {</w:t>
            </w:r>
          </w:p>
        </w:tc>
        <w:tc>
          <w:tcPr>
            <w:tcW w:w="1033" w:type="dxa"/>
          </w:tcPr>
          <w:p w14:paraId="19F0A76F"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054018D"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765245BE" w14:textId="77777777" w:rsidTr="00D20960">
        <w:trPr>
          <w:cantSplit/>
          <w:trHeight w:val="287"/>
          <w:jc w:val="center"/>
        </w:trPr>
        <w:tc>
          <w:tcPr>
            <w:tcW w:w="7332" w:type="dxa"/>
          </w:tcPr>
          <w:p w14:paraId="4513A9BD"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while( !byte_aligned( ) )</w:t>
            </w:r>
          </w:p>
        </w:tc>
        <w:tc>
          <w:tcPr>
            <w:tcW w:w="1033" w:type="dxa"/>
          </w:tcPr>
          <w:p w14:paraId="1E6389B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BA6BA9F"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1268E7C7" w14:textId="77777777" w:rsidTr="00D20960">
        <w:trPr>
          <w:cantSplit/>
          <w:trHeight w:val="287"/>
          <w:jc w:val="center"/>
        </w:trPr>
        <w:tc>
          <w:tcPr>
            <w:tcW w:w="7332" w:type="dxa"/>
          </w:tcPr>
          <w:p w14:paraId="4D4A7E16"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ar_bit_equal_to_zero</w:t>
            </w:r>
            <w:r w:rsidRPr="00380AC5">
              <w:rPr>
                <w:rFonts w:eastAsia="SimSun"/>
                <w:bCs/>
                <w:noProof/>
                <w:sz w:val="20"/>
                <w:lang w:val="en-GB"/>
              </w:rPr>
              <w:t xml:space="preserve"> </w:t>
            </w:r>
            <w:r w:rsidRPr="00380AC5">
              <w:rPr>
                <w:rFonts w:eastAsia="SimSun"/>
                <w:noProof/>
                <w:sz w:val="20"/>
                <w:lang w:val="en-GB"/>
              </w:rPr>
              <w:t>/* equal to 0 */</w:t>
            </w:r>
          </w:p>
        </w:tc>
        <w:tc>
          <w:tcPr>
            <w:tcW w:w="1033" w:type="dxa"/>
          </w:tcPr>
          <w:p w14:paraId="3DD3F9C5"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0821C40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f(1)</w:t>
            </w:r>
          </w:p>
        </w:tc>
      </w:tr>
      <w:tr w:rsidR="000E5B26" w:rsidRPr="00380AC5" w14:paraId="13DEBCC7" w14:textId="77777777" w:rsidTr="00D20960">
        <w:trPr>
          <w:cantSplit/>
          <w:trHeight w:val="287"/>
          <w:jc w:val="center"/>
        </w:trPr>
        <w:tc>
          <w:tcPr>
            <w:tcW w:w="7332" w:type="dxa"/>
          </w:tcPr>
          <w:p w14:paraId="5D908479"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bCs/>
                <w:noProof/>
                <w:sz w:val="20"/>
                <w:lang w:val="en-GB"/>
              </w:rPr>
              <w:tab/>
            </w:r>
            <w:r w:rsidRPr="00380AC5">
              <w:rPr>
                <w:rFonts w:eastAsia="SimSun"/>
                <w:b/>
                <w:noProof/>
                <w:sz w:val="20"/>
                <w:lang w:val="en-GB"/>
              </w:rPr>
              <w:t>ar_object_label_language</w:t>
            </w:r>
          </w:p>
        </w:tc>
        <w:tc>
          <w:tcPr>
            <w:tcW w:w="1033" w:type="dxa"/>
          </w:tcPr>
          <w:p w14:paraId="0C37053B"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35D051CC"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Malgun Gothic"/>
                <w:bCs/>
                <w:sz w:val="20"/>
                <w:lang w:val="en-GB"/>
              </w:rPr>
              <w:t>st</w:t>
            </w:r>
            <w:proofErr w:type="spellEnd"/>
            <w:r w:rsidRPr="00380AC5">
              <w:rPr>
                <w:rFonts w:eastAsia="Malgun Gothic"/>
                <w:bCs/>
                <w:sz w:val="20"/>
                <w:lang w:val="en-GB"/>
              </w:rPr>
              <w:t>(v)</w:t>
            </w:r>
          </w:p>
        </w:tc>
      </w:tr>
      <w:tr w:rsidR="000E5B26" w:rsidRPr="00380AC5" w14:paraId="2630DF58" w14:textId="77777777" w:rsidTr="00D20960">
        <w:trPr>
          <w:cantSplit/>
          <w:trHeight w:val="287"/>
          <w:jc w:val="center"/>
        </w:trPr>
        <w:tc>
          <w:tcPr>
            <w:tcW w:w="7332" w:type="dxa"/>
          </w:tcPr>
          <w:p w14:paraId="62FCE493"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1AD9C3C8"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2F38841B"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0547B945" w14:textId="77777777" w:rsidTr="00D20960">
        <w:trPr>
          <w:cantSplit/>
          <w:trHeight w:val="287"/>
          <w:jc w:val="center"/>
        </w:trPr>
        <w:tc>
          <w:tcPr>
            <w:tcW w:w="7332" w:type="dxa"/>
          </w:tcPr>
          <w:p w14:paraId="3BF4FD26"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lastRenderedPageBreak/>
              <w:tab/>
            </w:r>
            <w:r w:rsidRPr="00380AC5">
              <w:rPr>
                <w:rFonts w:eastAsia="SimSun"/>
                <w:b/>
                <w:bCs/>
                <w:noProof/>
                <w:sz w:val="20"/>
                <w:lang w:val="en-GB"/>
              </w:rPr>
              <w:tab/>
            </w:r>
            <w:r w:rsidRPr="00380AC5">
              <w:rPr>
                <w:rFonts w:eastAsia="SimSun"/>
                <w:b/>
                <w:bCs/>
                <w:noProof/>
                <w:sz w:val="20"/>
                <w:lang w:val="en-GB"/>
              </w:rPr>
              <w:tab/>
              <w:t>ar_num_label_updates</w:t>
            </w:r>
          </w:p>
        </w:tc>
        <w:tc>
          <w:tcPr>
            <w:tcW w:w="1033" w:type="dxa"/>
          </w:tcPr>
          <w:p w14:paraId="40A06DE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65A4FB4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Malgun Gothic"/>
                <w:bCs/>
                <w:sz w:val="20"/>
                <w:lang w:val="en-GB"/>
              </w:rPr>
              <w:t>ue</w:t>
            </w:r>
            <w:proofErr w:type="spellEnd"/>
            <w:r w:rsidRPr="00380AC5">
              <w:rPr>
                <w:rFonts w:eastAsia="Malgun Gothic"/>
                <w:bCs/>
                <w:sz w:val="20"/>
                <w:lang w:val="en-GB"/>
              </w:rPr>
              <w:t>(v)</w:t>
            </w:r>
          </w:p>
        </w:tc>
      </w:tr>
      <w:tr w:rsidR="000E5B26" w:rsidRPr="00380AC5" w14:paraId="2AB1EE76" w14:textId="77777777" w:rsidTr="00D20960">
        <w:trPr>
          <w:cantSplit/>
          <w:trHeight w:val="287"/>
          <w:jc w:val="center"/>
        </w:trPr>
        <w:tc>
          <w:tcPr>
            <w:tcW w:w="7332" w:type="dxa"/>
          </w:tcPr>
          <w:p w14:paraId="2B9B389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proofErr w:type="gramStart"/>
            <w:r w:rsidRPr="00380AC5">
              <w:rPr>
                <w:rFonts w:eastAsia="SimSun"/>
                <w:bCs/>
                <w:sz w:val="20"/>
                <w:lang w:val="en-GB"/>
              </w:rPr>
              <w:t>for( i</w:t>
            </w:r>
            <w:proofErr w:type="gramEnd"/>
            <w:r w:rsidRPr="00380AC5">
              <w:rPr>
                <w:rFonts w:eastAsia="SimSun"/>
                <w:bCs/>
                <w:sz w:val="20"/>
              </w:rPr>
              <w:t xml:space="preserve"> </w:t>
            </w:r>
            <w:r w:rsidRPr="00380AC5">
              <w:rPr>
                <w:rFonts w:eastAsia="SimSun"/>
                <w:bCs/>
                <w:sz w:val="20"/>
                <w:lang w:val="en-GB"/>
              </w:rPr>
              <w:t>= 0; i &lt; </w:t>
            </w:r>
            <w:proofErr w:type="spellStart"/>
            <w:r w:rsidRPr="00380AC5">
              <w:rPr>
                <w:rFonts w:eastAsia="SimSun"/>
                <w:bCs/>
                <w:noProof/>
                <w:sz w:val="20"/>
                <w:lang w:val="en-GB"/>
              </w:rPr>
              <w:t>ar_num</w:t>
            </w:r>
            <w:proofErr w:type="spellEnd"/>
            <w:r w:rsidRPr="00380AC5">
              <w:rPr>
                <w:rFonts w:eastAsia="SimSun"/>
                <w:bCs/>
                <w:noProof/>
                <w:sz w:val="20"/>
                <w:lang w:val="en-GB"/>
              </w:rPr>
              <w:t>_</w:t>
            </w:r>
            <w:r w:rsidRPr="00380AC5" w:rsidDel="00171069">
              <w:rPr>
                <w:rFonts w:eastAsia="SimSun"/>
                <w:bCs/>
                <w:noProof/>
                <w:sz w:val="20"/>
                <w:lang w:val="en-GB"/>
              </w:rPr>
              <w:t xml:space="preserve"> </w:t>
            </w:r>
            <w:r w:rsidRPr="00380AC5">
              <w:rPr>
                <w:rFonts w:eastAsia="SimSun"/>
                <w:bCs/>
                <w:noProof/>
                <w:sz w:val="20"/>
                <w:lang w:val="en-GB"/>
              </w:rPr>
              <w:t>label_updates</w:t>
            </w:r>
            <w:r w:rsidRPr="00380AC5">
              <w:rPr>
                <w:rFonts w:eastAsia="SimSun"/>
                <w:bCs/>
                <w:sz w:val="20"/>
                <w:lang w:val="en-GB"/>
              </w:rPr>
              <w:t>; i++ ) {</w:t>
            </w:r>
          </w:p>
        </w:tc>
        <w:tc>
          <w:tcPr>
            <w:tcW w:w="1033" w:type="dxa"/>
          </w:tcPr>
          <w:p w14:paraId="7CD63531"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0C3982E"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1A1676F6" w14:textId="77777777" w:rsidTr="00D20960">
        <w:trPr>
          <w:cantSplit/>
          <w:trHeight w:val="287"/>
          <w:jc w:val="center"/>
        </w:trPr>
        <w:tc>
          <w:tcPr>
            <w:tcW w:w="7332" w:type="dxa"/>
          </w:tcPr>
          <w:p w14:paraId="0715DEDE"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ar_label_idx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p>
        </w:tc>
        <w:tc>
          <w:tcPr>
            <w:tcW w:w="1033" w:type="dxa"/>
          </w:tcPr>
          <w:p w14:paraId="6D138E63"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224A5E75"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SimSun"/>
                <w:sz w:val="20"/>
                <w:lang w:val="en-GB"/>
              </w:rPr>
              <w:t>ue</w:t>
            </w:r>
            <w:proofErr w:type="spellEnd"/>
            <w:r w:rsidRPr="00380AC5">
              <w:rPr>
                <w:rFonts w:eastAsia="SimSun"/>
                <w:sz w:val="20"/>
                <w:lang w:val="en-GB"/>
              </w:rPr>
              <w:t>(v)</w:t>
            </w:r>
          </w:p>
        </w:tc>
      </w:tr>
      <w:tr w:rsidR="000E5B26" w:rsidRPr="00380AC5" w14:paraId="72D4B8E1" w14:textId="77777777" w:rsidTr="00D20960">
        <w:trPr>
          <w:cantSplit/>
          <w:trHeight w:val="287"/>
          <w:jc w:val="center"/>
        </w:trPr>
        <w:tc>
          <w:tcPr>
            <w:tcW w:w="7332" w:type="dxa"/>
          </w:tcPr>
          <w:p w14:paraId="6ADE87A4"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ar_label_cancel_flag</w:t>
            </w:r>
          </w:p>
        </w:tc>
        <w:tc>
          <w:tcPr>
            <w:tcW w:w="1033" w:type="dxa"/>
          </w:tcPr>
          <w:p w14:paraId="76069B55"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7681F659"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1442570B" w14:textId="77777777" w:rsidTr="00D20960">
        <w:trPr>
          <w:cantSplit/>
          <w:trHeight w:val="287"/>
          <w:jc w:val="center"/>
        </w:trPr>
        <w:tc>
          <w:tcPr>
            <w:tcW w:w="7332" w:type="dxa"/>
          </w:tcPr>
          <w:p w14:paraId="65C5760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LabelAssigned[ ar_label_idx[ i ] ] = !ar_label_cancel_flag</w:t>
            </w:r>
          </w:p>
        </w:tc>
        <w:tc>
          <w:tcPr>
            <w:tcW w:w="1033" w:type="dxa"/>
          </w:tcPr>
          <w:p w14:paraId="634D4F0B"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7DE3FCD"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43F563F0" w14:textId="77777777" w:rsidTr="00D20960">
        <w:trPr>
          <w:cantSplit/>
          <w:trHeight w:val="287"/>
          <w:jc w:val="center"/>
        </w:trPr>
        <w:tc>
          <w:tcPr>
            <w:tcW w:w="7332" w:type="dxa"/>
          </w:tcPr>
          <w:p w14:paraId="501203FB"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 xml:space="preserve">if( !ar_label_cancel_flag ) </w:t>
            </w:r>
            <w:r w:rsidRPr="00380AC5">
              <w:rPr>
                <w:rFonts w:eastAsia="SimSun"/>
                <w:noProof/>
                <w:sz w:val="20"/>
                <w:lang w:val="en-GB"/>
              </w:rPr>
              <w:t>{</w:t>
            </w:r>
          </w:p>
        </w:tc>
        <w:tc>
          <w:tcPr>
            <w:tcW w:w="1033" w:type="dxa"/>
          </w:tcPr>
          <w:p w14:paraId="5E2F9CDB"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3A1743E"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4507656A" w14:textId="77777777" w:rsidTr="00D20960">
        <w:trPr>
          <w:cantSplit/>
          <w:trHeight w:val="287"/>
          <w:jc w:val="center"/>
        </w:trPr>
        <w:tc>
          <w:tcPr>
            <w:tcW w:w="7332" w:type="dxa"/>
          </w:tcPr>
          <w:p w14:paraId="3807B9DE"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while( !byte_aligned( ) )</w:t>
            </w:r>
          </w:p>
        </w:tc>
        <w:tc>
          <w:tcPr>
            <w:tcW w:w="1033" w:type="dxa"/>
          </w:tcPr>
          <w:p w14:paraId="1B723EA9"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08DA980A"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113B1484" w14:textId="77777777" w:rsidTr="00D20960">
        <w:trPr>
          <w:cantSplit/>
          <w:trHeight w:val="287"/>
          <w:jc w:val="center"/>
        </w:trPr>
        <w:tc>
          <w:tcPr>
            <w:tcW w:w="7332" w:type="dxa"/>
          </w:tcPr>
          <w:p w14:paraId="47CA6CAC"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ar_bit_equal_to_zero</w:t>
            </w:r>
            <w:r w:rsidRPr="00380AC5">
              <w:rPr>
                <w:rFonts w:eastAsia="SimSun"/>
                <w:bCs/>
                <w:noProof/>
                <w:sz w:val="20"/>
                <w:lang w:val="en-GB"/>
              </w:rPr>
              <w:t xml:space="preserve"> </w:t>
            </w:r>
            <w:r w:rsidRPr="00380AC5">
              <w:rPr>
                <w:rFonts w:eastAsia="SimSun"/>
                <w:noProof/>
                <w:sz w:val="20"/>
                <w:lang w:val="en-GB"/>
              </w:rPr>
              <w:t>/* equal to 0 */</w:t>
            </w:r>
          </w:p>
        </w:tc>
        <w:tc>
          <w:tcPr>
            <w:tcW w:w="1033" w:type="dxa"/>
          </w:tcPr>
          <w:p w14:paraId="3BB7E22B"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86C63BD"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sidRPr="00380AC5">
              <w:rPr>
                <w:rFonts w:eastAsia="SimSun"/>
                <w:bCs/>
                <w:noProof/>
                <w:sz w:val="20"/>
                <w:lang w:val="en-GB"/>
              </w:rPr>
              <w:t>f(1)</w:t>
            </w:r>
          </w:p>
        </w:tc>
      </w:tr>
      <w:tr w:rsidR="000E5B26" w:rsidRPr="00380AC5" w14:paraId="7F3C8865" w14:textId="77777777" w:rsidTr="00D20960">
        <w:trPr>
          <w:cantSplit/>
          <w:trHeight w:val="287"/>
          <w:jc w:val="center"/>
        </w:trPr>
        <w:tc>
          <w:tcPr>
            <w:tcW w:w="7332" w:type="dxa"/>
          </w:tcPr>
          <w:p w14:paraId="228ED10A"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noProof/>
                <w:sz w:val="20"/>
                <w:lang w:val="en-GB"/>
              </w:rPr>
              <w:tab/>
            </w: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bCs/>
                <w:noProof/>
                <w:sz w:val="20"/>
                <w:lang w:val="en-GB"/>
              </w:rPr>
              <w:t>ar</w:t>
            </w:r>
            <w:r w:rsidRPr="00380AC5">
              <w:rPr>
                <w:rFonts w:eastAsia="SimSun"/>
                <w:b/>
                <w:noProof/>
                <w:sz w:val="20"/>
                <w:lang w:val="en-GB"/>
              </w:rPr>
              <w:t>_label</w:t>
            </w:r>
            <w:r w:rsidRPr="00380AC5">
              <w:rPr>
                <w:rFonts w:eastAsia="SimSun"/>
                <w:noProof/>
                <w:sz w:val="20"/>
                <w:lang w:val="en-GB"/>
              </w:rPr>
              <w:t>[</w:t>
            </w:r>
            <w:r w:rsidRPr="00380AC5">
              <w:rPr>
                <w:rFonts w:eastAsia="SimSun"/>
                <w:bCs/>
                <w:sz w:val="20"/>
                <w:lang w:val="en-GB"/>
              </w:rPr>
              <w:t> </w:t>
            </w:r>
            <w:proofErr w:type="spellStart"/>
            <w:r w:rsidRPr="00380AC5">
              <w:rPr>
                <w:rFonts w:eastAsia="SimSun"/>
                <w:bCs/>
                <w:noProof/>
                <w:sz w:val="20"/>
                <w:lang w:val="en-GB"/>
              </w:rPr>
              <w:t>ar_label_idx</w:t>
            </w:r>
            <w:proofErr w:type="spellEnd"/>
            <w:r w:rsidRPr="00380AC5">
              <w:rPr>
                <w:rFonts w:eastAsia="SimSun"/>
                <w:bCs/>
                <w:noProof/>
                <w:sz w:val="20"/>
                <w:lang w:val="en-GB"/>
              </w:rPr>
              <w:t>[</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5BF6323D"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EF2448D"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spellStart"/>
            <w:r w:rsidRPr="00380AC5">
              <w:rPr>
                <w:rFonts w:eastAsia="Malgun Gothic"/>
                <w:bCs/>
                <w:sz w:val="20"/>
                <w:lang w:val="en-GB"/>
              </w:rPr>
              <w:t>st</w:t>
            </w:r>
            <w:proofErr w:type="spellEnd"/>
            <w:r w:rsidRPr="00380AC5">
              <w:rPr>
                <w:rFonts w:eastAsia="Malgun Gothic"/>
                <w:bCs/>
                <w:sz w:val="20"/>
                <w:lang w:val="en-GB"/>
              </w:rPr>
              <w:t>(v)</w:t>
            </w:r>
          </w:p>
        </w:tc>
      </w:tr>
      <w:tr w:rsidR="000E5B26" w:rsidRPr="00380AC5" w14:paraId="55A96424" w14:textId="77777777" w:rsidTr="00D20960">
        <w:trPr>
          <w:cantSplit/>
          <w:trHeight w:val="287"/>
          <w:jc w:val="center"/>
        </w:trPr>
        <w:tc>
          <w:tcPr>
            <w:tcW w:w="7332" w:type="dxa"/>
          </w:tcPr>
          <w:p w14:paraId="50498D37"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0BB6101"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1F853E0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4E64AE1E" w14:textId="77777777" w:rsidTr="00D20960">
        <w:trPr>
          <w:cantSplit/>
          <w:trHeight w:val="287"/>
          <w:jc w:val="center"/>
        </w:trPr>
        <w:tc>
          <w:tcPr>
            <w:tcW w:w="7332" w:type="dxa"/>
          </w:tcPr>
          <w:p w14:paraId="5E738B7F"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11BB7FD9"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61247335"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5531E04C" w14:textId="77777777" w:rsidTr="00D20960">
        <w:trPr>
          <w:cantSplit/>
          <w:trHeight w:val="287"/>
          <w:jc w:val="center"/>
        </w:trPr>
        <w:tc>
          <w:tcPr>
            <w:tcW w:w="7332" w:type="dxa"/>
          </w:tcPr>
          <w:p w14:paraId="07788407"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56DACD4"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B8C01E7"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60A17DC6" w14:textId="77777777" w:rsidTr="00D20960">
        <w:trPr>
          <w:cantSplit/>
          <w:trHeight w:val="287"/>
          <w:jc w:val="center"/>
        </w:trPr>
        <w:tc>
          <w:tcPr>
            <w:tcW w:w="7332" w:type="dxa"/>
          </w:tcPr>
          <w:p w14:paraId="7576943B"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t>ar</w:t>
            </w:r>
            <w:r w:rsidRPr="00380AC5">
              <w:rPr>
                <w:rFonts w:eastAsia="SimSun"/>
                <w:b/>
                <w:bCs/>
                <w:sz w:val="20"/>
                <w:lang w:val="en-GB"/>
              </w:rPr>
              <w:t>_</w:t>
            </w:r>
            <w:proofErr w:type="spellStart"/>
            <w:r w:rsidRPr="00380AC5">
              <w:rPr>
                <w:rFonts w:eastAsia="SimSun"/>
                <w:b/>
                <w:bCs/>
                <w:sz w:val="20"/>
                <w:lang w:val="en-GB"/>
              </w:rPr>
              <w:t>num_object_updates</w:t>
            </w:r>
            <w:proofErr w:type="spellEnd"/>
          </w:p>
        </w:tc>
        <w:tc>
          <w:tcPr>
            <w:tcW w:w="1033" w:type="dxa"/>
          </w:tcPr>
          <w:p w14:paraId="6121865B"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5E2C32B0"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spellStart"/>
            <w:r w:rsidRPr="00380AC5">
              <w:rPr>
                <w:rFonts w:eastAsia="SimSun"/>
                <w:sz w:val="20"/>
                <w:lang w:val="en-GB"/>
              </w:rPr>
              <w:t>ue</w:t>
            </w:r>
            <w:proofErr w:type="spellEnd"/>
            <w:r w:rsidRPr="00380AC5">
              <w:rPr>
                <w:rFonts w:eastAsia="SimSun"/>
                <w:sz w:val="20"/>
                <w:lang w:val="en-GB"/>
              </w:rPr>
              <w:t>(v)</w:t>
            </w:r>
          </w:p>
        </w:tc>
      </w:tr>
      <w:tr w:rsidR="000E5B26" w:rsidRPr="00380AC5" w14:paraId="739FC234" w14:textId="77777777" w:rsidTr="00D20960">
        <w:trPr>
          <w:cantSplit/>
          <w:trHeight w:val="287"/>
          <w:jc w:val="center"/>
        </w:trPr>
        <w:tc>
          <w:tcPr>
            <w:tcW w:w="7332" w:type="dxa"/>
          </w:tcPr>
          <w:p w14:paraId="2E630E17"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proofErr w:type="gramStart"/>
            <w:r w:rsidRPr="00380AC5">
              <w:rPr>
                <w:rFonts w:eastAsia="SimSun"/>
                <w:bCs/>
                <w:sz w:val="20"/>
                <w:lang w:val="en-GB"/>
              </w:rPr>
              <w:t>for( i</w:t>
            </w:r>
            <w:proofErr w:type="gramEnd"/>
            <w:r w:rsidRPr="00380AC5">
              <w:rPr>
                <w:rFonts w:eastAsia="SimSun"/>
                <w:bCs/>
                <w:sz w:val="20"/>
                <w:lang w:val="en-GB"/>
              </w:rPr>
              <w:t xml:space="preserve"> = 0; i  &lt;=  </w:t>
            </w:r>
            <w:proofErr w:type="spellStart"/>
            <w:r w:rsidRPr="00380AC5">
              <w:rPr>
                <w:rFonts w:eastAsia="SimSun"/>
                <w:bCs/>
                <w:noProof/>
                <w:sz w:val="20"/>
                <w:lang w:val="en-GB"/>
              </w:rPr>
              <w:t>ar_num_object_updates</w:t>
            </w:r>
            <w:proofErr w:type="spellEnd"/>
            <w:r w:rsidRPr="00380AC5">
              <w:rPr>
                <w:rFonts w:eastAsia="SimSun"/>
                <w:bCs/>
                <w:sz w:val="20"/>
                <w:lang w:val="en-GB"/>
              </w:rPr>
              <w:t>; i++ ) {</w:t>
            </w:r>
          </w:p>
        </w:tc>
        <w:tc>
          <w:tcPr>
            <w:tcW w:w="1033" w:type="dxa"/>
          </w:tcPr>
          <w:p w14:paraId="2920572F"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8BD5CD8"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1D1B5251" w14:textId="77777777" w:rsidTr="00D20960">
        <w:trPr>
          <w:cantSplit/>
          <w:trHeight w:val="287"/>
          <w:jc w:val="center"/>
        </w:trPr>
        <w:tc>
          <w:tcPr>
            <w:tcW w:w="7332" w:type="dxa"/>
          </w:tcPr>
          <w:p w14:paraId="52EA28C5"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p>
        </w:tc>
        <w:tc>
          <w:tcPr>
            <w:tcW w:w="1033" w:type="dxa"/>
          </w:tcPr>
          <w:p w14:paraId="7C2AEC59"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bCs/>
                <w:noProof/>
                <w:sz w:val="20"/>
                <w:lang w:val="en-GB"/>
              </w:rPr>
            </w:pPr>
            <w:r>
              <w:rPr>
                <w:rFonts w:eastAsia="SimSun"/>
                <w:bCs/>
                <w:noProof/>
                <w:sz w:val="20"/>
                <w:lang w:val="en-GB"/>
              </w:rPr>
              <w:t>5</w:t>
            </w:r>
          </w:p>
        </w:tc>
        <w:tc>
          <w:tcPr>
            <w:tcW w:w="1183" w:type="dxa"/>
          </w:tcPr>
          <w:p w14:paraId="15BA09EC"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SimSun"/>
                <w:bCs/>
                <w:noProof/>
                <w:sz w:val="20"/>
                <w:lang w:val="en-GB"/>
              </w:rPr>
              <w:t>ue(v)</w:t>
            </w:r>
          </w:p>
        </w:tc>
      </w:tr>
      <w:tr w:rsidR="000E5B26" w:rsidRPr="00380AC5" w14:paraId="7C69AB98" w14:textId="77777777" w:rsidTr="00D20960">
        <w:trPr>
          <w:cantSplit/>
          <w:trHeight w:val="287"/>
          <w:jc w:val="center"/>
        </w:trPr>
        <w:tc>
          <w:tcPr>
            <w:tcW w:w="7332" w:type="dxa"/>
          </w:tcPr>
          <w:p w14:paraId="3C31AE04"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ar_object_cancel_flag</w:t>
            </w:r>
          </w:p>
        </w:tc>
        <w:tc>
          <w:tcPr>
            <w:tcW w:w="1033" w:type="dxa"/>
          </w:tcPr>
          <w:p w14:paraId="58ED98F5"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2E11D01D"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3970928D" w14:textId="77777777" w:rsidTr="00D20960">
        <w:trPr>
          <w:cantSplit/>
          <w:trHeight w:val="287"/>
          <w:jc w:val="center"/>
        </w:trPr>
        <w:tc>
          <w:tcPr>
            <w:tcW w:w="7332" w:type="dxa"/>
          </w:tcPr>
          <w:p w14:paraId="7CE8D5DC"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ObjectTracked[ ar_object_idx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r w:rsidRPr="00380AC5">
              <w:rPr>
                <w:rFonts w:eastAsia="SimSun"/>
                <w:noProof/>
                <w:sz w:val="20"/>
                <w:lang w:val="en-GB"/>
              </w:rPr>
              <w:t> </w:t>
            </w:r>
            <w:r w:rsidRPr="00380AC5">
              <w:rPr>
                <w:rFonts w:eastAsia="SimSun"/>
                <w:bCs/>
                <w:noProof/>
                <w:sz w:val="20"/>
                <w:lang w:val="en-GB"/>
              </w:rPr>
              <w:t>]  =  !ar_object_cancel_flag</w:t>
            </w:r>
          </w:p>
        </w:tc>
        <w:tc>
          <w:tcPr>
            <w:tcW w:w="1033" w:type="dxa"/>
          </w:tcPr>
          <w:p w14:paraId="0B614BA4"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E9F89A7"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6C2DE379" w14:textId="77777777" w:rsidTr="00D20960">
        <w:trPr>
          <w:cantSplit/>
          <w:trHeight w:val="287"/>
          <w:jc w:val="center"/>
        </w:trPr>
        <w:tc>
          <w:tcPr>
            <w:tcW w:w="7332" w:type="dxa"/>
          </w:tcPr>
          <w:p w14:paraId="2EB2FE9F"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t>if( !ar_object_cancel_flag )</w:t>
            </w:r>
            <w:r w:rsidRPr="00380AC5">
              <w:rPr>
                <w:rFonts w:eastAsia="SimSun"/>
                <w:noProof/>
                <w:sz w:val="20"/>
                <w:lang w:val="en-GB"/>
              </w:rPr>
              <w:t xml:space="preserve"> {</w:t>
            </w:r>
          </w:p>
        </w:tc>
        <w:tc>
          <w:tcPr>
            <w:tcW w:w="1033" w:type="dxa"/>
          </w:tcPr>
          <w:p w14:paraId="23DED39C"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3668C3D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C31DA39" w14:textId="77777777" w:rsidTr="00D20960">
        <w:trPr>
          <w:cantSplit/>
          <w:trHeight w:val="287"/>
          <w:jc w:val="center"/>
        </w:trPr>
        <w:tc>
          <w:tcPr>
            <w:tcW w:w="7332" w:type="dxa"/>
          </w:tcPr>
          <w:p w14:paraId="377C8707"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if( ar_object_label_present_flag ) {</w:t>
            </w:r>
          </w:p>
        </w:tc>
        <w:tc>
          <w:tcPr>
            <w:tcW w:w="1033" w:type="dxa"/>
          </w:tcPr>
          <w:p w14:paraId="3F54EAF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37C5D965"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062FAD89" w14:textId="77777777" w:rsidTr="00D20960">
        <w:trPr>
          <w:cantSplit/>
          <w:trHeight w:val="287"/>
          <w:jc w:val="center"/>
        </w:trPr>
        <w:tc>
          <w:tcPr>
            <w:tcW w:w="7332" w:type="dxa"/>
          </w:tcPr>
          <w:p w14:paraId="5F8D911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object_label_update_flag</w:t>
            </w:r>
          </w:p>
        </w:tc>
        <w:tc>
          <w:tcPr>
            <w:tcW w:w="1033" w:type="dxa"/>
          </w:tcPr>
          <w:p w14:paraId="550373F9"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0084EAC8"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44E248EF" w14:textId="77777777" w:rsidTr="00D20960">
        <w:trPr>
          <w:cantSplit/>
          <w:trHeight w:val="287"/>
          <w:jc w:val="center"/>
        </w:trPr>
        <w:tc>
          <w:tcPr>
            <w:tcW w:w="7332" w:type="dxa"/>
          </w:tcPr>
          <w:p w14:paraId="6E21210F"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 xml:space="preserve">if( </w:t>
            </w:r>
            <w:r w:rsidRPr="00380AC5">
              <w:rPr>
                <w:rFonts w:eastAsia="SimSun"/>
                <w:bCs/>
                <w:noProof/>
                <w:sz w:val="20"/>
                <w:lang w:val="en-GB"/>
              </w:rPr>
              <w:t>ar_</w:t>
            </w:r>
            <w:r w:rsidRPr="00380AC5">
              <w:rPr>
                <w:rFonts w:eastAsia="SimSun"/>
                <w:noProof/>
                <w:sz w:val="20"/>
                <w:lang w:val="en-GB"/>
              </w:rPr>
              <w:t>object_label_update_</w:t>
            </w:r>
            <w:proofErr w:type="gramStart"/>
            <w:r w:rsidRPr="00380AC5">
              <w:rPr>
                <w:rFonts w:eastAsia="SimSun"/>
                <w:noProof/>
                <w:sz w:val="20"/>
                <w:lang w:val="en-GB"/>
              </w:rPr>
              <w:t>fla</w:t>
            </w:r>
            <w:r w:rsidRPr="00380AC5">
              <w:rPr>
                <w:rFonts w:eastAsia="SimSun"/>
                <w:bCs/>
                <w:sz w:val="20"/>
                <w:lang w:val="en-GB"/>
              </w:rPr>
              <w:t>g</w:t>
            </w:r>
            <w:r w:rsidRPr="00380AC5">
              <w:rPr>
                <w:rFonts w:eastAsia="SimSun"/>
                <w:noProof/>
                <w:sz w:val="20"/>
                <w:lang w:val="en-GB"/>
              </w:rPr>
              <w:t xml:space="preserve"> )</w:t>
            </w:r>
            <w:proofErr w:type="gramEnd"/>
          </w:p>
        </w:tc>
        <w:tc>
          <w:tcPr>
            <w:tcW w:w="1033" w:type="dxa"/>
          </w:tcPr>
          <w:p w14:paraId="07FE1BF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3A82BEE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0624ECF1" w14:textId="77777777" w:rsidTr="00D20960">
        <w:trPr>
          <w:cantSplit/>
          <w:trHeight w:val="39"/>
          <w:jc w:val="center"/>
        </w:trPr>
        <w:tc>
          <w:tcPr>
            <w:tcW w:w="7332" w:type="dxa"/>
          </w:tcPr>
          <w:p w14:paraId="3814C853"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ar_object_label_idx</w:t>
            </w:r>
            <w:r w:rsidRPr="00380AC5">
              <w:rPr>
                <w:rFonts w:eastAsia="SimSun"/>
                <w:noProof/>
                <w:sz w:val="20"/>
                <w:lang w:val="en-GB"/>
              </w:rPr>
              <w:t>[ </w:t>
            </w:r>
            <w:r w:rsidRPr="00380AC5">
              <w:rPr>
                <w:rFonts w:eastAsia="SimSun"/>
                <w:bCs/>
                <w:noProof/>
                <w:sz w:val="20"/>
                <w:lang w:val="en-GB"/>
              </w:rPr>
              <w:t>ar_object_idx[</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1055E748"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4A966170"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spellStart"/>
            <w:r w:rsidRPr="00380AC5">
              <w:rPr>
                <w:rFonts w:eastAsia="SimSun"/>
                <w:sz w:val="20"/>
                <w:lang w:val="en-GB"/>
              </w:rPr>
              <w:t>ue</w:t>
            </w:r>
            <w:proofErr w:type="spellEnd"/>
            <w:r w:rsidRPr="00380AC5">
              <w:rPr>
                <w:rFonts w:eastAsia="SimSun"/>
                <w:sz w:val="20"/>
                <w:lang w:val="en-GB"/>
              </w:rPr>
              <w:t>(v)</w:t>
            </w:r>
          </w:p>
        </w:tc>
      </w:tr>
      <w:tr w:rsidR="000E5B26" w:rsidRPr="00380AC5" w14:paraId="7934B3F6" w14:textId="77777777" w:rsidTr="00D20960">
        <w:trPr>
          <w:cantSplit/>
          <w:trHeight w:val="287"/>
          <w:jc w:val="center"/>
        </w:trPr>
        <w:tc>
          <w:tcPr>
            <w:tcW w:w="7332" w:type="dxa"/>
          </w:tcPr>
          <w:p w14:paraId="51A29891"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w:t>
            </w:r>
          </w:p>
        </w:tc>
        <w:tc>
          <w:tcPr>
            <w:tcW w:w="1033" w:type="dxa"/>
          </w:tcPr>
          <w:p w14:paraId="65C3C34C"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2282589"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6E0237F9" w14:textId="77777777" w:rsidTr="00D20960">
        <w:trPr>
          <w:cantSplit/>
          <w:trHeight w:val="287"/>
          <w:jc w:val="center"/>
        </w:trPr>
        <w:tc>
          <w:tcPr>
            <w:tcW w:w="7332" w:type="dxa"/>
          </w:tcPr>
          <w:p w14:paraId="75E8D13C"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bounding_box_update_flag</w:t>
            </w:r>
          </w:p>
        </w:tc>
        <w:tc>
          <w:tcPr>
            <w:tcW w:w="1033" w:type="dxa"/>
          </w:tcPr>
          <w:p w14:paraId="7FAFE826"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1A69F5AA"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33E38FCD" w14:textId="77777777" w:rsidTr="00D20960">
        <w:trPr>
          <w:cantSplit/>
          <w:trHeight w:val="287"/>
          <w:jc w:val="center"/>
        </w:trPr>
        <w:tc>
          <w:tcPr>
            <w:tcW w:w="7332" w:type="dxa"/>
          </w:tcPr>
          <w:p w14:paraId="662A34A8"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noProof/>
                <w:sz w:val="20"/>
                <w:lang w:val="en-GB"/>
              </w:rPr>
              <w:t xml:space="preserve">if( </w:t>
            </w:r>
            <w:r w:rsidRPr="00380AC5">
              <w:rPr>
                <w:rFonts w:eastAsia="SimSun"/>
                <w:bCs/>
                <w:noProof/>
                <w:sz w:val="20"/>
                <w:lang w:val="en-GB"/>
              </w:rPr>
              <w:t>ar_</w:t>
            </w:r>
            <w:r w:rsidRPr="00380AC5">
              <w:rPr>
                <w:rFonts w:eastAsia="SimSun"/>
                <w:noProof/>
                <w:sz w:val="20"/>
                <w:lang w:val="en-GB"/>
              </w:rPr>
              <w:t xml:space="preserve">bounding_box_update_flag ) </w:t>
            </w:r>
            <w:r w:rsidRPr="00380AC5">
              <w:rPr>
                <w:rFonts w:eastAsia="SimSun"/>
                <w:bCs/>
                <w:sz w:val="20"/>
                <w:lang w:val="en-GB"/>
              </w:rPr>
              <w:t>{</w:t>
            </w:r>
          </w:p>
        </w:tc>
        <w:tc>
          <w:tcPr>
            <w:tcW w:w="1033" w:type="dxa"/>
          </w:tcPr>
          <w:p w14:paraId="7C32EBC4"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88BBD2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7B6D89D" w14:textId="77777777" w:rsidTr="00D20960">
        <w:trPr>
          <w:cantSplit/>
          <w:trHeight w:val="287"/>
          <w:jc w:val="center"/>
        </w:trPr>
        <w:tc>
          <w:tcPr>
            <w:tcW w:w="7332" w:type="dxa"/>
          </w:tcPr>
          <w:p w14:paraId="3C108C21"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t>ar_</w:t>
            </w:r>
            <w:r w:rsidRPr="00380AC5">
              <w:rPr>
                <w:rFonts w:eastAsia="SimSun"/>
                <w:b/>
                <w:noProof/>
                <w:sz w:val="20"/>
                <w:lang w:val="en-GB"/>
              </w:rPr>
              <w:t>bounding_box_cancel_flag</w:t>
            </w:r>
          </w:p>
        </w:tc>
        <w:tc>
          <w:tcPr>
            <w:tcW w:w="1033" w:type="dxa"/>
          </w:tcPr>
          <w:p w14:paraId="61DCB3F7"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6AF0ECBC"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0A5354EB" w14:textId="77777777" w:rsidTr="00D20960">
        <w:trPr>
          <w:cantSplit/>
          <w:trHeight w:val="515"/>
          <w:jc w:val="center"/>
        </w:trPr>
        <w:tc>
          <w:tcPr>
            <w:tcW w:w="7332" w:type="dxa"/>
          </w:tcPr>
          <w:p w14:paraId="7CA0E3A9"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ObjectBoundingBoxAvail[ ar_object_idx</w:t>
            </w:r>
            <w:r w:rsidRPr="00380AC5">
              <w:rPr>
                <w:rFonts w:eastAsia="SimSun"/>
                <w:noProof/>
                <w:sz w:val="20"/>
                <w:lang w:val="en-GB"/>
              </w:rPr>
              <w:t>[</w:t>
            </w:r>
            <w:r w:rsidRPr="00380AC5">
              <w:rPr>
                <w:rFonts w:eastAsia="SimSun"/>
                <w:bCs/>
                <w:sz w:val="20"/>
                <w:lang w:val="en-GB"/>
              </w:rPr>
              <w:t> </w:t>
            </w:r>
            <w:proofErr w:type="gramStart"/>
            <w:r w:rsidRPr="00380AC5">
              <w:rPr>
                <w:rFonts w:eastAsia="SimSun"/>
                <w:noProof/>
                <w:sz w:val="20"/>
                <w:lang w:val="en-GB"/>
              </w:rPr>
              <w:t>i</w:t>
            </w:r>
            <w:r w:rsidRPr="00380AC5">
              <w:rPr>
                <w:rFonts w:eastAsia="SimSun"/>
                <w:bCs/>
                <w:sz w:val="20"/>
                <w:lang w:val="en-GB"/>
              </w:rPr>
              <w:t> </w:t>
            </w:r>
            <w:r w:rsidRPr="00380AC5">
              <w:rPr>
                <w:rFonts w:eastAsia="SimSun"/>
                <w:noProof/>
                <w:sz w:val="20"/>
                <w:lang w:val="en-GB"/>
              </w:rPr>
              <w:t>]</w:t>
            </w:r>
            <w:proofErr w:type="gramEnd"/>
            <w:r w:rsidRPr="00380AC5">
              <w:rPr>
                <w:rFonts w:eastAsia="SimSun"/>
                <w:noProof/>
                <w:sz w:val="20"/>
                <w:lang w:val="en-GB"/>
              </w:rPr>
              <w:t> </w:t>
            </w:r>
            <w:r w:rsidRPr="00380AC5">
              <w:rPr>
                <w:rFonts w:eastAsia="SimSun"/>
                <w:bCs/>
                <w:noProof/>
                <w:sz w:val="20"/>
                <w:lang w:val="en-GB"/>
              </w:rPr>
              <w:t>] = !ar_bounding_box_cancel_flag</w:t>
            </w:r>
          </w:p>
        </w:tc>
        <w:tc>
          <w:tcPr>
            <w:tcW w:w="1033" w:type="dxa"/>
          </w:tcPr>
          <w:p w14:paraId="434AC86D"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26F7C528"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4FACE285" w14:textId="77777777" w:rsidTr="00D20960">
        <w:trPr>
          <w:cantSplit/>
          <w:trHeight w:val="287"/>
          <w:jc w:val="center"/>
        </w:trPr>
        <w:tc>
          <w:tcPr>
            <w:tcW w:w="7332" w:type="dxa"/>
          </w:tcPr>
          <w:p w14:paraId="39ED767D"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if( !ar_bounding_box_cancel_flag )</w:t>
            </w:r>
            <w:r w:rsidRPr="00380AC5">
              <w:rPr>
                <w:rFonts w:eastAsia="SimSun"/>
                <w:noProof/>
                <w:sz w:val="20"/>
                <w:lang w:val="en-GB"/>
              </w:rPr>
              <w:t xml:space="preserve"> {</w:t>
            </w:r>
          </w:p>
        </w:tc>
        <w:tc>
          <w:tcPr>
            <w:tcW w:w="1033" w:type="dxa"/>
          </w:tcPr>
          <w:p w14:paraId="65E77F5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c>
          <w:tcPr>
            <w:tcW w:w="1183" w:type="dxa"/>
          </w:tcPr>
          <w:p w14:paraId="7D0BFB19"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p>
        </w:tc>
      </w:tr>
      <w:tr w:rsidR="000E5B26" w:rsidRPr="00380AC5" w14:paraId="7BF6C2C4" w14:textId="77777777" w:rsidTr="00D20960">
        <w:trPr>
          <w:cantSplit/>
          <w:trHeight w:val="287"/>
          <w:jc w:val="center"/>
        </w:trPr>
        <w:tc>
          <w:tcPr>
            <w:tcW w:w="7332" w:type="dxa"/>
          </w:tcPr>
          <w:p w14:paraId="367AECA5"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bCs/>
                <w:noProof/>
                <w:sz w:val="20"/>
                <w:lang w:val="en-GB"/>
              </w:rPr>
              <w:t>ar</w:t>
            </w:r>
            <w:r w:rsidRPr="00380AC5">
              <w:rPr>
                <w:rFonts w:eastAsia="SimSun"/>
                <w:b/>
                <w:noProof/>
                <w:sz w:val="20"/>
                <w:lang w:val="en-GB"/>
              </w:rPr>
              <w:t>_</w:t>
            </w:r>
            <w:r w:rsidRPr="00380AC5">
              <w:rPr>
                <w:rFonts w:eastAsia="SimSun"/>
                <w:b/>
                <w:bCs/>
                <w:noProof/>
                <w:sz w:val="20"/>
                <w:lang w:val="en-GB"/>
              </w:rPr>
              <w:t>bounding_box_top[</w:t>
            </w:r>
            <w:r w:rsidRPr="00380AC5">
              <w:rPr>
                <w:rFonts w:eastAsia="SimSun"/>
                <w:bCs/>
                <w:sz w:val="20"/>
                <w:lang w:val="en-GB"/>
              </w:rPr>
              <w:t> </w:t>
            </w:r>
            <w:proofErr w:type="spellStart"/>
            <w:r w:rsidRPr="00380AC5">
              <w:rPr>
                <w:rFonts w:eastAsia="SimSun"/>
                <w:bCs/>
                <w:noProof/>
                <w:sz w:val="20"/>
                <w:lang w:val="en-GB"/>
              </w:rPr>
              <w:t>ar_object_idx</w:t>
            </w:r>
            <w:proofErr w:type="spellEnd"/>
            <w:r w:rsidRPr="00380AC5">
              <w:rPr>
                <w:rFonts w:eastAsia="SimSun"/>
                <w:bCs/>
                <w:noProof/>
                <w:sz w:val="20"/>
                <w:lang w:val="en-GB"/>
              </w:rPr>
              <w:t>[</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24D55819"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27A18EFA"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34A80DD1" w14:textId="77777777" w:rsidTr="00D20960">
        <w:trPr>
          <w:cantSplit/>
          <w:trHeight w:val="287"/>
          <w:jc w:val="center"/>
        </w:trPr>
        <w:tc>
          <w:tcPr>
            <w:tcW w:w="7332" w:type="dxa"/>
          </w:tcPr>
          <w:p w14:paraId="449AD103"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proofErr w:type="gramStart"/>
            <w:r w:rsidRPr="00380AC5">
              <w:rPr>
                <w:rFonts w:eastAsia="SimSun"/>
                <w:b/>
                <w:noProof/>
                <w:sz w:val="20"/>
                <w:lang w:val="en-GB"/>
              </w:rPr>
              <w:t>left</w:t>
            </w:r>
            <w:r w:rsidRPr="00380AC5">
              <w:rPr>
                <w:rFonts w:eastAsia="SimSun"/>
                <w:bCs/>
                <w:sz w:val="20"/>
                <w:lang w:val="en-GB"/>
              </w:rPr>
              <w:t>[</w:t>
            </w:r>
            <w:proofErr w:type="gramEnd"/>
            <w:r w:rsidRPr="00380AC5">
              <w:rPr>
                <w:rFonts w:eastAsia="SimSun"/>
                <w:bCs/>
                <w:sz w:val="20"/>
                <w:lang w:val="en-GB"/>
              </w:rPr>
              <w:t> </w:t>
            </w:r>
            <w:proofErr w:type="spellStart"/>
            <w:r w:rsidRPr="00380AC5">
              <w:rPr>
                <w:rFonts w:eastAsia="SimSun"/>
                <w:bCs/>
                <w:noProof/>
                <w:sz w:val="20"/>
                <w:lang w:val="en-GB"/>
              </w:rPr>
              <w:t>ar_object_idx</w:t>
            </w:r>
            <w:proofErr w:type="spellEnd"/>
            <w:r w:rsidRPr="00380AC5">
              <w:rPr>
                <w:rFonts w:eastAsia="SimSun"/>
                <w:bCs/>
                <w:noProof/>
                <w:sz w:val="20"/>
                <w:lang w:val="en-GB"/>
              </w:rPr>
              <w:t>[</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02514B04"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3B793A7"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75D7A529" w14:textId="77777777" w:rsidTr="00D20960">
        <w:trPr>
          <w:cantSplit/>
          <w:trHeight w:val="287"/>
          <w:jc w:val="center"/>
        </w:trPr>
        <w:tc>
          <w:tcPr>
            <w:tcW w:w="7332" w:type="dxa"/>
          </w:tcPr>
          <w:p w14:paraId="2E26D279"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proofErr w:type="gramStart"/>
            <w:r w:rsidRPr="00380AC5">
              <w:rPr>
                <w:rFonts w:eastAsia="SimSun"/>
                <w:b/>
                <w:bCs/>
                <w:noProof/>
                <w:sz w:val="20"/>
                <w:lang w:val="en-GB"/>
              </w:rPr>
              <w:t>width</w:t>
            </w:r>
            <w:r w:rsidRPr="00380AC5">
              <w:rPr>
                <w:rFonts w:eastAsia="SimSun"/>
                <w:bCs/>
                <w:sz w:val="20"/>
                <w:lang w:val="en-GB"/>
              </w:rPr>
              <w:t>[</w:t>
            </w:r>
            <w:proofErr w:type="gramEnd"/>
            <w:r w:rsidRPr="00380AC5">
              <w:rPr>
                <w:rFonts w:eastAsia="SimSun"/>
                <w:bCs/>
                <w:sz w:val="20"/>
                <w:lang w:val="en-GB"/>
              </w:rPr>
              <w:t> </w:t>
            </w:r>
            <w:proofErr w:type="spellStart"/>
            <w:r w:rsidRPr="00380AC5">
              <w:rPr>
                <w:rFonts w:eastAsia="SimSun"/>
                <w:bCs/>
                <w:noProof/>
                <w:sz w:val="20"/>
                <w:lang w:val="en-GB"/>
              </w:rPr>
              <w:t>ar_object_idx</w:t>
            </w:r>
            <w:proofErr w:type="spellEnd"/>
            <w:r w:rsidRPr="00380AC5">
              <w:rPr>
                <w:rFonts w:eastAsia="SimSun"/>
                <w:bCs/>
                <w:noProof/>
                <w:sz w:val="20"/>
                <w:lang w:val="en-GB"/>
              </w:rPr>
              <w:t>[</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22654875"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22998031"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6BEF5377" w14:textId="77777777" w:rsidTr="00D20960">
        <w:trPr>
          <w:cantSplit/>
          <w:trHeight w:val="287"/>
          <w:jc w:val="center"/>
        </w:trPr>
        <w:tc>
          <w:tcPr>
            <w:tcW w:w="7332" w:type="dxa"/>
          </w:tcPr>
          <w:p w14:paraId="6CE817C8"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noProof/>
                <w:sz w:val="20"/>
                <w:lang w:val="en-GB"/>
              </w:rPr>
              <w:t>ar_bounding_box_</w:t>
            </w:r>
            <w:proofErr w:type="gramStart"/>
            <w:r w:rsidRPr="00380AC5">
              <w:rPr>
                <w:rFonts w:eastAsia="SimSun"/>
                <w:b/>
                <w:bCs/>
                <w:noProof/>
                <w:sz w:val="20"/>
                <w:lang w:val="en-GB"/>
              </w:rPr>
              <w:t>height</w:t>
            </w:r>
            <w:r w:rsidRPr="00380AC5">
              <w:rPr>
                <w:rFonts w:eastAsia="SimSun"/>
                <w:bCs/>
                <w:sz w:val="20"/>
                <w:lang w:val="en-GB"/>
              </w:rPr>
              <w:t>[</w:t>
            </w:r>
            <w:proofErr w:type="gramEnd"/>
            <w:r w:rsidRPr="00380AC5">
              <w:rPr>
                <w:rFonts w:eastAsia="SimSun"/>
                <w:bCs/>
                <w:sz w:val="20"/>
                <w:lang w:val="en-GB"/>
              </w:rPr>
              <w:t> </w:t>
            </w:r>
            <w:proofErr w:type="spellStart"/>
            <w:r w:rsidRPr="00380AC5">
              <w:rPr>
                <w:rFonts w:eastAsia="SimSun"/>
                <w:bCs/>
                <w:noProof/>
                <w:sz w:val="20"/>
                <w:lang w:val="en-GB"/>
              </w:rPr>
              <w:t>ar_object_idx</w:t>
            </w:r>
            <w:proofErr w:type="spellEnd"/>
            <w:r w:rsidRPr="00380AC5">
              <w:rPr>
                <w:rFonts w:eastAsia="SimSun"/>
                <w:bCs/>
                <w:noProof/>
                <w:sz w:val="20"/>
                <w:lang w:val="en-GB"/>
              </w:rPr>
              <w:t>[</w:t>
            </w:r>
            <w:r w:rsidRPr="00380AC5">
              <w:rPr>
                <w:rFonts w:eastAsia="SimSun"/>
                <w:bCs/>
                <w:sz w:val="20"/>
                <w:lang w:val="en-GB"/>
              </w:rPr>
              <w:t> </w:t>
            </w:r>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r w:rsidRPr="00380AC5">
              <w:rPr>
                <w:rFonts w:eastAsia="SimSun"/>
                <w:bCs/>
                <w:sz w:val="20"/>
                <w:lang w:val="en-GB"/>
              </w:rPr>
              <w:t> ]</w:t>
            </w:r>
          </w:p>
        </w:tc>
        <w:tc>
          <w:tcPr>
            <w:tcW w:w="1033" w:type="dxa"/>
          </w:tcPr>
          <w:p w14:paraId="1EE53BE2"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5B371A0D"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roofErr w:type="gramStart"/>
            <w:r w:rsidRPr="00380AC5">
              <w:rPr>
                <w:rFonts w:eastAsia="Malgun Gothic"/>
                <w:bCs/>
                <w:sz w:val="20"/>
                <w:lang w:val="en-GB"/>
              </w:rPr>
              <w:t>u(</w:t>
            </w:r>
            <w:proofErr w:type="gramEnd"/>
            <w:r w:rsidRPr="00380AC5">
              <w:rPr>
                <w:rFonts w:eastAsia="Malgun Gothic"/>
                <w:bCs/>
                <w:sz w:val="20"/>
                <w:lang w:val="en-GB"/>
              </w:rPr>
              <w:t>16)</w:t>
            </w:r>
          </w:p>
        </w:tc>
      </w:tr>
      <w:tr w:rsidR="000E5B26" w:rsidRPr="00380AC5" w14:paraId="4263741A" w14:textId="77777777" w:rsidTr="00D20960">
        <w:trPr>
          <w:cantSplit/>
          <w:trHeight w:val="287"/>
          <w:jc w:val="center"/>
        </w:trPr>
        <w:tc>
          <w:tcPr>
            <w:tcW w:w="7332" w:type="dxa"/>
          </w:tcPr>
          <w:p w14:paraId="5761E7E7"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noProof/>
                <w:sz w:val="20"/>
                <w:lang w:val="en-GB"/>
              </w:rPr>
              <w:t>if( ar_partial_object_flag_present_flag )</w:t>
            </w:r>
          </w:p>
        </w:tc>
        <w:tc>
          <w:tcPr>
            <w:tcW w:w="1033" w:type="dxa"/>
          </w:tcPr>
          <w:p w14:paraId="620A6381"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43983CDB"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64B0AE9B" w14:textId="77777777" w:rsidTr="00D20960">
        <w:trPr>
          <w:cantSplit/>
          <w:trHeight w:val="287"/>
          <w:jc w:val="center"/>
        </w:trPr>
        <w:tc>
          <w:tcPr>
            <w:tcW w:w="7332" w:type="dxa"/>
          </w:tcPr>
          <w:p w14:paraId="7C69DB6A"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
                <w:bCs/>
                <w:noProof/>
                <w:sz w:val="20"/>
                <w:lang w:val="en-GB"/>
              </w:rPr>
              <w:t>ar_partial_object_flag</w:t>
            </w:r>
            <w:r w:rsidRPr="00380AC5">
              <w:rPr>
                <w:rFonts w:eastAsia="SimSun"/>
                <w:noProof/>
                <w:sz w:val="20"/>
                <w:lang w:val="en-GB"/>
              </w:rPr>
              <w:t>[</w:t>
            </w:r>
            <w:r w:rsidRPr="00380AC5">
              <w:rPr>
                <w:rFonts w:eastAsia="SimSun"/>
                <w:bCs/>
                <w:sz w:val="20"/>
                <w:lang w:val="en-GB"/>
              </w:rPr>
              <w:t> </w:t>
            </w:r>
            <w:proofErr w:type="spellStart"/>
            <w:r w:rsidRPr="00380AC5">
              <w:rPr>
                <w:rFonts w:eastAsia="SimSun"/>
                <w:noProof/>
                <w:sz w:val="20"/>
                <w:lang w:val="en-GB"/>
              </w:rPr>
              <w:t>ar_object_idx</w:t>
            </w:r>
            <w:proofErr w:type="spellEnd"/>
            <w:r w:rsidRPr="00380AC5">
              <w:rPr>
                <w:rFonts w:eastAsia="SimSun"/>
                <w:noProof/>
                <w:sz w:val="20"/>
                <w:lang w:val="en-GB"/>
              </w:rPr>
              <w:t>[ i ] ]</w:t>
            </w:r>
          </w:p>
        </w:tc>
        <w:tc>
          <w:tcPr>
            <w:tcW w:w="1033" w:type="dxa"/>
          </w:tcPr>
          <w:p w14:paraId="041366C6"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SimSun"/>
                <w:sz w:val="20"/>
                <w:lang w:val="en-GB"/>
              </w:rPr>
            </w:pPr>
            <w:r>
              <w:rPr>
                <w:rFonts w:eastAsia="SimSun"/>
                <w:sz w:val="20"/>
                <w:lang w:val="en-GB"/>
              </w:rPr>
              <w:t>5</w:t>
            </w:r>
          </w:p>
        </w:tc>
        <w:tc>
          <w:tcPr>
            <w:tcW w:w="1183" w:type="dxa"/>
          </w:tcPr>
          <w:p w14:paraId="775A77BE"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roofErr w:type="gramStart"/>
            <w:r w:rsidRPr="00380AC5">
              <w:rPr>
                <w:rFonts w:eastAsia="SimSun"/>
                <w:sz w:val="20"/>
                <w:lang w:val="en-GB"/>
              </w:rPr>
              <w:t>u(</w:t>
            </w:r>
            <w:proofErr w:type="gramEnd"/>
            <w:r w:rsidRPr="00380AC5">
              <w:rPr>
                <w:rFonts w:eastAsia="SimSun"/>
                <w:sz w:val="20"/>
                <w:lang w:val="en-GB"/>
              </w:rPr>
              <w:t>1)</w:t>
            </w:r>
          </w:p>
        </w:tc>
      </w:tr>
      <w:tr w:rsidR="000E5B26" w:rsidRPr="00380AC5" w14:paraId="103BAF61" w14:textId="77777777" w:rsidTr="00D20960">
        <w:trPr>
          <w:cantSplit/>
          <w:trHeight w:val="287"/>
          <w:jc w:val="center"/>
        </w:trPr>
        <w:tc>
          <w:tcPr>
            <w:tcW w:w="7332" w:type="dxa"/>
          </w:tcPr>
          <w:p w14:paraId="69275070"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 xml:space="preserve">if( </w:t>
            </w:r>
            <w:r w:rsidRPr="00380AC5">
              <w:rPr>
                <w:rFonts w:eastAsia="SimSun"/>
                <w:noProof/>
                <w:sz w:val="20"/>
                <w:lang w:val="en-GB"/>
              </w:rPr>
              <w:t>ar_object_confidence_info_present_flag )</w:t>
            </w:r>
          </w:p>
        </w:tc>
        <w:tc>
          <w:tcPr>
            <w:tcW w:w="1033" w:type="dxa"/>
          </w:tcPr>
          <w:p w14:paraId="2445DA9D"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26E0918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642FBA10" w14:textId="77777777" w:rsidTr="00D20960">
        <w:trPr>
          <w:cantSplit/>
          <w:trHeight w:val="287"/>
          <w:jc w:val="center"/>
        </w:trPr>
        <w:tc>
          <w:tcPr>
            <w:tcW w:w="7332" w:type="dxa"/>
          </w:tcPr>
          <w:p w14:paraId="5CC3CCB7" w14:textId="77777777" w:rsidR="000E5B26" w:rsidRPr="00380AC5" w:rsidRDefault="000E5B26" w:rsidP="00D20960">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b/>
                <w:bCs/>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
                <w:noProof/>
                <w:sz w:val="20"/>
                <w:lang w:val="en-GB"/>
              </w:rPr>
              <w:tab/>
            </w:r>
            <w:r w:rsidRPr="00380AC5">
              <w:rPr>
                <w:rFonts w:eastAsia="SimSun"/>
                <w:bCs/>
                <w:noProof/>
                <w:sz w:val="20"/>
                <w:lang w:val="en-GB"/>
              </w:rPr>
              <w:tab/>
            </w:r>
            <w:r w:rsidRPr="00380AC5">
              <w:rPr>
                <w:rFonts w:eastAsia="SimSun"/>
                <w:b/>
                <w:noProof/>
                <w:sz w:val="20"/>
                <w:lang w:val="en-GB"/>
              </w:rPr>
              <w:t>ar_object_confidence</w:t>
            </w:r>
            <w:r w:rsidRPr="00380AC5">
              <w:rPr>
                <w:rFonts w:eastAsia="SimSun"/>
                <w:bCs/>
                <w:noProof/>
                <w:sz w:val="20"/>
                <w:lang w:val="en-GB"/>
              </w:rPr>
              <w:t>[</w:t>
            </w:r>
            <w:r w:rsidRPr="00380AC5">
              <w:rPr>
                <w:rFonts w:eastAsia="SimSun"/>
                <w:bCs/>
                <w:sz w:val="20"/>
                <w:lang w:val="en-GB"/>
              </w:rPr>
              <w:t> </w:t>
            </w:r>
            <w:proofErr w:type="spellStart"/>
            <w:r w:rsidRPr="00380AC5">
              <w:rPr>
                <w:rFonts w:eastAsia="SimSun"/>
                <w:bCs/>
                <w:noProof/>
                <w:sz w:val="20"/>
                <w:lang w:val="en-GB"/>
              </w:rPr>
              <w:t>ar_object_idx</w:t>
            </w:r>
            <w:proofErr w:type="spellEnd"/>
            <w:r w:rsidRPr="00380AC5">
              <w:rPr>
                <w:rFonts w:eastAsia="SimSun"/>
                <w:bCs/>
                <w:noProof/>
                <w:sz w:val="20"/>
                <w:lang w:val="en-GB"/>
              </w:rPr>
              <w:t>[</w:t>
            </w:r>
            <w:r w:rsidRPr="00380AC5">
              <w:rPr>
                <w:rFonts w:eastAsia="SimSun"/>
                <w:bCs/>
                <w:sz w:val="20"/>
                <w:lang w:val="en-GB"/>
              </w:rPr>
              <w:t> </w:t>
            </w:r>
            <w:proofErr w:type="gramStart"/>
            <w:r w:rsidRPr="00380AC5">
              <w:rPr>
                <w:rFonts w:eastAsia="SimSun"/>
                <w:bCs/>
                <w:noProof/>
                <w:sz w:val="20"/>
                <w:lang w:val="en-GB"/>
              </w:rPr>
              <w:t>i</w:t>
            </w:r>
            <w:r w:rsidRPr="00380AC5">
              <w:rPr>
                <w:rFonts w:eastAsia="SimSun"/>
                <w:bCs/>
                <w:sz w:val="20"/>
                <w:lang w:val="en-GB"/>
              </w:rPr>
              <w:t> </w:t>
            </w:r>
            <w:r w:rsidRPr="00380AC5">
              <w:rPr>
                <w:rFonts w:eastAsia="SimSun"/>
                <w:bCs/>
                <w:noProof/>
                <w:sz w:val="20"/>
                <w:lang w:val="en-GB"/>
              </w:rPr>
              <w:t>]</w:t>
            </w:r>
            <w:proofErr w:type="gramEnd"/>
            <w:r w:rsidRPr="00380AC5">
              <w:rPr>
                <w:rFonts w:eastAsia="SimSun"/>
                <w:bCs/>
                <w:sz w:val="20"/>
                <w:lang w:val="en-GB"/>
              </w:rPr>
              <w:t> ]</w:t>
            </w:r>
          </w:p>
        </w:tc>
        <w:tc>
          <w:tcPr>
            <w:tcW w:w="1033" w:type="dxa"/>
          </w:tcPr>
          <w:p w14:paraId="5E917653"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r>
              <w:rPr>
                <w:rFonts w:eastAsia="Malgun Gothic"/>
                <w:bCs/>
                <w:sz w:val="20"/>
                <w:lang w:val="en-GB"/>
              </w:rPr>
              <w:t>5</w:t>
            </w:r>
          </w:p>
        </w:tc>
        <w:tc>
          <w:tcPr>
            <w:tcW w:w="1183" w:type="dxa"/>
          </w:tcPr>
          <w:p w14:paraId="0D7532EF" w14:textId="77777777" w:rsidR="000E5B26" w:rsidRPr="00380AC5" w:rsidRDefault="000E5B26" w:rsidP="00D209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r w:rsidRPr="00380AC5">
              <w:rPr>
                <w:rFonts w:eastAsia="Malgun Gothic"/>
                <w:bCs/>
                <w:sz w:val="20"/>
                <w:lang w:val="en-GB"/>
              </w:rPr>
              <w:t>u(v)</w:t>
            </w:r>
          </w:p>
        </w:tc>
      </w:tr>
      <w:tr w:rsidR="000E5B26" w:rsidRPr="00380AC5" w14:paraId="5326AB7E" w14:textId="77777777" w:rsidTr="00D20960">
        <w:trPr>
          <w:cantSplit/>
          <w:trHeight w:val="287"/>
          <w:jc w:val="center"/>
        </w:trPr>
        <w:tc>
          <w:tcPr>
            <w:tcW w:w="7332" w:type="dxa"/>
          </w:tcPr>
          <w:p w14:paraId="1601DD58"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
                <w:bCs/>
                <w:noProof/>
                <w:sz w:val="20"/>
                <w:lang w:val="en-GB"/>
              </w:rPr>
            </w:pPr>
            <w:r w:rsidRPr="00380AC5">
              <w:rPr>
                <w:rFonts w:eastAsia="SimSun"/>
                <w:bCs/>
                <w:noProof/>
                <w:sz w:val="20"/>
                <w:lang w:val="en-GB"/>
              </w:rPr>
              <w:lastRenderedPageBreak/>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w:t>
            </w:r>
          </w:p>
        </w:tc>
        <w:tc>
          <w:tcPr>
            <w:tcW w:w="1033" w:type="dxa"/>
          </w:tcPr>
          <w:p w14:paraId="6095312A"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c>
          <w:tcPr>
            <w:tcW w:w="1183" w:type="dxa"/>
          </w:tcPr>
          <w:p w14:paraId="568BFAF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E5B26" w:rsidRPr="00380AC5" w14:paraId="07D6491D" w14:textId="77777777" w:rsidTr="00D20960">
        <w:trPr>
          <w:cantSplit/>
          <w:trHeight w:val="287"/>
          <w:jc w:val="center"/>
        </w:trPr>
        <w:tc>
          <w:tcPr>
            <w:tcW w:w="7332" w:type="dxa"/>
          </w:tcPr>
          <w:p w14:paraId="0D8DE69B"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bCs/>
                <w:noProof/>
                <w:sz w:val="20"/>
                <w:lang w:val="en-GB"/>
              </w:rPr>
            </w:pPr>
            <w:r w:rsidRPr="00380AC5">
              <w:rPr>
                <w:rFonts w:eastAsia="SimSun"/>
                <w:b/>
                <w:bCs/>
                <w:noProof/>
                <w:sz w:val="20"/>
                <w:lang w:val="en-GB"/>
              </w:rPr>
              <w:tab/>
            </w:r>
            <w:r w:rsidRPr="00380AC5">
              <w:rPr>
                <w:rFonts w:eastAsia="SimSun"/>
                <w:bCs/>
                <w:noProof/>
                <w:sz w:val="20"/>
                <w:lang w:val="en-GB"/>
              </w:rPr>
              <w:tab/>
            </w:r>
            <w:r w:rsidRPr="00380AC5">
              <w:rPr>
                <w:rFonts w:eastAsia="SimSun"/>
                <w:bCs/>
                <w:noProof/>
                <w:sz w:val="20"/>
                <w:lang w:val="en-GB"/>
              </w:rPr>
              <w:tab/>
            </w:r>
            <w:r w:rsidRPr="00380AC5">
              <w:rPr>
                <w:rFonts w:eastAsia="SimSun"/>
                <w:bCs/>
                <w:noProof/>
                <w:sz w:val="20"/>
                <w:lang w:val="en-GB"/>
              </w:rPr>
              <w:tab/>
              <w:t>}</w:t>
            </w:r>
          </w:p>
        </w:tc>
        <w:tc>
          <w:tcPr>
            <w:tcW w:w="1033" w:type="dxa"/>
          </w:tcPr>
          <w:p w14:paraId="17D47605"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CC049A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1A55A2FC" w14:textId="77777777" w:rsidTr="00D20960">
        <w:trPr>
          <w:cantSplit/>
          <w:trHeight w:val="287"/>
          <w:jc w:val="center"/>
        </w:trPr>
        <w:tc>
          <w:tcPr>
            <w:tcW w:w="7332" w:type="dxa"/>
          </w:tcPr>
          <w:p w14:paraId="42BF8EEA"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b/>
                <w:bCs/>
                <w:noProof/>
                <w:sz w:val="20"/>
                <w:lang w:val="en-GB"/>
              </w:rPr>
              <w:tab/>
            </w:r>
            <w:r w:rsidRPr="00380AC5">
              <w:rPr>
                <w:rFonts w:eastAsia="SimSun"/>
                <w:noProof/>
                <w:sz w:val="20"/>
                <w:lang w:val="en-GB"/>
              </w:rPr>
              <w:tab/>
            </w:r>
            <w:r w:rsidRPr="00380AC5">
              <w:rPr>
                <w:rFonts w:eastAsia="SimSun"/>
                <w:noProof/>
                <w:sz w:val="20"/>
                <w:lang w:val="en-GB"/>
              </w:rPr>
              <w:tab/>
              <w:t>}</w:t>
            </w:r>
          </w:p>
        </w:tc>
        <w:tc>
          <w:tcPr>
            <w:tcW w:w="1033" w:type="dxa"/>
          </w:tcPr>
          <w:p w14:paraId="49DA7562"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5CD60A4A"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83015CE" w14:textId="77777777" w:rsidTr="00D20960">
        <w:trPr>
          <w:cantSplit/>
          <w:trHeight w:val="287"/>
          <w:jc w:val="center"/>
        </w:trPr>
        <w:tc>
          <w:tcPr>
            <w:tcW w:w="7332" w:type="dxa"/>
          </w:tcPr>
          <w:p w14:paraId="625A58D0"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noProof/>
                <w:sz w:val="20"/>
                <w:lang w:val="en-GB"/>
              </w:rPr>
              <w:tab/>
            </w:r>
            <w:r w:rsidRPr="00380AC5">
              <w:rPr>
                <w:rFonts w:eastAsia="SimSun"/>
                <w:b/>
                <w:bCs/>
                <w:noProof/>
                <w:sz w:val="20"/>
                <w:lang w:val="en-GB"/>
              </w:rPr>
              <w:tab/>
            </w:r>
            <w:r w:rsidRPr="00380AC5">
              <w:rPr>
                <w:rFonts w:eastAsia="SimSun"/>
                <w:noProof/>
                <w:sz w:val="20"/>
                <w:lang w:val="en-GB"/>
              </w:rPr>
              <w:t>}</w:t>
            </w:r>
          </w:p>
        </w:tc>
        <w:tc>
          <w:tcPr>
            <w:tcW w:w="1033" w:type="dxa"/>
          </w:tcPr>
          <w:p w14:paraId="3F0E176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1AA49D37"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41B7ECE7" w14:textId="77777777" w:rsidTr="00D20960">
        <w:trPr>
          <w:cantSplit/>
          <w:trHeight w:val="287"/>
          <w:jc w:val="center"/>
        </w:trPr>
        <w:tc>
          <w:tcPr>
            <w:tcW w:w="7332" w:type="dxa"/>
          </w:tcPr>
          <w:p w14:paraId="27C15CF9"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sz w:val="20"/>
                <w:lang w:val="en-GB"/>
              </w:rPr>
            </w:pPr>
            <w:r w:rsidRPr="00380AC5">
              <w:rPr>
                <w:rFonts w:eastAsia="SimSun"/>
                <w:bCs/>
                <w:noProof/>
                <w:sz w:val="20"/>
                <w:lang w:val="en-GB"/>
              </w:rPr>
              <w:tab/>
              <w:t>}</w:t>
            </w:r>
          </w:p>
        </w:tc>
        <w:tc>
          <w:tcPr>
            <w:tcW w:w="1033" w:type="dxa"/>
          </w:tcPr>
          <w:p w14:paraId="40188DD4"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0905E1E6"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r w:rsidR="000E5B26" w:rsidRPr="00380AC5" w14:paraId="39AAA44A" w14:textId="77777777" w:rsidTr="00D20960">
        <w:trPr>
          <w:cantSplit/>
          <w:trHeight w:val="287"/>
          <w:jc w:val="center"/>
        </w:trPr>
        <w:tc>
          <w:tcPr>
            <w:tcW w:w="7332" w:type="dxa"/>
          </w:tcPr>
          <w:p w14:paraId="4808242C" w14:textId="77777777" w:rsidR="000E5B26" w:rsidRPr="00380AC5" w:rsidRDefault="000E5B26" w:rsidP="00D20960">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SimSun"/>
                <w:noProof/>
                <w:sz w:val="20"/>
                <w:lang w:val="en-GB"/>
              </w:rPr>
            </w:pPr>
            <w:r w:rsidRPr="00380AC5">
              <w:rPr>
                <w:rFonts w:eastAsia="SimSun"/>
                <w:noProof/>
                <w:sz w:val="20"/>
                <w:lang w:val="en-GB"/>
              </w:rPr>
              <w:t>}</w:t>
            </w:r>
          </w:p>
        </w:tc>
        <w:tc>
          <w:tcPr>
            <w:tcW w:w="1033" w:type="dxa"/>
          </w:tcPr>
          <w:p w14:paraId="7B60860B"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c>
          <w:tcPr>
            <w:tcW w:w="1183" w:type="dxa"/>
          </w:tcPr>
          <w:p w14:paraId="410360F0" w14:textId="77777777" w:rsidR="000E5B26" w:rsidRPr="00380AC5" w:rsidRDefault="000E5B26" w:rsidP="00D20960">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sz w:val="20"/>
                <w:lang w:val="en-GB"/>
              </w:rPr>
            </w:pPr>
          </w:p>
        </w:tc>
      </w:tr>
    </w:tbl>
    <w:p w14:paraId="626D8133" w14:textId="77777777" w:rsidR="000E5B26" w:rsidRPr="00380AC5" w:rsidRDefault="000E5B26" w:rsidP="000E5B26">
      <w:pPr>
        <w:pStyle w:val="Annex3"/>
        <w:tabs>
          <w:tab w:val="clear" w:pos="720"/>
          <w:tab w:val="clear" w:pos="794"/>
          <w:tab w:val="clear" w:pos="1191"/>
          <w:tab w:val="clear" w:pos="1440"/>
          <w:tab w:val="clear" w:pos="2160"/>
          <w:tab w:val="left" w:pos="851"/>
        </w:tabs>
        <w:ind w:left="0" w:firstLine="0"/>
        <w:textAlignment w:val="auto"/>
        <w:rPr>
          <w:noProof/>
          <w:lang w:val="fr-CH"/>
        </w:rPr>
      </w:pPr>
      <w:r>
        <w:rPr>
          <w:noProof/>
          <w:lang w:val="fr-CH"/>
        </w:rPr>
        <w:t xml:space="preserve">8.18.2 </w:t>
      </w:r>
      <w:r w:rsidRPr="00380AC5">
        <w:rPr>
          <w:noProof/>
          <w:lang w:val="fr-CH"/>
        </w:rPr>
        <w:t>Annotated regions SEI message semantics</w:t>
      </w:r>
    </w:p>
    <w:p w14:paraId="1E0264F6" w14:textId="77777777" w:rsidR="000E5B26" w:rsidRDefault="000E5B26" w:rsidP="000E5B26">
      <w:pPr>
        <w:rPr>
          <w:bCs/>
          <w:noProof/>
          <w:sz w:val="20"/>
        </w:rPr>
      </w:pPr>
      <w:r w:rsidRPr="00380AC5">
        <w:rPr>
          <w:bCs/>
          <w:noProof/>
          <w:sz w:val="20"/>
        </w:rPr>
        <w:t>The annotated regions SEI message carries parameters that identify annotated regions using</w:t>
      </w:r>
      <w:r w:rsidRPr="00380AC5">
        <w:rPr>
          <w:sz w:val="20"/>
          <w:lang w:eastAsia="ko-KR"/>
        </w:rPr>
        <w:t xml:space="preserve"> bounding boxes representing the size and location of identified</w:t>
      </w:r>
      <w:r w:rsidRPr="00380AC5">
        <w:rPr>
          <w:bCs/>
          <w:noProof/>
          <w:sz w:val="20"/>
        </w:rPr>
        <w:t xml:space="preserve"> objects.</w:t>
      </w:r>
    </w:p>
    <w:p w14:paraId="5CE7E644" w14:textId="77777777" w:rsidR="000E5B26" w:rsidRPr="00201FED" w:rsidRDefault="000E5B26" w:rsidP="000E5B26">
      <w:pPr>
        <w:keepNext/>
        <w:rPr>
          <w:noProof/>
          <w:sz w:val="20"/>
        </w:rPr>
      </w:pPr>
      <w:r w:rsidRPr="00201FED">
        <w:rPr>
          <w:noProof/>
          <w:sz w:val="20"/>
        </w:rPr>
        <w:t>Use of this SEI message requires the definition of the following variables:</w:t>
      </w:r>
    </w:p>
    <w:p w14:paraId="4779A1AF" w14:textId="77777777" w:rsid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lang w:val="en-GB"/>
        </w:rPr>
      </w:pPr>
      <w:r>
        <w:rPr>
          <w:rFonts w:eastAsia="SimSun"/>
          <w:sz w:val="20"/>
          <w:lang w:val="en-GB"/>
        </w:rPr>
        <w:t xml:space="preserve">- </w:t>
      </w:r>
      <w:r w:rsidRPr="00201FED">
        <w:rPr>
          <w:rFonts w:eastAsia="SimSun"/>
          <w:sz w:val="20"/>
          <w:lang w:val="en-GB"/>
        </w:rPr>
        <w:t xml:space="preserve">A </w:t>
      </w:r>
      <w:r>
        <w:rPr>
          <w:rFonts w:eastAsia="SimSun"/>
          <w:sz w:val="20"/>
          <w:lang w:val="en-GB"/>
        </w:rPr>
        <w:t xml:space="preserve">cropped </w:t>
      </w:r>
      <w:r w:rsidRPr="00201FED">
        <w:rPr>
          <w:rFonts w:eastAsia="SimSun"/>
          <w:sz w:val="20"/>
          <w:lang w:val="en-GB"/>
        </w:rPr>
        <w:t xml:space="preserve">picture width and picture height in units of luma samples, denoted herein by </w:t>
      </w:r>
      <w:r>
        <w:rPr>
          <w:rFonts w:eastAsia="SimSun"/>
          <w:noProof/>
          <w:sz w:val="20"/>
          <w:lang w:val="en-GB"/>
        </w:rPr>
        <w:t>Cropped</w:t>
      </w:r>
      <w:r w:rsidRPr="00201FED">
        <w:rPr>
          <w:rFonts w:eastAsia="SimSun"/>
          <w:noProof/>
          <w:sz w:val="20"/>
          <w:lang w:val="en-GB"/>
        </w:rPr>
        <w:t>Wid</w:t>
      </w:r>
      <w:r>
        <w:rPr>
          <w:rFonts w:eastAsia="SimSun"/>
          <w:noProof/>
          <w:sz w:val="20"/>
          <w:lang w:val="en-GB"/>
        </w:rPr>
        <w:t>th</w:t>
      </w:r>
      <w:r w:rsidRPr="00201FED">
        <w:rPr>
          <w:rFonts w:eastAsia="SimSun"/>
          <w:noProof/>
          <w:sz w:val="20"/>
          <w:lang w:val="en-GB"/>
        </w:rPr>
        <w:t xml:space="preserve"> and </w:t>
      </w:r>
      <w:r>
        <w:rPr>
          <w:rFonts w:eastAsia="SimSun"/>
          <w:noProof/>
          <w:sz w:val="20"/>
          <w:lang w:val="en-GB"/>
        </w:rPr>
        <w:t>Cropped</w:t>
      </w:r>
      <w:r w:rsidRPr="00201FED">
        <w:rPr>
          <w:rFonts w:eastAsia="SimSun"/>
          <w:noProof/>
          <w:sz w:val="20"/>
          <w:lang w:val="en-GB"/>
        </w:rPr>
        <w:t>Height, respectively</w:t>
      </w:r>
      <w:r w:rsidRPr="00201FED">
        <w:rPr>
          <w:rFonts w:eastAsia="SimSun"/>
          <w:sz w:val="20"/>
          <w:lang w:val="en-GB"/>
        </w:rPr>
        <w:t>.</w:t>
      </w:r>
    </w:p>
    <w:p w14:paraId="203C8E64" w14:textId="77777777" w:rsidR="000E5B26"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bCs/>
          <w:noProof/>
          <w:sz w:val="20"/>
        </w:rPr>
      </w:pPr>
      <w:r>
        <w:rPr>
          <w:rFonts w:eastAsia="SimSun"/>
          <w:sz w:val="20"/>
          <w:lang w:val="en-GB"/>
        </w:rPr>
        <w:t xml:space="preserve">- A chroma sub-sampling width and </w:t>
      </w:r>
      <w:r w:rsidRPr="000839EC">
        <w:rPr>
          <w:rFonts w:eastAsia="SimSun"/>
          <w:sz w:val="20"/>
          <w:lang w:val="en-GB"/>
        </w:rPr>
        <w:t xml:space="preserve">height, </w:t>
      </w:r>
      <w:r w:rsidRPr="000839EC">
        <w:rPr>
          <w:bCs/>
          <w:noProof/>
          <w:sz w:val="20"/>
        </w:rPr>
        <w:t>SubWidthC and SubHeightC, respectively</w:t>
      </w:r>
      <w:r>
        <w:rPr>
          <w:bCs/>
          <w:noProof/>
          <w:sz w:val="20"/>
        </w:rPr>
        <w:t>.</w:t>
      </w:r>
    </w:p>
    <w:p w14:paraId="4E2F67AC" w14:textId="77777777" w:rsidR="000E5B26" w:rsidRPr="000839EC"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rPr>
      </w:pPr>
      <w:r>
        <w:rPr>
          <w:rFonts w:eastAsia="SimSun"/>
          <w:sz w:val="20"/>
          <w:lang w:val="en-GB"/>
        </w:rPr>
        <w:t xml:space="preserve">- A conformance cropping window left offset, </w:t>
      </w:r>
      <w:proofErr w:type="spellStart"/>
      <w:r w:rsidRPr="000839EC">
        <w:rPr>
          <w:sz w:val="20"/>
        </w:rPr>
        <w:t>ConfWinLeftOffset</w:t>
      </w:r>
      <w:proofErr w:type="spellEnd"/>
    </w:p>
    <w:p w14:paraId="0BA9070E" w14:textId="77777777" w:rsidR="000E5B26" w:rsidRPr="000839EC" w:rsidRDefault="000E5B26" w:rsidP="000E5B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bCs/>
          <w:noProof/>
          <w:sz w:val="20"/>
        </w:rPr>
      </w:pPr>
      <w:r>
        <w:rPr>
          <w:rFonts w:eastAsia="SimSun"/>
          <w:sz w:val="20"/>
          <w:lang w:val="en-GB"/>
        </w:rPr>
        <w:t xml:space="preserve">- A conformance cropping window top offset, </w:t>
      </w:r>
      <w:proofErr w:type="spellStart"/>
      <w:r w:rsidRPr="000839EC">
        <w:rPr>
          <w:sz w:val="20"/>
        </w:rPr>
        <w:t>ConfWinTopOffset</w:t>
      </w:r>
      <w:proofErr w:type="spellEnd"/>
    </w:p>
    <w:p w14:paraId="6E806831" w14:textId="77777777" w:rsidR="000E5B26" w:rsidRPr="00380AC5" w:rsidRDefault="000E5B26" w:rsidP="000E5B26">
      <w:pPr>
        <w:rPr>
          <w:sz w:val="20"/>
        </w:rPr>
      </w:pPr>
      <w:r w:rsidRPr="00380AC5">
        <w:rPr>
          <w:b/>
          <w:noProof/>
          <w:sz w:val="20"/>
        </w:rPr>
        <w:t>ar_cancel_flag</w:t>
      </w:r>
      <w:r w:rsidRPr="00380AC5">
        <w:rPr>
          <w:rStyle w:val="fontstyle01"/>
        </w:rPr>
        <w:t xml:space="preserve"> </w:t>
      </w:r>
      <w:r w:rsidRPr="00380AC5">
        <w:rPr>
          <w:bCs/>
          <w:sz w:val="20"/>
        </w:rPr>
        <w:t>equal</w:t>
      </w:r>
      <w:r w:rsidRPr="00380AC5">
        <w:rPr>
          <w:sz w:val="20"/>
        </w:rPr>
        <w:t xml:space="preserve"> to 1 indicates that the </w:t>
      </w:r>
      <w:r w:rsidRPr="00380AC5">
        <w:rPr>
          <w:bCs/>
          <w:noProof/>
          <w:sz w:val="20"/>
        </w:rPr>
        <w:t xml:space="preserve">annotated regions </w:t>
      </w:r>
      <w:r w:rsidRPr="00380AC5">
        <w:rPr>
          <w:sz w:val="20"/>
        </w:rPr>
        <w:t xml:space="preserve">SEI message cancels the persistence of any previous annotated regions SEI message that is associated with one or more layers to which the annotated regions SEI message applies. </w:t>
      </w:r>
      <w:r w:rsidRPr="00380AC5">
        <w:rPr>
          <w:bCs/>
          <w:noProof/>
          <w:sz w:val="20"/>
        </w:rPr>
        <w:t>ar_cancel_flag</w:t>
      </w:r>
      <w:r w:rsidRPr="00380AC5">
        <w:rPr>
          <w:sz w:val="20"/>
        </w:rPr>
        <w:t xml:space="preserve"> equal to 0 indicates that annotated regions information follows.</w:t>
      </w:r>
    </w:p>
    <w:p w14:paraId="4F2A2446" w14:textId="77777777" w:rsidR="000E5B26" w:rsidRPr="00380AC5" w:rsidRDefault="000E5B26" w:rsidP="000E5B26">
      <w:pPr>
        <w:rPr>
          <w:noProof/>
          <w:sz w:val="20"/>
        </w:rPr>
      </w:pPr>
      <w:r w:rsidRPr="00380AC5">
        <w:rPr>
          <w:sz w:val="20"/>
        </w:rPr>
        <w:t xml:space="preserve">When </w:t>
      </w:r>
      <w:proofErr w:type="spellStart"/>
      <w:r w:rsidRPr="00380AC5">
        <w:rPr>
          <w:sz w:val="20"/>
        </w:rPr>
        <w:t>ar_cancel_flag</w:t>
      </w:r>
      <w:proofErr w:type="spellEnd"/>
      <w:r w:rsidRPr="00380AC5">
        <w:rPr>
          <w:sz w:val="20"/>
        </w:rPr>
        <w:t xml:space="preserve"> equal to 1 or a new CVS of the current layer begins, </w:t>
      </w:r>
      <w:r w:rsidRPr="00380AC5">
        <w:rPr>
          <w:noProof/>
          <w:sz w:val="20"/>
        </w:rPr>
        <w:t xml:space="preserve">the variables LabelAssigned[ i ], ObjectTracked[ i ], and </w:t>
      </w:r>
      <w:r w:rsidRPr="00380AC5">
        <w:rPr>
          <w:bCs/>
          <w:noProof/>
          <w:sz w:val="20"/>
        </w:rPr>
        <w:t>ObjectBoundingBoxAvail</w:t>
      </w:r>
      <w:r w:rsidRPr="00380AC5">
        <w:rPr>
          <w:noProof/>
          <w:sz w:val="20"/>
        </w:rPr>
        <w:t xml:space="preserve"> are set equal to 0 for i in the range of 0 to 255, inclusive.</w:t>
      </w:r>
    </w:p>
    <w:p w14:paraId="1EBE70AA" w14:textId="77777777" w:rsidR="000E5B26" w:rsidRPr="00380AC5" w:rsidRDefault="000E5B26" w:rsidP="000E5B26">
      <w:pPr>
        <w:rPr>
          <w:bCs/>
          <w:noProof/>
          <w:sz w:val="20"/>
        </w:rPr>
      </w:pPr>
      <w:r w:rsidRPr="00380AC5">
        <w:rPr>
          <w:b/>
          <w:noProof/>
          <w:sz w:val="20"/>
        </w:rPr>
        <w:t xml:space="preserve">ar_not_optimized_for_viewing_flag </w:t>
      </w:r>
      <w:r w:rsidRPr="00380AC5">
        <w:rPr>
          <w:bCs/>
          <w:noProof/>
          <w:sz w:val="20"/>
        </w:rPr>
        <w:t xml:space="preserve">equal to 1 indicates that the decoded pictures that </w:t>
      </w:r>
      <w:r w:rsidRPr="00380AC5">
        <w:rPr>
          <w:sz w:val="20"/>
        </w:rPr>
        <w:t>the annotated regions SEI message</w:t>
      </w:r>
      <w:r w:rsidRPr="00380AC5">
        <w:rPr>
          <w:bCs/>
          <w:noProof/>
          <w:sz w:val="20"/>
        </w:rPr>
        <w:t xml:space="preserve"> applies to are not optimized for user viewing, but rather are optimized for some other purpose such as algorithmic object classification performance. </w:t>
      </w:r>
      <w:proofErr w:type="spellStart"/>
      <w:r w:rsidRPr="00380AC5">
        <w:rPr>
          <w:sz w:val="20"/>
        </w:rPr>
        <w:t>ar</w:t>
      </w:r>
      <w:r w:rsidRPr="00380AC5">
        <w:rPr>
          <w:bCs/>
          <w:noProof/>
          <w:sz w:val="20"/>
        </w:rPr>
        <w:t>_not_optimized_for_viewing_flag</w:t>
      </w:r>
      <w:proofErr w:type="spellEnd"/>
      <w:r w:rsidRPr="00380AC5">
        <w:rPr>
          <w:b/>
          <w:noProof/>
          <w:sz w:val="20"/>
        </w:rPr>
        <w:t xml:space="preserve"> </w:t>
      </w:r>
      <w:r w:rsidRPr="00380AC5">
        <w:rPr>
          <w:bCs/>
          <w:noProof/>
          <w:sz w:val="20"/>
        </w:rPr>
        <w:t xml:space="preserve">equal to 0 indicates that the decoded pictures that </w:t>
      </w:r>
      <w:r w:rsidRPr="00380AC5">
        <w:rPr>
          <w:sz w:val="20"/>
        </w:rPr>
        <w:t xml:space="preserve">the annotated regions SEI message </w:t>
      </w:r>
      <w:r w:rsidRPr="00380AC5">
        <w:rPr>
          <w:bCs/>
          <w:noProof/>
          <w:sz w:val="20"/>
        </w:rPr>
        <w:t>applies to may or may not be optimized for user viewing.</w:t>
      </w:r>
    </w:p>
    <w:p w14:paraId="0AF4FE6E" w14:textId="77777777" w:rsidR="000E5B26" w:rsidRPr="00380AC5" w:rsidRDefault="000E5B26" w:rsidP="000E5B26">
      <w:pPr>
        <w:rPr>
          <w:bCs/>
          <w:noProof/>
          <w:sz w:val="20"/>
        </w:rPr>
      </w:pPr>
      <w:r w:rsidRPr="00380AC5">
        <w:rPr>
          <w:b/>
          <w:noProof/>
          <w:sz w:val="20"/>
        </w:rPr>
        <w:t>ar_true_motion_flag</w:t>
      </w:r>
      <w:r w:rsidRPr="00380AC5">
        <w:rPr>
          <w:sz w:val="20"/>
        </w:rPr>
        <w:t xml:space="preserve"> </w:t>
      </w:r>
      <w:r w:rsidRPr="00380AC5">
        <w:rPr>
          <w:bCs/>
          <w:noProof/>
          <w:sz w:val="20"/>
        </w:rPr>
        <w:t xml:space="preserve">equal to 1 indicates that the motion information in the coded pictures that </w:t>
      </w:r>
      <w:r w:rsidRPr="00380AC5">
        <w:rPr>
          <w:sz w:val="20"/>
        </w:rPr>
        <w:t xml:space="preserve">the annotated regions SEI message </w:t>
      </w:r>
      <w:r w:rsidRPr="00380AC5">
        <w:rPr>
          <w:bCs/>
          <w:noProof/>
          <w:sz w:val="20"/>
        </w:rPr>
        <w:t xml:space="preserve">applies to was selected with a goal of accurately representing object motion for objects in the annotated regions. </w:t>
      </w:r>
      <w:proofErr w:type="spellStart"/>
      <w:r w:rsidRPr="00380AC5">
        <w:rPr>
          <w:sz w:val="20"/>
        </w:rPr>
        <w:t>ar</w:t>
      </w:r>
      <w:r w:rsidRPr="00380AC5">
        <w:rPr>
          <w:noProof/>
          <w:sz w:val="20"/>
        </w:rPr>
        <w:t>_true_motion_flag</w:t>
      </w:r>
      <w:proofErr w:type="spellEnd"/>
      <w:r w:rsidRPr="00380AC5">
        <w:rPr>
          <w:sz w:val="20"/>
        </w:rPr>
        <w:t xml:space="preserve"> </w:t>
      </w:r>
      <w:r w:rsidRPr="00380AC5">
        <w:rPr>
          <w:bCs/>
          <w:noProof/>
          <w:sz w:val="20"/>
        </w:rPr>
        <w:t xml:space="preserve">equal to 0 indicates that the motion information in the coded pictures that </w:t>
      </w:r>
      <w:r w:rsidRPr="00380AC5">
        <w:rPr>
          <w:sz w:val="20"/>
        </w:rPr>
        <w:t xml:space="preserve">the annotated regions SEI message </w:t>
      </w:r>
      <w:r w:rsidRPr="00380AC5">
        <w:rPr>
          <w:bCs/>
          <w:noProof/>
          <w:sz w:val="20"/>
        </w:rPr>
        <w:t>applies to may or may not be selected with a goal of accurately representing object motion for objects in the annotated regions.</w:t>
      </w:r>
    </w:p>
    <w:p w14:paraId="73D17F2D" w14:textId="77777777" w:rsidR="000E5B26" w:rsidRPr="00380AC5" w:rsidRDefault="000E5B26" w:rsidP="000E5B26">
      <w:pPr>
        <w:rPr>
          <w:bCs/>
          <w:noProof/>
          <w:sz w:val="20"/>
        </w:rPr>
      </w:pPr>
      <w:r w:rsidRPr="00380AC5">
        <w:rPr>
          <w:b/>
          <w:bCs/>
          <w:noProof/>
          <w:sz w:val="20"/>
        </w:rPr>
        <w:t xml:space="preserve">ar_occluded_object_flag </w:t>
      </w:r>
      <w:r w:rsidRPr="00380AC5">
        <w:rPr>
          <w:bCs/>
          <w:noProof/>
          <w:sz w:val="20"/>
        </w:rPr>
        <w:t>equal to 1 indicates that the ar_bounding_box_top[</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ar_bounding_box_left[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ar_bounding_box_width[</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and ar_bounding_box_height[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xml:space="preserve">] syntax elements each represent the size and location of an object or a portion of an object that may not be visible or may be only partially visible within the cropped decoded picture. </w:t>
      </w:r>
      <w:r w:rsidRPr="00380AC5">
        <w:rPr>
          <w:noProof/>
          <w:sz w:val="20"/>
        </w:rPr>
        <w:t>ar_occluded_object_flag</w:t>
      </w:r>
      <w:r w:rsidRPr="00380AC5">
        <w:rPr>
          <w:b/>
          <w:bCs/>
          <w:noProof/>
          <w:sz w:val="20"/>
        </w:rPr>
        <w:t xml:space="preserve"> </w:t>
      </w:r>
      <w:r w:rsidRPr="00380AC5">
        <w:rPr>
          <w:bCs/>
          <w:noProof/>
          <w:sz w:val="20"/>
        </w:rPr>
        <w:t>equal to 0 indicates that the ar_bounding_box_top[</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ar_bounding_box_left[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ar_bounding_box_width[</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and ar_bounding_box_height[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r w:rsidRPr="00380AC5">
        <w:rPr>
          <w:noProof/>
          <w:sz w:val="20"/>
        </w:rPr>
        <w:t>i</w:t>
      </w:r>
      <w:r w:rsidRPr="00380AC5">
        <w:rPr>
          <w:bCs/>
          <w:sz w:val="20"/>
        </w:rPr>
        <w:t> </w:t>
      </w:r>
      <w:r w:rsidRPr="00380AC5">
        <w:rPr>
          <w:noProof/>
          <w:sz w:val="20"/>
        </w:rPr>
        <w:t>]</w:t>
      </w:r>
      <w:r w:rsidRPr="00380AC5">
        <w:rPr>
          <w:bCs/>
          <w:sz w:val="20"/>
        </w:rPr>
        <w:t> </w:t>
      </w:r>
      <w:r w:rsidRPr="00380AC5">
        <w:rPr>
          <w:bCs/>
          <w:noProof/>
          <w:sz w:val="20"/>
        </w:rPr>
        <w:t>] syntax elements represent the size and location of an object that is entirely visible within the cropped decoded picture. It is a requirement of bitstream conformance that the value of ar_occluded_object_flag shall be the same for all annotated_regions( ) syntax structures within a CVS.</w:t>
      </w:r>
    </w:p>
    <w:p w14:paraId="4708CA8C" w14:textId="77777777" w:rsidR="000E5B26" w:rsidRPr="00380AC5" w:rsidRDefault="000E5B26" w:rsidP="000E5B26">
      <w:pPr>
        <w:rPr>
          <w:bCs/>
          <w:noProof/>
          <w:sz w:val="20"/>
        </w:rPr>
      </w:pPr>
      <w:r w:rsidRPr="00380AC5">
        <w:rPr>
          <w:b/>
          <w:bCs/>
          <w:noProof/>
          <w:sz w:val="20"/>
        </w:rPr>
        <w:t>ar_partial_object_flag_present_flag</w:t>
      </w:r>
      <w:r w:rsidRPr="00380AC5">
        <w:rPr>
          <w:bCs/>
          <w:noProof/>
          <w:sz w:val="20"/>
        </w:rPr>
        <w:t xml:space="preserve"> equal to 1 indicates that ar_partial_object_flag[</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xml:space="preserve">] syntax elements are present. </w:t>
      </w:r>
      <w:r w:rsidRPr="00380AC5">
        <w:rPr>
          <w:noProof/>
          <w:sz w:val="20"/>
        </w:rPr>
        <w:t>ar_partial_object_flag_present_flag</w:t>
      </w:r>
      <w:r w:rsidRPr="00380AC5">
        <w:rPr>
          <w:sz w:val="20"/>
        </w:rPr>
        <w:t xml:space="preserve"> </w:t>
      </w:r>
      <w:r w:rsidRPr="00380AC5">
        <w:rPr>
          <w:bCs/>
          <w:noProof/>
          <w:sz w:val="20"/>
        </w:rPr>
        <w:t>equal to 0 indicates that ar_partial_object_flag[</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syntax elements are not present. It is a requirement of bitstream conformance that the value of ar_partial_object_flag_present_flag shall be the same for all annotated_regions( ) syntax structures within a CVS.</w:t>
      </w:r>
    </w:p>
    <w:p w14:paraId="374F3799" w14:textId="77777777" w:rsidR="000E5B26" w:rsidRPr="00380AC5" w:rsidRDefault="000E5B26" w:rsidP="000E5B26">
      <w:pPr>
        <w:rPr>
          <w:bCs/>
          <w:noProof/>
          <w:sz w:val="20"/>
        </w:rPr>
      </w:pPr>
      <w:r w:rsidRPr="00380AC5">
        <w:rPr>
          <w:b/>
          <w:noProof/>
          <w:sz w:val="20"/>
        </w:rPr>
        <w:t>ar_object_label_present_flag</w:t>
      </w:r>
      <w:r w:rsidRPr="00380AC5">
        <w:rPr>
          <w:noProof/>
          <w:sz w:val="20"/>
        </w:rPr>
        <w:t xml:space="preserve"> </w:t>
      </w:r>
      <w:r w:rsidRPr="00380AC5">
        <w:rPr>
          <w:bCs/>
          <w:noProof/>
          <w:sz w:val="20"/>
        </w:rPr>
        <w:t>equal to 1 indicates that label information corresponding to objects in the annotated regions is present. ar_object_label_present_flag</w:t>
      </w:r>
      <w:r w:rsidRPr="00380AC5" w:rsidDel="00311F74">
        <w:rPr>
          <w:bCs/>
          <w:noProof/>
          <w:sz w:val="20"/>
        </w:rPr>
        <w:t xml:space="preserve"> </w:t>
      </w:r>
      <w:r w:rsidRPr="00380AC5">
        <w:rPr>
          <w:bCs/>
          <w:noProof/>
          <w:sz w:val="20"/>
        </w:rPr>
        <w:t>equal to 0 indicates that label information corresponding to the objects in the annotated regions is not present.</w:t>
      </w:r>
    </w:p>
    <w:p w14:paraId="7514C125" w14:textId="77777777" w:rsidR="000E5B26" w:rsidRPr="00380AC5" w:rsidRDefault="000E5B26" w:rsidP="000E5B26">
      <w:pPr>
        <w:rPr>
          <w:bCs/>
          <w:sz w:val="20"/>
        </w:rPr>
      </w:pPr>
      <w:r w:rsidRPr="00380AC5">
        <w:rPr>
          <w:b/>
          <w:noProof/>
          <w:sz w:val="20"/>
        </w:rPr>
        <w:t>ar_object_confidence_info_present_flag</w:t>
      </w:r>
      <w:r w:rsidRPr="00380AC5">
        <w:rPr>
          <w:noProof/>
          <w:sz w:val="20"/>
        </w:rPr>
        <w:t xml:space="preserve"> </w:t>
      </w:r>
      <w:r w:rsidRPr="00380AC5">
        <w:rPr>
          <w:bCs/>
          <w:noProof/>
          <w:sz w:val="20"/>
        </w:rPr>
        <w:t xml:space="preserve">equal to 1 indicates that </w:t>
      </w:r>
      <w:r w:rsidRPr="00380AC5">
        <w:rPr>
          <w:noProof/>
          <w:sz w:val="20"/>
        </w:rPr>
        <w:t>ar_object_confidence</w:t>
      </w:r>
      <w:r w:rsidRPr="00380AC5">
        <w:rPr>
          <w:bCs/>
          <w:noProof/>
          <w:sz w:val="20"/>
        </w:rPr>
        <w: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syntax elements are</w:t>
      </w:r>
      <w:r w:rsidRPr="00380AC5">
        <w:rPr>
          <w:bCs/>
          <w:sz w:val="20"/>
        </w:rPr>
        <w:t xml:space="preserve"> present. </w:t>
      </w:r>
      <w:r w:rsidRPr="00380AC5">
        <w:rPr>
          <w:bCs/>
          <w:noProof/>
          <w:sz w:val="20"/>
        </w:rPr>
        <w:t>ar_object_confidence_info_present_flag</w:t>
      </w:r>
      <w:r w:rsidRPr="00380AC5">
        <w:rPr>
          <w:noProof/>
          <w:sz w:val="20"/>
        </w:rPr>
        <w:t xml:space="preserve"> </w:t>
      </w:r>
      <w:r w:rsidRPr="00380AC5">
        <w:rPr>
          <w:bCs/>
          <w:noProof/>
          <w:sz w:val="20"/>
        </w:rPr>
        <w:t xml:space="preserve">equal to 0 indicates that </w:t>
      </w:r>
      <w:r w:rsidRPr="00380AC5">
        <w:rPr>
          <w:noProof/>
          <w:sz w:val="20"/>
        </w:rPr>
        <w:lastRenderedPageBreak/>
        <w:t>ar_object_confidence</w:t>
      </w:r>
      <w:r w:rsidRPr="00380AC5">
        <w:rPr>
          <w:bCs/>
          <w:noProof/>
          <w:sz w:val="20"/>
        </w:rPr>
        <w: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w:t>
      </w:r>
      <w:r w:rsidRPr="00380AC5">
        <w:rPr>
          <w:bCs/>
          <w:sz w:val="20"/>
        </w:rPr>
        <w:t xml:space="preserve"> syntax elements are not present.</w:t>
      </w:r>
      <w:r w:rsidRPr="00380AC5">
        <w:rPr>
          <w:bCs/>
          <w:noProof/>
          <w:sz w:val="20"/>
        </w:rPr>
        <w:t xml:space="preserve"> It is a requirement of bitstream conformance that the value of </w:t>
      </w:r>
      <w:r w:rsidRPr="00380AC5">
        <w:rPr>
          <w:noProof/>
          <w:sz w:val="20"/>
        </w:rPr>
        <w:t xml:space="preserve">ar_object_confidence_present_flag </w:t>
      </w:r>
      <w:r w:rsidRPr="00380AC5">
        <w:rPr>
          <w:bCs/>
          <w:noProof/>
          <w:sz w:val="20"/>
        </w:rPr>
        <w:t>shall be the same for all annotated_regions( ) syntax structures within a CVS.</w:t>
      </w:r>
    </w:p>
    <w:p w14:paraId="38429D1B" w14:textId="77777777" w:rsidR="000E5B26" w:rsidRPr="00380AC5" w:rsidRDefault="000E5B26" w:rsidP="000E5B26">
      <w:pPr>
        <w:rPr>
          <w:bCs/>
          <w:sz w:val="20"/>
        </w:rPr>
      </w:pPr>
      <w:r w:rsidRPr="00380AC5">
        <w:rPr>
          <w:b/>
          <w:noProof/>
          <w:sz w:val="20"/>
        </w:rPr>
        <w:t>ar_object_confidence_length_minus1</w:t>
      </w:r>
      <w:r w:rsidRPr="00380AC5">
        <w:rPr>
          <w:bCs/>
          <w:sz w:val="20"/>
        </w:rPr>
        <w:t> </w:t>
      </w:r>
      <w:r w:rsidRPr="00380AC5">
        <w:rPr>
          <w:noProof/>
          <w:sz w:val="20"/>
        </w:rPr>
        <w:t>+</w:t>
      </w:r>
      <w:r w:rsidRPr="00380AC5">
        <w:rPr>
          <w:bCs/>
          <w:sz w:val="20"/>
        </w:rPr>
        <w:t> </w:t>
      </w:r>
      <w:r w:rsidRPr="00380AC5">
        <w:rPr>
          <w:noProof/>
          <w:sz w:val="20"/>
        </w:rPr>
        <w:t>1 specifies the length, in bits, of the ar_object_confidence</w:t>
      </w:r>
      <w:r w:rsidRPr="00380AC5">
        <w:rPr>
          <w:bCs/>
          <w:noProof/>
          <w:sz w:val="20"/>
        </w:rPr>
        <w:t>[</w:t>
      </w:r>
      <w:r w:rsidRPr="00380AC5">
        <w:rPr>
          <w:bCs/>
          <w:sz w:val="20"/>
        </w:rPr>
        <w:t> </w:t>
      </w:r>
      <w:proofErr w:type="spellStart"/>
      <w:r w:rsidRPr="00380AC5">
        <w:rPr>
          <w:bCs/>
          <w:noProof/>
          <w:sz w:val="20"/>
        </w:rPr>
        <w:t>ar_object_idx</w:t>
      </w:r>
      <w:proofErr w:type="spellEnd"/>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sz w:val="20"/>
        </w:rPr>
        <w:t> </w:t>
      </w:r>
      <w:r w:rsidRPr="00380AC5">
        <w:rPr>
          <w:bCs/>
          <w:noProof/>
          <w:sz w:val="20"/>
        </w:rPr>
        <w:t xml:space="preserve">] syntax elements. It is a requirement of bitstream conformance that the value of </w:t>
      </w:r>
      <w:r w:rsidRPr="00380AC5">
        <w:rPr>
          <w:noProof/>
          <w:sz w:val="20"/>
        </w:rPr>
        <w:t xml:space="preserve">ar_object_confidence_length_minus1 </w:t>
      </w:r>
      <w:r w:rsidRPr="00380AC5">
        <w:rPr>
          <w:bCs/>
          <w:noProof/>
          <w:sz w:val="20"/>
        </w:rPr>
        <w:t>shall be the same for all annotated_regions( ) syntax structures within a CVS.</w:t>
      </w:r>
    </w:p>
    <w:p w14:paraId="6E91E79A" w14:textId="77777777" w:rsidR="000E5B26" w:rsidRPr="00380AC5" w:rsidRDefault="000E5B26" w:rsidP="000E5B26">
      <w:pPr>
        <w:rPr>
          <w:bCs/>
          <w:noProof/>
          <w:sz w:val="20"/>
        </w:rPr>
      </w:pPr>
      <w:r w:rsidRPr="00380AC5">
        <w:rPr>
          <w:b/>
          <w:noProof/>
          <w:sz w:val="20"/>
        </w:rPr>
        <w:t>ar_object_label_language_present_flag</w:t>
      </w:r>
      <w:r w:rsidRPr="00380AC5">
        <w:rPr>
          <w:noProof/>
          <w:sz w:val="20"/>
        </w:rPr>
        <w:t xml:space="preserve"> </w:t>
      </w:r>
      <w:r w:rsidRPr="00380AC5">
        <w:rPr>
          <w:bCs/>
          <w:noProof/>
          <w:sz w:val="20"/>
        </w:rPr>
        <w:t>equal to 1 indicates that the ar_object_label_language syntax element is present. ar_object_label_language_present_flag</w:t>
      </w:r>
      <w:r w:rsidRPr="00380AC5">
        <w:rPr>
          <w:noProof/>
          <w:sz w:val="20"/>
        </w:rPr>
        <w:t xml:space="preserve"> </w:t>
      </w:r>
      <w:r w:rsidRPr="00380AC5">
        <w:rPr>
          <w:bCs/>
          <w:noProof/>
          <w:sz w:val="20"/>
        </w:rPr>
        <w:t>equal to 0 indicates that the ar_object_label_language syntax element is not present.</w:t>
      </w:r>
    </w:p>
    <w:p w14:paraId="6E6EF421" w14:textId="77777777" w:rsidR="000E5B26" w:rsidRPr="00380AC5" w:rsidRDefault="000E5B26" w:rsidP="000E5B26">
      <w:pPr>
        <w:rPr>
          <w:noProof/>
          <w:sz w:val="20"/>
        </w:rPr>
      </w:pPr>
      <w:r w:rsidRPr="00380AC5">
        <w:rPr>
          <w:b/>
          <w:bCs/>
          <w:noProof/>
          <w:sz w:val="20"/>
        </w:rPr>
        <w:t>ar_bit_equal_to_zero</w:t>
      </w:r>
      <w:r w:rsidRPr="00380AC5">
        <w:rPr>
          <w:bCs/>
          <w:noProof/>
          <w:sz w:val="20"/>
        </w:rPr>
        <w:t xml:space="preserve"> </w:t>
      </w:r>
      <w:r w:rsidRPr="00380AC5">
        <w:rPr>
          <w:noProof/>
          <w:sz w:val="20"/>
        </w:rPr>
        <w:t>shall be equal to zero.</w:t>
      </w:r>
    </w:p>
    <w:p w14:paraId="3198997D" w14:textId="77777777" w:rsidR="000E5B26" w:rsidRPr="00380AC5" w:rsidRDefault="000E5B26" w:rsidP="000E5B26">
      <w:pPr>
        <w:rPr>
          <w:noProof/>
          <w:sz w:val="20"/>
          <w:lang w:eastAsia="zh-CN"/>
        </w:rPr>
      </w:pPr>
      <w:r w:rsidRPr="00380AC5">
        <w:rPr>
          <w:b/>
          <w:bCs/>
          <w:noProof/>
          <w:sz w:val="20"/>
        </w:rPr>
        <w:t>ar_object_label_language</w:t>
      </w:r>
      <w:r w:rsidRPr="00380AC5">
        <w:rPr>
          <w:bCs/>
          <w:noProof/>
          <w:sz w:val="20"/>
        </w:rPr>
        <w:t xml:space="preserve"> </w:t>
      </w:r>
      <w:r w:rsidRPr="00380AC5">
        <w:rPr>
          <w:noProof/>
          <w:sz w:val="20"/>
        </w:rPr>
        <w:t>contains a language tag as specified by IETF RFC 5646 followed by a null termination byte equal to 0x00. The length of the ar_object_label_language syntax element shall be less than or equal to 255 bytes, not including the null termination byte. When not present, the language of the label is unspecified.</w:t>
      </w:r>
    </w:p>
    <w:p w14:paraId="464521DB" w14:textId="77777777" w:rsidR="000E5B26" w:rsidRPr="00380AC5" w:rsidRDefault="000E5B26" w:rsidP="000E5B26">
      <w:pPr>
        <w:rPr>
          <w:sz w:val="20"/>
        </w:rPr>
      </w:pPr>
      <w:r w:rsidRPr="00380AC5">
        <w:rPr>
          <w:b/>
          <w:noProof/>
          <w:sz w:val="20"/>
        </w:rPr>
        <w:t>ar</w:t>
      </w:r>
      <w:r w:rsidRPr="00380AC5">
        <w:rPr>
          <w:b/>
          <w:bCs/>
          <w:sz w:val="20"/>
        </w:rPr>
        <w:t>_</w:t>
      </w:r>
      <w:proofErr w:type="spellStart"/>
      <w:r w:rsidRPr="00380AC5">
        <w:rPr>
          <w:b/>
          <w:bCs/>
          <w:sz w:val="20"/>
        </w:rPr>
        <w:t>num_label_updates</w:t>
      </w:r>
      <w:proofErr w:type="spellEnd"/>
      <w:r w:rsidRPr="00380AC5">
        <w:rPr>
          <w:bCs/>
          <w:sz w:val="20"/>
        </w:rPr>
        <w:t xml:space="preserve"> </w:t>
      </w:r>
      <w:proofErr w:type="gramStart"/>
      <w:r w:rsidRPr="00380AC5">
        <w:rPr>
          <w:sz w:val="20"/>
        </w:rPr>
        <w:t>indicates</w:t>
      </w:r>
      <w:proofErr w:type="gramEnd"/>
      <w:r w:rsidRPr="00380AC5">
        <w:rPr>
          <w:sz w:val="20"/>
        </w:rPr>
        <w:t xml:space="preserve"> the total number of labels associated with the annotated regions that will be </w:t>
      </w:r>
      <w:proofErr w:type="spellStart"/>
      <w:r w:rsidRPr="00380AC5">
        <w:rPr>
          <w:sz w:val="20"/>
        </w:rPr>
        <w:t>signalled</w:t>
      </w:r>
      <w:proofErr w:type="spellEnd"/>
      <w:r w:rsidRPr="00380AC5">
        <w:rPr>
          <w:sz w:val="20"/>
        </w:rPr>
        <w:t xml:space="preserve">. The value of </w:t>
      </w:r>
      <w:proofErr w:type="spellStart"/>
      <w:r w:rsidRPr="00380AC5">
        <w:rPr>
          <w:noProof/>
          <w:sz w:val="20"/>
        </w:rPr>
        <w:t>ar</w:t>
      </w:r>
      <w:r w:rsidRPr="00380AC5">
        <w:rPr>
          <w:bCs/>
          <w:sz w:val="20"/>
        </w:rPr>
        <w:t>_num_label_updates</w:t>
      </w:r>
      <w:proofErr w:type="spellEnd"/>
      <w:r w:rsidRPr="00380AC5">
        <w:rPr>
          <w:bCs/>
          <w:sz w:val="20"/>
        </w:rPr>
        <w:t xml:space="preserve"> shall be in the range of 0 to 255, inclusive.</w:t>
      </w:r>
    </w:p>
    <w:p w14:paraId="6530B968" w14:textId="77777777" w:rsidR="000E5B26" w:rsidRPr="00380AC5" w:rsidRDefault="000E5B26" w:rsidP="000E5B26">
      <w:pPr>
        <w:rPr>
          <w:bCs/>
          <w:sz w:val="20"/>
        </w:rPr>
      </w:pPr>
      <w:r w:rsidRPr="00380AC5">
        <w:rPr>
          <w:b/>
          <w:bCs/>
          <w:noProof/>
          <w:sz w:val="20"/>
        </w:rPr>
        <w:t>ar_label_idx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 </w:t>
      </w:r>
      <w:r w:rsidRPr="00380AC5">
        <w:rPr>
          <w:noProof/>
          <w:sz w:val="20"/>
        </w:rPr>
        <w:t>indicates the index of the signalled label . The value of ar_label_idx[</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
          <w:bCs/>
          <w:noProof/>
          <w:sz w:val="20"/>
        </w:rPr>
        <w:t xml:space="preserve"> </w:t>
      </w:r>
      <w:r w:rsidRPr="00380AC5">
        <w:rPr>
          <w:noProof/>
          <w:sz w:val="20"/>
        </w:rPr>
        <w:t>shall be in the range of 0 to 255</w:t>
      </w:r>
      <w:r w:rsidRPr="00380AC5">
        <w:rPr>
          <w:bCs/>
          <w:sz w:val="20"/>
        </w:rPr>
        <w:t>, inclusive.</w:t>
      </w:r>
    </w:p>
    <w:p w14:paraId="1945A55F" w14:textId="77777777" w:rsidR="000E5B26" w:rsidRPr="00380AC5" w:rsidRDefault="000E5B26" w:rsidP="000E5B26">
      <w:pPr>
        <w:rPr>
          <w:bCs/>
          <w:sz w:val="20"/>
        </w:rPr>
      </w:pPr>
      <w:proofErr w:type="spellStart"/>
      <w:r w:rsidRPr="00380AC5">
        <w:rPr>
          <w:b/>
          <w:bCs/>
          <w:sz w:val="20"/>
        </w:rPr>
        <w:t>ar_label_cancel_flag</w:t>
      </w:r>
      <w:proofErr w:type="spellEnd"/>
      <w:r w:rsidRPr="00380AC5">
        <w:rPr>
          <w:bCs/>
          <w:sz w:val="20"/>
        </w:rPr>
        <w:t xml:space="preserve"> equal to 1 cancels the persistence scope of the </w:t>
      </w:r>
      <w:r w:rsidRPr="00380AC5">
        <w:rPr>
          <w:bCs/>
          <w:noProof/>
          <w:sz w:val="20"/>
        </w:rPr>
        <w:t>ar_label_idx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w:t>
      </w:r>
      <w:proofErr w:type="spellStart"/>
      <w:r w:rsidRPr="00380AC5">
        <w:rPr>
          <w:bCs/>
          <w:noProof/>
          <w:sz w:val="20"/>
        </w:rPr>
        <w:t>th</w:t>
      </w:r>
      <w:proofErr w:type="spellEnd"/>
      <w:r w:rsidRPr="00380AC5">
        <w:rPr>
          <w:bCs/>
          <w:noProof/>
          <w:sz w:val="20"/>
        </w:rPr>
        <w:t xml:space="preserve"> </w:t>
      </w:r>
      <w:r w:rsidRPr="00380AC5">
        <w:rPr>
          <w:bCs/>
          <w:sz w:val="20"/>
        </w:rPr>
        <w:t xml:space="preserve">label. </w:t>
      </w:r>
      <w:proofErr w:type="spellStart"/>
      <w:r w:rsidRPr="00380AC5">
        <w:rPr>
          <w:bCs/>
          <w:sz w:val="20"/>
        </w:rPr>
        <w:t>ar_label_cancel_flag</w:t>
      </w:r>
      <w:proofErr w:type="spellEnd"/>
      <w:r w:rsidRPr="00380AC5">
        <w:rPr>
          <w:bCs/>
          <w:sz w:val="20"/>
        </w:rPr>
        <w:t xml:space="preserve"> equal to 0 indicates that the </w:t>
      </w:r>
      <w:r w:rsidRPr="00380AC5">
        <w:rPr>
          <w:bCs/>
          <w:noProof/>
          <w:sz w:val="20"/>
        </w:rPr>
        <w:t>ar_label_idx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w:t>
      </w:r>
      <w:proofErr w:type="spellStart"/>
      <w:r w:rsidRPr="00380AC5">
        <w:rPr>
          <w:bCs/>
          <w:noProof/>
          <w:sz w:val="20"/>
        </w:rPr>
        <w:t>th</w:t>
      </w:r>
      <w:proofErr w:type="spellEnd"/>
      <w:r w:rsidRPr="00380AC5">
        <w:rPr>
          <w:bCs/>
          <w:noProof/>
          <w:sz w:val="20"/>
        </w:rPr>
        <w:t xml:space="preserve"> </w:t>
      </w:r>
      <w:r w:rsidRPr="00380AC5">
        <w:rPr>
          <w:bCs/>
          <w:sz w:val="20"/>
        </w:rPr>
        <w:t xml:space="preserve">label will be assigned a </w:t>
      </w:r>
      <w:proofErr w:type="spellStart"/>
      <w:r w:rsidRPr="00380AC5">
        <w:rPr>
          <w:bCs/>
          <w:sz w:val="20"/>
        </w:rPr>
        <w:t>signalled</w:t>
      </w:r>
      <w:proofErr w:type="spellEnd"/>
      <w:r w:rsidRPr="00380AC5">
        <w:rPr>
          <w:bCs/>
          <w:sz w:val="20"/>
        </w:rPr>
        <w:t xml:space="preserve"> value.</w:t>
      </w:r>
    </w:p>
    <w:p w14:paraId="1FE5F825" w14:textId="77777777" w:rsidR="000E5B26" w:rsidRPr="00380AC5" w:rsidRDefault="000E5B26" w:rsidP="000E5B26">
      <w:pPr>
        <w:rPr>
          <w:noProof/>
          <w:sz w:val="20"/>
        </w:rPr>
      </w:pPr>
      <w:r w:rsidRPr="00380AC5">
        <w:rPr>
          <w:b/>
          <w:noProof/>
          <w:sz w:val="20"/>
        </w:rPr>
        <w:t>ar_label</w:t>
      </w:r>
      <w:r w:rsidRPr="00380AC5">
        <w:rPr>
          <w:noProof/>
          <w:sz w:val="20"/>
        </w:rPr>
        <w:t>[</w:t>
      </w:r>
      <w:r w:rsidRPr="00380AC5">
        <w:rPr>
          <w:bCs/>
          <w:sz w:val="20"/>
        </w:rPr>
        <w:t> </w:t>
      </w:r>
      <w:proofErr w:type="spellStart"/>
      <w:r w:rsidRPr="00380AC5">
        <w:rPr>
          <w:noProof/>
          <w:sz w:val="20"/>
        </w:rPr>
        <w:t>ar</w:t>
      </w:r>
      <w:r w:rsidRPr="00380AC5">
        <w:rPr>
          <w:bCs/>
          <w:noProof/>
          <w:sz w:val="20"/>
        </w:rPr>
        <w:t>_label_idx</w:t>
      </w:r>
      <w:proofErr w:type="spellEnd"/>
      <w:r w:rsidRPr="00380AC5">
        <w:rPr>
          <w:bCs/>
          <w:noProof/>
          <w:sz w:val="20"/>
        </w:rPr>
        <w:t>[</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noProof/>
          <w:sz w:val="20"/>
        </w:rPr>
        <w:t>]</w:t>
      </w:r>
      <w:r w:rsidRPr="00380AC5">
        <w:rPr>
          <w:bCs/>
          <w:sz w:val="20"/>
        </w:rPr>
        <w:t xml:space="preserve"> </w:t>
      </w:r>
      <w:r w:rsidRPr="00380AC5">
        <w:rPr>
          <w:noProof/>
          <w:sz w:val="20"/>
        </w:rPr>
        <w:t>specifies the contents of the ar</w:t>
      </w:r>
      <w:r w:rsidRPr="00380AC5">
        <w:rPr>
          <w:bCs/>
          <w:noProof/>
          <w:sz w:val="20"/>
        </w:rPr>
        <w:t>_label_idx[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proofErr w:type="spellStart"/>
      <w:r w:rsidRPr="00380AC5">
        <w:rPr>
          <w:bCs/>
          <w:sz w:val="20"/>
        </w:rPr>
        <w:t>th</w:t>
      </w:r>
      <w:proofErr w:type="spellEnd"/>
      <w:r w:rsidRPr="00380AC5">
        <w:rPr>
          <w:bCs/>
          <w:sz w:val="20"/>
        </w:rPr>
        <w:t xml:space="preserve"> </w:t>
      </w:r>
      <w:r w:rsidRPr="00380AC5">
        <w:rPr>
          <w:noProof/>
          <w:sz w:val="20"/>
        </w:rPr>
        <w:t>label. The length of the ar_label[</w:t>
      </w:r>
      <w:r w:rsidRPr="00380AC5">
        <w:rPr>
          <w:bCs/>
          <w:sz w:val="20"/>
        </w:rPr>
        <w:t> </w:t>
      </w:r>
      <w:proofErr w:type="spellStart"/>
      <w:r w:rsidRPr="00380AC5">
        <w:rPr>
          <w:noProof/>
          <w:sz w:val="20"/>
        </w:rPr>
        <w:t>ar</w:t>
      </w:r>
      <w:r w:rsidRPr="00380AC5">
        <w:rPr>
          <w:bCs/>
          <w:noProof/>
          <w:sz w:val="20"/>
        </w:rPr>
        <w:t>_label_idx</w:t>
      </w:r>
      <w:proofErr w:type="spellEnd"/>
      <w:r w:rsidRPr="00380AC5">
        <w:rPr>
          <w:bCs/>
          <w:noProof/>
          <w:sz w:val="20"/>
        </w:rPr>
        <w:t>[</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noProof/>
          <w:sz w:val="20"/>
        </w:rPr>
        <w:t>]</w:t>
      </w:r>
      <w:r w:rsidRPr="00380AC5">
        <w:rPr>
          <w:color w:val="000000"/>
          <w:sz w:val="20"/>
        </w:rPr>
        <w:t xml:space="preserve"> </w:t>
      </w:r>
      <w:r w:rsidRPr="00380AC5">
        <w:rPr>
          <w:noProof/>
          <w:sz w:val="20"/>
        </w:rPr>
        <w:t>syntax element shall be less than or equal to 255 bytes, not including the null termination byte.</w:t>
      </w:r>
    </w:p>
    <w:p w14:paraId="546D539F" w14:textId="77777777" w:rsidR="000E5B26" w:rsidRPr="00380AC5" w:rsidRDefault="000E5B26" w:rsidP="000E5B26">
      <w:pPr>
        <w:rPr>
          <w:bCs/>
          <w:sz w:val="20"/>
        </w:rPr>
      </w:pPr>
      <w:r w:rsidRPr="00380AC5">
        <w:rPr>
          <w:b/>
          <w:noProof/>
          <w:sz w:val="20"/>
        </w:rPr>
        <w:t>ar</w:t>
      </w:r>
      <w:r w:rsidRPr="00380AC5">
        <w:rPr>
          <w:b/>
          <w:bCs/>
          <w:sz w:val="20"/>
        </w:rPr>
        <w:t>_</w:t>
      </w:r>
      <w:proofErr w:type="spellStart"/>
      <w:r w:rsidRPr="00380AC5">
        <w:rPr>
          <w:b/>
          <w:bCs/>
          <w:sz w:val="20"/>
        </w:rPr>
        <w:t>num_object_updates</w:t>
      </w:r>
      <w:proofErr w:type="spellEnd"/>
      <w:r w:rsidRPr="00380AC5">
        <w:rPr>
          <w:bCs/>
          <w:sz w:val="20"/>
        </w:rPr>
        <w:t xml:space="preserve"> </w:t>
      </w:r>
      <w:proofErr w:type="gramStart"/>
      <w:r w:rsidRPr="00380AC5">
        <w:rPr>
          <w:sz w:val="20"/>
        </w:rPr>
        <w:t>indicates</w:t>
      </w:r>
      <w:proofErr w:type="gramEnd"/>
      <w:r w:rsidRPr="00380AC5">
        <w:rPr>
          <w:sz w:val="20"/>
        </w:rPr>
        <w:t xml:space="preserve"> the number of object updates to be </w:t>
      </w:r>
      <w:proofErr w:type="spellStart"/>
      <w:r w:rsidRPr="00380AC5">
        <w:rPr>
          <w:sz w:val="20"/>
        </w:rPr>
        <w:t>signalled</w:t>
      </w:r>
      <w:proofErr w:type="spellEnd"/>
      <w:r w:rsidRPr="00380AC5">
        <w:rPr>
          <w:sz w:val="20"/>
        </w:rPr>
        <w:t xml:space="preserve">. </w:t>
      </w:r>
      <w:r w:rsidRPr="00380AC5">
        <w:rPr>
          <w:noProof/>
          <w:sz w:val="20"/>
        </w:rPr>
        <w:t>ar</w:t>
      </w:r>
      <w:r w:rsidRPr="00380AC5">
        <w:rPr>
          <w:bCs/>
          <w:sz w:val="20"/>
        </w:rPr>
        <w:t>_</w:t>
      </w:r>
      <w:proofErr w:type="spellStart"/>
      <w:r w:rsidRPr="00380AC5">
        <w:rPr>
          <w:bCs/>
          <w:sz w:val="20"/>
        </w:rPr>
        <w:t>num_object_updates</w:t>
      </w:r>
      <w:proofErr w:type="spellEnd"/>
      <w:r w:rsidRPr="00380AC5">
        <w:rPr>
          <w:bCs/>
          <w:sz w:val="20"/>
        </w:rPr>
        <w:t xml:space="preserve"> shall be in the range of 0 to 255, inclusive.</w:t>
      </w:r>
    </w:p>
    <w:p w14:paraId="012DCCBD" w14:textId="77777777" w:rsidR="000E5B26" w:rsidRPr="00380AC5" w:rsidRDefault="000E5B26" w:rsidP="000E5B26">
      <w:pPr>
        <w:rPr>
          <w:bCs/>
          <w:noProof/>
          <w:sz w:val="20"/>
        </w:rPr>
      </w:pPr>
      <w:r w:rsidRPr="00380AC5">
        <w:rPr>
          <w:b/>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 xml:space="preserve"> </w:t>
      </w:r>
      <w:r w:rsidRPr="00380AC5">
        <w:rPr>
          <w:noProof/>
          <w:sz w:val="20"/>
        </w:rPr>
        <w:t xml:space="preserve">is the index of the object parameters to be signalled.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
          <w:bCs/>
          <w:noProof/>
          <w:sz w:val="20"/>
        </w:rPr>
        <w:t xml:space="preserve"> </w:t>
      </w:r>
      <w:r w:rsidRPr="00380AC5">
        <w:rPr>
          <w:bCs/>
          <w:noProof/>
          <w:sz w:val="20"/>
        </w:rPr>
        <w:t>shall be in the range of 0 to 255</w:t>
      </w:r>
      <w:r w:rsidRPr="00380AC5">
        <w:rPr>
          <w:bCs/>
          <w:sz w:val="20"/>
        </w:rPr>
        <w:t>, inclusive</w:t>
      </w:r>
      <w:r w:rsidRPr="00380AC5">
        <w:rPr>
          <w:bCs/>
          <w:noProof/>
          <w:sz w:val="20"/>
        </w:rPr>
        <w:t>.</w:t>
      </w:r>
    </w:p>
    <w:p w14:paraId="55141732" w14:textId="77777777" w:rsidR="000E5B26" w:rsidRPr="00380AC5" w:rsidRDefault="000E5B26" w:rsidP="000E5B26">
      <w:pPr>
        <w:rPr>
          <w:bCs/>
          <w:sz w:val="20"/>
        </w:rPr>
      </w:pPr>
      <w:r w:rsidRPr="00380AC5">
        <w:rPr>
          <w:b/>
          <w:bCs/>
          <w:noProof/>
          <w:sz w:val="20"/>
        </w:rPr>
        <w:t>ar_object_cancel_flag</w:t>
      </w:r>
      <w:r w:rsidRPr="00380AC5">
        <w:rPr>
          <w:noProof/>
          <w:sz w:val="20"/>
        </w:rPr>
        <w:t xml:space="preserve"> </w:t>
      </w:r>
      <w:r w:rsidRPr="00380AC5">
        <w:rPr>
          <w:bCs/>
          <w:noProof/>
          <w:sz w:val="20"/>
        </w:rPr>
        <w:t xml:space="preserve">equal to 1 cancels the persistence scope of </w:t>
      </w:r>
      <w:r w:rsidRPr="00380AC5">
        <w:rPr>
          <w:bCs/>
          <w:sz w:val="20"/>
        </w:rPr>
        <w:t xml:space="preserve">the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w:t>
      </w:r>
      <w:proofErr w:type="spellStart"/>
      <w:r w:rsidRPr="00380AC5">
        <w:rPr>
          <w:bCs/>
          <w:noProof/>
          <w:sz w:val="20"/>
        </w:rPr>
        <w:t>th</w:t>
      </w:r>
      <w:proofErr w:type="spellEnd"/>
      <w:r w:rsidRPr="00380AC5">
        <w:rPr>
          <w:bCs/>
          <w:noProof/>
          <w:sz w:val="20"/>
        </w:rPr>
        <w:t xml:space="preserve"> </w:t>
      </w:r>
      <w:r w:rsidRPr="00380AC5">
        <w:rPr>
          <w:bCs/>
          <w:sz w:val="20"/>
        </w:rPr>
        <w:t xml:space="preserve">object. </w:t>
      </w:r>
      <w:r w:rsidRPr="00380AC5">
        <w:rPr>
          <w:bCs/>
          <w:noProof/>
          <w:sz w:val="20"/>
        </w:rPr>
        <w:t xml:space="preserve">ar_object_cancel_flag </w:t>
      </w:r>
      <w:r w:rsidRPr="00380AC5">
        <w:rPr>
          <w:noProof/>
          <w:sz w:val="20"/>
        </w:rPr>
        <w:t xml:space="preserve">equal to 0 indicates that parameters associated with the </w:t>
      </w:r>
      <w:r w:rsidRPr="00380AC5">
        <w:rPr>
          <w:bCs/>
          <w:noProof/>
          <w:sz w:val="20"/>
        </w:rPr>
        <w:t>ar_object_idx</w:t>
      </w:r>
      <w:r w:rsidRPr="00380AC5">
        <w:rPr>
          <w:noProof/>
          <w:sz w:val="20"/>
        </w:rPr>
        <w:t>[</w:t>
      </w:r>
      <w:r w:rsidRPr="00380AC5">
        <w:rPr>
          <w:bCs/>
          <w:sz w:val="20"/>
        </w:rPr>
        <w:t> </w:t>
      </w:r>
      <w:proofErr w:type="gramStart"/>
      <w:r w:rsidRPr="00380AC5">
        <w:rPr>
          <w:noProof/>
          <w:sz w:val="20"/>
        </w:rPr>
        <w:t>i</w:t>
      </w:r>
      <w:r w:rsidRPr="00380AC5">
        <w:rPr>
          <w:bCs/>
          <w:sz w:val="20"/>
        </w:rPr>
        <w:t> </w:t>
      </w:r>
      <w:r w:rsidRPr="00380AC5">
        <w:rPr>
          <w:noProof/>
          <w:sz w:val="20"/>
        </w:rPr>
        <w:t>]</w:t>
      </w:r>
      <w:proofErr w:type="gramEnd"/>
      <w:r w:rsidRPr="00380AC5">
        <w:rPr>
          <w:bCs/>
          <w:noProof/>
          <w:sz w:val="20"/>
        </w:rPr>
        <w:t>-</w:t>
      </w:r>
      <w:proofErr w:type="spellStart"/>
      <w:r w:rsidRPr="00380AC5">
        <w:rPr>
          <w:bCs/>
          <w:noProof/>
          <w:sz w:val="20"/>
        </w:rPr>
        <w:t>th</w:t>
      </w:r>
      <w:proofErr w:type="spellEnd"/>
      <w:r w:rsidRPr="00380AC5">
        <w:rPr>
          <w:bCs/>
          <w:noProof/>
          <w:sz w:val="20"/>
        </w:rPr>
        <w:t xml:space="preserve"> </w:t>
      </w:r>
      <w:r w:rsidRPr="00380AC5">
        <w:rPr>
          <w:bCs/>
          <w:sz w:val="20"/>
        </w:rPr>
        <w:t>object</w:t>
      </w:r>
      <w:r w:rsidRPr="00380AC5">
        <w:rPr>
          <w:noProof/>
          <w:sz w:val="20"/>
        </w:rPr>
        <w:t xml:space="preserve"> tracked object will be signalled.</w:t>
      </w:r>
    </w:p>
    <w:p w14:paraId="7ECABD44" w14:textId="77777777" w:rsidR="000E5B26" w:rsidRPr="00380AC5" w:rsidRDefault="000E5B26" w:rsidP="000E5B26">
      <w:pPr>
        <w:rPr>
          <w:bCs/>
          <w:noProof/>
          <w:sz w:val="20"/>
        </w:rPr>
      </w:pPr>
      <w:r w:rsidRPr="00380AC5">
        <w:rPr>
          <w:b/>
          <w:noProof/>
          <w:sz w:val="20"/>
        </w:rPr>
        <w:t>ar_object_label_update_flag</w:t>
      </w:r>
      <w:r w:rsidRPr="00380AC5">
        <w:rPr>
          <w:noProof/>
          <w:sz w:val="20"/>
        </w:rPr>
        <w:t xml:space="preserve"> </w:t>
      </w:r>
      <w:r w:rsidRPr="00380AC5">
        <w:rPr>
          <w:bCs/>
          <w:noProof/>
          <w:sz w:val="20"/>
        </w:rPr>
        <w:t>equal to 1 indicates that an object label</w:t>
      </w:r>
      <w:r w:rsidRPr="00380AC5">
        <w:rPr>
          <w:bCs/>
          <w:sz w:val="20"/>
        </w:rPr>
        <w:t xml:space="preserve"> will be </w:t>
      </w:r>
      <w:proofErr w:type="spellStart"/>
      <w:r w:rsidRPr="00380AC5">
        <w:rPr>
          <w:bCs/>
          <w:sz w:val="20"/>
        </w:rPr>
        <w:t>signalled</w:t>
      </w:r>
      <w:proofErr w:type="spellEnd"/>
      <w:r w:rsidRPr="00380AC5">
        <w:rPr>
          <w:bCs/>
          <w:sz w:val="20"/>
        </w:rPr>
        <w:t xml:space="preserve">. </w:t>
      </w:r>
      <w:r w:rsidRPr="00380AC5">
        <w:rPr>
          <w:noProof/>
          <w:sz w:val="20"/>
        </w:rPr>
        <w:t xml:space="preserve">ar_object_label_update_flag </w:t>
      </w:r>
      <w:r w:rsidRPr="00380AC5">
        <w:rPr>
          <w:bCs/>
          <w:noProof/>
          <w:sz w:val="20"/>
        </w:rPr>
        <w:t xml:space="preserve">equal to 0 indicates that an object label </w:t>
      </w:r>
      <w:r w:rsidRPr="00380AC5">
        <w:rPr>
          <w:bCs/>
          <w:sz w:val="20"/>
        </w:rPr>
        <w:t xml:space="preserve">will not be </w:t>
      </w:r>
      <w:proofErr w:type="spellStart"/>
      <w:r w:rsidRPr="00380AC5">
        <w:rPr>
          <w:bCs/>
          <w:sz w:val="20"/>
        </w:rPr>
        <w:t>signalled</w:t>
      </w:r>
      <w:proofErr w:type="spellEnd"/>
      <w:r w:rsidRPr="00380AC5">
        <w:rPr>
          <w:bCs/>
          <w:sz w:val="20"/>
        </w:rPr>
        <w:t>.</w:t>
      </w:r>
    </w:p>
    <w:p w14:paraId="42CBD8C8" w14:textId="77777777" w:rsidR="000E5B26" w:rsidRPr="00380AC5" w:rsidRDefault="000E5B26" w:rsidP="000E5B26">
      <w:pPr>
        <w:rPr>
          <w:bCs/>
          <w:noProof/>
          <w:sz w:val="20"/>
        </w:rPr>
      </w:pPr>
      <w:r w:rsidRPr="00380AC5">
        <w:rPr>
          <w:b/>
          <w:noProof/>
          <w:sz w:val="20"/>
        </w:rPr>
        <w:t>ar_object_label_idx</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bCs/>
          <w:noProof/>
          <w:sz w:val="20"/>
        </w:rPr>
        <w:t>]</w:t>
      </w:r>
      <w:r w:rsidRPr="00380AC5">
        <w:rPr>
          <w:bCs/>
          <w:sz w:val="20"/>
        </w:rPr>
        <w:t xml:space="preserve"> </w:t>
      </w:r>
      <w:r w:rsidRPr="00380AC5">
        <w:rPr>
          <w:noProof/>
          <w:sz w:val="20"/>
        </w:rPr>
        <w:t xml:space="preserve">indicates the index of the label corresponding to the </w:t>
      </w:r>
      <w:r w:rsidRPr="00380AC5">
        <w:rPr>
          <w:bCs/>
          <w:noProof/>
          <w:sz w:val="20"/>
        </w:rPr>
        <w:t>ar_object_idx[</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w:t>
      </w:r>
      <w:proofErr w:type="spellStart"/>
      <w:r w:rsidRPr="00380AC5">
        <w:rPr>
          <w:bCs/>
          <w:sz w:val="20"/>
        </w:rPr>
        <w:t>th</w:t>
      </w:r>
      <w:proofErr w:type="spellEnd"/>
      <w:r w:rsidRPr="00380AC5">
        <w:rPr>
          <w:bCs/>
          <w:sz w:val="20"/>
        </w:rPr>
        <w:t xml:space="preserve"> </w:t>
      </w:r>
      <w:r w:rsidRPr="00380AC5">
        <w:rPr>
          <w:noProof/>
          <w:sz w:val="20"/>
        </w:rPr>
        <w:t xml:space="preserve">object. </w:t>
      </w:r>
      <w:r w:rsidRPr="00380AC5">
        <w:rPr>
          <w:bCs/>
          <w:noProof/>
          <w:sz w:val="20"/>
        </w:rPr>
        <w:t>When ar_object_label_idx[ ar_object_idx[ i ] ] is not present, its value is inferred from a previous annotated regions SEI messages in output order in the same CVS, if any.</w:t>
      </w:r>
    </w:p>
    <w:p w14:paraId="21484CE5" w14:textId="77777777" w:rsidR="000E5B26" w:rsidRPr="00380AC5" w:rsidRDefault="000E5B26" w:rsidP="000E5B26">
      <w:pPr>
        <w:rPr>
          <w:bCs/>
          <w:noProof/>
          <w:sz w:val="20"/>
        </w:rPr>
      </w:pPr>
      <w:r w:rsidRPr="00380AC5">
        <w:rPr>
          <w:b/>
          <w:bCs/>
          <w:noProof/>
          <w:sz w:val="20"/>
        </w:rPr>
        <w:t>ar_</w:t>
      </w:r>
      <w:r w:rsidRPr="00380AC5">
        <w:rPr>
          <w:b/>
          <w:noProof/>
          <w:sz w:val="20"/>
        </w:rPr>
        <w:t>bounding_box_update_flag</w:t>
      </w:r>
      <w:r w:rsidRPr="00380AC5">
        <w:rPr>
          <w:noProof/>
          <w:sz w:val="20"/>
        </w:rPr>
        <w:t xml:space="preserve"> </w:t>
      </w:r>
      <w:r w:rsidRPr="00380AC5">
        <w:rPr>
          <w:bCs/>
          <w:noProof/>
          <w:sz w:val="20"/>
        </w:rPr>
        <w:t>equal to 1 indicates that object bounding box parameters will be signalled.  ar_bounding_box_update_flag</w:t>
      </w:r>
      <w:r w:rsidRPr="00380AC5">
        <w:rPr>
          <w:noProof/>
          <w:sz w:val="20"/>
        </w:rPr>
        <w:t xml:space="preserve"> </w:t>
      </w:r>
      <w:r w:rsidRPr="00380AC5">
        <w:rPr>
          <w:bCs/>
          <w:noProof/>
          <w:sz w:val="20"/>
        </w:rPr>
        <w:t>equal to 0 indicates that object bounding box parameters will not be signalled.</w:t>
      </w:r>
    </w:p>
    <w:p w14:paraId="6DBAB7AB" w14:textId="77777777" w:rsidR="000E5B26" w:rsidRPr="00380AC5" w:rsidRDefault="000E5B26" w:rsidP="000E5B26">
      <w:pPr>
        <w:rPr>
          <w:bCs/>
          <w:sz w:val="20"/>
        </w:rPr>
      </w:pPr>
      <w:r w:rsidRPr="00380AC5">
        <w:rPr>
          <w:b/>
          <w:bCs/>
          <w:noProof/>
          <w:sz w:val="20"/>
        </w:rPr>
        <w:t>ar_bounding_box_cancel_flag</w:t>
      </w:r>
      <w:r w:rsidRPr="00380AC5">
        <w:rPr>
          <w:noProof/>
          <w:sz w:val="20"/>
        </w:rPr>
        <w:t xml:space="preserve"> </w:t>
      </w:r>
      <w:r w:rsidRPr="00380AC5">
        <w:rPr>
          <w:bCs/>
          <w:noProof/>
          <w:sz w:val="20"/>
        </w:rPr>
        <w:t xml:space="preserve">equal to 1 cancels the persistence scope of </w:t>
      </w:r>
      <w:r w:rsidRPr="00380AC5">
        <w:rPr>
          <w:bCs/>
          <w:sz w:val="20"/>
        </w:rPr>
        <w:t xml:space="preserve">the </w:t>
      </w:r>
      <w:r w:rsidRPr="00380AC5">
        <w:rPr>
          <w:noProof/>
          <w:sz w:val="20"/>
        </w:rPr>
        <w:t>ar_bounding_box_top</w:t>
      </w:r>
      <w:r w:rsidRPr="00380AC5">
        <w:rPr>
          <w:bCs/>
          <w:noProof/>
          <w:sz w:val="20"/>
        </w:rPr>
        <w:t xml:space="preserve">[ ar_object_idx[ i ] ], </w:t>
      </w:r>
      <w:r w:rsidRPr="00380AC5">
        <w:rPr>
          <w:noProof/>
          <w:sz w:val="20"/>
        </w:rPr>
        <w:t>ar_bounding_box_left</w:t>
      </w:r>
      <w:r w:rsidRPr="00380AC5">
        <w:rPr>
          <w:bCs/>
          <w:noProof/>
          <w:sz w:val="20"/>
        </w:rPr>
        <w:t xml:space="preserve">[ ar_object_idx[ i ] ], </w:t>
      </w:r>
      <w:r w:rsidRPr="00380AC5">
        <w:rPr>
          <w:noProof/>
          <w:sz w:val="20"/>
        </w:rPr>
        <w:t>ar_bounding_box_width[ ar</w:t>
      </w:r>
      <w:r w:rsidRPr="00380AC5">
        <w:rPr>
          <w:bCs/>
          <w:noProof/>
          <w:sz w:val="20"/>
        </w:rPr>
        <w:t xml:space="preserve">_object_idx[ i ] ], </w:t>
      </w:r>
      <w:r w:rsidRPr="00380AC5">
        <w:rPr>
          <w:noProof/>
          <w:sz w:val="20"/>
        </w:rPr>
        <w:t>ar_bounding_box_height[ ar</w:t>
      </w:r>
      <w:r w:rsidRPr="00380AC5">
        <w:rPr>
          <w:bCs/>
          <w:noProof/>
          <w:sz w:val="20"/>
        </w:rPr>
        <w:t>_object_idx[ i ] ]. ar_partial_object_flag</w:t>
      </w:r>
      <w:r w:rsidRPr="00380AC5">
        <w:rPr>
          <w:noProof/>
          <w:sz w:val="20"/>
        </w:rPr>
        <w:t>[</w:t>
      </w:r>
      <w:r w:rsidRPr="00380AC5">
        <w:rPr>
          <w:bCs/>
          <w:sz w:val="20"/>
        </w:rPr>
        <w:t> </w:t>
      </w:r>
      <w:proofErr w:type="spellStart"/>
      <w:r w:rsidRPr="00380AC5">
        <w:rPr>
          <w:noProof/>
          <w:sz w:val="20"/>
        </w:rPr>
        <w:t>ar_object_idx</w:t>
      </w:r>
      <w:proofErr w:type="spellEnd"/>
      <w:r w:rsidRPr="00380AC5">
        <w:rPr>
          <w:noProof/>
          <w:sz w:val="20"/>
        </w:rPr>
        <w:t>[ i ] ], and ar_object_confidence</w:t>
      </w:r>
      <w:r w:rsidRPr="00380AC5">
        <w:rPr>
          <w:bCs/>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xml:space="preserve"> ]. </w:t>
      </w:r>
      <w:r w:rsidRPr="00380AC5">
        <w:rPr>
          <w:bCs/>
          <w:noProof/>
          <w:sz w:val="20"/>
        </w:rPr>
        <w:t xml:space="preserve">ar_bounding_box_cancel_flag </w:t>
      </w:r>
      <w:r w:rsidRPr="00380AC5">
        <w:rPr>
          <w:noProof/>
          <w:sz w:val="20"/>
        </w:rPr>
        <w:t>equal to 0 indicates that ar_bounding_box_top</w:t>
      </w:r>
      <w:r w:rsidRPr="00380AC5">
        <w:rPr>
          <w:bCs/>
          <w:noProof/>
          <w:sz w:val="20"/>
        </w:rPr>
        <w:t xml:space="preserve">[ ar_object_idx[ i ] ], </w:t>
      </w:r>
      <w:r w:rsidRPr="00380AC5">
        <w:rPr>
          <w:noProof/>
          <w:sz w:val="20"/>
        </w:rPr>
        <w:t>ar_bounding_box_left</w:t>
      </w:r>
      <w:r w:rsidRPr="00380AC5">
        <w:rPr>
          <w:bCs/>
          <w:noProof/>
          <w:sz w:val="20"/>
        </w:rPr>
        <w:t xml:space="preserve">[ ar_object_idx[ i ] ], </w:t>
      </w:r>
      <w:r w:rsidRPr="00380AC5">
        <w:rPr>
          <w:noProof/>
          <w:sz w:val="20"/>
        </w:rPr>
        <w:t>ar_bounding_box_width[ ar</w:t>
      </w:r>
      <w:r w:rsidRPr="00380AC5">
        <w:rPr>
          <w:bCs/>
          <w:noProof/>
          <w:sz w:val="20"/>
        </w:rPr>
        <w:t xml:space="preserve">_object_idx[ i ] ] </w:t>
      </w:r>
      <w:r w:rsidRPr="00380AC5">
        <w:rPr>
          <w:noProof/>
          <w:sz w:val="20"/>
        </w:rPr>
        <w:t>ar_bounding_box_height[ ar</w:t>
      </w:r>
      <w:r w:rsidRPr="00380AC5">
        <w:rPr>
          <w:bCs/>
          <w:noProof/>
          <w:sz w:val="20"/>
        </w:rPr>
        <w:t>_object_idx[ i ] ] ar_partial_object_flag</w:t>
      </w:r>
      <w:r w:rsidRPr="00380AC5">
        <w:rPr>
          <w:noProof/>
          <w:sz w:val="20"/>
        </w:rPr>
        <w:t>[</w:t>
      </w:r>
      <w:r w:rsidRPr="00380AC5">
        <w:rPr>
          <w:bCs/>
          <w:sz w:val="20"/>
        </w:rPr>
        <w:t> </w:t>
      </w:r>
      <w:proofErr w:type="spellStart"/>
      <w:r w:rsidRPr="00380AC5">
        <w:rPr>
          <w:noProof/>
          <w:sz w:val="20"/>
        </w:rPr>
        <w:t>ar_object_idx</w:t>
      </w:r>
      <w:proofErr w:type="spellEnd"/>
      <w:r w:rsidRPr="00380AC5">
        <w:rPr>
          <w:noProof/>
          <w:sz w:val="20"/>
        </w:rPr>
        <w:t>[ i ] ], and ar_object_confidence</w:t>
      </w:r>
      <w:r w:rsidRPr="00380AC5">
        <w:rPr>
          <w:bCs/>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w:t>
      </w:r>
      <w:r w:rsidRPr="00380AC5">
        <w:rPr>
          <w:noProof/>
          <w:sz w:val="20"/>
        </w:rPr>
        <w:t xml:space="preserve"> will be signalled.</w:t>
      </w:r>
    </w:p>
    <w:p w14:paraId="2F250A17" w14:textId="77777777" w:rsidR="000E5B26" w:rsidRPr="00380AC5" w:rsidRDefault="000E5B26" w:rsidP="000E5B26">
      <w:pPr>
        <w:rPr>
          <w:bCs/>
          <w:noProof/>
          <w:sz w:val="20"/>
        </w:rPr>
      </w:pPr>
      <w:r w:rsidRPr="00380AC5">
        <w:rPr>
          <w:b/>
          <w:noProof/>
          <w:sz w:val="20"/>
        </w:rPr>
        <w:t>ar_bounding_box_top</w:t>
      </w:r>
      <w:r w:rsidRPr="00380AC5">
        <w:rPr>
          <w:bCs/>
          <w:noProof/>
          <w:sz w:val="20"/>
        </w:rPr>
        <w:t xml:space="preserve">[ ar_object_idx[ i ] ], </w:t>
      </w:r>
      <w:r w:rsidRPr="00380AC5">
        <w:rPr>
          <w:b/>
          <w:noProof/>
          <w:sz w:val="20"/>
        </w:rPr>
        <w:t>ar_bounding_box_left</w:t>
      </w:r>
      <w:r w:rsidRPr="00380AC5">
        <w:rPr>
          <w:bCs/>
          <w:noProof/>
          <w:sz w:val="20"/>
        </w:rPr>
        <w:t xml:space="preserve">[ ar_object_idx[ i ] ], </w:t>
      </w:r>
      <w:r w:rsidRPr="00380AC5">
        <w:rPr>
          <w:b/>
          <w:noProof/>
          <w:sz w:val="20"/>
        </w:rPr>
        <w:t>ar_bounding_box_width</w:t>
      </w:r>
      <w:r w:rsidRPr="00380AC5">
        <w:rPr>
          <w:noProof/>
          <w:sz w:val="20"/>
        </w:rPr>
        <w:t>[ ar</w:t>
      </w:r>
      <w:r w:rsidRPr="00380AC5">
        <w:rPr>
          <w:bCs/>
          <w:noProof/>
          <w:sz w:val="20"/>
        </w:rPr>
        <w:t xml:space="preserve">_object_idx[ i ] ], and </w:t>
      </w:r>
      <w:r w:rsidRPr="00380AC5">
        <w:rPr>
          <w:b/>
          <w:noProof/>
          <w:sz w:val="20"/>
        </w:rPr>
        <w:t>ar_bounding_box_height</w:t>
      </w:r>
      <w:r w:rsidRPr="00380AC5">
        <w:rPr>
          <w:noProof/>
          <w:sz w:val="20"/>
        </w:rPr>
        <w:t>[ ar</w:t>
      </w:r>
      <w:r w:rsidRPr="00380AC5">
        <w:rPr>
          <w:bCs/>
          <w:noProof/>
          <w:sz w:val="20"/>
        </w:rPr>
        <w:t>_object_idx[ i ] ] specify the coordinates of the top-left corner and the width and height, respectively, of the bounding box of the ar_object_idx[ i ]-th object in the cropped decoded picture, relative to the conformance cropping window specified by the active SPS.</w:t>
      </w:r>
    </w:p>
    <w:p w14:paraId="3B00EEA5" w14:textId="77777777" w:rsidR="000E5B26" w:rsidRPr="00380AC5" w:rsidRDefault="000E5B26" w:rsidP="000E5B26">
      <w:pPr>
        <w:overflowPunct/>
        <w:autoSpaceDE/>
        <w:autoSpaceDN/>
        <w:adjustRightInd/>
        <w:textAlignment w:val="auto"/>
        <w:rPr>
          <w:bCs/>
          <w:noProof/>
          <w:sz w:val="20"/>
        </w:rPr>
      </w:pPr>
      <w:r w:rsidRPr="00380AC5">
        <w:rPr>
          <w:bCs/>
          <w:noProof/>
          <w:sz w:val="20"/>
        </w:rPr>
        <w:lastRenderedPageBreak/>
        <w:t>The value of ar_bounding_box_left</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proofErr w:type="gramStart"/>
      <w:r w:rsidRPr="00380AC5">
        <w:rPr>
          <w:bCs/>
          <w:noProof/>
          <w:sz w:val="20"/>
        </w:rPr>
        <w:t>i</w:t>
      </w:r>
      <w:r w:rsidRPr="00380AC5">
        <w:rPr>
          <w:bCs/>
          <w:sz w:val="20"/>
        </w:rPr>
        <w:t> </w:t>
      </w:r>
      <w:r w:rsidRPr="00380AC5">
        <w:rPr>
          <w:bCs/>
          <w:noProof/>
          <w:sz w:val="20"/>
        </w:rPr>
        <w:t>]</w:t>
      </w:r>
      <w:proofErr w:type="gramEnd"/>
      <w:r w:rsidRPr="00380AC5">
        <w:rPr>
          <w:bCs/>
          <w:sz w:val="20"/>
        </w:rPr>
        <w:t> </w:t>
      </w:r>
      <w:r w:rsidRPr="00380AC5">
        <w:rPr>
          <w:bCs/>
          <w:noProof/>
          <w:sz w:val="20"/>
        </w:rPr>
        <w:t xml:space="preserve">] shall be in the range of 0 to </w:t>
      </w:r>
      <w:r>
        <w:rPr>
          <w:bCs/>
          <w:noProof/>
          <w:sz w:val="20"/>
        </w:rPr>
        <w:t>C</w:t>
      </w:r>
      <w:r w:rsidRPr="00380AC5">
        <w:rPr>
          <w:bCs/>
          <w:noProof/>
          <w:sz w:val="20"/>
        </w:rPr>
        <w:t>roppedWidth / SubWidthC − 1, inclusive.</w:t>
      </w:r>
    </w:p>
    <w:p w14:paraId="2DD00510" w14:textId="77777777" w:rsidR="000E5B26" w:rsidRPr="00380AC5" w:rsidRDefault="000E5B26" w:rsidP="000E5B26">
      <w:pPr>
        <w:overflowPunct/>
        <w:autoSpaceDE/>
        <w:autoSpaceDN/>
        <w:adjustRightInd/>
        <w:textAlignment w:val="auto"/>
        <w:rPr>
          <w:bCs/>
          <w:noProof/>
          <w:sz w:val="20"/>
        </w:rPr>
      </w:pPr>
      <w:r w:rsidRPr="00380AC5">
        <w:rPr>
          <w:bCs/>
          <w:noProof/>
          <w:sz w:val="20"/>
        </w:rPr>
        <w:t xml:space="preserve">The value of ar_bounding_box_top[ ar_object_idx[ i ] ] shall be in the range of 0 to </w:t>
      </w:r>
      <w:r>
        <w:rPr>
          <w:bCs/>
          <w:noProof/>
          <w:sz w:val="20"/>
        </w:rPr>
        <w:t>C</w:t>
      </w:r>
      <w:r w:rsidRPr="00380AC5">
        <w:rPr>
          <w:bCs/>
          <w:noProof/>
          <w:sz w:val="20"/>
        </w:rPr>
        <w:t>roppedHeight / SubHeightC − 1, inclusive.</w:t>
      </w:r>
    </w:p>
    <w:p w14:paraId="205EF77A" w14:textId="77777777" w:rsidR="000E5B26" w:rsidRPr="00380AC5" w:rsidRDefault="000E5B26" w:rsidP="000E5B26">
      <w:pPr>
        <w:overflowPunct/>
        <w:autoSpaceDE/>
        <w:autoSpaceDN/>
        <w:adjustRightInd/>
        <w:textAlignment w:val="auto"/>
        <w:rPr>
          <w:bCs/>
          <w:noProof/>
          <w:sz w:val="20"/>
        </w:rPr>
      </w:pPr>
      <w:r w:rsidRPr="00380AC5">
        <w:rPr>
          <w:bCs/>
          <w:noProof/>
          <w:sz w:val="20"/>
        </w:rPr>
        <w:t xml:space="preserve">The value of ar_bounding_box_width[ ar_object_idx[ i ] ] shall be in the range of 0 to </w:t>
      </w:r>
      <w:r>
        <w:rPr>
          <w:bCs/>
          <w:noProof/>
          <w:sz w:val="20"/>
        </w:rPr>
        <w:t>C</w:t>
      </w:r>
      <w:r w:rsidRPr="00380AC5">
        <w:rPr>
          <w:bCs/>
          <w:noProof/>
          <w:sz w:val="20"/>
        </w:rPr>
        <w:t>roppedWidth </w:t>
      </w:r>
      <w:r w:rsidRPr="0022767F">
        <w:rPr>
          <w:bCs/>
          <w:noProof/>
          <w:sz w:val="20"/>
        </w:rPr>
        <w:t>/ SubWidthC −</w:t>
      </w:r>
      <w:r w:rsidRPr="00380AC5">
        <w:rPr>
          <w:bCs/>
          <w:noProof/>
          <w:sz w:val="20"/>
        </w:rPr>
        <w:t> ar_bounding_box_left[ ar_object_idx[ i ] ], inclusive.</w:t>
      </w:r>
    </w:p>
    <w:p w14:paraId="7648D3CA" w14:textId="77777777" w:rsidR="000E5B26" w:rsidRPr="00380AC5" w:rsidRDefault="000E5B26" w:rsidP="000E5B26">
      <w:pPr>
        <w:overflowPunct/>
        <w:autoSpaceDE/>
        <w:autoSpaceDN/>
        <w:adjustRightInd/>
        <w:textAlignment w:val="auto"/>
        <w:rPr>
          <w:bCs/>
          <w:noProof/>
          <w:sz w:val="20"/>
        </w:rPr>
      </w:pPr>
      <w:r w:rsidRPr="00380AC5">
        <w:rPr>
          <w:bCs/>
          <w:noProof/>
          <w:sz w:val="20"/>
        </w:rPr>
        <w:t>The</w:t>
      </w:r>
      <w:r w:rsidRPr="00380AC5">
        <w:rPr>
          <w:noProof/>
          <w:sz w:val="20"/>
        </w:rPr>
        <w:t xml:space="preserve"> </w:t>
      </w:r>
      <w:r w:rsidRPr="00380AC5">
        <w:rPr>
          <w:bCs/>
          <w:noProof/>
          <w:sz w:val="20"/>
        </w:rPr>
        <w:t xml:space="preserve">value of ar_bounding_box_height[ ar_object_idx[ i ] ] shall be in the range of 0 to </w:t>
      </w:r>
      <w:r>
        <w:rPr>
          <w:bCs/>
          <w:noProof/>
          <w:sz w:val="20"/>
        </w:rPr>
        <w:t>C</w:t>
      </w:r>
      <w:r w:rsidRPr="00380AC5">
        <w:rPr>
          <w:bCs/>
          <w:noProof/>
          <w:sz w:val="20"/>
        </w:rPr>
        <w:t>roppedHeight / SubHeightC − ar_bounding_box_top[ ar_object_idx[ i ] ], inclusive.</w:t>
      </w:r>
    </w:p>
    <w:p w14:paraId="62F1EFBB" w14:textId="77777777" w:rsidR="000E5B26" w:rsidRPr="00380AC5" w:rsidRDefault="000E5B26" w:rsidP="000E5B26">
      <w:pPr>
        <w:overflowPunct/>
        <w:autoSpaceDE/>
        <w:autoSpaceDN/>
        <w:adjustRightInd/>
        <w:textAlignment w:val="auto"/>
        <w:rPr>
          <w:bCs/>
          <w:noProof/>
          <w:sz w:val="20"/>
        </w:rPr>
      </w:pPr>
      <w:r w:rsidRPr="00380AC5">
        <w:rPr>
          <w:bCs/>
          <w:noProof/>
          <w:sz w:val="20"/>
        </w:rPr>
        <w:t>The identified object rectangle contains the luma samples with horizontal picture coordinates from SubWidthC * ( </w:t>
      </w:r>
      <w:r>
        <w:rPr>
          <w:bCs/>
          <w:noProof/>
          <w:sz w:val="20"/>
        </w:rPr>
        <w:t xml:space="preserve">ConfWinLeftOffset </w:t>
      </w:r>
      <w:r w:rsidRPr="00380AC5">
        <w:rPr>
          <w:bCs/>
          <w:noProof/>
          <w:sz w:val="20"/>
        </w:rPr>
        <w:t xml:space="preserve"> + ar_bounding_box_left</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to SubWidthC * ( </w:t>
      </w:r>
      <w:r>
        <w:rPr>
          <w:bCs/>
          <w:noProof/>
          <w:sz w:val="20"/>
        </w:rPr>
        <w:t xml:space="preserve">ConfWinLeftOffset </w:t>
      </w:r>
      <w:r w:rsidRPr="00380AC5">
        <w:rPr>
          <w:bCs/>
          <w:noProof/>
          <w:sz w:val="20"/>
        </w:rPr>
        <w:t xml:space="preserve"> + ar_bounding_box_left</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ar_bounding_box_width[ ar_object_idx[ i ] ] ) − 1, inclusive, and vertical picture coordinates from SubHeightC * ( </w:t>
      </w:r>
      <w:r>
        <w:rPr>
          <w:bCs/>
          <w:noProof/>
          <w:sz w:val="20"/>
        </w:rPr>
        <w:t>C</w:t>
      </w:r>
      <w:r w:rsidRPr="00380AC5">
        <w:rPr>
          <w:bCs/>
          <w:noProof/>
          <w:sz w:val="20"/>
        </w:rPr>
        <w:t>onf</w:t>
      </w:r>
      <w:r>
        <w:rPr>
          <w:bCs/>
          <w:noProof/>
          <w:sz w:val="20"/>
        </w:rPr>
        <w:t>WinT</w:t>
      </w:r>
      <w:r w:rsidRPr="00380AC5">
        <w:rPr>
          <w:bCs/>
          <w:noProof/>
          <w:sz w:val="20"/>
        </w:rPr>
        <w:t>op</w:t>
      </w:r>
      <w:r>
        <w:rPr>
          <w:bCs/>
          <w:noProof/>
          <w:sz w:val="20"/>
        </w:rPr>
        <w:t>O</w:t>
      </w:r>
      <w:r w:rsidRPr="00380AC5">
        <w:rPr>
          <w:bCs/>
          <w:noProof/>
          <w:sz w:val="20"/>
        </w:rPr>
        <w:t>ffset + ar_bounding_box_top</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to SubHeightC * ( </w:t>
      </w:r>
      <w:r>
        <w:rPr>
          <w:bCs/>
          <w:noProof/>
          <w:sz w:val="20"/>
        </w:rPr>
        <w:t>C</w:t>
      </w:r>
      <w:r w:rsidRPr="00380AC5">
        <w:rPr>
          <w:bCs/>
          <w:noProof/>
          <w:sz w:val="20"/>
        </w:rPr>
        <w:t>onf</w:t>
      </w:r>
      <w:r>
        <w:rPr>
          <w:bCs/>
          <w:noProof/>
          <w:sz w:val="20"/>
        </w:rPr>
        <w:t>W</w:t>
      </w:r>
      <w:r w:rsidRPr="00380AC5">
        <w:rPr>
          <w:bCs/>
          <w:noProof/>
          <w:sz w:val="20"/>
        </w:rPr>
        <w:t>in</w:t>
      </w:r>
      <w:r>
        <w:rPr>
          <w:bCs/>
          <w:noProof/>
          <w:sz w:val="20"/>
        </w:rPr>
        <w:t>T</w:t>
      </w:r>
      <w:r w:rsidRPr="00380AC5">
        <w:rPr>
          <w:bCs/>
          <w:noProof/>
          <w:sz w:val="20"/>
        </w:rPr>
        <w:t>op</w:t>
      </w:r>
      <w:r>
        <w:rPr>
          <w:bCs/>
          <w:noProof/>
          <w:sz w:val="20"/>
        </w:rPr>
        <w:t>O</w:t>
      </w:r>
      <w:r w:rsidRPr="00380AC5">
        <w:rPr>
          <w:bCs/>
          <w:noProof/>
          <w:sz w:val="20"/>
        </w:rPr>
        <w:t>ffset + ar_bounding_box_top</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 ar_bounding_box_height[ ar_object_idx[ i ] ] ) − 1, inclusive.</w:t>
      </w:r>
    </w:p>
    <w:p w14:paraId="7686C2CE" w14:textId="77777777" w:rsidR="000E5B26" w:rsidRPr="00380AC5" w:rsidRDefault="000E5B26" w:rsidP="000E5B26">
      <w:pPr>
        <w:rPr>
          <w:bCs/>
          <w:noProof/>
          <w:sz w:val="20"/>
        </w:rPr>
      </w:pPr>
      <w:r w:rsidRPr="00380AC5">
        <w:rPr>
          <w:bCs/>
          <w:noProof/>
          <w:sz w:val="20"/>
        </w:rPr>
        <w:t xml:space="preserve">The values of </w:t>
      </w:r>
      <w:r w:rsidRPr="00380AC5">
        <w:rPr>
          <w:noProof/>
          <w:sz w:val="20"/>
        </w:rPr>
        <w:t>ar_bounding_box_top[</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w:t>
      </w:r>
      <w:r w:rsidRPr="00380AC5">
        <w:rPr>
          <w:noProof/>
          <w:sz w:val="20"/>
        </w:rPr>
        <w:t>ar_bounding_box_left[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ar_bounding_box_width[ ar_object_idx[ i ] ] and ar_bounding_box_height[ ar_object_idx[ i ] ] persist in output order within the CVS for each value of ar_object_idx[ i ]. When not present, the values of  </w:t>
      </w:r>
      <w:r w:rsidRPr="00380AC5">
        <w:rPr>
          <w:noProof/>
          <w:sz w:val="20"/>
        </w:rPr>
        <w:t>ar_bounding_box_top[ ar</w:t>
      </w:r>
      <w:r w:rsidRPr="00380AC5">
        <w:rPr>
          <w:bCs/>
          <w:noProof/>
          <w:sz w:val="20"/>
        </w:rPr>
        <w:t xml:space="preserve">_object_idx[ i ] ], </w:t>
      </w:r>
      <w:r w:rsidRPr="00380AC5">
        <w:rPr>
          <w:noProof/>
          <w:sz w:val="20"/>
        </w:rPr>
        <w:t>ar_bounding_box_left</w:t>
      </w:r>
      <w:r w:rsidRPr="00380AC5">
        <w:rPr>
          <w:bCs/>
          <w:noProof/>
          <w:sz w:val="20"/>
        </w:rPr>
        <w:t>[ ar_object_idx[ i ] ], ar_bounding_box_width[ ar_object_idx[ i ] ] or ar_bounding_box_height[ ar_object_idx[ i ] ] are inferred from a previous annotated regions SEI message in output order in the CVS, if any.</w:t>
      </w:r>
    </w:p>
    <w:p w14:paraId="2AEC4BED" w14:textId="77777777" w:rsidR="000E5B26" w:rsidRPr="00380AC5" w:rsidRDefault="000E5B26" w:rsidP="000E5B26">
      <w:pPr>
        <w:rPr>
          <w:noProof/>
          <w:sz w:val="20"/>
        </w:rPr>
      </w:pPr>
      <w:r w:rsidRPr="00380AC5">
        <w:rPr>
          <w:b/>
          <w:bCs/>
          <w:noProof/>
          <w:sz w:val="20"/>
        </w:rPr>
        <w:t>ar_partial_object_flag</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bCs/>
          <w:sz w:val="20"/>
        </w:rPr>
        <w:t xml:space="preserve"> </w:t>
      </w:r>
      <w:r w:rsidRPr="00380AC5">
        <w:rPr>
          <w:noProof/>
          <w:sz w:val="20"/>
        </w:rPr>
        <w:t>equal to 1 indicates that the ar_bounding_box_top[</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ar_bounding_box_left[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xml:space="preserve">, </w:t>
      </w:r>
      <w:r w:rsidRPr="00380AC5">
        <w:rPr>
          <w:bCs/>
          <w:noProof/>
          <w:sz w:val="20"/>
        </w:rPr>
        <w:t>ar_bounding_box_width</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and ar_bounding_box_height</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 represent the size and location of an object that is only partially visible within the cropped decoded picture. </w:t>
      </w:r>
      <w:r w:rsidRPr="00380AC5">
        <w:rPr>
          <w:noProof/>
          <w:sz w:val="20"/>
        </w:rPr>
        <w:t>ar_partial_object_flag[ ar_object_idx[ i ] ] equal to 0 indicates that the ar_bounding_box_top[</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ar_bounding_box_left[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w:t>
      </w:r>
      <w:r w:rsidRPr="00380AC5">
        <w:rPr>
          <w:noProof/>
          <w:sz w:val="20"/>
        </w:rPr>
        <w:t xml:space="preserve">, </w:t>
      </w:r>
      <w:r w:rsidRPr="00380AC5">
        <w:rPr>
          <w:bCs/>
          <w:noProof/>
          <w:sz w:val="20"/>
        </w:rPr>
        <w:t>ar_bounding_box_width</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and ar_bounding_box_height</w:t>
      </w:r>
      <w:r w:rsidRPr="00380AC5">
        <w:rPr>
          <w:noProof/>
          <w:sz w:val="20"/>
        </w:rPr>
        <w:t>[</w:t>
      </w:r>
      <w:r w:rsidRPr="00380AC5">
        <w:rPr>
          <w:bCs/>
          <w:sz w:val="20"/>
        </w:rPr>
        <w:t> </w:t>
      </w:r>
      <w:proofErr w:type="spellStart"/>
      <w:r w:rsidRPr="00380AC5">
        <w:rPr>
          <w:bCs/>
          <w:noProof/>
          <w:sz w:val="20"/>
        </w:rPr>
        <w:t>ar_object_idx</w:t>
      </w:r>
      <w:proofErr w:type="spellEnd"/>
      <w:r w:rsidRPr="00380AC5">
        <w:rPr>
          <w:bCs/>
          <w:noProof/>
          <w:sz w:val="20"/>
        </w:rPr>
        <w:t>[</w:t>
      </w:r>
      <w:r w:rsidRPr="00380AC5">
        <w:rPr>
          <w:bCs/>
          <w:sz w:val="20"/>
        </w:rPr>
        <w:t> </w:t>
      </w:r>
      <w:r w:rsidRPr="00380AC5">
        <w:rPr>
          <w:bCs/>
          <w:noProof/>
          <w:sz w:val="20"/>
        </w:rPr>
        <w:t>i</w:t>
      </w:r>
      <w:r w:rsidRPr="00380AC5">
        <w:rPr>
          <w:bCs/>
          <w:sz w:val="20"/>
        </w:rPr>
        <w:t> </w:t>
      </w:r>
      <w:r w:rsidRPr="00380AC5">
        <w:rPr>
          <w:bCs/>
          <w:noProof/>
          <w:sz w:val="20"/>
        </w:rPr>
        <w:t>]</w:t>
      </w:r>
      <w:r w:rsidRPr="00380AC5">
        <w:rPr>
          <w:bCs/>
          <w:sz w:val="20"/>
        </w:rPr>
        <w:t> </w:t>
      </w:r>
      <w:r w:rsidRPr="00380AC5">
        <w:rPr>
          <w:bCs/>
          <w:noProof/>
          <w:sz w:val="20"/>
        </w:rPr>
        <w:t xml:space="preserve">] syntax elements represent the size and location of an object that may or may not be only partially visible within the cropped decoded picture. When not present, the value of </w:t>
      </w:r>
      <w:r w:rsidRPr="00380AC5">
        <w:rPr>
          <w:noProof/>
          <w:sz w:val="20"/>
        </w:rPr>
        <w:t>ar_partial_object_flag[ ar_object_idx[ i ] ] is inferred</w:t>
      </w:r>
      <w:r w:rsidRPr="00380AC5">
        <w:rPr>
          <w:bCs/>
          <w:noProof/>
          <w:sz w:val="20"/>
        </w:rPr>
        <w:t xml:space="preserve"> from a previous annotated regions SEI message in output order in the CVS, if any.</w:t>
      </w:r>
    </w:p>
    <w:p w14:paraId="46299CF0" w14:textId="07F9C091" w:rsidR="000E5B26" w:rsidRDefault="000E5B26" w:rsidP="000E5B26">
      <w:pPr>
        <w:rPr>
          <w:bCs/>
          <w:noProof/>
          <w:sz w:val="20"/>
        </w:rPr>
      </w:pPr>
      <w:r w:rsidRPr="00380AC5">
        <w:rPr>
          <w:b/>
          <w:noProof/>
          <w:sz w:val="20"/>
        </w:rPr>
        <w:t>ar_object_confidence</w:t>
      </w:r>
      <w:r w:rsidRPr="00380AC5">
        <w:rPr>
          <w:noProof/>
          <w:sz w:val="20"/>
        </w:rPr>
        <w:t>[ ar</w:t>
      </w:r>
      <w:r w:rsidRPr="00380AC5">
        <w:rPr>
          <w:bCs/>
          <w:noProof/>
          <w:sz w:val="20"/>
        </w:rPr>
        <w:t>_object_idx[ i ] ] indicates the degree of confidence associated with the ar_object_idx[ i ]-th object, in units of 2</w:t>
      </w:r>
      <w:r w:rsidRPr="00380AC5">
        <w:rPr>
          <w:noProof/>
          <w:sz w:val="20"/>
          <w:vertAlign w:val="superscript"/>
        </w:rPr>
        <w:t>−( ar_object_confidence_length_minus1 + 1 )</w:t>
      </w:r>
      <w:r w:rsidRPr="00380AC5">
        <w:rPr>
          <w:sz w:val="20"/>
        </w:rPr>
        <w:t xml:space="preserve">, such that a higher value of </w:t>
      </w:r>
      <w:r w:rsidRPr="00380AC5">
        <w:rPr>
          <w:noProof/>
          <w:sz w:val="20"/>
        </w:rPr>
        <w:t>ar_object_confidence[ ar</w:t>
      </w:r>
      <w:r w:rsidRPr="00380AC5">
        <w:rPr>
          <w:bCs/>
          <w:noProof/>
          <w:sz w:val="20"/>
        </w:rPr>
        <w:t>_object_idx[ i ] ]</w:t>
      </w:r>
      <w:r w:rsidRPr="00380AC5">
        <w:rPr>
          <w:sz w:val="20"/>
        </w:rPr>
        <w:t xml:space="preserve"> indicates a higher degree of confidence. The length of the </w:t>
      </w:r>
      <w:r w:rsidRPr="00380AC5">
        <w:rPr>
          <w:noProof/>
          <w:sz w:val="20"/>
        </w:rPr>
        <w:t>ar_object_confidence</w:t>
      </w:r>
      <w:r w:rsidRPr="00380AC5">
        <w:rPr>
          <w:bCs/>
          <w:noProof/>
          <w:sz w:val="20"/>
        </w:rPr>
        <w:t>[ ar_object_idx[ i ] ]</w:t>
      </w:r>
      <w:r w:rsidRPr="00380AC5">
        <w:rPr>
          <w:sz w:val="20"/>
        </w:rPr>
        <w:t xml:space="preserve"> syntax element is ar</w:t>
      </w:r>
      <w:r w:rsidRPr="00380AC5">
        <w:rPr>
          <w:noProof/>
          <w:sz w:val="20"/>
        </w:rPr>
        <w:t xml:space="preserve">_object_confidence_length_minus1 + 1 </w:t>
      </w:r>
      <w:r w:rsidRPr="00380AC5">
        <w:rPr>
          <w:sz w:val="20"/>
        </w:rPr>
        <w:t xml:space="preserve">bits. </w:t>
      </w:r>
      <w:r w:rsidRPr="00380AC5">
        <w:rPr>
          <w:bCs/>
          <w:noProof/>
          <w:sz w:val="20"/>
        </w:rPr>
        <w:t>When not present, the value of_object_confidence[ ar_object_idx[ i ] ] is inferred from a previous annotated regions SEI message in output order in the CVS, if any.</w:t>
      </w:r>
    </w:p>
    <w:p w14:paraId="135D2829" w14:textId="77777777" w:rsidR="00C968DB" w:rsidRPr="00380AC5" w:rsidRDefault="00C968DB" w:rsidP="000E5B26">
      <w:pPr>
        <w:rPr>
          <w:bCs/>
          <w:noProof/>
          <w:sz w:val="20"/>
        </w:rPr>
      </w:pPr>
    </w:p>
    <w:sectPr w:rsidR="00C968DB" w:rsidRPr="00380AC5" w:rsidSect="00C968DB">
      <w:headerReference w:type="even" r:id="rId13"/>
      <w:headerReference w:type="default" r:id="rId14"/>
      <w:footerReference w:type="even" r:id="rId15"/>
      <w:footerReference w:type="default" r:id="rId16"/>
      <w:headerReference w:type="first" r:id="rId17"/>
      <w:footerReference w:type="first" r:id="rId1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895F51" w14:textId="77777777" w:rsidR="00CA5145" w:rsidRDefault="00CA5145">
      <w:r>
        <w:separator/>
      </w:r>
    </w:p>
  </w:endnote>
  <w:endnote w:type="continuationSeparator" w:id="0">
    <w:p w14:paraId="6A49F044" w14:textId="77777777" w:rsidR="00CA5145" w:rsidRDefault="00CA5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2F02A" w14:textId="77777777" w:rsidR="00513683" w:rsidRDefault="005136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9A5A88" w14:textId="436A2C3A"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C968DB">
      <w:rPr>
        <w:rStyle w:val="PageNumber"/>
        <w:noProof/>
      </w:rPr>
      <w:t>2020-11-19</w:t>
    </w:r>
    <w:r w:rsidRPr="00C00DDE">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BAB5E" w14:textId="77777777" w:rsidR="00513683" w:rsidRDefault="005136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BE54AF" w14:textId="77777777" w:rsidR="00CA5145" w:rsidRDefault="00CA5145">
      <w:r>
        <w:separator/>
      </w:r>
    </w:p>
  </w:footnote>
  <w:footnote w:type="continuationSeparator" w:id="0">
    <w:p w14:paraId="22461933" w14:textId="77777777" w:rsidR="00CA5145" w:rsidRDefault="00CA5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1DEB6" w14:textId="77777777" w:rsidR="00513683" w:rsidRDefault="005136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36FBAD" w14:textId="77777777" w:rsidR="00513683" w:rsidRDefault="005136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36799" w14:textId="77777777" w:rsidR="00513683" w:rsidRDefault="005136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B213D"/>
    <w:multiLevelType w:val="multilevel"/>
    <w:tmpl w:val="D01EB04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72474D"/>
    <w:multiLevelType w:val="multilevel"/>
    <w:tmpl w:val="220472E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4503E4"/>
    <w:multiLevelType w:val="multilevel"/>
    <w:tmpl w:val="CAAA58FC"/>
    <w:lvl w:ilvl="0">
      <w:start w:val="8"/>
      <w:numFmt w:val="decimal"/>
      <w:lvlText w:val="%1"/>
      <w:lvlJc w:val="left"/>
      <w:pPr>
        <w:ind w:left="394" w:hanging="394"/>
      </w:pPr>
      <w:rPr>
        <w:rFonts w:hint="default"/>
      </w:rPr>
    </w:lvl>
    <w:lvl w:ilvl="1">
      <w:start w:val="18"/>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7"/>
  </w:num>
  <w:num w:numId="8">
    <w:abstractNumId w:val="6"/>
  </w:num>
  <w:num w:numId="9">
    <w:abstractNumId w:val="1"/>
  </w:num>
  <w:num w:numId="10">
    <w:abstractNumId w:val="5"/>
  </w:num>
  <w:num w:numId="11">
    <w:abstractNumId w:val="4"/>
  </w:num>
  <w:num w:numId="12">
    <w:abstractNumId w:val="8"/>
  </w:num>
  <w:num w:numId="13">
    <w:abstractNumId w:val="9"/>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8BC"/>
    <w:rsid w:val="00045C41"/>
    <w:rsid w:val="00046C03"/>
    <w:rsid w:val="00065039"/>
    <w:rsid w:val="0007614F"/>
    <w:rsid w:val="00081398"/>
    <w:rsid w:val="00084393"/>
    <w:rsid w:val="00094479"/>
    <w:rsid w:val="000962AC"/>
    <w:rsid w:val="000B0C0F"/>
    <w:rsid w:val="000B1C6B"/>
    <w:rsid w:val="000B4FF9"/>
    <w:rsid w:val="000C09AC"/>
    <w:rsid w:val="000C2BAA"/>
    <w:rsid w:val="000E00F3"/>
    <w:rsid w:val="000E5B26"/>
    <w:rsid w:val="000F158C"/>
    <w:rsid w:val="00102F3D"/>
    <w:rsid w:val="00124E38"/>
    <w:rsid w:val="0012580B"/>
    <w:rsid w:val="00131F90"/>
    <w:rsid w:val="0013458C"/>
    <w:rsid w:val="0013526E"/>
    <w:rsid w:val="00136713"/>
    <w:rsid w:val="00146152"/>
    <w:rsid w:val="00155526"/>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F2594"/>
    <w:rsid w:val="002055A6"/>
    <w:rsid w:val="00206460"/>
    <w:rsid w:val="002069B4"/>
    <w:rsid w:val="00215DFC"/>
    <w:rsid w:val="002212DF"/>
    <w:rsid w:val="00222CD4"/>
    <w:rsid w:val="00225016"/>
    <w:rsid w:val="002253CA"/>
    <w:rsid w:val="002264A6"/>
    <w:rsid w:val="00227BA7"/>
    <w:rsid w:val="0023011C"/>
    <w:rsid w:val="002375C1"/>
    <w:rsid w:val="00247E1E"/>
    <w:rsid w:val="00263398"/>
    <w:rsid w:val="00263B99"/>
    <w:rsid w:val="002647D8"/>
    <w:rsid w:val="00266F06"/>
    <w:rsid w:val="00275BCF"/>
    <w:rsid w:val="00280613"/>
    <w:rsid w:val="00291E36"/>
    <w:rsid w:val="00292257"/>
    <w:rsid w:val="002A54E0"/>
    <w:rsid w:val="002B1595"/>
    <w:rsid w:val="002B191D"/>
    <w:rsid w:val="002B2E83"/>
    <w:rsid w:val="002D0AF6"/>
    <w:rsid w:val="002F164D"/>
    <w:rsid w:val="003021BC"/>
    <w:rsid w:val="00306206"/>
    <w:rsid w:val="00317D85"/>
    <w:rsid w:val="00327C56"/>
    <w:rsid w:val="003315A1"/>
    <w:rsid w:val="003373EC"/>
    <w:rsid w:val="00342FF4"/>
    <w:rsid w:val="00344E5A"/>
    <w:rsid w:val="00346148"/>
    <w:rsid w:val="003669EA"/>
    <w:rsid w:val="003706CC"/>
    <w:rsid w:val="00377710"/>
    <w:rsid w:val="003A2D8E"/>
    <w:rsid w:val="003A7CE6"/>
    <w:rsid w:val="003C20E4"/>
    <w:rsid w:val="003D6342"/>
    <w:rsid w:val="003E6F90"/>
    <w:rsid w:val="003E73ED"/>
    <w:rsid w:val="003F5D0F"/>
    <w:rsid w:val="00414101"/>
    <w:rsid w:val="004219CF"/>
    <w:rsid w:val="004234F0"/>
    <w:rsid w:val="00427EEC"/>
    <w:rsid w:val="00433DDB"/>
    <w:rsid w:val="00435A29"/>
    <w:rsid w:val="00437619"/>
    <w:rsid w:val="00465A1E"/>
    <w:rsid w:val="0049445A"/>
    <w:rsid w:val="004A2A63"/>
    <w:rsid w:val="004B210C"/>
    <w:rsid w:val="004B6170"/>
    <w:rsid w:val="004D405F"/>
    <w:rsid w:val="004E4F4F"/>
    <w:rsid w:val="004E6789"/>
    <w:rsid w:val="004F61E3"/>
    <w:rsid w:val="00502E10"/>
    <w:rsid w:val="0050354E"/>
    <w:rsid w:val="0051015C"/>
    <w:rsid w:val="00513683"/>
    <w:rsid w:val="00516CF1"/>
    <w:rsid w:val="00531AE9"/>
    <w:rsid w:val="00536188"/>
    <w:rsid w:val="00550A66"/>
    <w:rsid w:val="00567EC7"/>
    <w:rsid w:val="00570013"/>
    <w:rsid w:val="005753EC"/>
    <w:rsid w:val="005801A2"/>
    <w:rsid w:val="005952A5"/>
    <w:rsid w:val="005A33A1"/>
    <w:rsid w:val="005B217D"/>
    <w:rsid w:val="005C385F"/>
    <w:rsid w:val="005C7C26"/>
    <w:rsid w:val="005E1AC6"/>
    <w:rsid w:val="005E3F2B"/>
    <w:rsid w:val="005F68D9"/>
    <w:rsid w:val="005F6F1B"/>
    <w:rsid w:val="00615995"/>
    <w:rsid w:val="00616155"/>
    <w:rsid w:val="00624B33"/>
    <w:rsid w:val="0063041A"/>
    <w:rsid w:val="00630AA2"/>
    <w:rsid w:val="00631D8B"/>
    <w:rsid w:val="00646707"/>
    <w:rsid w:val="00657F7E"/>
    <w:rsid w:val="00662E58"/>
    <w:rsid w:val="006637F2"/>
    <w:rsid w:val="006642A5"/>
    <w:rsid w:val="00664DCF"/>
    <w:rsid w:val="006C5D39"/>
    <w:rsid w:val="006D6D9B"/>
    <w:rsid w:val="006E2810"/>
    <w:rsid w:val="006E5417"/>
    <w:rsid w:val="006F0794"/>
    <w:rsid w:val="006F7528"/>
    <w:rsid w:val="007023DE"/>
    <w:rsid w:val="00712F60"/>
    <w:rsid w:val="00720E3B"/>
    <w:rsid w:val="0074393F"/>
    <w:rsid w:val="00745F6B"/>
    <w:rsid w:val="0075175B"/>
    <w:rsid w:val="0075585E"/>
    <w:rsid w:val="00770571"/>
    <w:rsid w:val="007768FF"/>
    <w:rsid w:val="007824D3"/>
    <w:rsid w:val="00796EE3"/>
    <w:rsid w:val="007A7D29"/>
    <w:rsid w:val="007B4AB8"/>
    <w:rsid w:val="007D1181"/>
    <w:rsid w:val="007E01A3"/>
    <w:rsid w:val="007F1F8B"/>
    <w:rsid w:val="007F6205"/>
    <w:rsid w:val="007F67A1"/>
    <w:rsid w:val="00811C05"/>
    <w:rsid w:val="008206C8"/>
    <w:rsid w:val="0086387C"/>
    <w:rsid w:val="00874A6C"/>
    <w:rsid w:val="00876C65"/>
    <w:rsid w:val="00882F72"/>
    <w:rsid w:val="00893DC4"/>
    <w:rsid w:val="008A18AB"/>
    <w:rsid w:val="008A4B4C"/>
    <w:rsid w:val="008C239F"/>
    <w:rsid w:val="008E480C"/>
    <w:rsid w:val="00907757"/>
    <w:rsid w:val="009212B0"/>
    <w:rsid w:val="00921FA1"/>
    <w:rsid w:val="009234A5"/>
    <w:rsid w:val="00933453"/>
    <w:rsid w:val="009336F7"/>
    <w:rsid w:val="0093636C"/>
    <w:rsid w:val="009374A7"/>
    <w:rsid w:val="00937F03"/>
    <w:rsid w:val="00955F6D"/>
    <w:rsid w:val="00977C16"/>
    <w:rsid w:val="0098551D"/>
    <w:rsid w:val="00985DCB"/>
    <w:rsid w:val="0099518F"/>
    <w:rsid w:val="009A523D"/>
    <w:rsid w:val="009B02A1"/>
    <w:rsid w:val="009B3361"/>
    <w:rsid w:val="009B7F3F"/>
    <w:rsid w:val="009D7CE6"/>
    <w:rsid w:val="009E448E"/>
    <w:rsid w:val="009F496B"/>
    <w:rsid w:val="00A01439"/>
    <w:rsid w:val="00A02E61"/>
    <w:rsid w:val="00A05CFF"/>
    <w:rsid w:val="00A13048"/>
    <w:rsid w:val="00A46843"/>
    <w:rsid w:val="00A56B97"/>
    <w:rsid w:val="00A6093D"/>
    <w:rsid w:val="00A72017"/>
    <w:rsid w:val="00A767DC"/>
    <w:rsid w:val="00A76A6D"/>
    <w:rsid w:val="00A83253"/>
    <w:rsid w:val="00AA6E84"/>
    <w:rsid w:val="00AB1A1C"/>
    <w:rsid w:val="00AD05A8"/>
    <w:rsid w:val="00AE341B"/>
    <w:rsid w:val="00B01905"/>
    <w:rsid w:val="00B07CA7"/>
    <w:rsid w:val="00B1279A"/>
    <w:rsid w:val="00B3640F"/>
    <w:rsid w:val="00B4194A"/>
    <w:rsid w:val="00B437E8"/>
    <w:rsid w:val="00B5222E"/>
    <w:rsid w:val="00B53179"/>
    <w:rsid w:val="00B532EA"/>
    <w:rsid w:val="00B57A23"/>
    <w:rsid w:val="00B600CD"/>
    <w:rsid w:val="00B61C96"/>
    <w:rsid w:val="00B73A2A"/>
    <w:rsid w:val="00B75A51"/>
    <w:rsid w:val="00B827C6"/>
    <w:rsid w:val="00B94B06"/>
    <w:rsid w:val="00B94C28"/>
    <w:rsid w:val="00BC10BA"/>
    <w:rsid w:val="00BC5AFD"/>
    <w:rsid w:val="00C00DDE"/>
    <w:rsid w:val="00C04F43"/>
    <w:rsid w:val="00C05271"/>
    <w:rsid w:val="00C0609D"/>
    <w:rsid w:val="00C115AB"/>
    <w:rsid w:val="00C26CCB"/>
    <w:rsid w:val="00C30249"/>
    <w:rsid w:val="00C3723B"/>
    <w:rsid w:val="00C42466"/>
    <w:rsid w:val="00C606C9"/>
    <w:rsid w:val="00C80288"/>
    <w:rsid w:val="00C836F0"/>
    <w:rsid w:val="00C84003"/>
    <w:rsid w:val="00C90650"/>
    <w:rsid w:val="00C968DB"/>
    <w:rsid w:val="00C97D78"/>
    <w:rsid w:val="00CA5145"/>
    <w:rsid w:val="00CC2AAE"/>
    <w:rsid w:val="00CC3F08"/>
    <w:rsid w:val="00CC5A42"/>
    <w:rsid w:val="00CD0EAB"/>
    <w:rsid w:val="00CE5E02"/>
    <w:rsid w:val="00CF34DB"/>
    <w:rsid w:val="00CF3917"/>
    <w:rsid w:val="00CF558F"/>
    <w:rsid w:val="00D010C0"/>
    <w:rsid w:val="00D073E2"/>
    <w:rsid w:val="00D1555A"/>
    <w:rsid w:val="00D446EC"/>
    <w:rsid w:val="00D51BF0"/>
    <w:rsid w:val="00D531DB"/>
    <w:rsid w:val="00D55942"/>
    <w:rsid w:val="00D807BF"/>
    <w:rsid w:val="00D82FCC"/>
    <w:rsid w:val="00DA17FC"/>
    <w:rsid w:val="00DA7887"/>
    <w:rsid w:val="00DB2C26"/>
    <w:rsid w:val="00DD02F4"/>
    <w:rsid w:val="00DD6622"/>
    <w:rsid w:val="00DE1C7C"/>
    <w:rsid w:val="00DE6B43"/>
    <w:rsid w:val="00E11923"/>
    <w:rsid w:val="00E262D4"/>
    <w:rsid w:val="00E36250"/>
    <w:rsid w:val="00E47F2D"/>
    <w:rsid w:val="00E54511"/>
    <w:rsid w:val="00E60EDC"/>
    <w:rsid w:val="00E61DAC"/>
    <w:rsid w:val="00E72B80"/>
    <w:rsid w:val="00E75FE3"/>
    <w:rsid w:val="00E86C4C"/>
    <w:rsid w:val="00E907A3"/>
    <w:rsid w:val="00EA5AE0"/>
    <w:rsid w:val="00EB56E1"/>
    <w:rsid w:val="00EB7AB1"/>
    <w:rsid w:val="00EC32BD"/>
    <w:rsid w:val="00EE7CD8"/>
    <w:rsid w:val="00EF37F6"/>
    <w:rsid w:val="00EF48CC"/>
    <w:rsid w:val="00F00801"/>
    <w:rsid w:val="00F2488D"/>
    <w:rsid w:val="00F601A0"/>
    <w:rsid w:val="00F712E9"/>
    <w:rsid w:val="00F73032"/>
    <w:rsid w:val="00F848FC"/>
    <w:rsid w:val="00F906F6"/>
    <w:rsid w:val="00F9282A"/>
    <w:rsid w:val="00F95C0A"/>
    <w:rsid w:val="00F96BAD"/>
    <w:rsid w:val="00FA139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Body Text" w:uiPriority="1"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513683"/>
    <w:rPr>
      <w:color w:val="605E5C"/>
      <w:shd w:val="clear" w:color="auto" w:fill="E1DFDD"/>
    </w:rPr>
  </w:style>
  <w:style w:type="paragraph" w:customStyle="1" w:styleId="enumlev1">
    <w:name w:val="enumlev1"/>
    <w:basedOn w:val="Normal"/>
    <w:rsid w:val="008A18A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styleId="ListParagraph">
    <w:name w:val="List Paragraph"/>
    <w:basedOn w:val="Normal"/>
    <w:uiPriority w:val="34"/>
    <w:qFormat/>
    <w:rsid w:val="000E5B26"/>
    <w:pPr>
      <w:ind w:left="720"/>
      <w:contextualSpacing/>
    </w:pPr>
  </w:style>
  <w:style w:type="paragraph" w:customStyle="1" w:styleId="Annex3">
    <w:name w:val="Annex 3"/>
    <w:basedOn w:val="Normal"/>
    <w:next w:val="Normal"/>
    <w:link w:val="Annex3Char2"/>
    <w:qFormat/>
    <w:rsid w:val="000E5B26"/>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character" w:customStyle="1" w:styleId="Annex3Char2">
    <w:name w:val="Annex 3 Char2"/>
    <w:link w:val="Annex3"/>
    <w:rsid w:val="000E5B26"/>
    <w:rPr>
      <w:rFonts w:eastAsia="Malgun Gothic"/>
      <w:b/>
      <w:bCs/>
      <w:lang w:val="en-GB"/>
    </w:rPr>
  </w:style>
  <w:style w:type="character" w:customStyle="1" w:styleId="fontstyle01">
    <w:name w:val="fontstyle01"/>
    <w:rsid w:val="000E5B26"/>
    <w:rPr>
      <w:rFonts w:ascii="Times New Roman" w:hAnsi="Times New Roman" w:cs="Times New Roman" w:hint="default"/>
      <w:b/>
      <w:bCs/>
      <w:i w:val="0"/>
      <w:iCs w:val="0"/>
      <w:color w:val="000000"/>
      <w:sz w:val="20"/>
      <w:szCs w:val="20"/>
    </w:rPr>
  </w:style>
  <w:style w:type="paragraph" w:styleId="BodyText">
    <w:name w:val="Body Text"/>
    <w:basedOn w:val="Normal"/>
    <w:link w:val="BodyTextChar"/>
    <w:uiPriority w:val="1"/>
    <w:qFormat/>
    <w:rsid w:val="00C968D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1"/>
      <w:jc w:val="left"/>
      <w:textAlignment w:val="auto"/>
    </w:pPr>
    <w:rPr>
      <w:rFonts w:ascii="Arial" w:eastAsia="Arial" w:hAnsi="Arial" w:cs="Arial"/>
      <w:sz w:val="24"/>
      <w:szCs w:val="24"/>
    </w:rPr>
  </w:style>
  <w:style w:type="character" w:customStyle="1" w:styleId="BodyTextChar">
    <w:name w:val="Body Text Char"/>
    <w:basedOn w:val="DefaultParagraphFont"/>
    <w:link w:val="BodyText"/>
    <w:uiPriority w:val="1"/>
    <w:rsid w:val="00C968DB"/>
    <w:rPr>
      <w:rFonts w:ascii="Arial" w:eastAsia="Arial" w:hAnsi="Arial" w:cs="Arial"/>
      <w:sz w:val="24"/>
      <w:szCs w:val="24"/>
    </w:rPr>
  </w:style>
  <w:style w:type="paragraph" w:styleId="Title">
    <w:name w:val="Title"/>
    <w:basedOn w:val="Normal"/>
    <w:link w:val="TitleChar"/>
    <w:uiPriority w:val="10"/>
    <w:qFormat/>
    <w:rsid w:val="00C968DB"/>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djustRightInd/>
      <w:spacing w:before="90"/>
      <w:ind w:left="1194"/>
      <w:jc w:val="left"/>
      <w:textAlignment w:val="auto"/>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C968DB"/>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49E3A1-4AD0-4ABA-ADD1-CCC671D2FD0A}">
  <ds:schemaRefs>
    <ds:schemaRef ds:uri="http://schemas.microsoft.com/sharepoint/v3/contenttype/forms"/>
  </ds:schemaRefs>
</ds:datastoreItem>
</file>

<file path=customXml/itemProps2.xml><?xml version="1.0" encoding="utf-8"?>
<ds:datastoreItem xmlns:ds="http://schemas.openxmlformats.org/officeDocument/2006/customXml" ds:itemID="{0DAACA8A-2C73-4AEC-A9EC-F35F29529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6CF7D3-7BF3-40CB-98AF-A45EF58F13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2787</Words>
  <Characters>15891</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18641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2020-11-19T18:57:00Z</dcterms:created>
  <dcterms:modified xsi:type="dcterms:W3CDTF">2021-01-11T07:24:00Z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0x010100AC0126C978B1944B820454711F428BF6</vt:lpwstr>
  </property>
</Properties>
</file>